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17D1F" w14:textId="5B6F5F28" w:rsidR="00F56C15" w:rsidRPr="00A2343C" w:rsidRDefault="00F56C15" w:rsidP="00F56C15">
      <w:pPr>
        <w:pStyle w:val="TitleHead"/>
      </w:pPr>
      <w:bookmarkStart w:id="0" w:name="_Toc390942434"/>
      <w:r>
        <w:t xml:space="preserve">2.5.2.5  </w:t>
      </w:r>
      <w:r w:rsidRPr="00A2343C">
        <w:tab/>
        <w:t>Print Credits and Internet Access</w:t>
      </w:r>
      <w:bookmarkEnd w:id="0"/>
    </w:p>
    <w:p w14:paraId="3E35D3AF" w14:textId="6C8B9A50" w:rsidR="6317CF55" w:rsidRDefault="6317CF55" w:rsidP="6317CF55">
      <w:pPr>
        <w:rPr>
          <w:rFonts w:asciiTheme="minorHAnsi" w:eastAsiaTheme="minorEastAsia" w:hAnsiTheme="minorHAnsi" w:cstheme="minorBidi"/>
          <w:i/>
          <w:iCs/>
        </w:rPr>
      </w:pPr>
    </w:p>
    <w:p w14:paraId="31601527" w14:textId="19EDD539" w:rsidR="00F56C15" w:rsidRPr="00A2343C" w:rsidRDefault="00F56C15" w:rsidP="6317CF55">
      <w:pPr>
        <w:rPr>
          <w:rFonts w:asciiTheme="minorHAnsi" w:eastAsiaTheme="minorEastAsia" w:hAnsiTheme="minorHAnsi" w:cstheme="minorBidi"/>
          <w:i/>
          <w:iCs/>
        </w:rPr>
      </w:pPr>
      <w:r w:rsidRPr="6317CF55">
        <w:rPr>
          <w:rFonts w:asciiTheme="minorHAnsi" w:eastAsiaTheme="minorEastAsia" w:hAnsiTheme="minorHAnsi" w:cstheme="minorBidi"/>
          <w:i/>
          <w:iCs/>
        </w:rPr>
        <w:t>Yoobee Colleges makes provision for every campus staff member and student to have a reasonable quota of print credits and internet usage.  Yoobee Colleges will also provide the ability to purchase additional print credits.</w:t>
      </w:r>
    </w:p>
    <w:p w14:paraId="2AD40A83" w14:textId="77777777" w:rsidR="00F56C15" w:rsidRPr="00A2343C" w:rsidRDefault="00F56C15" w:rsidP="00F56C15">
      <w:pPr>
        <w:pStyle w:val="SubHead1"/>
        <w:rPr>
          <w:rFonts w:ascii="Calibri" w:hAnsi="Calibri"/>
          <w:sz w:val="24"/>
        </w:rPr>
      </w:pPr>
      <w:r w:rsidRPr="00A2343C">
        <w:rPr>
          <w:rFonts w:ascii="Calibri" w:hAnsi="Calibri"/>
          <w:sz w:val="24"/>
        </w:rPr>
        <w:t>Responsibilities</w:t>
      </w:r>
    </w:p>
    <w:p w14:paraId="629A61B3" w14:textId="38922A73" w:rsidR="00F56C15" w:rsidRPr="00A2343C" w:rsidRDefault="6317CF55" w:rsidP="6317CF55">
      <w:pPr>
        <w:pStyle w:val="Bodytext"/>
        <w:numPr>
          <w:ilvl w:val="0"/>
          <w:numId w:val="2"/>
        </w:numPr>
        <w:spacing w:line="240" w:lineRule="auto"/>
        <w:rPr>
          <w:sz w:val="22"/>
          <w:szCs w:val="22"/>
        </w:rPr>
      </w:pPr>
      <w:r w:rsidRPr="6317CF55">
        <w:rPr>
          <w:rFonts w:ascii="Calibri" w:hAnsi="Calibri"/>
          <w:sz w:val="22"/>
          <w:szCs w:val="22"/>
        </w:rPr>
        <w:t xml:space="preserve">The Administration staff are responsible for completing all print and credits sales. </w:t>
      </w:r>
    </w:p>
    <w:p w14:paraId="0F0AA091" w14:textId="6307BD06" w:rsidR="00F56C15" w:rsidRPr="00A2343C" w:rsidRDefault="6317CF55" w:rsidP="6317CF55">
      <w:pPr>
        <w:pStyle w:val="Bodytext"/>
        <w:numPr>
          <w:ilvl w:val="0"/>
          <w:numId w:val="2"/>
        </w:numPr>
        <w:spacing w:line="240" w:lineRule="auto"/>
        <w:rPr>
          <w:sz w:val="22"/>
          <w:szCs w:val="22"/>
        </w:rPr>
      </w:pPr>
      <w:r w:rsidRPr="6317CF55">
        <w:rPr>
          <w:rFonts w:ascii="Calibri" w:hAnsi="Calibri"/>
          <w:sz w:val="22"/>
          <w:szCs w:val="22"/>
        </w:rPr>
        <w:t>The Campus Administrator is responsible for ensuring that the print credit sales are complete and accurate.</w:t>
      </w:r>
    </w:p>
    <w:p w14:paraId="6EB8818F" w14:textId="77777777" w:rsidR="00F56C15" w:rsidRPr="00A2343C" w:rsidRDefault="6317CF55" w:rsidP="6317CF55">
      <w:pPr>
        <w:pStyle w:val="Bodytext"/>
        <w:numPr>
          <w:ilvl w:val="0"/>
          <w:numId w:val="2"/>
        </w:numPr>
        <w:spacing w:line="240" w:lineRule="auto"/>
        <w:rPr>
          <w:sz w:val="22"/>
          <w:szCs w:val="22"/>
        </w:rPr>
      </w:pPr>
      <w:r w:rsidRPr="6317CF55">
        <w:rPr>
          <w:rFonts w:ascii="Calibri" w:hAnsi="Calibri"/>
          <w:sz w:val="22"/>
          <w:szCs w:val="22"/>
        </w:rPr>
        <w:t>The National Network Manager is responsible for creating PaperCut accounts and updating quotas for staff members and students.</w:t>
      </w:r>
    </w:p>
    <w:p w14:paraId="6C858889" w14:textId="75B26D2E" w:rsidR="6317CF55" w:rsidRDefault="6317CF55" w:rsidP="6317CF55">
      <w:pPr>
        <w:pStyle w:val="Bodytext"/>
        <w:numPr>
          <w:ilvl w:val="0"/>
          <w:numId w:val="2"/>
        </w:numPr>
        <w:spacing w:line="240" w:lineRule="auto"/>
        <w:rPr>
          <w:sz w:val="22"/>
          <w:szCs w:val="22"/>
        </w:rPr>
      </w:pPr>
      <w:r w:rsidRPr="6317CF55">
        <w:rPr>
          <w:rFonts w:ascii="Calibri" w:hAnsi="Calibri"/>
          <w:sz w:val="22"/>
          <w:szCs w:val="22"/>
        </w:rPr>
        <w:t>The National Network Manager is responsible for the management of internet usage.</w:t>
      </w:r>
    </w:p>
    <w:p w14:paraId="26D3380D" w14:textId="77777777" w:rsidR="00F56C15" w:rsidRPr="00A2343C" w:rsidRDefault="00F56C15" w:rsidP="00F56C15">
      <w:pPr>
        <w:pStyle w:val="SubHead1"/>
        <w:rPr>
          <w:rFonts w:ascii="Calibri" w:hAnsi="Calibri"/>
          <w:sz w:val="24"/>
        </w:rPr>
      </w:pPr>
      <w:r w:rsidRPr="00A2343C">
        <w:rPr>
          <w:rFonts w:ascii="Calibri" w:hAnsi="Calibri"/>
          <w:sz w:val="24"/>
        </w:rPr>
        <w:t>Procedures</w:t>
      </w:r>
    </w:p>
    <w:p w14:paraId="0960E959" w14:textId="119765D8" w:rsidR="00F56C15" w:rsidRPr="00A2343C" w:rsidRDefault="6317CF55" w:rsidP="6317CF55">
      <w:pPr>
        <w:pStyle w:val="Bodytext"/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6317CF55">
        <w:rPr>
          <w:rFonts w:ascii="Calibri" w:hAnsi="Calibri"/>
          <w:sz w:val="22"/>
          <w:szCs w:val="22"/>
        </w:rPr>
        <w:t>At the beginning of each programme the National Network Manager will create a PaperCut account for each student and staff member.</w:t>
      </w:r>
    </w:p>
    <w:p w14:paraId="6C148231" w14:textId="77777777" w:rsidR="00F56C15" w:rsidRPr="00A2343C" w:rsidRDefault="6317CF55" w:rsidP="6317CF55">
      <w:pPr>
        <w:pStyle w:val="Bodytext"/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6317CF55">
        <w:rPr>
          <w:rFonts w:ascii="Calibri" w:hAnsi="Calibri"/>
          <w:sz w:val="22"/>
          <w:szCs w:val="22"/>
        </w:rPr>
        <w:t xml:space="preserve">At the beginning of each programme the National Network Manager will create a printing account and load print credits for each student.  The amount of print credits is determined by their programme type.  </w:t>
      </w:r>
    </w:p>
    <w:p w14:paraId="7B81728C" w14:textId="02800496" w:rsidR="00F56C15" w:rsidRPr="00A2343C" w:rsidRDefault="6317CF55" w:rsidP="6317CF55">
      <w:pPr>
        <w:pStyle w:val="Bodytext"/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6317CF55">
        <w:rPr>
          <w:rFonts w:ascii="Calibri" w:hAnsi="Calibri"/>
          <w:sz w:val="22"/>
          <w:szCs w:val="22"/>
        </w:rPr>
        <w:t xml:space="preserve">Students requiring extra print credits will be able to purchase additional credits for $5 from the Campus Administrator.  Administration staff will provide a receipt to students upon purchasing of the print credits along with a unique serial number. The student will then be responsible for entering the unique serial number onto their PaperCut account.  </w:t>
      </w:r>
    </w:p>
    <w:p w14:paraId="6CDE5E1F" w14:textId="6BED1C27" w:rsidR="00F56C15" w:rsidRPr="00A2343C" w:rsidRDefault="6317CF55" w:rsidP="6317CF55">
      <w:pPr>
        <w:pStyle w:val="Bodytext"/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6317CF55">
        <w:rPr>
          <w:rFonts w:ascii="Calibri" w:hAnsi="Calibri"/>
          <w:sz w:val="22"/>
          <w:szCs w:val="22"/>
        </w:rPr>
        <w:t>As in the Technology Use policies signed by staff and students, monitoring for illegal/illegitimate use of the Yoobee Colleges network will be in place and restrictions may be placed on those abusing this access.</w:t>
      </w:r>
    </w:p>
    <w:p w14:paraId="6FEAF888" w14:textId="4E91022B" w:rsidR="00F56C15" w:rsidRPr="00A2343C" w:rsidRDefault="6317CF55" w:rsidP="6317CF55">
      <w:pPr>
        <w:pStyle w:val="Bodytext"/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6317CF55">
        <w:rPr>
          <w:rFonts w:ascii="Calibri" w:hAnsi="Calibri"/>
          <w:sz w:val="22"/>
          <w:szCs w:val="22"/>
        </w:rPr>
        <w:t>Staff members are allocated a monthly allowance of print credits and forethought is asked for when deciding to print.</w:t>
      </w:r>
    </w:p>
    <w:p w14:paraId="039FAFBE" w14:textId="77777777" w:rsidR="00F56C15" w:rsidRPr="00A2343C" w:rsidRDefault="6317CF55" w:rsidP="6317CF55">
      <w:pPr>
        <w:pStyle w:val="Bodytext"/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6317CF55">
        <w:rPr>
          <w:rFonts w:ascii="Calibri" w:hAnsi="Calibri"/>
          <w:sz w:val="22"/>
          <w:szCs w:val="22"/>
        </w:rPr>
        <w:t>Credits are to be loaded within one business day.</w:t>
      </w:r>
    </w:p>
    <w:p w14:paraId="2FD3A858" w14:textId="79E61A03" w:rsidR="6317CF55" w:rsidRDefault="6317CF55" w:rsidP="6317CF55">
      <w:pPr>
        <w:pStyle w:val="Bodytext"/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6317CF55">
        <w:rPr>
          <w:rFonts w:ascii="Calibri" w:hAnsi="Calibri"/>
          <w:sz w:val="22"/>
          <w:szCs w:val="22"/>
        </w:rPr>
        <w:t>Internet usage is uncapped.</w:t>
      </w:r>
    </w:p>
    <w:p w14:paraId="65E01B4B" w14:textId="77777777" w:rsidR="00F56C15" w:rsidRPr="00A2343C" w:rsidRDefault="6317CF55" w:rsidP="6317CF55">
      <w:pPr>
        <w:pStyle w:val="Bodytext"/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6317CF55">
        <w:rPr>
          <w:rFonts w:ascii="Calibri" w:hAnsi="Calibri"/>
          <w:sz w:val="22"/>
          <w:szCs w:val="22"/>
        </w:rPr>
        <w:t>The National Network Manager will run a financial breakdown monthly for internet and print usage.</w:t>
      </w:r>
    </w:p>
    <w:p w14:paraId="672A6659" w14:textId="77777777" w:rsidR="00F56C15" w:rsidRPr="00A2343C" w:rsidRDefault="00F56C15" w:rsidP="00F56C15">
      <w:pPr>
        <w:pStyle w:val="Bodytext"/>
        <w:spacing w:line="240" w:lineRule="auto"/>
        <w:rPr>
          <w:rFonts w:ascii="Calibri" w:hAnsi="Calibri"/>
          <w:sz w:val="22"/>
        </w:rPr>
      </w:pPr>
    </w:p>
    <w:p w14:paraId="6F9343A1" w14:textId="77777777" w:rsidR="00F56C15" w:rsidRPr="00A2343C" w:rsidRDefault="00F56C15" w:rsidP="00F56C15">
      <w:pPr>
        <w:pStyle w:val="Bodytext"/>
        <w:spacing w:line="240" w:lineRule="auto"/>
        <w:rPr>
          <w:rFonts w:ascii="Calibri" w:hAnsi="Calibri"/>
          <w:b/>
          <w:sz w:val="24"/>
          <w:szCs w:val="22"/>
        </w:rPr>
      </w:pPr>
      <w:r w:rsidRPr="00A2343C">
        <w:rPr>
          <w:rFonts w:ascii="Calibri" w:hAnsi="Calibri"/>
          <w:b/>
          <w:sz w:val="24"/>
          <w:szCs w:val="22"/>
        </w:rPr>
        <w:t>Supporting evidence</w:t>
      </w:r>
    </w:p>
    <w:p w14:paraId="2B85207F" w14:textId="5E796F02" w:rsidR="00F56C15" w:rsidRPr="00A2343C" w:rsidRDefault="6317CF55" w:rsidP="6317CF55">
      <w:pPr>
        <w:pStyle w:val="Bodytext"/>
        <w:spacing w:line="240" w:lineRule="auto"/>
        <w:rPr>
          <w:rFonts w:ascii="Calibri" w:hAnsi="Calibri"/>
          <w:sz w:val="22"/>
          <w:szCs w:val="22"/>
        </w:rPr>
      </w:pPr>
      <w:r w:rsidRPr="6317CF55">
        <w:rPr>
          <w:rFonts w:ascii="Calibri" w:hAnsi="Calibri"/>
          <w:sz w:val="22"/>
          <w:szCs w:val="22"/>
        </w:rPr>
        <w:t>Request for Print Credits Form.</w:t>
      </w:r>
    </w:p>
    <w:p w14:paraId="360E57F4" w14:textId="49577F0C" w:rsidR="00F56C15" w:rsidRPr="00A2343C" w:rsidRDefault="6317CF55" w:rsidP="6317CF55">
      <w:pPr>
        <w:pStyle w:val="Bodytext"/>
        <w:spacing w:line="240" w:lineRule="auto"/>
        <w:rPr>
          <w:rFonts w:ascii="Calibri" w:hAnsi="Calibri"/>
          <w:sz w:val="22"/>
          <w:szCs w:val="22"/>
        </w:rPr>
      </w:pPr>
      <w:r w:rsidRPr="6317CF55">
        <w:rPr>
          <w:rFonts w:ascii="Calibri" w:hAnsi="Calibri"/>
          <w:sz w:val="22"/>
          <w:szCs w:val="22"/>
        </w:rPr>
        <w:t>Copies of receipts for print credits paid.</w:t>
      </w:r>
    </w:p>
    <w:p w14:paraId="3B5DB111" w14:textId="77777777" w:rsidR="00F56C15" w:rsidRPr="00A2343C" w:rsidRDefault="00F56C15" w:rsidP="00F56C15">
      <w:pPr>
        <w:pStyle w:val="Bodytext"/>
        <w:spacing w:line="240" w:lineRule="auto"/>
        <w:rPr>
          <w:rFonts w:ascii="Calibri" w:hAnsi="Calibri"/>
          <w:sz w:val="22"/>
        </w:rPr>
      </w:pPr>
      <w:r w:rsidRPr="00A2343C">
        <w:rPr>
          <w:rFonts w:ascii="Calibri" w:hAnsi="Calibri"/>
          <w:sz w:val="22"/>
        </w:rPr>
        <w:t>Financial accounts.</w:t>
      </w:r>
    </w:p>
    <w:p w14:paraId="0FD1355C" w14:textId="77777777" w:rsidR="00AB5098" w:rsidRDefault="6317CF55" w:rsidP="00F56C15">
      <w:pPr>
        <w:pStyle w:val="Bodytext"/>
        <w:spacing w:line="240" w:lineRule="auto"/>
      </w:pPr>
      <w:r w:rsidRPr="6317CF55">
        <w:rPr>
          <w:rFonts w:ascii="Calibri" w:hAnsi="Calibri"/>
          <w:sz w:val="22"/>
          <w:szCs w:val="22"/>
        </w:rPr>
        <w:t>Compliance audit documentation.</w:t>
      </w:r>
    </w:p>
    <w:p w14:paraId="5385ED7F" w14:textId="62E38700" w:rsidR="6317CF55" w:rsidRDefault="6317CF55" w:rsidP="6317CF55">
      <w:pPr>
        <w:pStyle w:val="Bodytext"/>
        <w:spacing w:line="240" w:lineRule="auto"/>
        <w:rPr>
          <w:rFonts w:ascii="Calibri" w:hAnsi="Calibri"/>
          <w:sz w:val="22"/>
          <w:szCs w:val="22"/>
        </w:rPr>
      </w:pPr>
    </w:p>
    <w:p w14:paraId="1AD559DA" w14:textId="235483DE" w:rsidR="6317CF55" w:rsidRDefault="6317CF55" w:rsidP="6317CF55">
      <w:pPr>
        <w:pStyle w:val="Bodytext"/>
        <w:spacing w:line="240" w:lineRule="auto"/>
        <w:rPr>
          <w:rFonts w:ascii="Calibri" w:hAnsi="Calibri"/>
          <w:sz w:val="22"/>
          <w:szCs w:val="22"/>
        </w:rPr>
      </w:pPr>
      <w:r w:rsidRPr="6317CF55">
        <w:rPr>
          <w:rFonts w:ascii="Calibri" w:hAnsi="Calibri"/>
          <w:b/>
          <w:bCs/>
          <w:sz w:val="22"/>
          <w:szCs w:val="22"/>
        </w:rPr>
        <w:t>Review dates:</w:t>
      </w:r>
      <w:r w:rsidRPr="6317CF55">
        <w:rPr>
          <w:rFonts w:ascii="Calibri" w:hAnsi="Calibri"/>
          <w:sz w:val="22"/>
          <w:szCs w:val="22"/>
        </w:rPr>
        <w:t xml:space="preserve"> June 2019</w:t>
      </w:r>
    </w:p>
    <w:sectPr w:rsidR="6317CF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">
    <w:altName w:val="Kartika"/>
    <w:panose1 w:val="00000000000000000000"/>
    <w:charset w:val="00"/>
    <w:family w:val="roman"/>
    <w:notTrueType/>
    <w:pitch w:val="variable"/>
    <w:sig w:usb0="00000003" w:usb1="4000004A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04BC5"/>
    <w:multiLevelType w:val="hybridMultilevel"/>
    <w:tmpl w:val="FFFFFFFF"/>
    <w:lvl w:ilvl="0" w:tplc="FE7685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E604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0C66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A062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7A5D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3C23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C447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7891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3284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3455B1"/>
    <w:multiLevelType w:val="hybridMultilevel"/>
    <w:tmpl w:val="FFFFFFFF"/>
    <w:lvl w:ilvl="0" w:tplc="78B8B9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14EA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5AA3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CA03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E60A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EAC7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E249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8647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CAAE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2398803">
    <w:abstractNumId w:val="1"/>
  </w:num>
  <w:num w:numId="2" w16cid:durableId="742265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C15"/>
    <w:rsid w:val="00241EA8"/>
    <w:rsid w:val="00665C23"/>
    <w:rsid w:val="00AB5098"/>
    <w:rsid w:val="00F56C15"/>
    <w:rsid w:val="6317C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3B250"/>
  <w15:docId w15:val="{F147BF09-73B8-4B27-9F09-23C43A9FA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C15"/>
    <w:pPr>
      <w:spacing w:after="0" w:line="240" w:lineRule="auto"/>
    </w:pPr>
    <w:rPr>
      <w:rFonts w:ascii="Minion" w:eastAsia="Times" w:hAnsi="Minion" w:cs="Times New Roman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5C23"/>
    <w:pPr>
      <w:pBdr>
        <w:top w:val="single" w:sz="24" w:space="0" w:color="17365D"/>
        <w:left w:val="single" w:sz="24" w:space="0" w:color="17365D"/>
        <w:bottom w:val="single" w:sz="24" w:space="0" w:color="17365D"/>
        <w:right w:val="single" w:sz="24" w:space="0" w:color="17365D"/>
      </w:pBdr>
      <w:shd w:val="clear" w:color="auto" w:fill="17365D"/>
      <w:spacing w:before="200" w:line="276" w:lineRule="auto"/>
      <w:outlineLvl w:val="0"/>
    </w:pPr>
    <w:rPr>
      <w:rFonts w:asciiTheme="minorHAnsi" w:eastAsiaTheme="minorHAnsi" w:hAnsiTheme="minorHAnsi" w:cstheme="minorBidi"/>
      <w:b/>
      <w:bCs/>
      <w:caps/>
      <w:color w:val="FFFFFF"/>
      <w:spacing w:val="15"/>
      <w:szCs w:val="22"/>
      <w:lang w:val="en-US"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241EA8"/>
    <w:pPr>
      <w:pBdr>
        <w:top w:val="single" w:sz="24" w:space="0" w:color="B8CCE4"/>
        <w:left w:val="single" w:sz="24" w:space="0" w:color="B8CCE4"/>
        <w:bottom w:val="single" w:sz="24" w:space="0" w:color="B8CCE4"/>
        <w:right w:val="single" w:sz="24" w:space="0" w:color="B8CCE4"/>
      </w:pBdr>
      <w:shd w:val="clear" w:color="auto" w:fill="B8CCE4"/>
      <w:spacing w:before="200" w:line="276" w:lineRule="auto"/>
      <w:outlineLvl w:val="1"/>
    </w:pPr>
    <w:rPr>
      <w:rFonts w:asciiTheme="minorHAnsi" w:eastAsiaTheme="minorHAnsi" w:hAnsiTheme="minorHAnsi" w:cstheme="minorBidi"/>
      <w:b/>
      <w:caps/>
      <w:spacing w:val="15"/>
      <w:szCs w:val="22"/>
      <w:lang w:val="en-NZ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241EA8"/>
    <w:rPr>
      <w:b/>
      <w:caps/>
      <w:spacing w:val="15"/>
      <w:shd w:val="clear" w:color="auto" w:fill="B8CCE4"/>
      <w:lang w:bidi="en-US"/>
    </w:rPr>
  </w:style>
  <w:style w:type="character" w:customStyle="1" w:styleId="Heading1Char">
    <w:name w:val="Heading 1 Char"/>
    <w:link w:val="Heading1"/>
    <w:uiPriority w:val="9"/>
    <w:rsid w:val="00665C23"/>
    <w:rPr>
      <w:b/>
      <w:bCs/>
      <w:caps/>
      <w:color w:val="FFFFFF"/>
      <w:spacing w:val="15"/>
      <w:shd w:val="clear" w:color="auto" w:fill="17365D"/>
      <w:lang w:val="en-US" w:bidi="en-US"/>
    </w:rPr>
  </w:style>
  <w:style w:type="paragraph" w:customStyle="1" w:styleId="SubHead1">
    <w:name w:val="SubHead1"/>
    <w:rsid w:val="00F56C15"/>
    <w:pPr>
      <w:spacing w:before="480" w:after="240" w:line="240" w:lineRule="auto"/>
    </w:pPr>
    <w:rPr>
      <w:rFonts w:ascii="Minion" w:eastAsia="Times" w:hAnsi="Minion" w:cs="Times New Roman"/>
      <w:b/>
      <w:spacing w:val="30"/>
      <w:szCs w:val="20"/>
      <w:lang w:val="en-US"/>
    </w:rPr>
  </w:style>
  <w:style w:type="paragraph" w:customStyle="1" w:styleId="TitleHead">
    <w:name w:val="TitleHead"/>
    <w:autoRedefine/>
    <w:rsid w:val="00F56C15"/>
    <w:pPr>
      <w:tabs>
        <w:tab w:val="left" w:pos="1418"/>
      </w:tabs>
      <w:spacing w:after="0" w:line="312" w:lineRule="auto"/>
      <w:ind w:right="-342"/>
    </w:pPr>
    <w:rPr>
      <w:rFonts w:ascii="Calibri" w:eastAsia="Times" w:hAnsi="Calibri" w:cs="Arial"/>
      <w:b/>
      <w:spacing w:val="30"/>
      <w:sz w:val="28"/>
      <w:szCs w:val="20"/>
      <w:lang w:val="en-GB"/>
    </w:rPr>
  </w:style>
  <w:style w:type="paragraph" w:customStyle="1" w:styleId="Bodytext">
    <w:name w:val="Bodytext"/>
    <w:rsid w:val="00F56C15"/>
    <w:pPr>
      <w:spacing w:after="120" w:line="312" w:lineRule="auto"/>
    </w:pPr>
    <w:rPr>
      <w:rFonts w:ascii="Minion" w:eastAsia="Times" w:hAnsi="Minion" w:cs="Times New Roman"/>
      <w:sz w:val="20"/>
      <w:szCs w:val="20"/>
      <w:lang w:val="en-GB"/>
    </w:rPr>
  </w:style>
  <w:style w:type="paragraph" w:customStyle="1" w:styleId="PolicyHead">
    <w:name w:val="PolicyHead"/>
    <w:autoRedefine/>
    <w:rsid w:val="00F56C15"/>
    <w:pPr>
      <w:tabs>
        <w:tab w:val="left" w:pos="6804"/>
      </w:tabs>
      <w:spacing w:before="480" w:after="0" w:line="240" w:lineRule="auto"/>
      <w:ind w:left="1418" w:hanging="1418"/>
    </w:pPr>
    <w:rPr>
      <w:rFonts w:ascii="Calibri" w:eastAsia="Times" w:hAnsi="Calibri" w:cs="Arial"/>
      <w:i/>
      <w:noProof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ype xmlns="9a753947-7c0c-4e00-8c84-94fc077d3a93">Policy</DocumentType>
    <Category xmlns="9a753947-7c0c-4e00-8c84-94fc077d3a93">Resource Management</Category>
    <Code xmlns="9a753947-7c0c-4e00-8c84-94fc077d3a93">2.5.2.5</Code>
    <ReviewDate xmlns="9a753947-7c0c-4e00-8c84-94fc077d3a93">June 2019</ReviewDate>
    <NextReviewDate xmlns="9a753947-7c0c-4e00-8c84-94fc077d3a93" xsi:nil="true"/>
    <Status xmlns="9a753947-7c0c-4e00-8c84-94fc077d3a93" xsi:nil="true"/>
    <lcf76f155ced4ddcb4097134ff3c332f xmlns="9a753947-7c0c-4e00-8c84-94fc077d3a93">
      <Terms xmlns="http://schemas.microsoft.com/office/infopath/2007/PartnerControls"/>
    </lcf76f155ced4ddcb4097134ff3c332f>
    <TaxCatchAll xmlns="60215c52-02ef-4b0e-b6a9-249d66efc697" xsi:nil="true"/>
    <LearnerRelevant xmlns="9a753947-7c0c-4e00-8c84-94fc077d3a93">true</LearnerRelevan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D2EEBBD976AD4B8D1E283B1D39F4D8" ma:contentTypeVersion="23" ma:contentTypeDescription="Create a new document." ma:contentTypeScope="" ma:versionID="c02f5102a31f1effce7a5b09e0389d75">
  <xsd:schema xmlns:xsd="http://www.w3.org/2001/XMLSchema" xmlns:xs="http://www.w3.org/2001/XMLSchema" xmlns:p="http://schemas.microsoft.com/office/2006/metadata/properties" xmlns:ns2="9a753947-7c0c-4e00-8c84-94fc077d3a93" xmlns:ns3="60215c52-02ef-4b0e-b6a9-249d66efc697" targetNamespace="http://schemas.microsoft.com/office/2006/metadata/properties" ma:root="true" ma:fieldsID="31c3ee87c6aacc90856e1403de3957e9" ns2:_="" ns3:_="">
    <xsd:import namespace="9a753947-7c0c-4e00-8c84-94fc077d3a93"/>
    <xsd:import namespace="60215c52-02ef-4b0e-b6a9-249d66efc6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ReviewDate" minOccurs="0"/>
                <xsd:element ref="ns2:Code" minOccurs="0"/>
                <xsd:element ref="ns2:DocumentType" minOccurs="0"/>
                <xsd:element ref="ns2:Category" minOccurs="0"/>
                <xsd:element ref="ns3:SharedWithUsers" minOccurs="0"/>
                <xsd:element ref="ns3:SharedWithDetails" minOccurs="0"/>
                <xsd:element ref="ns2:NextReviewDate" minOccurs="0"/>
                <xsd:element ref="ns2:MediaServiceAutoKeyPoints" minOccurs="0"/>
                <xsd:element ref="ns2:MediaServiceKeyPoints" minOccurs="0"/>
                <xsd:element ref="ns2: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earnerReleva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753947-7c0c-4e00-8c84-94fc077d3a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ReviewDate" ma:index="10" nillable="true" ma:displayName="Last Review Date" ma:format="Dropdown" ma:internalName="ReviewDate">
      <xsd:simpleType>
        <xsd:restriction base="dms:Text">
          <xsd:maxLength value="255"/>
        </xsd:restriction>
      </xsd:simpleType>
    </xsd:element>
    <xsd:element name="Code" ma:index="11" nillable="true" ma:displayName="Code" ma:format="Dropdown" ma:internalName="Code">
      <xsd:simpleType>
        <xsd:restriction base="dms:Text">
          <xsd:maxLength value="255"/>
        </xsd:restriction>
      </xsd:simpleType>
    </xsd:element>
    <xsd:element name="DocumentType" ma:index="12" nillable="true" ma:displayName="Document Type" ma:format="Dropdown" ma:internalName="DocumentType">
      <xsd:simpleType>
        <xsd:restriction base="dms:Choice">
          <xsd:enumeration value="Policy"/>
          <xsd:enumeration value="Procedure"/>
          <xsd:enumeration value="Spreadsheet"/>
        </xsd:restriction>
      </xsd:simpleType>
    </xsd:element>
    <xsd:element name="Category" ma:index="13" nillable="true" ma:displayName="Category" ma:format="Dropdown" ma:internalName="Category">
      <xsd:simpleType>
        <xsd:restriction base="dms:Choice">
          <xsd:enumeration value="Governance"/>
          <xsd:enumeration value="Organisation Management"/>
          <xsd:enumeration value="Staff Management"/>
          <xsd:enumeration value="Legislative/Statutory Requirements"/>
          <xsd:enumeration value="Monitoring"/>
          <xsd:enumeration value="Performance Mangement"/>
          <xsd:enumeration value="Internal Review"/>
          <xsd:enumeration value="Programme Reviews"/>
          <xsd:enumeration value="Self-assessment"/>
          <xsd:enumeration value="Financial Management"/>
          <xsd:enumeration value="Document Management"/>
          <xsd:enumeration value="Student Record Management"/>
          <xsd:enumeration value="Advice to Student on Achievement"/>
          <xsd:enumeration value="Social Media Responsibilities"/>
          <xsd:enumeration value="Resource Management"/>
          <xsd:enumeration value="Quality Management"/>
          <xsd:enumeration value="Curriculum Management"/>
          <xsd:enumeration value="Student Management"/>
          <xsd:enumeration value="International Student Policy"/>
          <xsd:enumeration value="Entry Requirements"/>
          <xsd:enumeration value="Orientation"/>
          <xsd:enumeration value="Learning Contract"/>
          <xsd:enumeration value="Code of Conduct"/>
          <xsd:enumeration value="Monitoring"/>
          <xsd:enumeration value="Student Support Systems"/>
          <xsd:enumeration value="Student Handbook"/>
          <xsd:enumeration value="Student Rep Committee"/>
        </xsd:restriction>
      </xsd:simpleType>
    </xsd:element>
    <xsd:element name="NextReviewDate" ma:index="16" nillable="true" ma:displayName="Next Review Date" ma:format="Dropdown" ma:internalName="NextReviewDate">
      <xsd:simpleType>
        <xsd:restriction base="dms:Text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tatus" ma:index="19" nillable="true" ma:displayName="Status" ma:format="Dropdown" ma:internalName="Status">
      <xsd:simpleType>
        <xsd:restriction base="dms:Choice">
          <xsd:enumeration value="Under Review"/>
          <xsd:enumeration value="Reviewed 21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cd7462e-62a1-445b-83df-7bbe39f9df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earnerRelevant" ma:index="29" nillable="true" ma:displayName="Learner Relevant" ma:default="1" ma:format="Dropdown" ma:internalName="LearnerRelevan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15c52-02ef-4b0e-b6a9-249d66efc69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4ec03c5-d410-47a1-9000-a2b2d02073f5}" ma:internalName="TaxCatchAll" ma:showField="CatchAllData" ma:web="60215c52-02ef-4b0e-b6a9-249d66efc6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732DA0-CE91-4021-AB1D-004080B5FA35}">
  <ds:schemaRefs>
    <ds:schemaRef ds:uri="http://schemas.microsoft.com/office/2006/metadata/properties"/>
    <ds:schemaRef ds:uri="http://schemas.microsoft.com/office/infopath/2007/PartnerControls"/>
    <ds:schemaRef ds:uri="9a753947-7c0c-4e00-8c84-94fc077d3a93"/>
    <ds:schemaRef ds:uri="60215c52-02ef-4b0e-b6a9-249d66efc697"/>
  </ds:schemaRefs>
</ds:datastoreItem>
</file>

<file path=customXml/itemProps2.xml><?xml version="1.0" encoding="utf-8"?>
<ds:datastoreItem xmlns:ds="http://schemas.openxmlformats.org/officeDocument/2006/customXml" ds:itemID="{CEE13301-31BF-410D-9991-820405DE87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1065B0-96BD-40CF-87B1-1B21407693A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Wanda Thurlow</cp:lastModifiedBy>
  <cp:revision>2</cp:revision>
  <dcterms:created xsi:type="dcterms:W3CDTF">2023-11-27T02:28:00Z</dcterms:created>
  <dcterms:modified xsi:type="dcterms:W3CDTF">2023-11-27T02:28:00Z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0x010100EED2EEBBD976AD4B8D1E283B1D39F4D8</vt:lpwstr>
  </property>
  <property fmtid="{D5CDD505-2E9C-101B-9397-08002B2CF9AE}" pid="3" name="MSIP_Label_c96ed6d7-747c-41fd-b042-ff14484edc24_Enabled">
    <vt:lpwstr>true</vt:lpwstr>
  </property>
  <property fmtid="{D5CDD505-2E9C-101B-9397-08002B2CF9AE}" pid="4" name="MSIP_Label_c96ed6d7-747c-41fd-b042-ff14484edc24_SetDate">
    <vt:lpwstr>2023-11-27T02:28:58Z</vt:lpwstr>
  </property>
  <property fmtid="{D5CDD505-2E9C-101B-9397-08002B2CF9AE}" pid="5" name="MSIP_Label_c96ed6d7-747c-41fd-b042-ff14484edc24_Method">
    <vt:lpwstr>Standard</vt:lpwstr>
  </property>
  <property fmtid="{D5CDD505-2E9C-101B-9397-08002B2CF9AE}" pid="6" name="MSIP_Label_c96ed6d7-747c-41fd-b042-ff14484edc24_Name">
    <vt:lpwstr>defa4170-0d19-0005-0004-bc88714345d2</vt:lpwstr>
  </property>
  <property fmtid="{D5CDD505-2E9C-101B-9397-08002B2CF9AE}" pid="7" name="MSIP_Label_c96ed6d7-747c-41fd-b042-ff14484edc24_SiteId">
    <vt:lpwstr>6a425d0d-58f2-4e36-8689-10002b2ec567</vt:lpwstr>
  </property>
  <property fmtid="{D5CDD505-2E9C-101B-9397-08002B2CF9AE}" pid="8" name="MSIP_Label_c96ed6d7-747c-41fd-b042-ff14484edc24_ActionId">
    <vt:lpwstr>13ae5581-4a21-453f-a6c3-a4d815970a8d</vt:lpwstr>
  </property>
  <property fmtid="{D5CDD505-2E9C-101B-9397-08002B2CF9AE}" pid="9" name="MSIP_Label_c96ed6d7-747c-41fd-b042-ff14484edc24_ContentBits">
    <vt:lpwstr>0</vt:lpwstr>
  </property>
  <property fmtid="{D5CDD505-2E9C-101B-9397-08002B2CF9AE}" pid="10" name="MediaServiceImageTags">
    <vt:lpwstr/>
  </property>
</Properties>
</file>