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F5A95" w14:textId="6F8ECEC8" w:rsidR="00623687" w:rsidRDefault="00623687">
      <w:r>
        <w:t>Basic tests</w:t>
      </w:r>
    </w:p>
    <w:p w14:paraId="64A3473E" w14:textId="77777777" w:rsidR="00623687" w:rsidRDefault="00623687"/>
    <w:p w14:paraId="253A5516" w14:textId="4D12C884" w:rsidR="00827B14" w:rsidRDefault="00623687" w:rsidP="00623687">
      <w:pPr>
        <w:pStyle w:val="Heading1"/>
      </w:pPr>
      <w:bookmarkStart w:id="0" w:name="_This_is_an"/>
      <w:bookmarkEnd w:id="0"/>
      <w:r>
        <w:t>This is an h1</w:t>
      </w:r>
    </w:p>
    <w:p w14:paraId="45329DAC" w14:textId="6B04DEC8" w:rsidR="00623687" w:rsidRDefault="00623687">
      <w:r>
        <w:t xml:space="preserve">This is a paragraph. With some </w:t>
      </w:r>
      <w:r w:rsidRPr="00623687">
        <w:rPr>
          <w:b/>
          <w:bCs/>
        </w:rPr>
        <w:t>bold</w:t>
      </w:r>
      <w:r>
        <w:t xml:space="preserve">, </w:t>
      </w:r>
      <w:r w:rsidRPr="00623687">
        <w:rPr>
          <w:i/>
          <w:iCs/>
        </w:rPr>
        <w:t>italics</w:t>
      </w:r>
      <w:r>
        <w:t xml:space="preserve">, and </w:t>
      </w:r>
      <w:r w:rsidRPr="00623687">
        <w:rPr>
          <w:u w:val="single"/>
        </w:rPr>
        <w:t>underline</w:t>
      </w:r>
      <w:r>
        <w:t>.</w:t>
      </w:r>
    </w:p>
    <w:p w14:paraId="34E39D96" w14:textId="1B2151F2" w:rsidR="00623687" w:rsidRDefault="00623687"/>
    <w:p w14:paraId="68516B35" w14:textId="0BDC07C0" w:rsidR="00623687" w:rsidRDefault="00623687" w:rsidP="00623687">
      <w:pPr>
        <w:pStyle w:val="Heading2"/>
      </w:pPr>
      <w:r>
        <w:t>Here’s an h2</w:t>
      </w:r>
    </w:p>
    <w:p w14:paraId="081D771F" w14:textId="13221337" w:rsidR="00623687" w:rsidRDefault="00623687"/>
    <w:p w14:paraId="1D47DCE1" w14:textId="1C2308ED" w:rsidR="00623687" w:rsidRDefault="00623687" w:rsidP="00623687">
      <w:pPr>
        <w:pStyle w:val="ListParagraph"/>
        <w:numPr>
          <w:ilvl w:val="0"/>
          <w:numId w:val="1"/>
        </w:numPr>
      </w:pPr>
      <w:r>
        <w:t>Bullet one</w:t>
      </w:r>
    </w:p>
    <w:p w14:paraId="071A324F" w14:textId="0B361CEC" w:rsidR="00623687" w:rsidRDefault="00623687" w:rsidP="00623687">
      <w:pPr>
        <w:pStyle w:val="ListParagraph"/>
        <w:numPr>
          <w:ilvl w:val="0"/>
          <w:numId w:val="1"/>
        </w:numPr>
      </w:pPr>
      <w:r>
        <w:t>Bullet two</w:t>
      </w:r>
    </w:p>
    <w:p w14:paraId="36003232" w14:textId="4F59EE10" w:rsidR="00623687" w:rsidRDefault="00623687" w:rsidP="00623687">
      <w:pPr>
        <w:pStyle w:val="ListParagraph"/>
        <w:numPr>
          <w:ilvl w:val="1"/>
          <w:numId w:val="1"/>
        </w:numPr>
      </w:pPr>
      <w:r>
        <w:t>Bullet nested</w:t>
      </w:r>
    </w:p>
    <w:p w14:paraId="480EC71C" w14:textId="67EBBD77" w:rsidR="00623687" w:rsidRDefault="00623687" w:rsidP="00623687">
      <w:pPr>
        <w:pStyle w:val="ListParagraph"/>
        <w:numPr>
          <w:ilvl w:val="2"/>
          <w:numId w:val="1"/>
        </w:numPr>
      </w:pPr>
      <w:r>
        <w:t>Nested again</w:t>
      </w:r>
    </w:p>
    <w:p w14:paraId="59D0737E" w14:textId="2CEB8CE1" w:rsidR="00623687" w:rsidRDefault="00623687"/>
    <w:p w14:paraId="638860FD" w14:textId="3FBF43CF" w:rsidR="00623687" w:rsidRDefault="00623687" w:rsidP="00623687">
      <w:pPr>
        <w:pStyle w:val="ListParagraph"/>
        <w:numPr>
          <w:ilvl w:val="0"/>
          <w:numId w:val="2"/>
        </w:numPr>
      </w:pPr>
      <w:r>
        <w:t>Item 1</w:t>
      </w:r>
    </w:p>
    <w:p w14:paraId="27992E53" w14:textId="66C28E90" w:rsidR="00623687" w:rsidRDefault="00623687" w:rsidP="00623687">
      <w:pPr>
        <w:pStyle w:val="ListParagraph"/>
        <w:numPr>
          <w:ilvl w:val="0"/>
          <w:numId w:val="2"/>
        </w:numPr>
      </w:pPr>
      <w:r>
        <w:t>Item 2</w:t>
      </w:r>
    </w:p>
    <w:p w14:paraId="50E41AEE" w14:textId="3A5E4F03" w:rsidR="00623687" w:rsidRDefault="00623687" w:rsidP="00623687">
      <w:pPr>
        <w:pStyle w:val="ListParagraph"/>
        <w:numPr>
          <w:ilvl w:val="1"/>
          <w:numId w:val="2"/>
        </w:numPr>
      </w:pPr>
      <w:r>
        <w:t>Item a</w:t>
      </w:r>
    </w:p>
    <w:p w14:paraId="6F85E8AC" w14:textId="0DD2A0BE" w:rsidR="00623687" w:rsidRDefault="00623687"/>
    <w:p w14:paraId="646D4A19" w14:textId="1296DB30" w:rsidR="00623687" w:rsidRDefault="00623687">
      <w:hyperlink r:id="rId5" w:history="1">
        <w:r w:rsidRPr="00623687">
          <w:rPr>
            <w:rStyle w:val="Hyperlink"/>
          </w:rPr>
          <w:t>Here’s a link</w:t>
        </w:r>
      </w:hyperlink>
    </w:p>
    <w:p w14:paraId="40638705" w14:textId="453FA8B4" w:rsidR="00024B5C" w:rsidRDefault="00024B5C"/>
    <w:p w14:paraId="3637CBB8" w14:textId="10FDD7F3" w:rsidR="00024B5C" w:rsidRDefault="00024B5C" w:rsidP="00024B5C">
      <w:pPr>
        <w:pStyle w:val="ListParagraph"/>
        <w:numPr>
          <w:ilvl w:val="0"/>
          <w:numId w:val="2"/>
        </w:numPr>
      </w:pPr>
      <w:r>
        <w:t>Continued numbering from above.</w:t>
      </w:r>
    </w:p>
    <w:p w14:paraId="25ADC4DE" w14:textId="77777777" w:rsidR="00623687" w:rsidRDefault="00623687"/>
    <w:p w14:paraId="3C1F683F" w14:textId="398097EE" w:rsidR="00623687" w:rsidRPr="00623687" w:rsidRDefault="00623687">
      <w:pPr>
        <w:rPr>
          <w:color w:val="FF0000"/>
        </w:rPr>
      </w:pPr>
      <w:r>
        <w:t xml:space="preserve">How about </w:t>
      </w:r>
      <w:r w:rsidRPr="00623687">
        <w:rPr>
          <w:color w:val="7030A0"/>
        </w:rPr>
        <w:t>coloured text</w:t>
      </w:r>
      <w:r>
        <w:t xml:space="preserve">, </w:t>
      </w:r>
      <w:r w:rsidRPr="00623687">
        <w:rPr>
          <w:highlight w:val="yellow"/>
        </w:rPr>
        <w:t>highlighted text</w:t>
      </w:r>
      <w:r>
        <w:t xml:space="preserve">, or </w:t>
      </w:r>
      <w:r w:rsidRPr="00623687">
        <w:rPr>
          <w:color w:val="FF0000"/>
          <w:highlight w:val="yellow"/>
        </w:rPr>
        <w:t>both!</w:t>
      </w:r>
    </w:p>
    <w:p w14:paraId="358667CB" w14:textId="0D9F6FFC" w:rsidR="00623687" w:rsidRDefault="00623687"/>
    <w:p w14:paraId="3897DA22" w14:textId="6C7CC6CE" w:rsidR="00623687" w:rsidRDefault="00024B5C">
      <w:pPr>
        <w:rPr>
          <w:rFonts w:ascii="Apple Color Emoji" w:hAnsi="Apple Color Emoji" w:cs="Apple Color Emoji"/>
        </w:rPr>
      </w:pPr>
      <w:r>
        <w:t xml:space="preserve">How about an emoji </w:t>
      </w:r>
      <w:proofErr w:type="gramStart"/>
      <w:r w:rsidRPr="00024B5C">
        <w:rPr>
          <w:rFonts w:ascii="Apple Color Emoji" w:hAnsi="Apple Color Emoji" w:cs="Apple Color Emoji"/>
        </w:rPr>
        <w:t>😄</w:t>
      </w:r>
      <w:proofErr w:type="gramEnd"/>
    </w:p>
    <w:p w14:paraId="09E3AB2D" w14:textId="7E2A84D5" w:rsidR="00024B5C" w:rsidRDefault="00024B5C">
      <w:pPr>
        <w:rPr>
          <w:rFonts w:ascii="Apple Color Emoji" w:hAnsi="Apple Color Emoji" w:cs="Apple Color Emoji"/>
        </w:rPr>
      </w:pPr>
    </w:p>
    <w:p w14:paraId="707DA39F" w14:textId="492737B2" w:rsidR="00377409" w:rsidRDefault="00377409"/>
    <w:p w14:paraId="00908E52" w14:textId="2A48531B" w:rsidR="00A5569B" w:rsidRDefault="00A5569B">
      <w:r>
        <w:t>Advanced tests</w:t>
      </w:r>
    </w:p>
    <w:p w14:paraId="33A8F100" w14:textId="73325DB2" w:rsidR="00E755C5" w:rsidRDefault="00E755C5"/>
    <w:p w14:paraId="6E41678D" w14:textId="19B5A3A8" w:rsidR="00E755C5" w:rsidRDefault="00E755C5">
      <w:r>
        <w:t xml:space="preserve">Link to </w:t>
      </w:r>
      <w:hyperlink w:anchor="_This_is_an" w:history="1">
        <w:r w:rsidRPr="00B019F1">
          <w:rPr>
            <w:rStyle w:val="Hyperlink"/>
          </w:rPr>
          <w:t>h1</w:t>
        </w:r>
      </w:hyperlink>
    </w:p>
    <w:p w14:paraId="66094FC0" w14:textId="0E45768F" w:rsidR="00A5569B" w:rsidRDefault="00A5569B"/>
    <w:p w14:paraId="19E1FE74" w14:textId="4D2C6566" w:rsidR="00A5569B" w:rsidRDefault="00A5569B" w:rsidP="00A5569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>Here’s a paragraph with a border around it</w:t>
      </w:r>
    </w:p>
    <w:p w14:paraId="3B3AE8CD" w14:textId="5E01C5C8" w:rsidR="00A5569B" w:rsidRDefault="00A5569B"/>
    <w:p w14:paraId="050D642C" w14:textId="2A967DF2" w:rsidR="00A5569B" w:rsidRDefault="00A5569B">
      <w:r>
        <w:t>Here’s a line of text</w:t>
      </w:r>
    </w:p>
    <w:p w14:paraId="6A6A7811" w14:textId="208FDF32" w:rsidR="00A5569B" w:rsidRDefault="00A5569B" w:rsidP="00A5569B">
      <w:pPr>
        <w:ind w:left="1531"/>
      </w:pPr>
      <w:r>
        <w:t>Here’s a custom indent increase</w:t>
      </w:r>
    </w:p>
    <w:p w14:paraId="5C327204" w14:textId="77777777" w:rsidR="00A5569B" w:rsidRDefault="00A5569B" w:rsidP="00A5569B">
      <w:pPr>
        <w:ind w:left="720"/>
      </w:pPr>
      <w:r>
        <w:t>Here’s an indent from the toolbar</w:t>
      </w:r>
    </w:p>
    <w:p w14:paraId="63270E63" w14:textId="27B169BE" w:rsidR="00A5569B" w:rsidRDefault="00A5569B" w:rsidP="00A5569B">
      <w:pPr>
        <w:ind w:left="283"/>
      </w:pPr>
      <w:r>
        <w:t>Here’s a custom decrease from the previous line</w:t>
      </w:r>
    </w:p>
    <w:p w14:paraId="1437D993" w14:textId="3DA2A41C" w:rsidR="00A5569B" w:rsidRDefault="00A5569B"/>
    <w:tbl>
      <w:tblPr>
        <w:tblStyle w:val="TableGrid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3002"/>
        <w:gridCol w:w="3002"/>
        <w:gridCol w:w="3002"/>
      </w:tblGrid>
      <w:tr w:rsidR="00D52B7B" w14:paraId="62C6E202" w14:textId="77777777" w:rsidTr="00D52B7B">
        <w:trPr>
          <w:tblHeader/>
        </w:trPr>
        <w:tc>
          <w:tcPr>
            <w:tcW w:w="3002" w:type="dxa"/>
          </w:tcPr>
          <w:p w14:paraId="67B2CD3F" w14:textId="28472626" w:rsidR="00D52B7B" w:rsidRDefault="00D52B7B">
            <w:r>
              <w:t>Header row</w:t>
            </w:r>
          </w:p>
        </w:tc>
        <w:tc>
          <w:tcPr>
            <w:tcW w:w="3002" w:type="dxa"/>
          </w:tcPr>
          <w:p w14:paraId="5178C7C5" w14:textId="77777777" w:rsidR="00D52B7B" w:rsidRDefault="00D52B7B"/>
        </w:tc>
        <w:tc>
          <w:tcPr>
            <w:tcW w:w="3002" w:type="dxa"/>
          </w:tcPr>
          <w:p w14:paraId="2194C143" w14:textId="77777777" w:rsidR="00D52B7B" w:rsidRDefault="00D52B7B"/>
        </w:tc>
      </w:tr>
      <w:tr w:rsidR="00A5569B" w14:paraId="3B554573" w14:textId="77777777" w:rsidTr="00D52B7B">
        <w:tc>
          <w:tcPr>
            <w:tcW w:w="3002" w:type="dxa"/>
          </w:tcPr>
          <w:p w14:paraId="53FA0942" w14:textId="1D5FD29A" w:rsidR="00A5569B" w:rsidRDefault="00A5569B">
            <w:r>
              <w:t>Table – Cell 1</w:t>
            </w:r>
          </w:p>
        </w:tc>
        <w:tc>
          <w:tcPr>
            <w:tcW w:w="3002" w:type="dxa"/>
          </w:tcPr>
          <w:p w14:paraId="7A14A48D" w14:textId="77777777" w:rsidR="00A5569B" w:rsidRDefault="00A5569B">
            <w:r>
              <w:t>Line 1</w:t>
            </w:r>
          </w:p>
          <w:p w14:paraId="1762F6ED" w14:textId="77777777" w:rsidR="00A5569B" w:rsidRDefault="00A5569B">
            <w:r>
              <w:t>Line 2</w:t>
            </w:r>
          </w:p>
          <w:p w14:paraId="3A421240" w14:textId="1D7392AA" w:rsidR="00A5569B" w:rsidRDefault="00A5569B">
            <w:r>
              <w:t>Line 3</w:t>
            </w:r>
          </w:p>
        </w:tc>
        <w:tc>
          <w:tcPr>
            <w:tcW w:w="3002" w:type="dxa"/>
          </w:tcPr>
          <w:p w14:paraId="13C302F6" w14:textId="77777777" w:rsidR="00A5569B" w:rsidRDefault="00A5569B"/>
        </w:tc>
      </w:tr>
      <w:tr w:rsidR="00D52B7B" w14:paraId="0BD6BE7A" w14:textId="77777777" w:rsidTr="00D52B7B">
        <w:tc>
          <w:tcPr>
            <w:tcW w:w="3002" w:type="dxa"/>
          </w:tcPr>
          <w:p w14:paraId="51561B74" w14:textId="77777777" w:rsidR="00D52B7B" w:rsidRDefault="00D52B7B"/>
        </w:tc>
        <w:tc>
          <w:tcPr>
            <w:tcW w:w="6004" w:type="dxa"/>
            <w:gridSpan w:val="2"/>
          </w:tcPr>
          <w:p w14:paraId="03E1E339" w14:textId="6E4CCAD9" w:rsidR="00D52B7B" w:rsidRDefault="00D52B7B" w:rsidP="00D52B7B">
            <w:pPr>
              <w:jc w:val="center"/>
            </w:pPr>
            <w:r>
              <w:t>Merged</w:t>
            </w:r>
          </w:p>
        </w:tc>
      </w:tr>
      <w:tr w:rsidR="00A5569B" w14:paraId="7CD4B79D" w14:textId="77777777" w:rsidTr="00D52B7B">
        <w:tc>
          <w:tcPr>
            <w:tcW w:w="3002" w:type="dxa"/>
          </w:tcPr>
          <w:p w14:paraId="08CC74D4" w14:textId="77777777" w:rsidR="00A5569B" w:rsidRDefault="00A5569B"/>
        </w:tc>
        <w:tc>
          <w:tcPr>
            <w:tcW w:w="3002" w:type="dxa"/>
          </w:tcPr>
          <w:p w14:paraId="26AA9DFE" w14:textId="77777777" w:rsidR="00A5569B" w:rsidRDefault="00A5569B"/>
        </w:tc>
        <w:tc>
          <w:tcPr>
            <w:tcW w:w="3002" w:type="dxa"/>
          </w:tcPr>
          <w:p w14:paraId="7A7BDCDB" w14:textId="35297125" w:rsidR="00A5569B" w:rsidRDefault="00A5569B">
            <w:r>
              <w:t>Cell 9</w:t>
            </w:r>
          </w:p>
        </w:tc>
      </w:tr>
    </w:tbl>
    <w:p w14:paraId="237E997F" w14:textId="75CE4FBB" w:rsidR="00A5569B" w:rsidRDefault="00A5569B"/>
    <w:p w14:paraId="06D5C02F" w14:textId="454E59B1" w:rsidR="00A5569B" w:rsidRDefault="00212288">
      <w:r>
        <w:rPr>
          <w:noProof/>
        </w:rPr>
        <w:lastRenderedPageBreak/>
        <w:drawing>
          <wp:inline distT="0" distB="0" distL="0" distR="0" wp14:anchorId="14F06935" wp14:editId="51236D30">
            <wp:extent cx="3995267" cy="2659380"/>
            <wp:effectExtent l="0" t="0" r="5715" b="0"/>
            <wp:docPr id="1" name="Picture 1" descr="A group of balloons in rainbow col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alloons in rainbow colors.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334" cy="267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3A3E7" w14:textId="7743D57E" w:rsidR="00212288" w:rsidRDefault="00212288"/>
    <w:p w14:paraId="0062374B" w14:textId="41308C9C" w:rsidR="00212288" w:rsidRDefault="00212288">
      <w:r>
        <w:rPr>
          <w:noProof/>
        </w:rPr>
        <w:drawing>
          <wp:inline distT="0" distB="0" distL="0" distR="0" wp14:anchorId="7E8F0B6B" wp14:editId="49DE02DA">
            <wp:extent cx="2007099" cy="2679700"/>
            <wp:effectExtent l="0" t="0" r="0" b="0"/>
            <wp:docPr id="2" name="Picture 2" descr="A group of balloons in rainbow col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alloons in rainbow colors.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44"/>
                    <a:stretch/>
                  </pic:blipFill>
                  <pic:spPr bwMode="auto">
                    <a:xfrm>
                      <a:off x="0" y="0"/>
                      <a:ext cx="2040908" cy="2724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2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949D1"/>
    <w:multiLevelType w:val="hybridMultilevel"/>
    <w:tmpl w:val="3DB6B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F7A32"/>
    <w:multiLevelType w:val="hybridMultilevel"/>
    <w:tmpl w:val="735C2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171DD"/>
    <w:multiLevelType w:val="hybridMultilevel"/>
    <w:tmpl w:val="0D4C7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87"/>
    <w:rsid w:val="00024B5C"/>
    <w:rsid w:val="000C493F"/>
    <w:rsid w:val="00212288"/>
    <w:rsid w:val="00377409"/>
    <w:rsid w:val="00587365"/>
    <w:rsid w:val="00623687"/>
    <w:rsid w:val="009E0153"/>
    <w:rsid w:val="00A5569B"/>
    <w:rsid w:val="00B019F1"/>
    <w:rsid w:val="00D52B7B"/>
    <w:rsid w:val="00D6565F"/>
    <w:rsid w:val="00E755C5"/>
    <w:rsid w:val="00F04725"/>
    <w:rsid w:val="00FC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2404"/>
  <w15:chartTrackingRefBased/>
  <w15:docId w15:val="{7F60BEB6-D3A3-2E47-9651-8586447F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36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6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6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36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236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6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6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55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tiny.clou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Long</dc:creator>
  <cp:keywords/>
  <dc:description/>
  <cp:lastModifiedBy>Ben Long</cp:lastModifiedBy>
  <cp:revision>2</cp:revision>
  <dcterms:created xsi:type="dcterms:W3CDTF">2021-01-22T00:50:00Z</dcterms:created>
  <dcterms:modified xsi:type="dcterms:W3CDTF">2021-01-22T00:50:00Z</dcterms:modified>
</cp:coreProperties>
</file>