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2D917" w14:textId="5F1B7624" w:rsidR="001D4E48" w:rsidRPr="00634B46" w:rsidRDefault="00675B77" w:rsidP="001D4E48">
      <w:pPr>
        <w:shd w:val="clear" w:color="auto" w:fill="FFFFFF"/>
        <w:spacing w:after="188" w:line="240" w:lineRule="auto"/>
        <w:rPr>
          <w:rFonts w:ascii="Segoe UI" w:eastAsia="Times New Roman" w:hAnsi="Segoe UI" w:cs="Segoe UI"/>
          <w:color w:val="414042"/>
          <w:sz w:val="20"/>
          <w:szCs w:val="20"/>
        </w:rPr>
      </w:pPr>
      <w:r w:rsidRPr="00634B46">
        <w:rPr>
          <w:rFonts w:ascii="Segoe UI" w:eastAsia="Times New Roman" w:hAnsi="Segoe UI" w:cs="Segoe UI"/>
          <w:b/>
          <w:bCs/>
          <w:caps/>
          <w:color w:val="595959" w:themeColor="text1" w:themeTint="A6"/>
          <w:sz w:val="20"/>
          <w:szCs w:val="20"/>
        </w:rPr>
        <w:t>CAL</w:t>
      </w:r>
      <w:r w:rsidR="00480A80" w:rsidRPr="00634B46">
        <w:rPr>
          <w:rFonts w:ascii="Segoe UI" w:eastAsia="Times New Roman" w:hAnsi="Segoe UI" w:cs="Segoe UI"/>
          <w:b/>
          <w:bCs/>
          <w:caps/>
          <w:color w:val="595959" w:themeColor="text1" w:themeTint="A6"/>
          <w:sz w:val="20"/>
          <w:szCs w:val="20"/>
        </w:rPr>
        <w:t>IFORNIA cONSUMER pRIVACY aCT nOTICE</w:t>
      </w:r>
    </w:p>
    <w:p w14:paraId="035F009B" w14:textId="3DDB6E84" w:rsidR="001D4E48" w:rsidRPr="00634B46" w:rsidRDefault="001D4E48" w:rsidP="001D4E48">
      <w:pPr>
        <w:shd w:val="clear" w:color="auto" w:fill="FFFFFF"/>
        <w:spacing w:after="188" w:line="240" w:lineRule="auto"/>
        <w:jc w:val="both"/>
        <w:rPr>
          <w:rFonts w:ascii="Segoe UI" w:eastAsia="Times New Roman" w:hAnsi="Segoe UI" w:cs="Segoe UI"/>
          <w:color w:val="414042"/>
          <w:sz w:val="20"/>
          <w:szCs w:val="20"/>
        </w:rPr>
      </w:pPr>
      <w:r w:rsidRPr="00634B46">
        <w:rPr>
          <w:rFonts w:ascii="Segoe UI" w:eastAsia="Times New Roman" w:hAnsi="Segoe UI" w:cs="Segoe UI"/>
          <w:color w:val="414042"/>
          <w:sz w:val="20"/>
          <w:szCs w:val="20"/>
        </w:rPr>
        <w:t>This PRIVACY NOTICE FOR CALIFORNIA RESIDENTS applies solely to employees</w:t>
      </w:r>
      <w:r w:rsidR="00631CE4" w:rsidRPr="00634B46">
        <w:rPr>
          <w:rFonts w:ascii="Segoe UI" w:eastAsia="Times New Roman" w:hAnsi="Segoe UI" w:cs="Segoe UI"/>
          <w:color w:val="414042"/>
          <w:sz w:val="20"/>
          <w:szCs w:val="20"/>
        </w:rPr>
        <w:t>, consultants</w:t>
      </w:r>
      <w:r w:rsidRPr="00634B46">
        <w:rPr>
          <w:rFonts w:ascii="Segoe UI" w:eastAsia="Times New Roman" w:hAnsi="Segoe UI" w:cs="Segoe UI"/>
          <w:color w:val="414042"/>
          <w:sz w:val="20"/>
          <w:szCs w:val="20"/>
        </w:rPr>
        <w:t xml:space="preserve"> </w:t>
      </w:r>
      <w:r w:rsidR="00F41501" w:rsidRPr="00634B46">
        <w:rPr>
          <w:rFonts w:ascii="Segoe UI" w:eastAsia="Times New Roman" w:hAnsi="Segoe UI" w:cs="Segoe UI"/>
          <w:color w:val="414042"/>
          <w:sz w:val="20"/>
          <w:szCs w:val="20"/>
        </w:rPr>
        <w:t xml:space="preserve">and </w:t>
      </w:r>
      <w:r w:rsidR="00480A80" w:rsidRPr="00634B46">
        <w:rPr>
          <w:rFonts w:ascii="Segoe UI" w:eastAsia="Times New Roman" w:hAnsi="Segoe UI" w:cs="Segoe UI"/>
          <w:color w:val="414042"/>
          <w:sz w:val="20"/>
          <w:szCs w:val="20"/>
        </w:rPr>
        <w:t>applicants for employment</w:t>
      </w:r>
      <w:r w:rsidR="00F41501" w:rsidRPr="00634B46">
        <w:rPr>
          <w:rFonts w:ascii="Segoe UI" w:eastAsia="Times New Roman" w:hAnsi="Segoe UI" w:cs="Segoe UI"/>
          <w:color w:val="414042"/>
          <w:sz w:val="20"/>
          <w:szCs w:val="20"/>
        </w:rPr>
        <w:t xml:space="preserve"> </w:t>
      </w:r>
      <w:r w:rsidRPr="00634B46">
        <w:rPr>
          <w:rFonts w:ascii="Segoe UI" w:eastAsia="Times New Roman" w:hAnsi="Segoe UI" w:cs="Segoe UI"/>
          <w:color w:val="414042"/>
          <w:sz w:val="20"/>
          <w:szCs w:val="20"/>
        </w:rPr>
        <w:t xml:space="preserve">of General Dynamics Information Technology, Inc. and its </w:t>
      </w:r>
      <w:r w:rsidR="0000045F" w:rsidRPr="00634B46">
        <w:rPr>
          <w:rFonts w:ascii="Segoe UI" w:eastAsia="Times New Roman" w:hAnsi="Segoe UI" w:cs="Segoe UI"/>
          <w:color w:val="414042"/>
          <w:sz w:val="20"/>
          <w:szCs w:val="20"/>
        </w:rPr>
        <w:t xml:space="preserve">subsidiaries and </w:t>
      </w:r>
      <w:r w:rsidRPr="00634B46">
        <w:rPr>
          <w:rFonts w:ascii="Segoe UI" w:eastAsia="Times New Roman" w:hAnsi="Segoe UI" w:cs="Segoe UI"/>
          <w:color w:val="414042"/>
          <w:sz w:val="20"/>
          <w:szCs w:val="20"/>
        </w:rPr>
        <w:t>managed affiliates</w:t>
      </w:r>
      <w:r w:rsidR="0000045F" w:rsidRPr="00634B46">
        <w:rPr>
          <w:rFonts w:ascii="Segoe UI" w:eastAsia="Times New Roman" w:hAnsi="Segoe UI" w:cs="Segoe UI"/>
          <w:color w:val="414042"/>
          <w:sz w:val="20"/>
          <w:szCs w:val="20"/>
        </w:rPr>
        <w:t xml:space="preserve">, </w:t>
      </w:r>
      <w:r w:rsidRPr="00634B46">
        <w:rPr>
          <w:rFonts w:ascii="Segoe UI" w:eastAsia="Times New Roman" w:hAnsi="Segoe UI" w:cs="Segoe UI"/>
          <w:color w:val="414042"/>
          <w:sz w:val="20"/>
          <w:szCs w:val="20"/>
        </w:rPr>
        <w:t xml:space="preserve">who reside in the State of California. We adopt this notice to comply with the </w:t>
      </w:r>
      <w:r w:rsidR="00C403A1" w:rsidRPr="00634B46">
        <w:rPr>
          <w:rFonts w:ascii="Segoe UI" w:eastAsia="Times New Roman" w:hAnsi="Segoe UI" w:cs="Segoe UI"/>
          <w:color w:val="222222"/>
          <w:sz w:val="20"/>
          <w:szCs w:val="20"/>
        </w:rPr>
        <w:t xml:space="preserve">California Consumer Privacy Act of 2018 </w:t>
      </w:r>
      <w:r w:rsidR="002947C1">
        <w:rPr>
          <w:rFonts w:ascii="Segoe UI" w:eastAsia="Times New Roman" w:hAnsi="Segoe UI" w:cs="Segoe UI"/>
          <w:color w:val="222222"/>
          <w:sz w:val="20"/>
          <w:szCs w:val="20"/>
        </w:rPr>
        <w:t xml:space="preserve">(“CCPA”) </w:t>
      </w:r>
      <w:r w:rsidR="00B91922" w:rsidRPr="00634B46">
        <w:rPr>
          <w:rFonts w:ascii="Segoe UI" w:eastAsia="Times New Roman" w:hAnsi="Segoe UI" w:cs="Segoe UI"/>
          <w:color w:val="222222"/>
          <w:sz w:val="20"/>
          <w:szCs w:val="20"/>
        </w:rPr>
        <w:t xml:space="preserve">as modified by the </w:t>
      </w:r>
      <w:r w:rsidR="00C403A1" w:rsidRPr="00634B46">
        <w:rPr>
          <w:rFonts w:ascii="Segoe UI" w:eastAsia="Times New Roman" w:hAnsi="Segoe UI" w:cs="Segoe UI"/>
          <w:color w:val="222222"/>
          <w:sz w:val="20"/>
          <w:szCs w:val="20"/>
        </w:rPr>
        <w:t xml:space="preserve">California Privacy Rights Act of 2020 (collectively, the “CPRA”), </w:t>
      </w:r>
      <w:r w:rsidRPr="00634B46">
        <w:rPr>
          <w:rFonts w:ascii="Segoe UI" w:eastAsia="Times New Roman" w:hAnsi="Segoe UI" w:cs="Segoe UI"/>
          <w:color w:val="414042"/>
          <w:sz w:val="20"/>
          <w:szCs w:val="20"/>
        </w:rPr>
        <w:t>and other California privacy laws.  Any terms defined in the C</w:t>
      </w:r>
      <w:r w:rsidR="00C403A1" w:rsidRPr="00634B46">
        <w:rPr>
          <w:rFonts w:ascii="Segoe UI" w:eastAsia="Times New Roman" w:hAnsi="Segoe UI" w:cs="Segoe UI"/>
          <w:color w:val="414042"/>
          <w:sz w:val="20"/>
          <w:szCs w:val="20"/>
        </w:rPr>
        <w:t xml:space="preserve">PRA </w:t>
      </w:r>
      <w:r w:rsidRPr="00634B46">
        <w:rPr>
          <w:rFonts w:ascii="Segoe UI" w:eastAsia="Times New Roman" w:hAnsi="Segoe UI" w:cs="Segoe UI"/>
          <w:color w:val="414042"/>
          <w:sz w:val="20"/>
          <w:szCs w:val="20"/>
        </w:rPr>
        <w:t>have the same meaning when used in this notice.</w:t>
      </w:r>
    </w:p>
    <w:p w14:paraId="6EA6E517" w14:textId="77777777" w:rsidR="001D4E48" w:rsidRPr="00634B46" w:rsidRDefault="0092173C" w:rsidP="001D4E48">
      <w:pPr>
        <w:shd w:val="clear" w:color="auto" w:fill="FFFFFF"/>
        <w:spacing w:after="150" w:line="240" w:lineRule="auto"/>
        <w:textAlignment w:val="top"/>
        <w:rPr>
          <w:rFonts w:ascii="Segoe UI" w:eastAsia="Times New Roman" w:hAnsi="Segoe UI" w:cs="Segoe UI"/>
          <w:color w:val="535353"/>
          <w:sz w:val="20"/>
          <w:szCs w:val="20"/>
        </w:rPr>
      </w:pPr>
      <w:r w:rsidRPr="00634B46">
        <w:rPr>
          <w:rFonts w:ascii="Segoe UI" w:eastAsia="Times New Roman" w:hAnsi="Segoe UI" w:cs="Segoe UI"/>
          <w:b/>
          <w:bCs/>
          <w:color w:val="535353"/>
          <w:sz w:val="20"/>
          <w:szCs w:val="20"/>
        </w:rPr>
        <w:t xml:space="preserve">Personal </w:t>
      </w:r>
      <w:r w:rsidR="001D4E48" w:rsidRPr="00634B46">
        <w:rPr>
          <w:rFonts w:ascii="Segoe UI" w:eastAsia="Times New Roman" w:hAnsi="Segoe UI" w:cs="Segoe UI"/>
          <w:b/>
          <w:bCs/>
          <w:color w:val="535353"/>
          <w:sz w:val="20"/>
          <w:szCs w:val="20"/>
        </w:rPr>
        <w:t>Information GDIT Collects</w:t>
      </w:r>
    </w:p>
    <w:p w14:paraId="62FFB1A3" w14:textId="1D826FA0" w:rsidR="005C5F32" w:rsidRPr="00634B46" w:rsidRDefault="005C5F32" w:rsidP="005C5F32">
      <w:pPr>
        <w:shd w:val="clear" w:color="auto" w:fill="FEFEFE"/>
        <w:spacing w:before="100" w:beforeAutospacing="1" w:after="100" w:afterAutospacing="1" w:line="240" w:lineRule="auto"/>
        <w:rPr>
          <w:rFonts w:ascii="Segoe UI" w:eastAsia="Times New Roman" w:hAnsi="Segoe UI" w:cs="Segoe UI"/>
          <w:color w:val="0A0A0A"/>
          <w:sz w:val="20"/>
          <w:szCs w:val="20"/>
        </w:rPr>
      </w:pPr>
      <w:bookmarkStart w:id="0" w:name="OLE_LINK10"/>
      <w:bookmarkStart w:id="1" w:name="OLE_LINK11"/>
      <w:r w:rsidRPr="00634B46">
        <w:rPr>
          <w:rFonts w:ascii="Segoe UI" w:eastAsia="Times New Roman" w:hAnsi="Segoe UI" w:cs="Segoe UI"/>
          <w:color w:val="0A0A0A"/>
          <w:sz w:val="20"/>
          <w:szCs w:val="20"/>
        </w:rPr>
        <w:t xml:space="preserve">The CCPA and CPRA define “Personal information” as information that identifies, relates to, describes, references, is </w:t>
      </w:r>
      <w:r w:rsidR="0072231C" w:rsidRPr="00634B46">
        <w:rPr>
          <w:rFonts w:ascii="Segoe UI" w:eastAsia="Times New Roman" w:hAnsi="Segoe UI" w:cs="Segoe UI"/>
          <w:color w:val="0A0A0A"/>
          <w:sz w:val="20"/>
          <w:szCs w:val="20"/>
        </w:rPr>
        <w:t xml:space="preserve">reasonably </w:t>
      </w:r>
      <w:r w:rsidRPr="00634B46">
        <w:rPr>
          <w:rFonts w:ascii="Segoe UI" w:eastAsia="Times New Roman" w:hAnsi="Segoe UI" w:cs="Segoe UI"/>
          <w:color w:val="0A0A0A"/>
          <w:sz w:val="20"/>
          <w:szCs w:val="20"/>
        </w:rPr>
        <w:t xml:space="preserve">capable of being associated with, or could reasonably be linked, directly or indirectly, with a </w:t>
      </w:r>
      <w:r w:rsidR="0072231C" w:rsidRPr="00634B46">
        <w:rPr>
          <w:rFonts w:ascii="Segoe UI" w:eastAsia="Times New Roman" w:hAnsi="Segoe UI" w:cs="Segoe UI"/>
          <w:color w:val="0A0A0A"/>
          <w:sz w:val="20"/>
          <w:szCs w:val="20"/>
        </w:rPr>
        <w:t xml:space="preserve">particular </w:t>
      </w:r>
      <w:r w:rsidRPr="00634B46">
        <w:rPr>
          <w:rFonts w:ascii="Segoe UI" w:eastAsia="Times New Roman" w:hAnsi="Segoe UI" w:cs="Segoe UI"/>
          <w:color w:val="0A0A0A"/>
          <w:sz w:val="20"/>
          <w:szCs w:val="20"/>
        </w:rPr>
        <w:t>consumer or household. Under the CPRA, “Personal Information” further includes “Sensitive Personal Information” such as social security number, driver</w:t>
      </w:r>
      <w:r w:rsidR="0072231C" w:rsidRPr="00634B46">
        <w:rPr>
          <w:rFonts w:ascii="Segoe UI" w:eastAsia="Times New Roman" w:hAnsi="Segoe UI" w:cs="Segoe UI"/>
          <w:color w:val="0A0A0A"/>
          <w:sz w:val="20"/>
          <w:szCs w:val="20"/>
        </w:rPr>
        <w:t>’s</w:t>
      </w:r>
      <w:r w:rsidRPr="00634B46">
        <w:rPr>
          <w:rFonts w:ascii="Segoe UI" w:eastAsia="Times New Roman" w:hAnsi="Segoe UI" w:cs="Segoe UI"/>
          <w:color w:val="0A0A0A"/>
          <w:sz w:val="20"/>
          <w:szCs w:val="20"/>
        </w:rPr>
        <w:t xml:space="preserve"> license number, state identification card, passport number, </w:t>
      </w:r>
      <w:r w:rsidR="00CE0969" w:rsidRPr="00634B46">
        <w:rPr>
          <w:rFonts w:ascii="Segoe UI" w:eastAsia="Times New Roman" w:hAnsi="Segoe UI" w:cs="Segoe UI"/>
          <w:color w:val="0A0A0A"/>
          <w:sz w:val="20"/>
          <w:szCs w:val="20"/>
        </w:rPr>
        <w:t xml:space="preserve">certain </w:t>
      </w:r>
      <w:r w:rsidRPr="00634B46">
        <w:rPr>
          <w:rFonts w:ascii="Segoe UI" w:eastAsia="Times New Roman" w:hAnsi="Segoe UI" w:cs="Segoe UI"/>
          <w:color w:val="0A0A0A"/>
          <w:sz w:val="20"/>
          <w:szCs w:val="20"/>
        </w:rPr>
        <w:t xml:space="preserve">financial </w:t>
      </w:r>
      <w:r w:rsidR="0072231C" w:rsidRPr="00634B46">
        <w:rPr>
          <w:rFonts w:ascii="Segoe UI" w:eastAsia="Times New Roman" w:hAnsi="Segoe UI" w:cs="Segoe UI"/>
          <w:color w:val="0A0A0A"/>
          <w:sz w:val="20"/>
          <w:szCs w:val="20"/>
        </w:rPr>
        <w:t xml:space="preserve">account </w:t>
      </w:r>
      <w:r w:rsidRPr="00634B46">
        <w:rPr>
          <w:rFonts w:ascii="Segoe UI" w:eastAsia="Times New Roman" w:hAnsi="Segoe UI" w:cs="Segoe UI"/>
          <w:color w:val="0A0A0A"/>
          <w:sz w:val="20"/>
          <w:szCs w:val="20"/>
        </w:rPr>
        <w:t xml:space="preserve">data, genetic data, </w:t>
      </w:r>
      <w:r w:rsidR="00CE0969" w:rsidRPr="00634B46">
        <w:rPr>
          <w:rFonts w:ascii="Segoe UI" w:eastAsia="Times New Roman" w:hAnsi="Segoe UI" w:cs="Segoe UI"/>
          <w:color w:val="0A0A0A"/>
          <w:sz w:val="20"/>
          <w:szCs w:val="20"/>
        </w:rPr>
        <w:t xml:space="preserve">certain </w:t>
      </w:r>
      <w:r w:rsidRPr="00634B46">
        <w:rPr>
          <w:rFonts w:ascii="Segoe UI" w:eastAsia="Times New Roman" w:hAnsi="Segoe UI" w:cs="Segoe UI"/>
          <w:color w:val="0A0A0A"/>
          <w:sz w:val="20"/>
          <w:szCs w:val="20"/>
        </w:rPr>
        <w:t>biometric data, precise geolocation, racial and ethnic origin, content of consumer communications (email, mail, or text), unless the business is the intended recipient, and information collected concerning a consumer’s health, sex life, or sexual orientation.</w:t>
      </w:r>
    </w:p>
    <w:bookmarkEnd w:id="0"/>
    <w:p w14:paraId="54C41D80" w14:textId="5E8802F7" w:rsidR="000A0410" w:rsidRPr="00634B46" w:rsidRDefault="005C5F32" w:rsidP="005C5F32">
      <w:pPr>
        <w:shd w:val="clear" w:color="auto" w:fill="FEFEFE"/>
        <w:spacing w:before="100" w:beforeAutospacing="1" w:after="100" w:afterAutospacing="1" w:line="240" w:lineRule="auto"/>
        <w:rPr>
          <w:rFonts w:ascii="Segoe UI" w:eastAsia="Times New Roman" w:hAnsi="Segoe UI" w:cs="Segoe UI"/>
          <w:color w:val="0A0A0A"/>
          <w:sz w:val="20"/>
          <w:szCs w:val="20"/>
        </w:rPr>
      </w:pPr>
      <w:r w:rsidRPr="00634B46">
        <w:rPr>
          <w:rFonts w:ascii="Segoe UI" w:eastAsia="Times New Roman" w:hAnsi="Segoe UI" w:cs="Segoe UI"/>
          <w:color w:val="0A0A0A"/>
          <w:sz w:val="20"/>
          <w:szCs w:val="20"/>
        </w:rPr>
        <w:t>Below are the categories of Personal Information that we may have collected or shared for a business purpose in the last twelve (12) months, as permitted by law:</w:t>
      </w:r>
    </w:p>
    <w:tbl>
      <w:tblPr>
        <w:tblStyle w:val="TableGrid"/>
        <w:tblW w:w="9985" w:type="dxa"/>
        <w:tblLook w:val="04A0" w:firstRow="1" w:lastRow="0" w:firstColumn="1" w:lastColumn="0" w:noHBand="0" w:noVBand="1"/>
      </w:tblPr>
      <w:tblGrid>
        <w:gridCol w:w="1682"/>
        <w:gridCol w:w="8303"/>
      </w:tblGrid>
      <w:tr w:rsidR="000F3941" w:rsidRPr="00634B46" w14:paraId="4625F188" w14:textId="5FC55735" w:rsidTr="000F3941">
        <w:tc>
          <w:tcPr>
            <w:tcW w:w="1682" w:type="dxa"/>
          </w:tcPr>
          <w:p w14:paraId="35D11122" w14:textId="53AFF503" w:rsidR="000F3941" w:rsidRPr="00634B46" w:rsidRDefault="000F3941" w:rsidP="003E20FD">
            <w:pPr>
              <w:rPr>
                <w:rFonts w:ascii="Segoe UI" w:eastAsia="Times New Roman" w:hAnsi="Segoe UI" w:cs="Segoe UI"/>
                <w:b/>
                <w:bCs/>
                <w:sz w:val="20"/>
                <w:szCs w:val="20"/>
              </w:rPr>
            </w:pPr>
            <w:r w:rsidRPr="00634B46">
              <w:rPr>
                <w:rFonts w:ascii="Segoe UI" w:eastAsia="Times New Roman" w:hAnsi="Segoe UI" w:cs="Segoe UI"/>
                <w:b/>
                <w:bCs/>
                <w:sz w:val="20"/>
                <w:szCs w:val="20"/>
              </w:rPr>
              <w:t>Category</w:t>
            </w:r>
          </w:p>
        </w:tc>
        <w:tc>
          <w:tcPr>
            <w:tcW w:w="8303" w:type="dxa"/>
          </w:tcPr>
          <w:p w14:paraId="308B1DB1" w14:textId="27D88D3B" w:rsidR="000F3941" w:rsidRPr="00634B46" w:rsidRDefault="000F3941" w:rsidP="005C5F32">
            <w:pPr>
              <w:spacing w:before="100" w:beforeAutospacing="1" w:after="100" w:afterAutospacing="1"/>
              <w:rPr>
                <w:rFonts w:ascii="Segoe UI" w:eastAsia="Times New Roman" w:hAnsi="Segoe UI" w:cs="Segoe UI"/>
                <w:b/>
                <w:bCs/>
                <w:color w:val="0A0A0A"/>
                <w:sz w:val="20"/>
                <w:szCs w:val="20"/>
              </w:rPr>
            </w:pPr>
            <w:r w:rsidRPr="00634B46">
              <w:rPr>
                <w:rFonts w:ascii="Segoe UI" w:eastAsia="Times New Roman" w:hAnsi="Segoe UI" w:cs="Segoe UI"/>
                <w:b/>
                <w:bCs/>
                <w:color w:val="0A0A0A"/>
                <w:sz w:val="20"/>
                <w:szCs w:val="20"/>
              </w:rPr>
              <w:t>Examples</w:t>
            </w:r>
          </w:p>
        </w:tc>
      </w:tr>
      <w:tr w:rsidR="000F3941" w:rsidRPr="00634B46" w14:paraId="028B16E3" w14:textId="4C8A3538" w:rsidTr="000F3941">
        <w:tc>
          <w:tcPr>
            <w:tcW w:w="1682" w:type="dxa"/>
          </w:tcPr>
          <w:p w14:paraId="51114211" w14:textId="21B43BB2" w:rsidR="000F3941" w:rsidRPr="00634B46" w:rsidRDefault="000F3941" w:rsidP="003E20FD">
            <w:pPr>
              <w:rPr>
                <w:rFonts w:ascii="Segoe UI" w:eastAsia="Times New Roman" w:hAnsi="Segoe UI" w:cs="Segoe UI"/>
                <w:sz w:val="20"/>
                <w:szCs w:val="20"/>
              </w:rPr>
            </w:pPr>
            <w:r w:rsidRPr="00634B46">
              <w:rPr>
                <w:rFonts w:ascii="Segoe UI" w:eastAsia="Times New Roman" w:hAnsi="Segoe UI" w:cs="Segoe UI"/>
                <w:sz w:val="20"/>
                <w:szCs w:val="20"/>
              </w:rPr>
              <w:t>Identifiers</w:t>
            </w:r>
          </w:p>
          <w:p w14:paraId="092A2E0C" w14:textId="77777777" w:rsidR="000F3941" w:rsidRPr="00634B46" w:rsidRDefault="000F3941" w:rsidP="00643707">
            <w:pPr>
              <w:rPr>
                <w:rFonts w:ascii="Segoe UI" w:eastAsia="Times New Roman" w:hAnsi="Segoe UI" w:cs="Segoe UI"/>
                <w:color w:val="0A0A0A"/>
                <w:sz w:val="20"/>
                <w:szCs w:val="20"/>
              </w:rPr>
            </w:pPr>
          </w:p>
        </w:tc>
        <w:tc>
          <w:tcPr>
            <w:tcW w:w="8303" w:type="dxa"/>
          </w:tcPr>
          <w:p w14:paraId="32353529" w14:textId="1D483F63" w:rsidR="000F3941" w:rsidRPr="00634B46" w:rsidRDefault="00B61430" w:rsidP="00E528FE">
            <w:pPr>
              <w:rPr>
                <w:rFonts w:ascii="Segoe UI" w:eastAsia="Times New Roman" w:hAnsi="Segoe UI" w:cs="Segoe UI"/>
                <w:color w:val="0A0A0A"/>
                <w:sz w:val="20"/>
                <w:szCs w:val="20"/>
              </w:rPr>
            </w:pPr>
            <w:r w:rsidRPr="00634B46">
              <w:rPr>
                <w:rFonts w:ascii="Segoe UI" w:eastAsia="Times New Roman" w:hAnsi="Segoe UI" w:cs="Segoe UI"/>
                <w:color w:val="212529"/>
                <w:sz w:val="20"/>
                <w:szCs w:val="20"/>
              </w:rPr>
              <w:t>A real name, alias, postal address, unique personal identifier, online identifier, Internet Protocol address, email address, account name, Social Security number*, driver’s license number*, passport number*, or other similar identifiers.</w:t>
            </w:r>
          </w:p>
        </w:tc>
      </w:tr>
      <w:tr w:rsidR="000F3941" w:rsidRPr="00634B46" w14:paraId="3461D659" w14:textId="77777777" w:rsidTr="000F3941">
        <w:tc>
          <w:tcPr>
            <w:tcW w:w="1682" w:type="dxa"/>
          </w:tcPr>
          <w:p w14:paraId="0DAA08F7" w14:textId="12F7F085" w:rsidR="000F3941" w:rsidRPr="00634B46" w:rsidRDefault="000F3941" w:rsidP="003E20FD">
            <w:pPr>
              <w:rPr>
                <w:rFonts w:ascii="Segoe UI" w:eastAsia="Times New Roman" w:hAnsi="Segoe UI" w:cs="Segoe UI"/>
                <w:sz w:val="20"/>
                <w:szCs w:val="20"/>
              </w:rPr>
            </w:pPr>
            <w:r w:rsidRPr="00634B46">
              <w:rPr>
                <w:rFonts w:ascii="Segoe UI" w:eastAsia="Times New Roman" w:hAnsi="Segoe UI" w:cs="Segoe UI"/>
                <w:sz w:val="20"/>
                <w:szCs w:val="20"/>
              </w:rPr>
              <w:t>Personal Information</w:t>
            </w:r>
          </w:p>
        </w:tc>
        <w:tc>
          <w:tcPr>
            <w:tcW w:w="8303" w:type="dxa"/>
          </w:tcPr>
          <w:p w14:paraId="1D73DB42" w14:textId="12E89D62" w:rsidR="000F3941" w:rsidRPr="00634B46" w:rsidRDefault="000F3941" w:rsidP="00E528FE">
            <w:pPr>
              <w:rPr>
                <w:rFonts w:ascii="Segoe UI" w:eastAsia="Times New Roman" w:hAnsi="Segoe UI" w:cs="Segoe UI"/>
                <w:sz w:val="20"/>
                <w:szCs w:val="20"/>
              </w:rPr>
            </w:pPr>
            <w:r w:rsidRPr="00634B46">
              <w:rPr>
                <w:rFonts w:ascii="Segoe UI" w:eastAsia="Times New Roman" w:hAnsi="Segoe UI" w:cs="Segoe UI"/>
                <w:color w:val="535353"/>
                <w:sz w:val="20"/>
                <w:szCs w:val="20"/>
              </w:rPr>
              <w:t>Your identity: to include last name, first name, maiden name; date of birth; sex; race/ethnicity</w:t>
            </w:r>
            <w:r w:rsidR="00CC4D48" w:rsidRPr="00634B46">
              <w:rPr>
                <w:rFonts w:ascii="Segoe UI" w:eastAsia="Times New Roman" w:hAnsi="Segoe UI" w:cs="Segoe UI"/>
                <w:color w:val="535353"/>
                <w:sz w:val="20"/>
                <w:szCs w:val="20"/>
              </w:rPr>
              <w:t>*</w:t>
            </w:r>
            <w:r w:rsidRPr="00634B46">
              <w:rPr>
                <w:rFonts w:ascii="Segoe UI" w:eastAsia="Times New Roman" w:hAnsi="Segoe UI" w:cs="Segoe UI"/>
                <w:color w:val="535353"/>
                <w:sz w:val="20"/>
                <w:szCs w:val="20"/>
              </w:rPr>
              <w:t>; home address; home telephone number; home email, name and telephone number of a contact in case of emergency; passport number* and related materials for processing of residency or other immigration status (if applicable); driver's license number* (if applicable); work permit number; social security number</w:t>
            </w:r>
            <w:r w:rsidR="008D2913" w:rsidRPr="00634B46">
              <w:rPr>
                <w:rFonts w:ascii="Segoe UI" w:eastAsia="Times New Roman" w:hAnsi="Segoe UI" w:cs="Segoe UI"/>
                <w:color w:val="535353"/>
                <w:sz w:val="20"/>
                <w:szCs w:val="20"/>
              </w:rPr>
              <w:t>*</w:t>
            </w:r>
            <w:r w:rsidRPr="00634B46">
              <w:rPr>
                <w:rFonts w:ascii="Segoe UI" w:eastAsia="Times New Roman" w:hAnsi="Segoe UI" w:cs="Segoe UI"/>
                <w:color w:val="535353"/>
                <w:sz w:val="20"/>
                <w:szCs w:val="20"/>
              </w:rPr>
              <w:t xml:space="preserve"> (if applicable and only as required for payroll, benefit, insurance, and work eligibility purposes); other identification document numbers (if applicable) provided for work eligibility purposes; country of birth and nationality</w:t>
            </w:r>
            <w:r w:rsidR="00A025BA" w:rsidRPr="00634B46">
              <w:rPr>
                <w:rFonts w:ascii="Segoe UI" w:eastAsia="Times New Roman" w:hAnsi="Segoe UI" w:cs="Segoe UI"/>
                <w:color w:val="535353"/>
                <w:sz w:val="20"/>
                <w:szCs w:val="20"/>
              </w:rPr>
              <w:t>*</w:t>
            </w:r>
            <w:r w:rsidRPr="00634B46">
              <w:rPr>
                <w:rFonts w:ascii="Segoe UI" w:eastAsia="Times New Roman" w:hAnsi="Segoe UI" w:cs="Segoe UI"/>
                <w:color w:val="535353"/>
                <w:sz w:val="20"/>
                <w:szCs w:val="20"/>
              </w:rPr>
              <w:t xml:space="preserve"> (if applicable); bank account details</w:t>
            </w:r>
            <w:r w:rsidR="002A5D4E" w:rsidRPr="00634B46">
              <w:rPr>
                <w:rFonts w:ascii="Segoe UI" w:eastAsia="Times New Roman" w:hAnsi="Segoe UI" w:cs="Segoe UI"/>
                <w:color w:val="535353"/>
                <w:sz w:val="20"/>
                <w:szCs w:val="20"/>
              </w:rPr>
              <w:t>*</w:t>
            </w:r>
            <w:r w:rsidRPr="00634B46">
              <w:rPr>
                <w:rFonts w:ascii="Segoe UI" w:eastAsia="Times New Roman" w:hAnsi="Segoe UI" w:cs="Segoe UI"/>
                <w:color w:val="535353"/>
                <w:sz w:val="20"/>
                <w:szCs w:val="20"/>
              </w:rPr>
              <w:t>; employee identification number; and, if any, your disability rate</w:t>
            </w:r>
            <w:r w:rsidR="000F20F6" w:rsidRPr="00634B46">
              <w:rPr>
                <w:rFonts w:ascii="Segoe UI" w:eastAsia="Times New Roman" w:hAnsi="Segoe UI" w:cs="Segoe UI"/>
                <w:color w:val="535353"/>
                <w:sz w:val="20"/>
                <w:szCs w:val="20"/>
              </w:rPr>
              <w:t>*</w:t>
            </w:r>
            <w:r w:rsidRPr="00634B46">
              <w:rPr>
                <w:rFonts w:ascii="Segoe UI" w:eastAsia="Times New Roman" w:hAnsi="Segoe UI" w:cs="Segoe UI"/>
                <w:color w:val="535353"/>
                <w:sz w:val="20"/>
                <w:szCs w:val="20"/>
              </w:rPr>
              <w:t xml:space="preserve"> (if applicable) as required for GDIT to comply with its legal duty; your disability</w:t>
            </w:r>
            <w:r w:rsidR="000F20F6" w:rsidRPr="00634B46">
              <w:rPr>
                <w:rFonts w:ascii="Segoe UI" w:eastAsia="Times New Roman" w:hAnsi="Segoe UI" w:cs="Segoe UI"/>
                <w:color w:val="535353"/>
                <w:sz w:val="20"/>
                <w:szCs w:val="20"/>
              </w:rPr>
              <w:t>*</w:t>
            </w:r>
            <w:r w:rsidRPr="00634B46">
              <w:rPr>
                <w:rFonts w:ascii="Segoe UI" w:eastAsia="Times New Roman" w:hAnsi="Segoe UI" w:cs="Segoe UI"/>
                <w:color w:val="535353"/>
                <w:sz w:val="20"/>
                <w:szCs w:val="20"/>
              </w:rPr>
              <w:t xml:space="preserve"> and veteran status (if applicable); marriage certificates and banking loan information</w:t>
            </w:r>
            <w:r w:rsidR="000F20F6" w:rsidRPr="00634B46">
              <w:rPr>
                <w:rFonts w:ascii="Segoe UI" w:eastAsia="Times New Roman" w:hAnsi="Segoe UI" w:cs="Segoe UI"/>
                <w:color w:val="535353"/>
                <w:sz w:val="20"/>
                <w:szCs w:val="20"/>
              </w:rPr>
              <w:t>*</w:t>
            </w:r>
            <w:r w:rsidRPr="00634B46">
              <w:rPr>
                <w:rFonts w:ascii="Segoe UI" w:eastAsia="Times New Roman" w:hAnsi="Segoe UI" w:cs="Segoe UI"/>
                <w:color w:val="535353"/>
                <w:sz w:val="20"/>
                <w:szCs w:val="20"/>
              </w:rPr>
              <w:t xml:space="preserve"> for processing for relocation matters; and personal banking information</w:t>
            </w:r>
            <w:r w:rsidR="000F20F6" w:rsidRPr="00634B46">
              <w:rPr>
                <w:rFonts w:ascii="Segoe UI" w:eastAsia="Times New Roman" w:hAnsi="Segoe UI" w:cs="Segoe UI"/>
                <w:color w:val="535353"/>
                <w:sz w:val="20"/>
                <w:szCs w:val="20"/>
              </w:rPr>
              <w:t>*</w:t>
            </w:r>
            <w:r w:rsidRPr="00634B46">
              <w:rPr>
                <w:rFonts w:ascii="Segoe UI" w:eastAsia="Times New Roman" w:hAnsi="Segoe UI" w:cs="Segoe UI"/>
                <w:color w:val="535353"/>
                <w:sz w:val="20"/>
                <w:szCs w:val="20"/>
              </w:rPr>
              <w:t xml:space="preserve"> for processing of payroll.</w:t>
            </w:r>
          </w:p>
          <w:p w14:paraId="695C3484" w14:textId="7DE2252A" w:rsidR="00144E21" w:rsidRPr="00634B46" w:rsidRDefault="00144E21" w:rsidP="00144E21">
            <w:pPr>
              <w:rPr>
                <w:rFonts w:ascii="Segoe UI" w:eastAsia="Times New Roman" w:hAnsi="Segoe UI" w:cs="Segoe UI"/>
                <w:color w:val="535353"/>
                <w:sz w:val="20"/>
                <w:szCs w:val="20"/>
              </w:rPr>
            </w:pPr>
            <w:r w:rsidRPr="00634B46">
              <w:rPr>
                <w:rFonts w:ascii="Segoe UI" w:eastAsia="Times New Roman" w:hAnsi="Segoe UI" w:cs="Segoe UI"/>
                <w:color w:val="535353"/>
                <w:sz w:val="20"/>
                <w:szCs w:val="20"/>
              </w:rPr>
              <w:t>Family status: to include marital status; last name, first name and date of birth of your spouse or partner (should you and your spouse or partner wish to be added to your insurance); last name, first name, and date of birth of your children (should you wish to add them to your insurance); last name, first name, and date of birth for any designated beneficiaries; insurance information; retirement account informatio</w:t>
            </w:r>
            <w:r w:rsidR="00C06251" w:rsidRPr="00634B46">
              <w:rPr>
                <w:rFonts w:ascii="Segoe UI" w:eastAsia="Times New Roman" w:hAnsi="Segoe UI" w:cs="Segoe UI"/>
                <w:color w:val="535353"/>
                <w:sz w:val="20"/>
                <w:szCs w:val="20"/>
              </w:rPr>
              <w:t>n</w:t>
            </w:r>
          </w:p>
          <w:p w14:paraId="4F26A799" w14:textId="6EED4181" w:rsidR="000F3941" w:rsidRPr="00634B46" w:rsidRDefault="000F3941" w:rsidP="00643707">
            <w:pPr>
              <w:rPr>
                <w:rFonts w:ascii="Segoe UI" w:eastAsia="Times New Roman" w:hAnsi="Segoe UI" w:cs="Segoe UI"/>
                <w:color w:val="535353"/>
                <w:sz w:val="20"/>
                <w:szCs w:val="20"/>
              </w:rPr>
            </w:pPr>
          </w:p>
        </w:tc>
      </w:tr>
      <w:tr w:rsidR="000F3941" w:rsidRPr="00634B46" w14:paraId="7EA8E10C" w14:textId="7D35FC03" w:rsidTr="000F3941">
        <w:tc>
          <w:tcPr>
            <w:tcW w:w="1682" w:type="dxa"/>
          </w:tcPr>
          <w:p w14:paraId="2CF9A6F5" w14:textId="4CED42F4" w:rsidR="000F3941" w:rsidRPr="00634B46" w:rsidRDefault="000F3941" w:rsidP="003A2958">
            <w:pPr>
              <w:rPr>
                <w:rFonts w:ascii="Segoe UI" w:eastAsia="Times New Roman" w:hAnsi="Segoe UI" w:cs="Segoe UI"/>
                <w:color w:val="212529"/>
                <w:sz w:val="20"/>
                <w:szCs w:val="20"/>
              </w:rPr>
            </w:pPr>
            <w:r w:rsidRPr="00634B46">
              <w:rPr>
                <w:rFonts w:ascii="Segoe UI" w:eastAsia="Times New Roman" w:hAnsi="Segoe UI" w:cs="Segoe UI"/>
                <w:color w:val="212529"/>
                <w:sz w:val="20"/>
                <w:szCs w:val="20"/>
              </w:rPr>
              <w:t xml:space="preserve">Protected classification characteristics </w:t>
            </w:r>
            <w:r w:rsidRPr="00634B46">
              <w:rPr>
                <w:rFonts w:ascii="Segoe UI" w:eastAsia="Times New Roman" w:hAnsi="Segoe UI" w:cs="Segoe UI"/>
                <w:color w:val="212529"/>
                <w:sz w:val="20"/>
                <w:szCs w:val="20"/>
              </w:rPr>
              <w:lastRenderedPageBreak/>
              <w:t>under California or federal law</w:t>
            </w:r>
          </w:p>
        </w:tc>
        <w:tc>
          <w:tcPr>
            <w:tcW w:w="8303" w:type="dxa"/>
          </w:tcPr>
          <w:p w14:paraId="0086CA18" w14:textId="4069159E" w:rsidR="000F3941" w:rsidRPr="00634B46" w:rsidRDefault="000F3941" w:rsidP="005C5F32">
            <w:pPr>
              <w:spacing w:before="100" w:beforeAutospacing="1" w:after="100" w:afterAutospacing="1"/>
              <w:rPr>
                <w:rFonts w:ascii="Segoe UI" w:eastAsia="Times New Roman" w:hAnsi="Segoe UI" w:cs="Segoe UI"/>
                <w:color w:val="0A0A0A"/>
                <w:sz w:val="20"/>
                <w:szCs w:val="20"/>
              </w:rPr>
            </w:pPr>
            <w:r w:rsidRPr="00634B46">
              <w:rPr>
                <w:rFonts w:ascii="Segoe UI" w:eastAsia="Times New Roman" w:hAnsi="Segoe UI" w:cs="Segoe UI"/>
                <w:color w:val="212529"/>
                <w:sz w:val="20"/>
                <w:szCs w:val="20"/>
              </w:rPr>
              <w:lastRenderedPageBreak/>
              <w:t xml:space="preserve">Age (40 years or older), race*, color*, ancestry*, national origin*, citizenship, religion or creed*, marital status, medical condition*, physical or mental disability*, sex (including gender, gender identity, gender expression, pregnancy or childbirth and related medical </w:t>
            </w:r>
            <w:r w:rsidRPr="00634B46">
              <w:rPr>
                <w:rFonts w:ascii="Segoe UI" w:eastAsia="Times New Roman" w:hAnsi="Segoe UI" w:cs="Segoe UI"/>
                <w:color w:val="212529"/>
                <w:sz w:val="20"/>
                <w:szCs w:val="20"/>
              </w:rPr>
              <w:lastRenderedPageBreak/>
              <w:t>conditions), sexual orientation*, veteran or military status, genetic information* (including familial genetic information).</w:t>
            </w:r>
            <w:r w:rsidR="001B6B93" w:rsidRPr="00634B46">
              <w:rPr>
                <w:rFonts w:ascii="Segoe UI" w:eastAsia="Times New Roman" w:hAnsi="Segoe UI" w:cs="Segoe UI"/>
                <w:color w:val="212529"/>
                <w:sz w:val="20"/>
                <w:szCs w:val="20"/>
              </w:rPr>
              <w:t xml:space="preserve"> Some personal information included in this category may overlap with other categories.</w:t>
            </w:r>
          </w:p>
        </w:tc>
      </w:tr>
      <w:tr w:rsidR="000F3941" w:rsidRPr="00634B46" w14:paraId="3F35BA12" w14:textId="7E3A08A2" w:rsidTr="000F3941">
        <w:tc>
          <w:tcPr>
            <w:tcW w:w="1682" w:type="dxa"/>
          </w:tcPr>
          <w:p w14:paraId="631E7880" w14:textId="2DFF1AFD" w:rsidR="000F3941" w:rsidRPr="00634B46" w:rsidRDefault="000F3941" w:rsidP="003A2958">
            <w:pPr>
              <w:rPr>
                <w:rFonts w:ascii="Segoe UI" w:eastAsia="Times New Roman" w:hAnsi="Segoe UI" w:cs="Segoe UI"/>
                <w:color w:val="212529"/>
                <w:sz w:val="20"/>
                <w:szCs w:val="20"/>
              </w:rPr>
            </w:pPr>
            <w:r w:rsidRPr="00634B46">
              <w:rPr>
                <w:rFonts w:ascii="Segoe UI" w:eastAsia="Times New Roman" w:hAnsi="Segoe UI" w:cs="Segoe UI"/>
                <w:color w:val="212529"/>
                <w:sz w:val="20"/>
                <w:szCs w:val="20"/>
              </w:rPr>
              <w:lastRenderedPageBreak/>
              <w:t>Internet or other similar network activity</w:t>
            </w:r>
          </w:p>
        </w:tc>
        <w:tc>
          <w:tcPr>
            <w:tcW w:w="8303" w:type="dxa"/>
          </w:tcPr>
          <w:p w14:paraId="2301B7B8" w14:textId="38E8D8C8" w:rsidR="000F3941" w:rsidRPr="00634B46" w:rsidRDefault="00D551B6" w:rsidP="005C5F32">
            <w:pPr>
              <w:spacing w:before="100" w:beforeAutospacing="1" w:after="100" w:afterAutospacing="1"/>
              <w:rPr>
                <w:rFonts w:ascii="Segoe UI" w:eastAsia="Times New Roman" w:hAnsi="Segoe UI" w:cs="Segoe UI"/>
                <w:color w:val="0A0A0A"/>
                <w:sz w:val="20"/>
                <w:szCs w:val="20"/>
              </w:rPr>
            </w:pPr>
            <w:r w:rsidRPr="00634B46">
              <w:rPr>
                <w:rFonts w:ascii="Segoe UI" w:hAnsi="Segoe UI" w:cs="Segoe UI"/>
                <w:color w:val="474A4C"/>
                <w:spacing w:val="4"/>
                <w:sz w:val="20"/>
                <w:szCs w:val="20"/>
                <w:shd w:val="clear" w:color="auto" w:fill="FFFFFF"/>
              </w:rPr>
              <w:t>Information may be automatically collected by our website, including your IP address, the address of the site you visited just prior to ours, and number of times an article or page from our site has been shared. </w:t>
            </w:r>
          </w:p>
        </w:tc>
      </w:tr>
      <w:tr w:rsidR="000F3941" w:rsidRPr="00634B46" w14:paraId="64A1B8FD" w14:textId="77777777" w:rsidTr="000F3941">
        <w:tc>
          <w:tcPr>
            <w:tcW w:w="1682" w:type="dxa"/>
          </w:tcPr>
          <w:p w14:paraId="0752EC6C" w14:textId="79D6E783" w:rsidR="000F3941" w:rsidRPr="00634B46" w:rsidRDefault="000F3941" w:rsidP="003E20FD">
            <w:pPr>
              <w:rPr>
                <w:rFonts w:ascii="Segoe UI" w:eastAsia="Times New Roman" w:hAnsi="Segoe UI" w:cs="Segoe UI"/>
                <w:color w:val="212529"/>
                <w:sz w:val="20"/>
                <w:szCs w:val="20"/>
              </w:rPr>
            </w:pPr>
            <w:r w:rsidRPr="00634B46">
              <w:rPr>
                <w:rFonts w:ascii="Segoe UI" w:eastAsia="Times New Roman" w:hAnsi="Segoe UI" w:cs="Segoe UI"/>
                <w:color w:val="212529"/>
                <w:sz w:val="20"/>
                <w:szCs w:val="20"/>
              </w:rPr>
              <w:t>Geolocation</w:t>
            </w:r>
          </w:p>
        </w:tc>
        <w:tc>
          <w:tcPr>
            <w:tcW w:w="8303" w:type="dxa"/>
          </w:tcPr>
          <w:p w14:paraId="13449A38" w14:textId="5B9B636C" w:rsidR="000F3941" w:rsidRPr="00634B46" w:rsidRDefault="000F3941" w:rsidP="005C5F32">
            <w:pPr>
              <w:spacing w:before="100" w:beforeAutospacing="1" w:after="100" w:afterAutospacing="1"/>
              <w:rPr>
                <w:rFonts w:ascii="Segoe UI" w:eastAsia="Times New Roman" w:hAnsi="Segoe UI" w:cs="Segoe UI"/>
                <w:color w:val="212529"/>
                <w:sz w:val="20"/>
                <w:szCs w:val="20"/>
              </w:rPr>
            </w:pPr>
            <w:r w:rsidRPr="00634B46">
              <w:rPr>
                <w:rFonts w:ascii="Segoe UI" w:eastAsia="Times New Roman" w:hAnsi="Segoe UI" w:cs="Segoe UI"/>
                <w:color w:val="212529"/>
                <w:sz w:val="20"/>
                <w:szCs w:val="20"/>
              </w:rPr>
              <w:t xml:space="preserve">Information identifying </w:t>
            </w:r>
            <w:r w:rsidR="00E94E34" w:rsidRPr="00634B46">
              <w:rPr>
                <w:rFonts w:ascii="Segoe UI" w:eastAsia="Times New Roman" w:hAnsi="Segoe UI" w:cs="Segoe UI"/>
                <w:color w:val="212529"/>
                <w:sz w:val="20"/>
                <w:szCs w:val="20"/>
              </w:rPr>
              <w:t>your</w:t>
            </w:r>
            <w:r w:rsidRPr="00634B46">
              <w:rPr>
                <w:rFonts w:ascii="Segoe UI" w:eastAsia="Times New Roman" w:hAnsi="Segoe UI" w:cs="Segoe UI"/>
                <w:color w:val="212529"/>
                <w:sz w:val="20"/>
                <w:szCs w:val="20"/>
              </w:rPr>
              <w:t xml:space="preserve"> physical location or movements</w:t>
            </w:r>
          </w:p>
        </w:tc>
      </w:tr>
      <w:tr w:rsidR="000F3941" w:rsidRPr="00634B46" w14:paraId="0BBF90F0" w14:textId="2D0AA80A" w:rsidTr="000F3941">
        <w:tc>
          <w:tcPr>
            <w:tcW w:w="1682" w:type="dxa"/>
          </w:tcPr>
          <w:p w14:paraId="0B301491" w14:textId="0B72EF0A" w:rsidR="000F3941" w:rsidRPr="00634B46" w:rsidRDefault="000F3941" w:rsidP="003A2958">
            <w:pPr>
              <w:rPr>
                <w:rFonts w:ascii="Segoe UI" w:eastAsia="Times New Roman" w:hAnsi="Segoe UI" w:cs="Segoe UI"/>
                <w:color w:val="212529"/>
                <w:sz w:val="20"/>
                <w:szCs w:val="20"/>
              </w:rPr>
            </w:pPr>
            <w:r w:rsidRPr="00634B46">
              <w:rPr>
                <w:rFonts w:ascii="Segoe UI" w:eastAsia="Times New Roman" w:hAnsi="Segoe UI" w:cs="Segoe UI"/>
                <w:color w:val="212529"/>
                <w:sz w:val="20"/>
                <w:szCs w:val="20"/>
              </w:rPr>
              <w:t>Sensory data</w:t>
            </w:r>
          </w:p>
        </w:tc>
        <w:tc>
          <w:tcPr>
            <w:tcW w:w="8303" w:type="dxa"/>
          </w:tcPr>
          <w:p w14:paraId="4E91B1DA" w14:textId="7C393989" w:rsidR="000F3941" w:rsidRPr="00634B46" w:rsidRDefault="000F3941" w:rsidP="005C5F32">
            <w:pPr>
              <w:spacing w:before="100" w:beforeAutospacing="1" w:after="100" w:afterAutospacing="1"/>
              <w:rPr>
                <w:rFonts w:ascii="Segoe UI" w:eastAsia="Times New Roman" w:hAnsi="Segoe UI" w:cs="Segoe UI"/>
                <w:color w:val="0A0A0A"/>
                <w:sz w:val="20"/>
                <w:szCs w:val="20"/>
              </w:rPr>
            </w:pPr>
            <w:r w:rsidRPr="00634B46">
              <w:rPr>
                <w:rFonts w:ascii="Segoe UI" w:eastAsia="Times New Roman" w:hAnsi="Segoe UI" w:cs="Segoe UI"/>
                <w:color w:val="212529"/>
                <w:sz w:val="20"/>
                <w:szCs w:val="20"/>
              </w:rPr>
              <w:t>Audio, electronic, visual, thermal, olfactory, or similar information.</w:t>
            </w:r>
          </w:p>
        </w:tc>
      </w:tr>
      <w:tr w:rsidR="000F3941" w:rsidRPr="00634B46" w14:paraId="1DAA321A" w14:textId="77777777" w:rsidTr="000F3941">
        <w:tc>
          <w:tcPr>
            <w:tcW w:w="1682" w:type="dxa"/>
          </w:tcPr>
          <w:p w14:paraId="1A0E5744" w14:textId="6C31098C" w:rsidR="000F3941" w:rsidRPr="00634B46" w:rsidRDefault="000F3941" w:rsidP="00695D34">
            <w:pPr>
              <w:rPr>
                <w:rFonts w:ascii="Segoe UI" w:eastAsia="Times New Roman" w:hAnsi="Segoe UI" w:cs="Segoe UI"/>
                <w:color w:val="212529"/>
                <w:sz w:val="20"/>
                <w:szCs w:val="20"/>
              </w:rPr>
            </w:pPr>
            <w:r w:rsidRPr="00634B46">
              <w:rPr>
                <w:rFonts w:ascii="Segoe UI" w:eastAsia="Times New Roman" w:hAnsi="Segoe UI" w:cs="Segoe UI"/>
                <w:color w:val="212529"/>
                <w:sz w:val="20"/>
                <w:szCs w:val="20"/>
              </w:rPr>
              <w:t>Education Information</w:t>
            </w:r>
          </w:p>
        </w:tc>
        <w:tc>
          <w:tcPr>
            <w:tcW w:w="8303" w:type="dxa"/>
          </w:tcPr>
          <w:p w14:paraId="333694D6" w14:textId="05742EA2" w:rsidR="000F3941" w:rsidRPr="00634B46" w:rsidRDefault="000F3941" w:rsidP="00530772">
            <w:pPr>
              <w:shd w:val="clear" w:color="auto" w:fill="FFFFFF"/>
              <w:spacing w:before="100" w:beforeAutospacing="1" w:after="100" w:afterAutospacing="1"/>
              <w:textAlignment w:val="top"/>
              <w:rPr>
                <w:rFonts w:ascii="Segoe UI" w:eastAsia="Times New Roman" w:hAnsi="Segoe UI" w:cs="Segoe UI"/>
                <w:color w:val="535353"/>
                <w:sz w:val="20"/>
                <w:szCs w:val="20"/>
              </w:rPr>
            </w:pPr>
            <w:r w:rsidRPr="00634B46">
              <w:rPr>
                <w:rFonts w:ascii="Segoe UI" w:eastAsia="Times New Roman" w:hAnsi="Segoe UI" w:cs="Segoe UI"/>
                <w:color w:val="535353"/>
                <w:sz w:val="20"/>
                <w:szCs w:val="20"/>
              </w:rPr>
              <w:t xml:space="preserve">Education and development: to include diplomas and training certificates held; languages and proficiency (if applicable); curriculum vitae detailing your work experience and if applicable, military experience (but not the reasons for deferment or rejection from the military service, if any); continuous training; mobility situation and management of career development actions; performance evaluations; training programs completed. </w:t>
            </w:r>
          </w:p>
        </w:tc>
      </w:tr>
      <w:tr w:rsidR="000F3941" w:rsidRPr="00634B46" w14:paraId="3914227A" w14:textId="677AF36C" w:rsidTr="000F3941">
        <w:tc>
          <w:tcPr>
            <w:tcW w:w="1682" w:type="dxa"/>
          </w:tcPr>
          <w:p w14:paraId="1E504285" w14:textId="77777777" w:rsidR="000F3941" w:rsidRPr="00634B46" w:rsidRDefault="000F3941" w:rsidP="00695D34">
            <w:pPr>
              <w:rPr>
                <w:rFonts w:ascii="Segoe UI" w:eastAsia="Times New Roman" w:hAnsi="Segoe UI" w:cs="Segoe UI"/>
                <w:color w:val="212529"/>
                <w:sz w:val="20"/>
                <w:szCs w:val="20"/>
              </w:rPr>
            </w:pPr>
            <w:r w:rsidRPr="00634B46">
              <w:rPr>
                <w:rFonts w:ascii="Segoe UI" w:eastAsia="Times New Roman" w:hAnsi="Segoe UI" w:cs="Segoe UI"/>
                <w:color w:val="212529"/>
                <w:sz w:val="20"/>
                <w:szCs w:val="20"/>
              </w:rPr>
              <w:t>Professional and employment-related information</w:t>
            </w:r>
          </w:p>
          <w:p w14:paraId="299AC2D6" w14:textId="77777777" w:rsidR="000F3941" w:rsidRPr="00634B46" w:rsidRDefault="000F3941" w:rsidP="00695D34">
            <w:pPr>
              <w:shd w:val="clear" w:color="auto" w:fill="FFFFFF"/>
              <w:spacing w:before="100" w:beforeAutospacing="1" w:after="100" w:afterAutospacing="1"/>
              <w:textAlignment w:val="top"/>
              <w:rPr>
                <w:rFonts w:ascii="Segoe UI" w:eastAsia="Times New Roman" w:hAnsi="Segoe UI" w:cs="Segoe UI"/>
                <w:color w:val="535353"/>
                <w:sz w:val="20"/>
                <w:szCs w:val="20"/>
              </w:rPr>
            </w:pPr>
          </w:p>
          <w:p w14:paraId="0F34EA4B" w14:textId="5B627CFC" w:rsidR="000F3941" w:rsidRPr="00634B46" w:rsidRDefault="000F3941" w:rsidP="00695D34">
            <w:pPr>
              <w:spacing w:before="100" w:beforeAutospacing="1" w:after="100" w:afterAutospacing="1"/>
              <w:rPr>
                <w:rFonts w:ascii="Segoe UI" w:eastAsia="Times New Roman" w:hAnsi="Segoe UI" w:cs="Segoe UI"/>
                <w:color w:val="0A0A0A"/>
                <w:sz w:val="20"/>
                <w:szCs w:val="20"/>
              </w:rPr>
            </w:pPr>
          </w:p>
        </w:tc>
        <w:tc>
          <w:tcPr>
            <w:tcW w:w="8303" w:type="dxa"/>
          </w:tcPr>
          <w:p w14:paraId="7C0CFCC2" w14:textId="32149192" w:rsidR="000F3941" w:rsidRPr="002947C1" w:rsidRDefault="000F3941" w:rsidP="002947C1">
            <w:pPr>
              <w:shd w:val="clear" w:color="auto" w:fill="FFFFFF"/>
              <w:spacing w:before="100" w:beforeAutospacing="1" w:after="100" w:afterAutospacing="1"/>
              <w:textAlignment w:val="top"/>
              <w:rPr>
                <w:rFonts w:ascii="Segoe UI" w:eastAsia="Times New Roman" w:hAnsi="Segoe UI" w:cs="Segoe UI"/>
                <w:color w:val="535353"/>
                <w:sz w:val="20"/>
                <w:szCs w:val="20"/>
              </w:rPr>
            </w:pPr>
            <w:r w:rsidRPr="00634B46">
              <w:rPr>
                <w:rFonts w:ascii="Segoe UI" w:eastAsia="Times New Roman" w:hAnsi="Segoe UI" w:cs="Segoe UI"/>
                <w:color w:val="535353"/>
                <w:sz w:val="20"/>
                <w:szCs w:val="20"/>
              </w:rPr>
              <w:t xml:space="preserve">Employment terms and conditions: employment status; to include fixed-term contract or open-ended contract (if applicable); part-time or full-time job; hire date; termination date; division; department; reporting structure; job title; pay grade; work telephone number and work email address; job description; salary schedule and other compensation elements; participation in and elements of awards under the executive compensation plan, if applicable; related payments; actual working hours or shift time; retirement fund contribution; tax and source tax deductions; absence management (in particular sick leave, leave of absence, family leave, parental leave); paid holidays (if applicable); time off given in compensation for extra time worked); personnel representative status. </w:t>
            </w:r>
          </w:p>
        </w:tc>
      </w:tr>
    </w:tbl>
    <w:p w14:paraId="535150BF" w14:textId="2850A6A6" w:rsidR="001D4E48" w:rsidRPr="00634B46" w:rsidRDefault="007E68F0" w:rsidP="00AD651B">
      <w:pPr>
        <w:shd w:val="clear" w:color="auto" w:fill="FFFFFF"/>
        <w:spacing w:after="375" w:line="360" w:lineRule="atLeast"/>
        <w:rPr>
          <w:rFonts w:ascii="Segoe UI" w:eastAsia="Times New Roman" w:hAnsi="Segoe UI" w:cs="Segoe UI"/>
          <w:color w:val="535353"/>
          <w:sz w:val="20"/>
          <w:szCs w:val="20"/>
        </w:rPr>
      </w:pPr>
      <w:bookmarkStart w:id="2" w:name="OLE_LINK13"/>
      <w:r w:rsidRPr="00634B46">
        <w:rPr>
          <w:rFonts w:ascii="Segoe UI" w:eastAsia="Times New Roman" w:hAnsi="Segoe UI" w:cs="Segoe UI"/>
          <w:color w:val="212529"/>
          <w:sz w:val="20"/>
          <w:szCs w:val="20"/>
        </w:rPr>
        <w:t>*Denotes Sensitive Personal Information as defined by CPRA</w:t>
      </w:r>
      <w:bookmarkEnd w:id="1"/>
      <w:bookmarkEnd w:id="2"/>
      <w:r w:rsidR="001D4E48" w:rsidRPr="00634B46">
        <w:rPr>
          <w:rFonts w:ascii="Segoe UI" w:eastAsia="Times New Roman" w:hAnsi="Segoe UI" w:cs="Segoe UI"/>
          <w:color w:val="535353"/>
          <w:sz w:val="20"/>
          <w:szCs w:val="20"/>
        </w:rPr>
        <w:t xml:space="preserve">. </w:t>
      </w:r>
    </w:p>
    <w:p w14:paraId="396646D9" w14:textId="256E683D" w:rsidR="00217C7E" w:rsidRPr="00634B46" w:rsidRDefault="00217C7E" w:rsidP="00DC4741">
      <w:pPr>
        <w:shd w:val="clear" w:color="auto" w:fill="FFFFFF"/>
        <w:spacing w:after="0" w:line="240" w:lineRule="auto"/>
        <w:rPr>
          <w:rFonts w:ascii="Segoe UI" w:hAnsi="Segoe UI" w:cs="Segoe UI"/>
          <w:sz w:val="20"/>
          <w:szCs w:val="20"/>
        </w:rPr>
      </w:pPr>
      <w:r w:rsidRPr="00634B46">
        <w:rPr>
          <w:rFonts w:ascii="Segoe UI" w:hAnsi="Segoe UI" w:cs="Segoe UI"/>
          <w:sz w:val="20"/>
          <w:szCs w:val="20"/>
        </w:rPr>
        <w:t xml:space="preserve">For purposes of this notice, Personal information does not include: </w:t>
      </w:r>
    </w:p>
    <w:p w14:paraId="17A1B392" w14:textId="77777777" w:rsidR="00CD3B62" w:rsidRPr="00634B46" w:rsidRDefault="00CD3B62" w:rsidP="00DC4741">
      <w:pPr>
        <w:shd w:val="clear" w:color="auto" w:fill="FFFFFF"/>
        <w:spacing w:after="0" w:line="240" w:lineRule="auto"/>
        <w:rPr>
          <w:rFonts w:ascii="Segoe UI" w:hAnsi="Segoe UI" w:cs="Segoe UI"/>
          <w:sz w:val="20"/>
          <w:szCs w:val="20"/>
        </w:rPr>
      </w:pPr>
    </w:p>
    <w:p w14:paraId="6C5574CA" w14:textId="7CC33A00" w:rsidR="00CD3B62" w:rsidRPr="00634B46" w:rsidRDefault="00217C7E" w:rsidP="002947C1">
      <w:pPr>
        <w:shd w:val="clear" w:color="auto" w:fill="FFFFFF"/>
        <w:spacing w:after="0" w:line="240" w:lineRule="auto"/>
        <w:ind w:left="720"/>
        <w:rPr>
          <w:rFonts w:ascii="Segoe UI" w:hAnsi="Segoe UI" w:cs="Segoe UI"/>
          <w:sz w:val="20"/>
          <w:szCs w:val="20"/>
        </w:rPr>
      </w:pPr>
      <w:r w:rsidRPr="00634B46">
        <w:rPr>
          <w:rFonts w:ascii="Segoe UI" w:hAnsi="Segoe UI" w:cs="Segoe UI"/>
          <w:sz w:val="20"/>
          <w:szCs w:val="20"/>
        </w:rPr>
        <w:t xml:space="preserve">• Publicly available information </w:t>
      </w:r>
      <w:r w:rsidR="00634B46" w:rsidRPr="00634B46">
        <w:rPr>
          <w:rFonts w:ascii="Segoe UI" w:hAnsi="Segoe UI" w:cs="Segoe UI"/>
          <w:sz w:val="20"/>
          <w:szCs w:val="20"/>
        </w:rPr>
        <w:t>such as f</w:t>
      </w:r>
      <w:r w:rsidRPr="00634B46">
        <w:rPr>
          <w:rFonts w:ascii="Segoe UI" w:hAnsi="Segoe UI" w:cs="Segoe UI"/>
          <w:sz w:val="20"/>
          <w:szCs w:val="20"/>
        </w:rPr>
        <w:t>rom government records</w:t>
      </w:r>
      <w:r w:rsidR="00634B46" w:rsidRPr="00634B46">
        <w:rPr>
          <w:rFonts w:ascii="Segoe UI" w:hAnsi="Segoe UI" w:cs="Segoe UI"/>
          <w:sz w:val="20"/>
          <w:szCs w:val="20"/>
        </w:rPr>
        <w:t xml:space="preserve"> or information made available to the general public</w:t>
      </w:r>
      <w:r w:rsidRPr="00634B46">
        <w:rPr>
          <w:rFonts w:ascii="Segoe UI" w:hAnsi="Segoe UI" w:cs="Segoe UI"/>
          <w:sz w:val="20"/>
          <w:szCs w:val="20"/>
        </w:rPr>
        <w:t xml:space="preserve">. </w:t>
      </w:r>
    </w:p>
    <w:p w14:paraId="40DEF659" w14:textId="4321A4FC" w:rsidR="00CD3B62" w:rsidRPr="00634B46" w:rsidRDefault="00217C7E" w:rsidP="002947C1">
      <w:pPr>
        <w:shd w:val="clear" w:color="auto" w:fill="FFFFFF"/>
        <w:spacing w:after="0" w:line="240" w:lineRule="auto"/>
        <w:ind w:left="720"/>
        <w:rPr>
          <w:rFonts w:ascii="Segoe UI" w:hAnsi="Segoe UI" w:cs="Segoe UI"/>
          <w:sz w:val="20"/>
          <w:szCs w:val="20"/>
        </w:rPr>
      </w:pPr>
      <w:r w:rsidRPr="00634B46">
        <w:rPr>
          <w:rFonts w:ascii="Segoe UI" w:hAnsi="Segoe UI" w:cs="Segoe UI"/>
          <w:sz w:val="20"/>
          <w:szCs w:val="20"/>
        </w:rPr>
        <w:t>• De-identified or aggregated consumer information.</w:t>
      </w:r>
    </w:p>
    <w:p w14:paraId="4B302FE5" w14:textId="347AC5B0" w:rsidR="00217C7E" w:rsidRPr="00634B46" w:rsidRDefault="00217C7E" w:rsidP="00DC4741">
      <w:pPr>
        <w:shd w:val="clear" w:color="auto" w:fill="FFFFFF"/>
        <w:spacing w:after="0" w:line="240" w:lineRule="auto"/>
        <w:ind w:left="720"/>
        <w:rPr>
          <w:rFonts w:ascii="Segoe UI" w:hAnsi="Segoe UI" w:cs="Segoe UI"/>
          <w:sz w:val="20"/>
          <w:szCs w:val="20"/>
        </w:rPr>
      </w:pPr>
      <w:r w:rsidRPr="00634B46">
        <w:rPr>
          <w:rFonts w:ascii="Segoe UI" w:hAnsi="Segoe UI" w:cs="Segoe UI"/>
          <w:sz w:val="20"/>
          <w:szCs w:val="20"/>
        </w:rPr>
        <w:t>• Information excluded from the C</w:t>
      </w:r>
      <w:r w:rsidR="003C5317" w:rsidRPr="00634B46">
        <w:rPr>
          <w:rFonts w:ascii="Segoe UI" w:hAnsi="Segoe UI" w:cs="Segoe UI"/>
          <w:sz w:val="20"/>
          <w:szCs w:val="20"/>
        </w:rPr>
        <w:t>PRA’s</w:t>
      </w:r>
      <w:r w:rsidRPr="00634B46">
        <w:rPr>
          <w:rFonts w:ascii="Segoe UI" w:hAnsi="Segoe UI" w:cs="Segoe UI"/>
          <w:sz w:val="20"/>
          <w:szCs w:val="20"/>
        </w:rPr>
        <w:t xml:space="preserve"> scope,</w:t>
      </w:r>
      <w:r w:rsidR="00FC7C88" w:rsidRPr="00634B46">
        <w:rPr>
          <w:rFonts w:ascii="Segoe UI" w:hAnsi="Segoe UI" w:cs="Segoe UI"/>
          <w:sz w:val="20"/>
          <w:szCs w:val="20"/>
        </w:rPr>
        <w:t xml:space="preserve"> such as: (i) </w:t>
      </w:r>
      <w:r w:rsidRPr="00634B46">
        <w:rPr>
          <w:rFonts w:ascii="Segoe UI" w:hAnsi="Segoe UI" w:cs="Segoe UI"/>
          <w:sz w:val="20"/>
          <w:szCs w:val="20"/>
        </w:rPr>
        <w:t xml:space="preserve">Health or medical information covered by the Health Insurance Portability and Accountability Act of 1996 (HIPAA) and the California Confidentiality of Medical Information Act (CMIA) or </w:t>
      </w:r>
      <w:r w:rsidR="00FC7C88" w:rsidRPr="00634B46">
        <w:rPr>
          <w:rFonts w:ascii="Segoe UI" w:hAnsi="Segoe UI" w:cs="Segoe UI"/>
          <w:sz w:val="20"/>
          <w:szCs w:val="20"/>
        </w:rPr>
        <w:t xml:space="preserve">ii) </w:t>
      </w:r>
      <w:r w:rsidRPr="00634B46">
        <w:rPr>
          <w:rFonts w:ascii="Segoe UI" w:hAnsi="Segoe UI" w:cs="Segoe UI"/>
          <w:sz w:val="20"/>
          <w:szCs w:val="20"/>
        </w:rPr>
        <w:t>Personal information covered by certain sector-specific privacy laws, including the Fair Credit Reporting Act (FRCA), the Gramm-Leach-Bliley Act (GLBA) or California Financial Information Privacy Act (FIPA), and the Driver's Privacy Protection Act of 1994.</w:t>
      </w:r>
    </w:p>
    <w:p w14:paraId="50606C6B" w14:textId="77777777" w:rsidR="008E0F78" w:rsidRPr="00634B46" w:rsidRDefault="008E0F78" w:rsidP="00C04E73">
      <w:pPr>
        <w:rPr>
          <w:rFonts w:ascii="Segoe UI" w:hAnsi="Segoe UI" w:cs="Segoe UI"/>
          <w:b/>
          <w:bCs/>
          <w:sz w:val="20"/>
          <w:szCs w:val="20"/>
        </w:rPr>
      </w:pPr>
    </w:p>
    <w:p w14:paraId="4CC024EA" w14:textId="1EAF9128" w:rsidR="00C04E73" w:rsidRPr="00634B46" w:rsidRDefault="00C04E73" w:rsidP="00C04E73">
      <w:pPr>
        <w:rPr>
          <w:rFonts w:ascii="Segoe UI" w:hAnsi="Segoe UI" w:cs="Segoe UI"/>
          <w:b/>
          <w:bCs/>
          <w:sz w:val="20"/>
          <w:szCs w:val="20"/>
        </w:rPr>
      </w:pPr>
      <w:r w:rsidRPr="00634B46">
        <w:rPr>
          <w:rFonts w:ascii="Segoe UI" w:hAnsi="Segoe UI" w:cs="Segoe UI"/>
          <w:b/>
          <w:bCs/>
          <w:sz w:val="20"/>
          <w:szCs w:val="20"/>
        </w:rPr>
        <w:t>Sources of Personal Information</w:t>
      </w:r>
    </w:p>
    <w:p w14:paraId="025507C4" w14:textId="64FEBE30" w:rsidR="00C04E73" w:rsidRPr="00634B46" w:rsidRDefault="00C04E73" w:rsidP="00C04E73">
      <w:pPr>
        <w:rPr>
          <w:rFonts w:ascii="Segoe UI" w:hAnsi="Segoe UI" w:cs="Segoe UI"/>
          <w:sz w:val="20"/>
          <w:szCs w:val="20"/>
        </w:rPr>
      </w:pPr>
      <w:r w:rsidRPr="00634B46">
        <w:rPr>
          <w:rFonts w:ascii="Segoe UI" w:hAnsi="Segoe UI" w:cs="Segoe UI"/>
          <w:sz w:val="20"/>
          <w:szCs w:val="20"/>
        </w:rPr>
        <w:t>We collect personal information you voluntarily provide to us during the application process, onboarding process</w:t>
      </w:r>
      <w:r w:rsidR="00F93BD4" w:rsidRPr="00634B46">
        <w:rPr>
          <w:rFonts w:ascii="Segoe UI" w:hAnsi="Segoe UI" w:cs="Segoe UI"/>
          <w:sz w:val="20"/>
          <w:szCs w:val="20"/>
        </w:rPr>
        <w:t>, through our administration</w:t>
      </w:r>
      <w:r w:rsidRPr="00634B46">
        <w:rPr>
          <w:rFonts w:ascii="Segoe UI" w:hAnsi="Segoe UI" w:cs="Segoe UI"/>
          <w:sz w:val="20"/>
          <w:szCs w:val="20"/>
        </w:rPr>
        <w:t xml:space="preserve"> </w:t>
      </w:r>
      <w:r w:rsidR="00F93BD4" w:rsidRPr="00634B46">
        <w:rPr>
          <w:rFonts w:ascii="Segoe UI" w:hAnsi="Segoe UI" w:cs="Segoe UI"/>
          <w:sz w:val="20"/>
          <w:szCs w:val="20"/>
        </w:rPr>
        <w:t>of payroll</w:t>
      </w:r>
      <w:r w:rsidR="00E244E1" w:rsidRPr="00634B46">
        <w:rPr>
          <w:rFonts w:ascii="Segoe UI" w:hAnsi="Segoe UI" w:cs="Segoe UI"/>
          <w:sz w:val="20"/>
          <w:szCs w:val="20"/>
        </w:rPr>
        <w:t>, benefits, and other employment functions, and</w:t>
      </w:r>
      <w:r w:rsidRPr="00634B46">
        <w:rPr>
          <w:rFonts w:ascii="Segoe UI" w:hAnsi="Segoe UI" w:cs="Segoe UI"/>
          <w:sz w:val="20"/>
          <w:szCs w:val="20"/>
        </w:rPr>
        <w:t xml:space="preserve"> when you otherwise contact us. We may also automatically collect certain information, such as IP addresses and device identifiers.</w:t>
      </w:r>
    </w:p>
    <w:p w14:paraId="1317AD1E" w14:textId="77777777" w:rsidR="00C04E73" w:rsidRPr="00634B46" w:rsidRDefault="00C04E73" w:rsidP="00C04E73">
      <w:pPr>
        <w:rPr>
          <w:rFonts w:ascii="Segoe UI" w:hAnsi="Segoe UI" w:cs="Segoe UI"/>
          <w:sz w:val="20"/>
          <w:szCs w:val="20"/>
        </w:rPr>
      </w:pPr>
      <w:r w:rsidRPr="00634B46">
        <w:rPr>
          <w:rFonts w:ascii="Segoe UI" w:hAnsi="Segoe UI" w:cs="Segoe UI"/>
          <w:sz w:val="20"/>
          <w:szCs w:val="20"/>
        </w:rPr>
        <w:t>We may combine personal information you voluntarily provide to us with information we collect from other sources, such as:</w:t>
      </w:r>
    </w:p>
    <w:p w14:paraId="0E59133F" w14:textId="77777777" w:rsidR="00C04E73" w:rsidRPr="00634B46" w:rsidRDefault="00C04E73" w:rsidP="00120B98">
      <w:pPr>
        <w:pStyle w:val="ListParagraph"/>
        <w:numPr>
          <w:ilvl w:val="0"/>
          <w:numId w:val="13"/>
        </w:numPr>
        <w:rPr>
          <w:rFonts w:ascii="Segoe UI" w:hAnsi="Segoe UI" w:cs="Segoe UI"/>
          <w:sz w:val="20"/>
          <w:szCs w:val="20"/>
        </w:rPr>
      </w:pPr>
      <w:r w:rsidRPr="00634B46">
        <w:rPr>
          <w:rFonts w:ascii="Segoe UI" w:hAnsi="Segoe UI" w:cs="Segoe UI"/>
          <w:sz w:val="20"/>
          <w:szCs w:val="20"/>
        </w:rPr>
        <w:t>Recruiters;</w:t>
      </w:r>
    </w:p>
    <w:p w14:paraId="0A441CF9" w14:textId="77777777" w:rsidR="00C04E73" w:rsidRPr="00634B46" w:rsidRDefault="00C04E73" w:rsidP="00120B98">
      <w:pPr>
        <w:pStyle w:val="ListParagraph"/>
        <w:numPr>
          <w:ilvl w:val="0"/>
          <w:numId w:val="13"/>
        </w:numPr>
        <w:rPr>
          <w:rFonts w:ascii="Segoe UI" w:hAnsi="Segoe UI" w:cs="Segoe UI"/>
          <w:sz w:val="20"/>
          <w:szCs w:val="20"/>
        </w:rPr>
      </w:pPr>
      <w:r w:rsidRPr="00634B46">
        <w:rPr>
          <w:rFonts w:ascii="Segoe UI" w:hAnsi="Segoe UI" w:cs="Segoe UI"/>
          <w:sz w:val="20"/>
          <w:szCs w:val="20"/>
        </w:rPr>
        <w:lastRenderedPageBreak/>
        <w:t>Prior employers and professional references;</w:t>
      </w:r>
    </w:p>
    <w:p w14:paraId="72184210" w14:textId="77777777" w:rsidR="00C04E73" w:rsidRPr="00634B46" w:rsidRDefault="00C04E73" w:rsidP="00120B98">
      <w:pPr>
        <w:pStyle w:val="ListParagraph"/>
        <w:numPr>
          <w:ilvl w:val="0"/>
          <w:numId w:val="13"/>
        </w:numPr>
        <w:rPr>
          <w:rFonts w:ascii="Segoe UI" w:hAnsi="Segoe UI" w:cs="Segoe UI"/>
          <w:sz w:val="20"/>
          <w:szCs w:val="20"/>
        </w:rPr>
      </w:pPr>
      <w:r w:rsidRPr="00634B46">
        <w:rPr>
          <w:rFonts w:ascii="Segoe UI" w:hAnsi="Segoe UI" w:cs="Segoe UI"/>
          <w:sz w:val="20"/>
          <w:szCs w:val="20"/>
        </w:rPr>
        <w:t>Educational institutions;</w:t>
      </w:r>
    </w:p>
    <w:p w14:paraId="27AB5633" w14:textId="77777777" w:rsidR="00C04E73" w:rsidRPr="00634B46" w:rsidRDefault="00C04E73" w:rsidP="00120B98">
      <w:pPr>
        <w:pStyle w:val="ListParagraph"/>
        <w:numPr>
          <w:ilvl w:val="0"/>
          <w:numId w:val="13"/>
        </w:numPr>
        <w:rPr>
          <w:rFonts w:ascii="Segoe UI" w:hAnsi="Segoe UI" w:cs="Segoe UI"/>
          <w:sz w:val="20"/>
          <w:szCs w:val="20"/>
        </w:rPr>
      </w:pPr>
      <w:r w:rsidRPr="00634B46">
        <w:rPr>
          <w:rFonts w:ascii="Segoe UI" w:hAnsi="Segoe UI" w:cs="Segoe UI"/>
          <w:sz w:val="20"/>
          <w:szCs w:val="20"/>
        </w:rPr>
        <w:t>Pre-employment screening and background check services;</w:t>
      </w:r>
    </w:p>
    <w:p w14:paraId="7316BC10" w14:textId="77777777" w:rsidR="00C04E73" w:rsidRPr="00634B46" w:rsidRDefault="00C04E73" w:rsidP="00120B98">
      <w:pPr>
        <w:pStyle w:val="ListParagraph"/>
        <w:numPr>
          <w:ilvl w:val="0"/>
          <w:numId w:val="13"/>
        </w:numPr>
        <w:rPr>
          <w:rFonts w:ascii="Segoe UI" w:hAnsi="Segoe UI" w:cs="Segoe UI"/>
          <w:sz w:val="20"/>
          <w:szCs w:val="20"/>
        </w:rPr>
      </w:pPr>
      <w:r w:rsidRPr="00634B46">
        <w:rPr>
          <w:rFonts w:ascii="Segoe UI" w:hAnsi="Segoe UI" w:cs="Segoe UI"/>
          <w:sz w:val="20"/>
          <w:szCs w:val="20"/>
        </w:rPr>
        <w:t>Credentialing and licensing organizations;</w:t>
      </w:r>
    </w:p>
    <w:p w14:paraId="4A39B456" w14:textId="77777777" w:rsidR="00C04E73" w:rsidRPr="00634B46" w:rsidRDefault="00C04E73" w:rsidP="00120B98">
      <w:pPr>
        <w:pStyle w:val="ListParagraph"/>
        <w:numPr>
          <w:ilvl w:val="0"/>
          <w:numId w:val="13"/>
        </w:numPr>
        <w:rPr>
          <w:rFonts w:ascii="Segoe UI" w:hAnsi="Segoe UI" w:cs="Segoe UI"/>
          <w:sz w:val="20"/>
          <w:szCs w:val="20"/>
        </w:rPr>
      </w:pPr>
      <w:r w:rsidRPr="00634B46">
        <w:rPr>
          <w:rFonts w:ascii="Segoe UI" w:hAnsi="Segoe UI" w:cs="Segoe UI"/>
          <w:sz w:val="20"/>
          <w:szCs w:val="20"/>
        </w:rPr>
        <w:t>Publicly available sources, such as public social media profiles on LinkedIn, Twitter or Facebook; and</w:t>
      </w:r>
    </w:p>
    <w:p w14:paraId="3C0ADBAB" w14:textId="2B8167F0" w:rsidR="00232780" w:rsidRPr="002947C1" w:rsidRDefault="00C04E73" w:rsidP="002947C1">
      <w:pPr>
        <w:pStyle w:val="ListParagraph"/>
        <w:numPr>
          <w:ilvl w:val="0"/>
          <w:numId w:val="13"/>
        </w:numPr>
        <w:rPr>
          <w:rFonts w:ascii="Segoe UI" w:hAnsi="Segoe UI" w:cs="Segoe UI"/>
          <w:sz w:val="20"/>
          <w:szCs w:val="20"/>
        </w:rPr>
      </w:pPr>
      <w:r w:rsidRPr="00634B46">
        <w:rPr>
          <w:rFonts w:ascii="Segoe UI" w:hAnsi="Segoe UI" w:cs="Segoe UI"/>
          <w:sz w:val="20"/>
          <w:szCs w:val="20"/>
        </w:rPr>
        <w:t xml:space="preserve">Other sources as </w:t>
      </w:r>
      <w:r w:rsidR="00634B46" w:rsidRPr="00634B46">
        <w:rPr>
          <w:rFonts w:ascii="Segoe UI" w:hAnsi="Segoe UI" w:cs="Segoe UI"/>
          <w:sz w:val="20"/>
          <w:szCs w:val="20"/>
        </w:rPr>
        <w:t>provided b</w:t>
      </w:r>
      <w:r w:rsidRPr="00634B46">
        <w:rPr>
          <w:rFonts w:ascii="Segoe UI" w:hAnsi="Segoe UI" w:cs="Segoe UI"/>
          <w:sz w:val="20"/>
          <w:szCs w:val="20"/>
        </w:rPr>
        <w:t>y you</w:t>
      </w:r>
    </w:p>
    <w:p w14:paraId="1434E0A1" w14:textId="33436873" w:rsidR="001D4E48" w:rsidRPr="00634B46" w:rsidRDefault="0092173C" w:rsidP="001D4E48">
      <w:pPr>
        <w:shd w:val="clear" w:color="auto" w:fill="FFFFFF"/>
        <w:spacing w:before="75" w:after="150" w:line="240" w:lineRule="auto"/>
        <w:jc w:val="both"/>
        <w:textAlignment w:val="top"/>
        <w:rPr>
          <w:rFonts w:ascii="Segoe UI" w:eastAsia="Times New Roman" w:hAnsi="Segoe UI" w:cs="Segoe UI"/>
          <w:color w:val="535353"/>
          <w:sz w:val="20"/>
          <w:szCs w:val="20"/>
        </w:rPr>
      </w:pPr>
      <w:r w:rsidRPr="00634B46">
        <w:rPr>
          <w:rFonts w:ascii="Segoe UI" w:eastAsia="Times New Roman" w:hAnsi="Segoe UI" w:cs="Segoe UI"/>
          <w:b/>
          <w:bCs/>
          <w:color w:val="535353"/>
          <w:sz w:val="20"/>
          <w:szCs w:val="20"/>
        </w:rPr>
        <w:t>Purposes For Which Personal Information Will Be Used</w:t>
      </w:r>
    </w:p>
    <w:p w14:paraId="4B9A4798" w14:textId="1BD31BB2" w:rsidR="001D4E48" w:rsidRPr="00634B46" w:rsidRDefault="00E244E1" w:rsidP="001D4E48">
      <w:pPr>
        <w:shd w:val="clear" w:color="auto" w:fill="FFFFFF"/>
        <w:spacing w:before="75" w:after="150" w:line="240" w:lineRule="auto"/>
        <w:jc w:val="both"/>
        <w:textAlignment w:val="top"/>
        <w:rPr>
          <w:rFonts w:ascii="Segoe UI" w:eastAsia="Times New Roman" w:hAnsi="Segoe UI" w:cs="Segoe UI"/>
          <w:color w:val="535353"/>
          <w:sz w:val="20"/>
          <w:szCs w:val="20"/>
        </w:rPr>
      </w:pPr>
      <w:r w:rsidRPr="00634B46">
        <w:rPr>
          <w:rFonts w:ascii="Segoe UI" w:eastAsia="Times New Roman" w:hAnsi="Segoe UI" w:cs="Segoe UI"/>
          <w:color w:val="535353"/>
          <w:sz w:val="20"/>
          <w:szCs w:val="20"/>
        </w:rPr>
        <w:t>W</w:t>
      </w:r>
      <w:r w:rsidR="001D4E48" w:rsidRPr="00634B46">
        <w:rPr>
          <w:rFonts w:ascii="Segoe UI" w:eastAsia="Times New Roman" w:hAnsi="Segoe UI" w:cs="Segoe UI"/>
          <w:color w:val="535353"/>
          <w:sz w:val="20"/>
          <w:szCs w:val="20"/>
        </w:rPr>
        <w:t xml:space="preserve">e use your </w:t>
      </w:r>
      <w:r w:rsidR="0092173C" w:rsidRPr="00634B46">
        <w:rPr>
          <w:rFonts w:ascii="Segoe UI" w:eastAsia="Times New Roman" w:hAnsi="Segoe UI" w:cs="Segoe UI"/>
          <w:color w:val="535353"/>
          <w:sz w:val="20"/>
          <w:szCs w:val="20"/>
        </w:rPr>
        <w:t>personal information</w:t>
      </w:r>
      <w:r w:rsidR="001D4E48" w:rsidRPr="00634B46">
        <w:rPr>
          <w:rFonts w:ascii="Segoe UI" w:eastAsia="Times New Roman" w:hAnsi="Segoe UI" w:cs="Segoe UI"/>
          <w:color w:val="535353"/>
          <w:sz w:val="20"/>
          <w:szCs w:val="20"/>
        </w:rPr>
        <w:t xml:space="preserve"> to help ensure effective personnel administration, </w:t>
      </w:r>
      <w:r w:rsidRPr="00634B46">
        <w:rPr>
          <w:rFonts w:ascii="Segoe UI" w:eastAsia="Times New Roman" w:hAnsi="Segoe UI" w:cs="Segoe UI"/>
          <w:color w:val="535353"/>
          <w:sz w:val="20"/>
          <w:szCs w:val="20"/>
        </w:rPr>
        <w:t xml:space="preserve">including </w:t>
      </w:r>
      <w:r w:rsidR="001D4E48" w:rsidRPr="00634B46">
        <w:rPr>
          <w:rFonts w:ascii="Segoe UI" w:eastAsia="Times New Roman" w:hAnsi="Segoe UI" w:cs="Segoe UI"/>
          <w:color w:val="535353"/>
          <w:sz w:val="20"/>
          <w:szCs w:val="20"/>
        </w:rPr>
        <w:t>for the following purposes:</w:t>
      </w:r>
    </w:p>
    <w:p w14:paraId="28B50C83" w14:textId="51D54468" w:rsidR="00E95362" w:rsidRPr="00634B46" w:rsidRDefault="00A41282" w:rsidP="00385934">
      <w:pPr>
        <w:pStyle w:val="ListParagraph"/>
        <w:numPr>
          <w:ilvl w:val="0"/>
          <w:numId w:val="15"/>
        </w:numPr>
        <w:rPr>
          <w:rFonts w:ascii="Segoe UI" w:eastAsia="Times New Roman" w:hAnsi="Segoe UI" w:cs="Segoe UI"/>
          <w:color w:val="535353"/>
          <w:sz w:val="20"/>
          <w:szCs w:val="20"/>
        </w:rPr>
      </w:pPr>
      <w:r w:rsidRPr="00634B46">
        <w:rPr>
          <w:rFonts w:ascii="Segoe UI" w:eastAsia="Times New Roman" w:hAnsi="Segoe UI" w:cs="Segoe UI"/>
          <w:color w:val="535353"/>
          <w:sz w:val="20"/>
          <w:szCs w:val="20"/>
        </w:rPr>
        <w:t xml:space="preserve">Salary and Benefits. </w:t>
      </w:r>
      <w:r w:rsidR="00E95362" w:rsidRPr="00634B46">
        <w:rPr>
          <w:rFonts w:ascii="Segoe UI" w:eastAsia="Times New Roman" w:hAnsi="Segoe UI" w:cs="Segoe UI"/>
          <w:color w:val="535353"/>
          <w:sz w:val="20"/>
          <w:szCs w:val="20"/>
        </w:rPr>
        <w:t>Personal information is used to administer the salaries, benefits, and insurance that you receive under your employment agreement, including annual merit increases, any other salary adjustments, annual bonus payments and retirement plan management, including other benefits provided to retirees; income tax; and social security withholdings.</w:t>
      </w:r>
    </w:p>
    <w:p w14:paraId="0A17CB19" w14:textId="77777777" w:rsidR="001D4E48" w:rsidRPr="00634B46" w:rsidRDefault="001D4E48" w:rsidP="00385934">
      <w:pPr>
        <w:pStyle w:val="ListParagraph"/>
        <w:numPr>
          <w:ilvl w:val="0"/>
          <w:numId w:val="15"/>
        </w:numPr>
        <w:shd w:val="clear" w:color="auto" w:fill="FFFFFF"/>
        <w:spacing w:before="100" w:beforeAutospacing="1" w:after="100" w:afterAutospacing="1" w:line="240" w:lineRule="auto"/>
        <w:jc w:val="both"/>
        <w:textAlignment w:val="top"/>
        <w:rPr>
          <w:rFonts w:ascii="Segoe UI" w:eastAsia="Times New Roman" w:hAnsi="Segoe UI" w:cs="Segoe UI"/>
          <w:color w:val="535353"/>
          <w:sz w:val="20"/>
          <w:szCs w:val="20"/>
        </w:rPr>
      </w:pPr>
      <w:r w:rsidRPr="00634B46">
        <w:rPr>
          <w:rFonts w:ascii="Segoe UI" w:eastAsia="Times New Roman" w:hAnsi="Segoe UI" w:cs="Segoe UI"/>
          <w:color w:val="535353"/>
          <w:sz w:val="20"/>
          <w:szCs w:val="20"/>
        </w:rPr>
        <w:t xml:space="preserve">Security: Some of your </w:t>
      </w:r>
      <w:r w:rsidR="0092173C" w:rsidRPr="00634B46">
        <w:rPr>
          <w:rFonts w:ascii="Segoe UI" w:eastAsia="Times New Roman" w:hAnsi="Segoe UI" w:cs="Segoe UI"/>
          <w:color w:val="535353"/>
          <w:sz w:val="20"/>
          <w:szCs w:val="20"/>
        </w:rPr>
        <w:t>personal information</w:t>
      </w:r>
      <w:r w:rsidR="004452E8" w:rsidRPr="00634B46">
        <w:rPr>
          <w:rFonts w:ascii="Segoe UI" w:eastAsia="Times New Roman" w:hAnsi="Segoe UI" w:cs="Segoe UI"/>
          <w:color w:val="535353"/>
          <w:sz w:val="20"/>
          <w:szCs w:val="20"/>
        </w:rPr>
        <w:t xml:space="preserve"> is</w:t>
      </w:r>
      <w:r w:rsidRPr="00634B46">
        <w:rPr>
          <w:rFonts w:ascii="Segoe UI" w:eastAsia="Times New Roman" w:hAnsi="Segoe UI" w:cs="Segoe UI"/>
          <w:color w:val="535353"/>
          <w:sz w:val="20"/>
          <w:szCs w:val="20"/>
        </w:rPr>
        <w:t xml:space="preserve"> collected and processed for security purposes including office access and IT resources access. </w:t>
      </w:r>
      <w:r w:rsidR="0092173C" w:rsidRPr="00634B46">
        <w:rPr>
          <w:rFonts w:ascii="Segoe UI" w:eastAsia="Times New Roman" w:hAnsi="Segoe UI" w:cs="Segoe UI"/>
          <w:color w:val="535353"/>
          <w:sz w:val="20"/>
          <w:szCs w:val="20"/>
        </w:rPr>
        <w:t>Personal information</w:t>
      </w:r>
      <w:r w:rsidRPr="00634B46">
        <w:rPr>
          <w:rFonts w:ascii="Segoe UI" w:eastAsia="Times New Roman" w:hAnsi="Segoe UI" w:cs="Segoe UI"/>
          <w:color w:val="535353"/>
          <w:sz w:val="20"/>
          <w:szCs w:val="20"/>
        </w:rPr>
        <w:t xml:space="preserve"> may be collected in the course of IT resources security procedures, including security penetration tests, for which IT experts will try to access our system to find any security breaches.</w:t>
      </w:r>
    </w:p>
    <w:p w14:paraId="4DD72412" w14:textId="77777777" w:rsidR="001D4E48" w:rsidRPr="00634B46" w:rsidRDefault="001D4E48" w:rsidP="005E1E6B">
      <w:pPr>
        <w:pStyle w:val="ListParagraph"/>
        <w:numPr>
          <w:ilvl w:val="0"/>
          <w:numId w:val="15"/>
        </w:numPr>
        <w:shd w:val="clear" w:color="auto" w:fill="FFFFFF"/>
        <w:spacing w:before="100" w:beforeAutospacing="1" w:after="100" w:afterAutospacing="1" w:line="240" w:lineRule="auto"/>
        <w:jc w:val="both"/>
        <w:textAlignment w:val="top"/>
        <w:rPr>
          <w:rFonts w:ascii="Segoe UI" w:eastAsia="Times New Roman" w:hAnsi="Segoe UI" w:cs="Segoe UI"/>
          <w:color w:val="535353"/>
          <w:sz w:val="20"/>
          <w:szCs w:val="20"/>
        </w:rPr>
      </w:pPr>
      <w:r w:rsidRPr="00634B46">
        <w:rPr>
          <w:rFonts w:ascii="Segoe UI" w:eastAsia="Times New Roman" w:hAnsi="Segoe UI" w:cs="Segoe UI"/>
          <w:color w:val="535353"/>
          <w:sz w:val="20"/>
          <w:szCs w:val="20"/>
        </w:rPr>
        <w:t xml:space="preserve">General Management and Human Resources Administration: </w:t>
      </w:r>
      <w:r w:rsidR="0092173C" w:rsidRPr="00634B46">
        <w:rPr>
          <w:rFonts w:ascii="Segoe UI" w:eastAsia="Times New Roman" w:hAnsi="Segoe UI" w:cs="Segoe UI"/>
          <w:color w:val="535353"/>
          <w:sz w:val="20"/>
          <w:szCs w:val="20"/>
        </w:rPr>
        <w:t>Personal information</w:t>
      </w:r>
      <w:r w:rsidRPr="00634B46">
        <w:rPr>
          <w:rFonts w:ascii="Segoe UI" w:eastAsia="Times New Roman" w:hAnsi="Segoe UI" w:cs="Segoe UI"/>
          <w:color w:val="535353"/>
          <w:sz w:val="20"/>
          <w:szCs w:val="20"/>
        </w:rPr>
        <w:t xml:space="preserve"> may also be used for administration purposes, including employee feedback through the use of employee surveys and contacting employees; administration of email systems and company directories; assignment of offices and other Company equipment; assignment of identification badges; and evaluations performed for purposes such as headcount, diversity and inclusion measures and overall corporate programs to promote an optimal workplace. </w:t>
      </w:r>
      <w:r w:rsidR="0092173C" w:rsidRPr="00634B46">
        <w:rPr>
          <w:rFonts w:ascii="Segoe UI" w:eastAsia="Times New Roman" w:hAnsi="Segoe UI" w:cs="Segoe UI"/>
          <w:color w:val="535353"/>
          <w:sz w:val="20"/>
          <w:szCs w:val="20"/>
        </w:rPr>
        <w:t>Personal information</w:t>
      </w:r>
      <w:r w:rsidRPr="00634B46">
        <w:rPr>
          <w:rFonts w:ascii="Segoe UI" w:eastAsia="Times New Roman" w:hAnsi="Segoe UI" w:cs="Segoe UI"/>
          <w:color w:val="535353"/>
          <w:sz w:val="20"/>
          <w:szCs w:val="20"/>
        </w:rPr>
        <w:t xml:space="preserve"> may also be used for GDIT’s planning and budgeting; financial reporting; corporate reorganizations; outsourcing; restructuring; and acquisitions and divestments. </w:t>
      </w:r>
      <w:r w:rsidR="0092173C" w:rsidRPr="00634B46">
        <w:rPr>
          <w:rFonts w:ascii="Segoe UI" w:eastAsia="Times New Roman" w:hAnsi="Segoe UI" w:cs="Segoe UI"/>
          <w:color w:val="535353"/>
          <w:sz w:val="20"/>
          <w:szCs w:val="20"/>
        </w:rPr>
        <w:t>Personal information</w:t>
      </w:r>
      <w:r w:rsidRPr="00634B46">
        <w:rPr>
          <w:rFonts w:ascii="Segoe UI" w:eastAsia="Times New Roman" w:hAnsi="Segoe UI" w:cs="Segoe UI"/>
          <w:color w:val="535353"/>
          <w:sz w:val="20"/>
          <w:szCs w:val="20"/>
        </w:rPr>
        <w:t xml:space="preserve"> may also be used for human resources administration such as to obtain feedback from personnel about GDIT and the work-life environment, so as to identify areas where the organization can improve and related matters.</w:t>
      </w:r>
    </w:p>
    <w:p w14:paraId="0E8F94D6" w14:textId="77777777" w:rsidR="001D4E48" w:rsidRPr="00634B46" w:rsidRDefault="001D4E48" w:rsidP="00385934">
      <w:pPr>
        <w:pStyle w:val="ListParagraph"/>
        <w:numPr>
          <w:ilvl w:val="0"/>
          <w:numId w:val="15"/>
        </w:numPr>
        <w:shd w:val="clear" w:color="auto" w:fill="FFFFFF"/>
        <w:spacing w:before="100" w:beforeAutospacing="1" w:after="100" w:afterAutospacing="1" w:line="240" w:lineRule="auto"/>
        <w:jc w:val="both"/>
        <w:textAlignment w:val="top"/>
        <w:rPr>
          <w:rFonts w:ascii="Segoe UI" w:eastAsia="Times New Roman" w:hAnsi="Segoe UI" w:cs="Segoe UI"/>
          <w:color w:val="535353"/>
          <w:sz w:val="20"/>
          <w:szCs w:val="20"/>
        </w:rPr>
      </w:pPr>
      <w:r w:rsidRPr="00634B46">
        <w:rPr>
          <w:rFonts w:ascii="Segoe UI" w:eastAsia="Times New Roman" w:hAnsi="Segoe UI" w:cs="Segoe UI"/>
          <w:color w:val="535353"/>
          <w:sz w:val="20"/>
          <w:szCs w:val="20"/>
        </w:rPr>
        <w:t>Monitoring: We will only monitor your use of GDIT IT Resources in accordance with applicable statutory requirements (including, if applicable, notification of relevant authorities).</w:t>
      </w:r>
    </w:p>
    <w:p w14:paraId="354D86E5" w14:textId="1038132D" w:rsidR="001D4E48" w:rsidRPr="00634B46" w:rsidRDefault="001D4E48" w:rsidP="00385934">
      <w:pPr>
        <w:pStyle w:val="ListParagraph"/>
        <w:numPr>
          <w:ilvl w:val="0"/>
          <w:numId w:val="15"/>
        </w:numPr>
        <w:jc w:val="both"/>
        <w:rPr>
          <w:rFonts w:ascii="Segoe UI" w:hAnsi="Segoe UI" w:cs="Segoe UI"/>
          <w:sz w:val="20"/>
          <w:szCs w:val="20"/>
        </w:rPr>
      </w:pPr>
      <w:r w:rsidRPr="00634B46">
        <w:rPr>
          <w:rFonts w:ascii="Segoe UI" w:hAnsi="Segoe UI" w:cs="Segoe UI"/>
          <w:sz w:val="20"/>
          <w:szCs w:val="20"/>
        </w:rPr>
        <w:t xml:space="preserve">Performance in Your Job </w:t>
      </w:r>
      <w:r w:rsidR="0000045F" w:rsidRPr="00634B46">
        <w:rPr>
          <w:rFonts w:ascii="Segoe UI" w:hAnsi="Segoe UI" w:cs="Segoe UI"/>
          <w:sz w:val="20"/>
          <w:szCs w:val="20"/>
        </w:rPr>
        <w:t>within</w:t>
      </w:r>
      <w:r w:rsidRPr="00634B46">
        <w:rPr>
          <w:rFonts w:ascii="Segoe UI" w:hAnsi="Segoe UI" w:cs="Segoe UI"/>
          <w:sz w:val="20"/>
          <w:szCs w:val="20"/>
        </w:rPr>
        <w:t xml:space="preserve"> GDIT: To assign a workspace, office, computers, other GDIT equipment, to keep track of the individuals to whom the equipment is assigned, and to enable access to GDIT’s IT systems and applications, including third party applications used to perform your job. </w:t>
      </w:r>
    </w:p>
    <w:p w14:paraId="5B33926A" w14:textId="77777777" w:rsidR="008E63C0" w:rsidRPr="00634B46" w:rsidRDefault="008E63C0" w:rsidP="00385934">
      <w:pPr>
        <w:pStyle w:val="ListParagraph"/>
        <w:numPr>
          <w:ilvl w:val="0"/>
          <w:numId w:val="15"/>
        </w:numPr>
        <w:jc w:val="both"/>
        <w:rPr>
          <w:rFonts w:ascii="Segoe UI" w:hAnsi="Segoe UI" w:cs="Segoe UI"/>
          <w:sz w:val="20"/>
          <w:szCs w:val="20"/>
        </w:rPr>
      </w:pPr>
      <w:r w:rsidRPr="00634B46">
        <w:rPr>
          <w:rFonts w:ascii="Segoe UI" w:hAnsi="Segoe UI" w:cs="Segoe UI"/>
          <w:sz w:val="20"/>
          <w:szCs w:val="20"/>
        </w:rPr>
        <w:t xml:space="preserve">Travel Arrangements and Business Expense Processing: Personal information is used to make travel arrangements and to process business expenses associated with business travel; to process business expenses associated with approved coursework, books and periodicals, and training; to process business expenses associated with approved business </w:t>
      </w:r>
    </w:p>
    <w:p w14:paraId="52446EED" w14:textId="73FD5490" w:rsidR="008E63C0" w:rsidRPr="00634B46" w:rsidRDefault="00F339D5" w:rsidP="00385934">
      <w:pPr>
        <w:pStyle w:val="ListParagraph"/>
        <w:numPr>
          <w:ilvl w:val="0"/>
          <w:numId w:val="15"/>
        </w:numPr>
        <w:spacing w:before="100" w:beforeAutospacing="1" w:after="100" w:afterAutospacing="1"/>
        <w:jc w:val="both"/>
        <w:rPr>
          <w:rFonts w:ascii="Segoe UI" w:hAnsi="Segoe UI" w:cs="Segoe UI"/>
          <w:sz w:val="20"/>
          <w:szCs w:val="20"/>
        </w:rPr>
      </w:pPr>
      <w:r w:rsidRPr="00634B46">
        <w:rPr>
          <w:rFonts w:ascii="Segoe UI" w:hAnsi="Segoe UI" w:cs="Segoe UI"/>
          <w:sz w:val="20"/>
          <w:szCs w:val="20"/>
        </w:rPr>
        <w:t>Performance Review and Management: GDIT uses personal information to facilitate personnel performance management and career development, notably through annual performance appraisals; annual salary reviews, and; if any, disciplinary measures in accordance with local legislation</w:t>
      </w:r>
    </w:p>
    <w:p w14:paraId="58A209C1" w14:textId="6C3047B8" w:rsidR="00634B46" w:rsidRPr="00634B46" w:rsidRDefault="00634B46" w:rsidP="00634B46">
      <w:pPr>
        <w:pStyle w:val="ListParagraph"/>
        <w:numPr>
          <w:ilvl w:val="0"/>
          <w:numId w:val="15"/>
        </w:numPr>
        <w:shd w:val="clear" w:color="auto" w:fill="FFFFFF"/>
        <w:spacing w:before="100" w:beforeAutospacing="1" w:after="100" w:afterAutospacing="1" w:line="240" w:lineRule="auto"/>
        <w:jc w:val="both"/>
        <w:textAlignment w:val="top"/>
        <w:rPr>
          <w:rFonts w:ascii="Segoe UI" w:eastAsia="Times New Roman" w:hAnsi="Segoe UI" w:cs="Segoe UI"/>
          <w:color w:val="535353"/>
          <w:sz w:val="20"/>
          <w:szCs w:val="20"/>
        </w:rPr>
      </w:pPr>
      <w:r w:rsidRPr="00634B46">
        <w:rPr>
          <w:rFonts w:ascii="Segoe UI" w:eastAsia="Times New Roman" w:hAnsi="Segoe UI" w:cs="Segoe UI"/>
          <w:color w:val="535353"/>
          <w:sz w:val="20"/>
          <w:szCs w:val="20"/>
        </w:rPr>
        <w:t xml:space="preserve">Legal Obligations: We use your personal information to comply with our legal obligations, such as income tax and social security withholdings; disability and family leave obligations; or cooperation </w:t>
      </w:r>
      <w:r w:rsidRPr="00634B46">
        <w:rPr>
          <w:rFonts w:ascii="Segoe UI" w:eastAsia="Times New Roman" w:hAnsi="Segoe UI" w:cs="Segoe UI"/>
          <w:color w:val="535353"/>
          <w:sz w:val="20"/>
          <w:szCs w:val="20"/>
        </w:rPr>
        <w:lastRenderedPageBreak/>
        <w:t xml:space="preserve">with courts, including civil actions, and with law enforcement agencies in legal investigations regarding suspected criminal activities or other suspected illegal activities.  GDIT may also use your personal information to comply with federal, state and local contracting and reporting obligations.  Subject to local law requirements, GDIT may use your personal information to protect our legal rights or support any claim, defense or declaration in a case or before any jurisdictional and/or administrative authority or arbitration or mediation panel, in the context of disciplinary actions/investigations or of internal or external audit and inquiries. </w:t>
      </w:r>
    </w:p>
    <w:p w14:paraId="4ED70146" w14:textId="2983076C" w:rsidR="00583243" w:rsidRPr="00634B46" w:rsidRDefault="008165A0" w:rsidP="00583243">
      <w:pPr>
        <w:pStyle w:val="ListParagraph"/>
        <w:numPr>
          <w:ilvl w:val="0"/>
          <w:numId w:val="15"/>
        </w:numPr>
        <w:shd w:val="clear" w:color="auto" w:fill="FFFFFF"/>
        <w:spacing w:before="100" w:beforeAutospacing="1" w:after="100" w:afterAutospacing="1" w:line="240" w:lineRule="auto"/>
        <w:jc w:val="both"/>
        <w:textAlignment w:val="top"/>
        <w:rPr>
          <w:rFonts w:ascii="Segoe UI" w:eastAsia="Times New Roman" w:hAnsi="Segoe UI" w:cs="Segoe UI"/>
          <w:color w:val="535353"/>
          <w:sz w:val="20"/>
          <w:szCs w:val="20"/>
        </w:rPr>
      </w:pPr>
      <w:r w:rsidRPr="00634B46">
        <w:rPr>
          <w:rFonts w:ascii="Segoe UI" w:eastAsia="Times New Roman" w:hAnsi="Segoe UI" w:cs="Segoe UI"/>
          <w:color w:val="000000" w:themeColor="text1"/>
          <w:sz w:val="20"/>
          <w:szCs w:val="20"/>
        </w:rPr>
        <w:t>Reporting: Personal information may be collected through the compliance hotline implemented by General Dynamics Corporation as a means of allowing employees to report allegations related to the following matters, or other areas of concern: accounting, internal accounting controls, auditing matters, bribery, banking and financial crime; facts affecting the vital interest of GDIT; or issues related to employees’ physical or moral integrity. The collected personal information may be transferred to General Dynamics Corporation located in Falls Church, Virginia USA in the event that the message received through the reporting system may affect substantially the legitimate interests of General Dynamics Corporation, GDIT or any of their affiliates</w:t>
      </w:r>
      <w:r w:rsidR="00C311CA" w:rsidRPr="00634B46">
        <w:rPr>
          <w:rFonts w:ascii="Segoe UI" w:eastAsia="Times New Roman" w:hAnsi="Segoe UI" w:cs="Segoe UI"/>
          <w:color w:val="000000" w:themeColor="text1"/>
          <w:sz w:val="20"/>
          <w:szCs w:val="20"/>
        </w:rPr>
        <w:t>.</w:t>
      </w:r>
    </w:p>
    <w:p w14:paraId="5C6BC85D" w14:textId="0AC49CF5" w:rsidR="00583243" w:rsidRPr="00634B46" w:rsidRDefault="00583243" w:rsidP="004A210D">
      <w:pPr>
        <w:shd w:val="clear" w:color="auto" w:fill="FFFFFF"/>
        <w:spacing w:before="300" w:after="0" w:line="240" w:lineRule="auto"/>
        <w:outlineLvl w:val="1"/>
        <w:rPr>
          <w:rFonts w:ascii="Segoe UI" w:eastAsia="Times New Roman" w:hAnsi="Segoe UI" w:cs="Segoe UI"/>
          <w:color w:val="222222"/>
          <w:sz w:val="20"/>
          <w:szCs w:val="20"/>
        </w:rPr>
      </w:pPr>
      <w:r w:rsidRPr="00634B46">
        <w:rPr>
          <w:rFonts w:ascii="Segoe UI" w:eastAsia="Times New Roman" w:hAnsi="Segoe UI" w:cs="Segoe UI"/>
          <w:color w:val="222222"/>
          <w:sz w:val="20"/>
          <w:szCs w:val="20"/>
        </w:rPr>
        <w:t>We may also use your Personal Information to:</w:t>
      </w:r>
    </w:p>
    <w:p w14:paraId="394E4598" w14:textId="77777777" w:rsidR="0060192A" w:rsidRPr="00634B46" w:rsidRDefault="007244C8" w:rsidP="00B570C1">
      <w:pPr>
        <w:pStyle w:val="ListParagraph"/>
        <w:numPr>
          <w:ilvl w:val="0"/>
          <w:numId w:val="15"/>
        </w:numPr>
        <w:shd w:val="clear" w:color="auto" w:fill="FFFFFF"/>
        <w:spacing w:before="100" w:beforeAutospacing="1" w:after="100" w:afterAutospacing="1" w:line="240" w:lineRule="auto"/>
        <w:jc w:val="both"/>
        <w:textAlignment w:val="top"/>
        <w:rPr>
          <w:rFonts w:ascii="Segoe UI" w:eastAsia="Times New Roman" w:hAnsi="Segoe UI" w:cs="Segoe UI"/>
          <w:color w:val="222222"/>
          <w:sz w:val="20"/>
          <w:szCs w:val="20"/>
        </w:rPr>
      </w:pPr>
      <w:r w:rsidRPr="00634B46">
        <w:rPr>
          <w:rFonts w:ascii="Segoe UI" w:eastAsia="Times New Roman" w:hAnsi="Segoe UI" w:cs="Segoe UI"/>
          <w:color w:val="222222"/>
          <w:sz w:val="20"/>
          <w:szCs w:val="20"/>
        </w:rPr>
        <w:t>Verify or maintain the quality or safety of services owned, manufactured, or controlled by us</w:t>
      </w:r>
    </w:p>
    <w:p w14:paraId="33C60CBD" w14:textId="3AB127BD" w:rsidR="00583243" w:rsidRPr="00634B46" w:rsidRDefault="00583243" w:rsidP="00B570C1">
      <w:pPr>
        <w:pStyle w:val="ListParagraph"/>
        <w:numPr>
          <w:ilvl w:val="0"/>
          <w:numId w:val="15"/>
        </w:numPr>
        <w:shd w:val="clear" w:color="auto" w:fill="FFFFFF"/>
        <w:spacing w:before="100" w:beforeAutospacing="1" w:after="100" w:afterAutospacing="1" w:line="240" w:lineRule="auto"/>
        <w:jc w:val="both"/>
        <w:textAlignment w:val="top"/>
        <w:rPr>
          <w:rFonts w:ascii="Segoe UI" w:eastAsia="Times New Roman" w:hAnsi="Segoe UI" w:cs="Segoe UI"/>
          <w:color w:val="222222"/>
          <w:sz w:val="20"/>
          <w:szCs w:val="20"/>
        </w:rPr>
      </w:pPr>
      <w:r w:rsidRPr="00634B46">
        <w:rPr>
          <w:rFonts w:ascii="Segoe UI" w:eastAsia="Times New Roman" w:hAnsi="Segoe UI" w:cs="Segoe UI"/>
          <w:color w:val="222222"/>
          <w:sz w:val="20"/>
          <w:szCs w:val="20"/>
        </w:rPr>
        <w:t>Comply with applicable laws or legal process, including court order or subpoena</w:t>
      </w:r>
    </w:p>
    <w:p w14:paraId="209C7066" w14:textId="015A0344" w:rsidR="00583243" w:rsidRPr="00634B46" w:rsidRDefault="003D6B21" w:rsidP="00B570C1">
      <w:pPr>
        <w:pStyle w:val="ListParagraph"/>
        <w:numPr>
          <w:ilvl w:val="0"/>
          <w:numId w:val="15"/>
        </w:numPr>
        <w:shd w:val="clear" w:color="auto" w:fill="FFFFFF"/>
        <w:spacing w:before="100" w:beforeAutospacing="1" w:after="100" w:afterAutospacing="1" w:line="240" w:lineRule="auto"/>
        <w:jc w:val="both"/>
        <w:textAlignment w:val="top"/>
        <w:rPr>
          <w:rFonts w:ascii="Segoe UI" w:eastAsia="Times New Roman" w:hAnsi="Segoe UI" w:cs="Segoe UI"/>
          <w:color w:val="222222"/>
          <w:sz w:val="20"/>
          <w:szCs w:val="20"/>
        </w:rPr>
      </w:pPr>
      <w:r w:rsidRPr="00634B46">
        <w:rPr>
          <w:rFonts w:ascii="Segoe UI" w:eastAsia="Times New Roman" w:hAnsi="Segoe UI" w:cs="Segoe UI"/>
          <w:color w:val="222222"/>
          <w:sz w:val="20"/>
          <w:szCs w:val="20"/>
        </w:rPr>
        <w:t>Comply with a civil, criminal, or regulatory inquiry, investigation, subpoena, or summons</w:t>
      </w:r>
    </w:p>
    <w:p w14:paraId="753C01C5" w14:textId="0537F1AF" w:rsidR="003D6B21" w:rsidRPr="00634B46" w:rsidRDefault="003D6B21" w:rsidP="00B570C1">
      <w:pPr>
        <w:pStyle w:val="ListParagraph"/>
        <w:numPr>
          <w:ilvl w:val="0"/>
          <w:numId w:val="15"/>
        </w:numPr>
        <w:shd w:val="clear" w:color="auto" w:fill="FFFFFF"/>
        <w:spacing w:before="100" w:beforeAutospacing="1" w:after="100" w:afterAutospacing="1" w:line="240" w:lineRule="auto"/>
        <w:jc w:val="both"/>
        <w:textAlignment w:val="top"/>
        <w:rPr>
          <w:rFonts w:ascii="Segoe UI" w:eastAsia="Times New Roman" w:hAnsi="Segoe UI" w:cs="Segoe UI"/>
          <w:color w:val="222222"/>
          <w:sz w:val="20"/>
          <w:szCs w:val="20"/>
        </w:rPr>
      </w:pPr>
      <w:r w:rsidRPr="00634B46">
        <w:rPr>
          <w:rFonts w:ascii="Segoe UI" w:eastAsia="Times New Roman" w:hAnsi="Segoe UI" w:cs="Segoe UI"/>
          <w:color w:val="222222"/>
          <w:sz w:val="20"/>
          <w:szCs w:val="20"/>
        </w:rPr>
        <w:t xml:space="preserve">Cooperate with law enforcement agencies regarding conduct that </w:t>
      </w:r>
      <w:proofErr w:type="gramStart"/>
      <w:r w:rsidRPr="00634B46">
        <w:rPr>
          <w:rFonts w:ascii="Segoe UI" w:eastAsia="Times New Roman" w:hAnsi="Segoe UI" w:cs="Segoe UI"/>
          <w:color w:val="222222"/>
          <w:sz w:val="20"/>
          <w:szCs w:val="20"/>
        </w:rPr>
        <w:t>we</w:t>
      </w:r>
      <w:proofErr w:type="gramEnd"/>
      <w:r w:rsidRPr="00634B46">
        <w:rPr>
          <w:rFonts w:ascii="Segoe UI" w:eastAsia="Times New Roman" w:hAnsi="Segoe UI" w:cs="Segoe UI"/>
          <w:color w:val="222222"/>
          <w:sz w:val="20"/>
          <w:szCs w:val="20"/>
        </w:rPr>
        <w:t xml:space="preserve"> reasonably and in good faith believe may violate applicable law</w:t>
      </w:r>
    </w:p>
    <w:p w14:paraId="4E3F6E49" w14:textId="104167CB" w:rsidR="003D6B21" w:rsidRPr="00634B46" w:rsidRDefault="003D6B21" w:rsidP="00B570C1">
      <w:pPr>
        <w:pStyle w:val="ListParagraph"/>
        <w:numPr>
          <w:ilvl w:val="0"/>
          <w:numId w:val="15"/>
        </w:numPr>
        <w:shd w:val="clear" w:color="auto" w:fill="FFFFFF"/>
        <w:spacing w:before="100" w:beforeAutospacing="1" w:after="100" w:afterAutospacing="1" w:line="240" w:lineRule="auto"/>
        <w:jc w:val="both"/>
        <w:textAlignment w:val="top"/>
        <w:rPr>
          <w:rFonts w:ascii="Segoe UI" w:eastAsia="Times New Roman" w:hAnsi="Segoe UI" w:cs="Segoe UI"/>
          <w:color w:val="222222"/>
          <w:sz w:val="20"/>
          <w:szCs w:val="20"/>
        </w:rPr>
      </w:pPr>
      <w:r w:rsidRPr="00634B46">
        <w:rPr>
          <w:rFonts w:ascii="Segoe UI" w:eastAsia="Times New Roman" w:hAnsi="Segoe UI" w:cs="Segoe UI"/>
          <w:color w:val="222222"/>
          <w:sz w:val="20"/>
          <w:szCs w:val="20"/>
        </w:rPr>
        <w:t>Cooperate with government agencies in an emergency situation where an employee may be at risk of serious physical injury or death</w:t>
      </w:r>
    </w:p>
    <w:p w14:paraId="38379F5A" w14:textId="1E116761" w:rsidR="003D6B21" w:rsidRPr="00634B46" w:rsidRDefault="003D6B21" w:rsidP="00631CE4">
      <w:pPr>
        <w:pStyle w:val="ListParagraph"/>
        <w:numPr>
          <w:ilvl w:val="0"/>
          <w:numId w:val="15"/>
        </w:numPr>
        <w:shd w:val="clear" w:color="auto" w:fill="FFFFFF"/>
        <w:spacing w:before="100" w:beforeAutospacing="1" w:after="100" w:afterAutospacing="1" w:line="240" w:lineRule="auto"/>
        <w:jc w:val="both"/>
        <w:textAlignment w:val="top"/>
        <w:rPr>
          <w:rFonts w:ascii="Segoe UI" w:eastAsia="Times New Roman" w:hAnsi="Segoe UI" w:cs="Segoe UI"/>
          <w:color w:val="222222"/>
          <w:sz w:val="20"/>
          <w:szCs w:val="20"/>
        </w:rPr>
      </w:pPr>
      <w:r w:rsidRPr="00634B46">
        <w:rPr>
          <w:rFonts w:ascii="Segoe UI" w:eastAsia="Times New Roman" w:hAnsi="Segoe UI" w:cs="Segoe UI"/>
          <w:color w:val="222222"/>
          <w:sz w:val="20"/>
          <w:szCs w:val="20"/>
        </w:rPr>
        <w:t>Exercise or defend legal claims</w:t>
      </w:r>
    </w:p>
    <w:p w14:paraId="046672B7" w14:textId="1B33ECEA" w:rsidR="00645474" w:rsidRPr="00634B46" w:rsidRDefault="00645474" w:rsidP="004A210D">
      <w:pPr>
        <w:shd w:val="clear" w:color="auto" w:fill="FFFFFF"/>
        <w:spacing w:before="300" w:after="0" w:line="240" w:lineRule="auto"/>
        <w:outlineLvl w:val="1"/>
        <w:rPr>
          <w:rFonts w:ascii="Segoe UI" w:eastAsia="Times New Roman" w:hAnsi="Segoe UI" w:cs="Segoe UI"/>
          <w:b/>
          <w:bCs/>
          <w:color w:val="000000"/>
          <w:sz w:val="20"/>
          <w:szCs w:val="20"/>
        </w:rPr>
      </w:pPr>
      <w:r w:rsidRPr="00634B46">
        <w:rPr>
          <w:rFonts w:ascii="Segoe UI" w:eastAsia="Times New Roman" w:hAnsi="Segoe UI" w:cs="Segoe UI"/>
          <w:color w:val="222222"/>
          <w:sz w:val="20"/>
          <w:szCs w:val="20"/>
        </w:rPr>
        <w:t xml:space="preserve">We retain your Personal Information for the period reasonably necessary to provide </w:t>
      </w:r>
      <w:r w:rsidR="009C61B2" w:rsidRPr="00634B46">
        <w:rPr>
          <w:rFonts w:ascii="Segoe UI" w:eastAsia="Times New Roman" w:hAnsi="Segoe UI" w:cs="Segoe UI"/>
          <w:color w:val="222222"/>
          <w:sz w:val="20"/>
          <w:szCs w:val="20"/>
        </w:rPr>
        <w:t xml:space="preserve">these </w:t>
      </w:r>
      <w:r w:rsidRPr="00634B46">
        <w:rPr>
          <w:rFonts w:ascii="Segoe UI" w:eastAsia="Times New Roman" w:hAnsi="Segoe UI" w:cs="Segoe UI"/>
          <w:color w:val="222222"/>
          <w:sz w:val="20"/>
          <w:szCs w:val="20"/>
        </w:rPr>
        <w:t>goods and services to you</w:t>
      </w:r>
      <w:r w:rsidR="00C311CA" w:rsidRPr="00634B46">
        <w:rPr>
          <w:rFonts w:ascii="Segoe UI" w:eastAsia="Times New Roman" w:hAnsi="Segoe UI" w:cs="Segoe UI"/>
          <w:color w:val="222222"/>
          <w:sz w:val="20"/>
          <w:szCs w:val="20"/>
        </w:rPr>
        <w:t xml:space="preserve">, </w:t>
      </w:r>
      <w:r w:rsidR="009C61B2" w:rsidRPr="00634B46">
        <w:rPr>
          <w:rFonts w:ascii="Segoe UI" w:eastAsia="Times New Roman" w:hAnsi="Segoe UI" w:cs="Segoe UI"/>
          <w:color w:val="222222"/>
          <w:sz w:val="20"/>
          <w:szCs w:val="20"/>
        </w:rPr>
        <w:t>such as</w:t>
      </w:r>
      <w:r w:rsidR="00C311CA" w:rsidRPr="00634B46">
        <w:rPr>
          <w:rFonts w:ascii="Segoe UI" w:eastAsia="Times New Roman" w:hAnsi="Segoe UI" w:cs="Segoe UI"/>
          <w:color w:val="222222"/>
          <w:sz w:val="20"/>
          <w:szCs w:val="20"/>
        </w:rPr>
        <w:t xml:space="preserve"> the term of your employment</w:t>
      </w:r>
      <w:r w:rsidR="002947C1">
        <w:rPr>
          <w:rFonts w:ascii="Segoe UI" w:eastAsia="Times New Roman" w:hAnsi="Segoe UI" w:cs="Segoe UI"/>
          <w:color w:val="222222"/>
          <w:sz w:val="20"/>
          <w:szCs w:val="20"/>
        </w:rPr>
        <w:t xml:space="preserve">, </w:t>
      </w:r>
      <w:r w:rsidRPr="00634B46">
        <w:rPr>
          <w:rFonts w:ascii="Segoe UI" w:eastAsia="Times New Roman" w:hAnsi="Segoe UI" w:cs="Segoe UI"/>
          <w:color w:val="222222"/>
          <w:sz w:val="20"/>
          <w:szCs w:val="20"/>
        </w:rPr>
        <w:t xml:space="preserve">and for the period reasonably necessary to support our business operational purposes listed </w:t>
      </w:r>
      <w:r w:rsidR="002F6213" w:rsidRPr="00634B46">
        <w:rPr>
          <w:rFonts w:ascii="Segoe UI" w:eastAsia="Times New Roman" w:hAnsi="Segoe UI" w:cs="Segoe UI"/>
          <w:color w:val="222222"/>
          <w:sz w:val="20"/>
          <w:szCs w:val="20"/>
        </w:rPr>
        <w:t>above.</w:t>
      </w:r>
      <w:r w:rsidR="00C311CA" w:rsidRPr="00634B46">
        <w:rPr>
          <w:rFonts w:ascii="Segoe UI" w:eastAsia="Times New Roman" w:hAnsi="Segoe UI" w:cs="Segoe UI"/>
          <w:color w:val="222222"/>
          <w:sz w:val="20"/>
          <w:szCs w:val="20"/>
        </w:rPr>
        <w:t xml:space="preserve">  </w:t>
      </w:r>
      <w:r w:rsidR="00046055" w:rsidRPr="00634B46">
        <w:rPr>
          <w:rFonts w:ascii="Segoe UI" w:eastAsia="Times New Roman" w:hAnsi="Segoe UI" w:cs="Segoe UI"/>
          <w:color w:val="222222"/>
          <w:sz w:val="20"/>
          <w:szCs w:val="20"/>
        </w:rPr>
        <w:t>We retain records consistent with our record retention policy, including appropriate disposal at the end of applicable retention periods.</w:t>
      </w:r>
    </w:p>
    <w:p w14:paraId="0AAC37E2" w14:textId="76524EE7" w:rsidR="000F6EF4" w:rsidRPr="00634B46" w:rsidRDefault="000F6EF4" w:rsidP="004A210D">
      <w:pPr>
        <w:shd w:val="clear" w:color="auto" w:fill="FFFFFF"/>
        <w:spacing w:before="300" w:after="0" w:line="240" w:lineRule="auto"/>
        <w:outlineLvl w:val="1"/>
        <w:rPr>
          <w:rFonts w:ascii="Segoe UI" w:eastAsia="Times New Roman" w:hAnsi="Segoe UI" w:cs="Segoe UI"/>
          <w:b/>
          <w:bCs/>
          <w:color w:val="000000"/>
          <w:sz w:val="20"/>
          <w:szCs w:val="20"/>
        </w:rPr>
      </w:pPr>
      <w:r w:rsidRPr="00634B46">
        <w:rPr>
          <w:rFonts w:ascii="Segoe UI" w:eastAsia="Times New Roman" w:hAnsi="Segoe UI" w:cs="Segoe UI"/>
          <w:b/>
          <w:bCs/>
          <w:color w:val="000000"/>
          <w:sz w:val="20"/>
          <w:szCs w:val="20"/>
        </w:rPr>
        <w:t xml:space="preserve">Personal Information We May </w:t>
      </w:r>
      <w:r w:rsidR="008A30D5" w:rsidRPr="00634B46">
        <w:rPr>
          <w:rFonts w:ascii="Segoe UI" w:eastAsia="Times New Roman" w:hAnsi="Segoe UI" w:cs="Segoe UI"/>
          <w:b/>
          <w:bCs/>
          <w:color w:val="000000"/>
          <w:sz w:val="20"/>
          <w:szCs w:val="20"/>
        </w:rPr>
        <w:t>Disclose</w:t>
      </w:r>
    </w:p>
    <w:p w14:paraId="69187175" w14:textId="7B7F8300" w:rsidR="000F6EF4" w:rsidRPr="00634B46" w:rsidRDefault="000F6EF4" w:rsidP="00B570C1">
      <w:pPr>
        <w:shd w:val="clear" w:color="auto" w:fill="FFFFFF"/>
        <w:spacing w:after="0" w:line="240" w:lineRule="auto"/>
        <w:rPr>
          <w:rFonts w:ascii="Segoe UI" w:eastAsia="Times New Roman" w:hAnsi="Segoe UI" w:cs="Segoe UI"/>
          <w:color w:val="000000"/>
          <w:sz w:val="20"/>
          <w:szCs w:val="20"/>
        </w:rPr>
      </w:pPr>
    </w:p>
    <w:p w14:paraId="65D19DB9" w14:textId="0219D570" w:rsidR="000F6EF4" w:rsidRPr="00634B46" w:rsidRDefault="000F6EF4" w:rsidP="00B570C1">
      <w:pPr>
        <w:shd w:val="clear" w:color="auto" w:fill="FFFFFF"/>
        <w:spacing w:after="0" w:line="240" w:lineRule="auto"/>
        <w:rPr>
          <w:rFonts w:ascii="Segoe UI" w:eastAsia="Times New Roman" w:hAnsi="Segoe UI" w:cs="Segoe UI"/>
          <w:color w:val="000000"/>
          <w:sz w:val="20"/>
          <w:szCs w:val="20"/>
        </w:rPr>
      </w:pPr>
      <w:r w:rsidRPr="00634B46">
        <w:rPr>
          <w:rFonts w:ascii="Segoe UI" w:eastAsia="Times New Roman" w:hAnsi="Segoe UI" w:cs="Segoe UI"/>
          <w:color w:val="000000"/>
          <w:sz w:val="20"/>
          <w:szCs w:val="20"/>
        </w:rPr>
        <w:t xml:space="preserve">We </w:t>
      </w:r>
      <w:r w:rsidR="00267793" w:rsidRPr="00634B46">
        <w:rPr>
          <w:rFonts w:ascii="Segoe UI" w:eastAsia="Times New Roman" w:hAnsi="Segoe UI" w:cs="Segoe UI"/>
          <w:color w:val="000000"/>
          <w:sz w:val="20"/>
          <w:szCs w:val="20"/>
        </w:rPr>
        <w:t xml:space="preserve">may </w:t>
      </w:r>
      <w:r w:rsidR="008A30D5" w:rsidRPr="00634B46">
        <w:rPr>
          <w:rFonts w:ascii="Segoe UI" w:eastAsia="Times New Roman" w:hAnsi="Segoe UI" w:cs="Segoe UI"/>
          <w:color w:val="000000"/>
          <w:sz w:val="20"/>
          <w:szCs w:val="20"/>
        </w:rPr>
        <w:t>disclose</w:t>
      </w:r>
      <w:r w:rsidR="00267793" w:rsidRPr="00634B46">
        <w:rPr>
          <w:rFonts w:ascii="Segoe UI" w:eastAsia="Times New Roman" w:hAnsi="Segoe UI" w:cs="Segoe UI"/>
          <w:color w:val="000000"/>
          <w:sz w:val="20"/>
          <w:szCs w:val="20"/>
        </w:rPr>
        <w:t xml:space="preserve"> the </w:t>
      </w:r>
      <w:r w:rsidR="00583243" w:rsidRPr="00634B46">
        <w:rPr>
          <w:rFonts w:ascii="Segoe UI" w:eastAsia="Times New Roman" w:hAnsi="Segoe UI" w:cs="Segoe UI"/>
          <w:color w:val="000000"/>
          <w:sz w:val="20"/>
          <w:szCs w:val="20"/>
        </w:rPr>
        <w:t>P</w:t>
      </w:r>
      <w:r w:rsidR="00267793" w:rsidRPr="00634B46">
        <w:rPr>
          <w:rFonts w:ascii="Segoe UI" w:eastAsia="Times New Roman" w:hAnsi="Segoe UI" w:cs="Segoe UI"/>
          <w:color w:val="000000"/>
          <w:sz w:val="20"/>
          <w:szCs w:val="20"/>
        </w:rPr>
        <w:t xml:space="preserve">ersonal </w:t>
      </w:r>
      <w:r w:rsidR="00583243" w:rsidRPr="00634B46">
        <w:rPr>
          <w:rFonts w:ascii="Segoe UI" w:eastAsia="Times New Roman" w:hAnsi="Segoe UI" w:cs="Segoe UI"/>
          <w:color w:val="000000"/>
          <w:sz w:val="20"/>
          <w:szCs w:val="20"/>
        </w:rPr>
        <w:t>I</w:t>
      </w:r>
      <w:r w:rsidR="00267793" w:rsidRPr="00634B46">
        <w:rPr>
          <w:rFonts w:ascii="Segoe UI" w:eastAsia="Times New Roman" w:hAnsi="Segoe UI" w:cs="Segoe UI"/>
          <w:color w:val="000000"/>
          <w:sz w:val="20"/>
          <w:szCs w:val="20"/>
        </w:rPr>
        <w:t>nformation described above with service providers that assist us in providing the services and goods described in this policy.  These service providers include payroll processing providers, background check providers, benefits administrators, health insurance providers, travel providers</w:t>
      </w:r>
      <w:r w:rsidR="00634B46" w:rsidRPr="00634B46">
        <w:rPr>
          <w:rFonts w:ascii="Segoe UI" w:eastAsia="Times New Roman" w:hAnsi="Segoe UI" w:cs="Segoe UI"/>
          <w:color w:val="000000"/>
          <w:sz w:val="20"/>
          <w:szCs w:val="20"/>
        </w:rPr>
        <w:t xml:space="preserve"> and </w:t>
      </w:r>
      <w:r w:rsidR="00267793" w:rsidRPr="00634B46">
        <w:rPr>
          <w:rFonts w:ascii="Segoe UI" w:eastAsia="Times New Roman" w:hAnsi="Segoe UI" w:cs="Segoe UI"/>
          <w:color w:val="000000"/>
          <w:sz w:val="20"/>
          <w:szCs w:val="20"/>
        </w:rPr>
        <w:t>credit card issuers</w:t>
      </w:r>
      <w:r w:rsidR="00634B46" w:rsidRPr="00634B46">
        <w:rPr>
          <w:rFonts w:ascii="Segoe UI" w:eastAsia="Times New Roman" w:hAnsi="Segoe UI" w:cs="Segoe UI"/>
          <w:color w:val="000000"/>
          <w:sz w:val="20"/>
          <w:szCs w:val="20"/>
        </w:rPr>
        <w:t>.</w:t>
      </w:r>
      <w:r w:rsidR="008A30D5" w:rsidRPr="00634B46">
        <w:rPr>
          <w:rFonts w:ascii="Segoe UI" w:eastAsia="Times New Roman" w:hAnsi="Segoe UI" w:cs="Segoe UI"/>
          <w:color w:val="000000"/>
          <w:sz w:val="20"/>
          <w:szCs w:val="20"/>
        </w:rPr>
        <w:t xml:space="preserve">  </w:t>
      </w:r>
    </w:p>
    <w:p w14:paraId="45A72418" w14:textId="03E91FA4" w:rsidR="008A30D5" w:rsidRPr="00634B46" w:rsidRDefault="008A30D5" w:rsidP="00B570C1">
      <w:pPr>
        <w:shd w:val="clear" w:color="auto" w:fill="FFFFFF"/>
        <w:spacing w:after="0" w:line="240" w:lineRule="auto"/>
        <w:rPr>
          <w:rFonts w:ascii="Segoe UI" w:eastAsia="Times New Roman" w:hAnsi="Segoe UI" w:cs="Segoe UI"/>
          <w:color w:val="000000"/>
          <w:sz w:val="20"/>
          <w:szCs w:val="20"/>
        </w:rPr>
      </w:pPr>
    </w:p>
    <w:p w14:paraId="216F7BD2" w14:textId="514DEAF4" w:rsidR="008A30D5" w:rsidRPr="00634B46" w:rsidRDefault="008A30D5" w:rsidP="00631CE4">
      <w:pPr>
        <w:shd w:val="clear" w:color="auto" w:fill="FFFFFF"/>
        <w:spacing w:after="0" w:line="240" w:lineRule="auto"/>
        <w:rPr>
          <w:rFonts w:ascii="Segoe UI" w:eastAsia="Times New Roman" w:hAnsi="Segoe UI" w:cs="Segoe UI"/>
          <w:color w:val="000000"/>
          <w:sz w:val="20"/>
          <w:szCs w:val="20"/>
        </w:rPr>
      </w:pPr>
      <w:r w:rsidRPr="00634B46">
        <w:rPr>
          <w:rFonts w:ascii="Segoe UI" w:eastAsia="Times New Roman" w:hAnsi="Segoe UI" w:cs="Segoe UI"/>
          <w:color w:val="000000"/>
          <w:sz w:val="20"/>
          <w:szCs w:val="20"/>
        </w:rPr>
        <w:t xml:space="preserve">We </w:t>
      </w:r>
      <w:r w:rsidR="0060192A" w:rsidRPr="00634B46">
        <w:rPr>
          <w:rFonts w:ascii="Segoe UI" w:eastAsia="Times New Roman" w:hAnsi="Segoe UI" w:cs="Segoe UI"/>
          <w:color w:val="000000"/>
          <w:sz w:val="20"/>
          <w:szCs w:val="20"/>
        </w:rPr>
        <w:t xml:space="preserve">do not </w:t>
      </w:r>
      <w:r w:rsidRPr="00634B46">
        <w:rPr>
          <w:rFonts w:ascii="Segoe UI" w:eastAsia="Times New Roman" w:hAnsi="Segoe UI" w:cs="Segoe UI"/>
          <w:color w:val="000000"/>
          <w:sz w:val="20"/>
          <w:szCs w:val="20"/>
        </w:rPr>
        <w:t xml:space="preserve">sell or share personal information as defined in the CCPA or CPRA.  </w:t>
      </w:r>
    </w:p>
    <w:p w14:paraId="37AB63BB" w14:textId="5A3A53C3" w:rsidR="00F5778C" w:rsidRPr="00634B46" w:rsidRDefault="00F5778C" w:rsidP="004A210D">
      <w:pPr>
        <w:shd w:val="clear" w:color="auto" w:fill="FFFFFF"/>
        <w:spacing w:before="300" w:after="0" w:line="240" w:lineRule="auto"/>
        <w:outlineLvl w:val="1"/>
        <w:rPr>
          <w:rFonts w:ascii="Segoe UI" w:eastAsia="Times New Roman" w:hAnsi="Segoe UI" w:cs="Segoe UI"/>
          <w:b/>
          <w:bCs/>
          <w:color w:val="000000"/>
          <w:sz w:val="20"/>
          <w:szCs w:val="20"/>
        </w:rPr>
      </w:pPr>
      <w:r w:rsidRPr="00634B46">
        <w:rPr>
          <w:rFonts w:ascii="Segoe UI" w:eastAsia="Times New Roman" w:hAnsi="Segoe UI" w:cs="Segoe UI"/>
          <w:b/>
          <w:bCs/>
          <w:color w:val="000000"/>
          <w:sz w:val="20"/>
          <w:szCs w:val="20"/>
        </w:rPr>
        <w:t xml:space="preserve">Your Rights </w:t>
      </w:r>
      <w:r w:rsidR="00CF7E16" w:rsidRPr="00634B46">
        <w:rPr>
          <w:rFonts w:ascii="Segoe UI" w:eastAsia="Times New Roman" w:hAnsi="Segoe UI" w:cs="Segoe UI"/>
          <w:b/>
          <w:bCs/>
          <w:color w:val="000000"/>
          <w:sz w:val="20"/>
          <w:szCs w:val="20"/>
        </w:rPr>
        <w:t>a</w:t>
      </w:r>
      <w:r w:rsidRPr="00634B46">
        <w:rPr>
          <w:rFonts w:ascii="Segoe UI" w:eastAsia="Times New Roman" w:hAnsi="Segoe UI" w:cs="Segoe UI"/>
          <w:b/>
          <w:bCs/>
          <w:color w:val="000000"/>
          <w:sz w:val="20"/>
          <w:szCs w:val="20"/>
        </w:rPr>
        <w:t>nd Choices</w:t>
      </w:r>
    </w:p>
    <w:p w14:paraId="110D6347" w14:textId="77777777" w:rsidR="000809B3" w:rsidRPr="00634B46" w:rsidRDefault="000809B3" w:rsidP="004A210D">
      <w:pPr>
        <w:shd w:val="clear" w:color="auto" w:fill="FFFFFF"/>
        <w:spacing w:after="0" w:line="240" w:lineRule="auto"/>
        <w:rPr>
          <w:rFonts w:ascii="Segoe UI" w:eastAsia="Times New Roman" w:hAnsi="Segoe UI" w:cs="Segoe UI"/>
          <w:color w:val="000000"/>
          <w:sz w:val="20"/>
          <w:szCs w:val="20"/>
        </w:rPr>
      </w:pPr>
    </w:p>
    <w:p w14:paraId="451DCB75" w14:textId="353B6BBB" w:rsidR="00F5778C" w:rsidRPr="00634B46" w:rsidRDefault="00F5778C" w:rsidP="004A210D">
      <w:pPr>
        <w:shd w:val="clear" w:color="auto" w:fill="FFFFFF"/>
        <w:spacing w:after="0" w:line="240" w:lineRule="auto"/>
        <w:rPr>
          <w:rFonts w:ascii="Segoe UI" w:eastAsia="Times New Roman" w:hAnsi="Segoe UI" w:cs="Segoe UI"/>
          <w:color w:val="000000"/>
          <w:sz w:val="20"/>
          <w:szCs w:val="20"/>
        </w:rPr>
      </w:pPr>
      <w:r w:rsidRPr="00634B46">
        <w:rPr>
          <w:rFonts w:ascii="Segoe UI" w:eastAsia="Times New Roman" w:hAnsi="Segoe UI" w:cs="Segoe UI"/>
          <w:color w:val="000000"/>
          <w:sz w:val="20"/>
          <w:szCs w:val="20"/>
        </w:rPr>
        <w:t>The CPRA provide</w:t>
      </w:r>
      <w:r w:rsidR="00CF7E16" w:rsidRPr="00634B46">
        <w:rPr>
          <w:rFonts w:ascii="Segoe UI" w:eastAsia="Times New Roman" w:hAnsi="Segoe UI" w:cs="Segoe UI"/>
          <w:color w:val="000000"/>
          <w:sz w:val="20"/>
          <w:szCs w:val="20"/>
        </w:rPr>
        <w:t>s</w:t>
      </w:r>
      <w:r w:rsidRPr="00634B46">
        <w:rPr>
          <w:rFonts w:ascii="Segoe UI" w:eastAsia="Times New Roman" w:hAnsi="Segoe UI" w:cs="Segoe UI"/>
          <w:color w:val="000000"/>
          <w:sz w:val="20"/>
          <w:szCs w:val="20"/>
        </w:rPr>
        <w:t xml:space="preserve"> California residents with specific rights regarding their personal information. This section describes your </w:t>
      </w:r>
      <w:r w:rsidR="009C61B2" w:rsidRPr="00634B46">
        <w:rPr>
          <w:rFonts w:ascii="Segoe UI" w:eastAsia="Times New Roman" w:hAnsi="Segoe UI" w:cs="Segoe UI"/>
          <w:color w:val="000000"/>
          <w:sz w:val="20"/>
          <w:szCs w:val="20"/>
        </w:rPr>
        <w:t xml:space="preserve">privacy </w:t>
      </w:r>
      <w:r w:rsidRPr="00634B46">
        <w:rPr>
          <w:rFonts w:ascii="Segoe UI" w:eastAsia="Times New Roman" w:hAnsi="Segoe UI" w:cs="Segoe UI"/>
          <w:color w:val="000000"/>
          <w:sz w:val="20"/>
          <w:szCs w:val="20"/>
        </w:rPr>
        <w:t>rights and explains how to exercise those rights.</w:t>
      </w:r>
    </w:p>
    <w:p w14:paraId="23132F22" w14:textId="77777777" w:rsidR="00F5778C" w:rsidRPr="00634B46" w:rsidRDefault="00F5778C" w:rsidP="004A210D">
      <w:pPr>
        <w:shd w:val="clear" w:color="auto" w:fill="FFFFFF"/>
        <w:spacing w:before="100" w:beforeAutospacing="1" w:after="100" w:afterAutospacing="1" w:line="240" w:lineRule="auto"/>
        <w:rPr>
          <w:rFonts w:ascii="Segoe UI" w:eastAsia="Times New Roman" w:hAnsi="Segoe UI" w:cs="Segoe UI"/>
          <w:b/>
          <w:bCs/>
          <w:color w:val="000000"/>
          <w:sz w:val="20"/>
          <w:szCs w:val="20"/>
        </w:rPr>
      </w:pPr>
      <w:r w:rsidRPr="00634B46">
        <w:rPr>
          <w:rFonts w:ascii="Segoe UI" w:eastAsia="Times New Roman" w:hAnsi="Segoe UI" w:cs="Segoe UI"/>
          <w:b/>
          <w:bCs/>
          <w:i/>
          <w:iCs/>
          <w:color w:val="000000"/>
          <w:sz w:val="20"/>
          <w:szCs w:val="20"/>
        </w:rPr>
        <w:t>Access to Specific Information and Data Portability Rights</w:t>
      </w:r>
    </w:p>
    <w:p w14:paraId="3203E6D9" w14:textId="486CFB15" w:rsidR="00F5778C" w:rsidRPr="00634B46" w:rsidRDefault="00F5778C" w:rsidP="004A210D">
      <w:pPr>
        <w:shd w:val="clear" w:color="auto" w:fill="FFFFFF"/>
        <w:spacing w:before="100" w:beforeAutospacing="1" w:after="100" w:afterAutospacing="1" w:line="240" w:lineRule="auto"/>
        <w:rPr>
          <w:rFonts w:ascii="Segoe UI" w:eastAsia="Times New Roman" w:hAnsi="Segoe UI" w:cs="Segoe UI"/>
          <w:color w:val="000000"/>
          <w:sz w:val="20"/>
          <w:szCs w:val="20"/>
        </w:rPr>
      </w:pPr>
      <w:r w:rsidRPr="00634B46">
        <w:rPr>
          <w:rFonts w:ascii="Segoe UI" w:eastAsia="Times New Roman" w:hAnsi="Segoe UI" w:cs="Segoe UI"/>
          <w:color w:val="000000"/>
          <w:sz w:val="20"/>
          <w:szCs w:val="20"/>
        </w:rPr>
        <w:lastRenderedPageBreak/>
        <w:t>You have the right to request that we disclose certain information to you about our collection and use of your personal and sensitive information unless responding to the request is impossible or involves disproportionate effort.</w:t>
      </w:r>
      <w:r w:rsidR="008754AC" w:rsidRPr="00634B46">
        <w:rPr>
          <w:rFonts w:ascii="Segoe UI" w:eastAsia="Times New Roman" w:hAnsi="Segoe UI" w:cs="Segoe UI"/>
          <w:color w:val="000000"/>
          <w:sz w:val="20"/>
          <w:szCs w:val="20"/>
        </w:rPr>
        <w:t xml:space="preserve"> </w:t>
      </w:r>
      <w:r w:rsidRPr="00634B46">
        <w:rPr>
          <w:rFonts w:ascii="Segoe UI" w:eastAsia="Times New Roman" w:hAnsi="Segoe UI" w:cs="Segoe UI"/>
          <w:color w:val="000000"/>
          <w:sz w:val="20"/>
          <w:szCs w:val="20"/>
        </w:rPr>
        <w:t>Once we receive and confirm your verifiable request, we will disclose to you:</w:t>
      </w:r>
    </w:p>
    <w:p w14:paraId="5ABBCED9" w14:textId="77777777" w:rsidR="00F5778C" w:rsidRPr="00634B46" w:rsidRDefault="00F5778C" w:rsidP="004A210D">
      <w:pPr>
        <w:numPr>
          <w:ilvl w:val="0"/>
          <w:numId w:val="3"/>
        </w:numPr>
        <w:shd w:val="clear" w:color="auto" w:fill="FFFFFF"/>
        <w:spacing w:before="100" w:beforeAutospacing="1" w:after="100" w:afterAutospacing="1" w:line="240" w:lineRule="auto"/>
        <w:rPr>
          <w:rFonts w:ascii="Segoe UI" w:eastAsia="Times New Roman" w:hAnsi="Segoe UI" w:cs="Segoe UI"/>
          <w:color w:val="000000"/>
          <w:sz w:val="20"/>
          <w:szCs w:val="20"/>
        </w:rPr>
      </w:pPr>
      <w:r w:rsidRPr="00634B46">
        <w:rPr>
          <w:rFonts w:ascii="Segoe UI" w:eastAsia="Times New Roman" w:hAnsi="Segoe UI" w:cs="Segoe UI"/>
          <w:color w:val="000000"/>
          <w:sz w:val="20"/>
          <w:szCs w:val="20"/>
        </w:rPr>
        <w:t>The categories of personal information and sensitive information we collected about you.</w:t>
      </w:r>
    </w:p>
    <w:p w14:paraId="71FB47A0" w14:textId="77777777" w:rsidR="00F5778C" w:rsidRPr="00634B46" w:rsidRDefault="00F5778C" w:rsidP="004A210D">
      <w:pPr>
        <w:numPr>
          <w:ilvl w:val="0"/>
          <w:numId w:val="3"/>
        </w:numPr>
        <w:shd w:val="clear" w:color="auto" w:fill="FFFFFF"/>
        <w:spacing w:before="100" w:beforeAutospacing="1" w:after="0" w:line="240" w:lineRule="auto"/>
        <w:rPr>
          <w:rFonts w:ascii="Segoe UI" w:eastAsia="Times New Roman" w:hAnsi="Segoe UI" w:cs="Segoe UI"/>
          <w:color w:val="000000"/>
          <w:sz w:val="20"/>
          <w:szCs w:val="20"/>
        </w:rPr>
      </w:pPr>
      <w:r w:rsidRPr="00634B46">
        <w:rPr>
          <w:rFonts w:ascii="Segoe UI" w:eastAsia="Times New Roman" w:hAnsi="Segoe UI" w:cs="Segoe UI"/>
          <w:color w:val="000000"/>
          <w:sz w:val="20"/>
          <w:szCs w:val="20"/>
        </w:rPr>
        <w:t>The categories of sources for the personal and sensitive information we collected about you.</w:t>
      </w:r>
    </w:p>
    <w:p w14:paraId="4FF7BB70" w14:textId="77777777" w:rsidR="00F5778C" w:rsidRPr="00634B46" w:rsidRDefault="00F5778C" w:rsidP="004A210D">
      <w:pPr>
        <w:numPr>
          <w:ilvl w:val="0"/>
          <w:numId w:val="3"/>
        </w:numPr>
        <w:shd w:val="clear" w:color="auto" w:fill="FFFFFF"/>
        <w:spacing w:before="100" w:beforeAutospacing="1" w:after="0" w:line="240" w:lineRule="auto"/>
        <w:rPr>
          <w:rFonts w:ascii="Segoe UI" w:eastAsia="Times New Roman" w:hAnsi="Segoe UI" w:cs="Segoe UI"/>
          <w:color w:val="000000"/>
          <w:sz w:val="20"/>
          <w:szCs w:val="20"/>
        </w:rPr>
      </w:pPr>
      <w:r w:rsidRPr="00634B46">
        <w:rPr>
          <w:rFonts w:ascii="Segoe UI" w:eastAsia="Times New Roman" w:hAnsi="Segoe UI" w:cs="Segoe UI"/>
          <w:color w:val="000000"/>
          <w:sz w:val="20"/>
          <w:szCs w:val="20"/>
        </w:rPr>
        <w:t>Our business or commercial purpose for collecting, using and/or disclosing that information.</w:t>
      </w:r>
    </w:p>
    <w:p w14:paraId="6DDE8A55" w14:textId="6BA519CF" w:rsidR="00F5778C" w:rsidRPr="00634B46" w:rsidRDefault="00F5778C" w:rsidP="004A210D">
      <w:pPr>
        <w:numPr>
          <w:ilvl w:val="0"/>
          <w:numId w:val="3"/>
        </w:numPr>
        <w:shd w:val="clear" w:color="auto" w:fill="FFFFFF"/>
        <w:spacing w:before="100" w:beforeAutospacing="1" w:after="0" w:line="240" w:lineRule="auto"/>
        <w:rPr>
          <w:rFonts w:ascii="Segoe UI" w:eastAsia="Times New Roman" w:hAnsi="Segoe UI" w:cs="Segoe UI"/>
          <w:color w:val="000000"/>
          <w:sz w:val="20"/>
          <w:szCs w:val="20"/>
        </w:rPr>
      </w:pPr>
      <w:r w:rsidRPr="00634B46">
        <w:rPr>
          <w:rFonts w:ascii="Segoe UI" w:eastAsia="Times New Roman" w:hAnsi="Segoe UI" w:cs="Segoe UI"/>
          <w:color w:val="000000"/>
          <w:sz w:val="20"/>
          <w:szCs w:val="20"/>
        </w:rPr>
        <w:t>The categories of third parties, contractors and service providers with whom we</w:t>
      </w:r>
      <w:r w:rsidR="00631CE4" w:rsidRPr="00634B46">
        <w:rPr>
          <w:rFonts w:ascii="Segoe UI" w:eastAsia="Times New Roman" w:hAnsi="Segoe UI" w:cs="Segoe UI"/>
          <w:color w:val="000000"/>
          <w:sz w:val="20"/>
          <w:szCs w:val="20"/>
        </w:rPr>
        <w:t xml:space="preserve"> </w:t>
      </w:r>
      <w:r w:rsidRPr="00634B46">
        <w:rPr>
          <w:rFonts w:ascii="Segoe UI" w:eastAsia="Times New Roman" w:hAnsi="Segoe UI" w:cs="Segoe UI"/>
          <w:color w:val="000000"/>
          <w:sz w:val="20"/>
          <w:szCs w:val="20"/>
        </w:rPr>
        <w:t>disclose that personal information.</w:t>
      </w:r>
    </w:p>
    <w:p w14:paraId="0D6DC622" w14:textId="5010A69A" w:rsidR="00F5778C" w:rsidRPr="00634B46" w:rsidRDefault="00F5778C" w:rsidP="004A210D">
      <w:pPr>
        <w:numPr>
          <w:ilvl w:val="0"/>
          <w:numId w:val="3"/>
        </w:numPr>
        <w:shd w:val="clear" w:color="auto" w:fill="FFFFFF"/>
        <w:spacing w:before="100" w:beforeAutospacing="1" w:after="0" w:line="240" w:lineRule="auto"/>
        <w:rPr>
          <w:rFonts w:ascii="Segoe UI" w:eastAsia="Times New Roman" w:hAnsi="Segoe UI" w:cs="Segoe UI"/>
          <w:color w:val="000000"/>
          <w:sz w:val="20"/>
          <w:szCs w:val="20"/>
        </w:rPr>
      </w:pPr>
      <w:r w:rsidRPr="00634B46">
        <w:rPr>
          <w:rFonts w:ascii="Segoe UI" w:eastAsia="Times New Roman" w:hAnsi="Segoe UI" w:cs="Segoe UI"/>
          <w:color w:val="000000"/>
          <w:sz w:val="20"/>
          <w:szCs w:val="20"/>
        </w:rPr>
        <w:t>The specific pieces of personal information we collected about you</w:t>
      </w:r>
      <w:r w:rsidR="004E5569">
        <w:rPr>
          <w:rFonts w:ascii="Segoe UI" w:eastAsia="Times New Roman" w:hAnsi="Segoe UI" w:cs="Segoe UI"/>
          <w:color w:val="000000"/>
          <w:sz w:val="20"/>
          <w:szCs w:val="20"/>
        </w:rPr>
        <w:t xml:space="preserve"> </w:t>
      </w:r>
      <w:r w:rsidR="003855C5" w:rsidRPr="00634B46">
        <w:rPr>
          <w:rFonts w:ascii="Segoe UI" w:eastAsia="Times New Roman" w:hAnsi="Segoe UI" w:cs="Segoe UI"/>
          <w:color w:val="000000"/>
          <w:sz w:val="20"/>
          <w:szCs w:val="20"/>
        </w:rPr>
        <w:t>in a readily useable format</w:t>
      </w:r>
      <w:r w:rsidR="00404825">
        <w:rPr>
          <w:rFonts w:ascii="Segoe UI" w:eastAsia="Times New Roman" w:hAnsi="Segoe UI" w:cs="Segoe UI"/>
          <w:color w:val="000000"/>
          <w:sz w:val="20"/>
          <w:szCs w:val="20"/>
        </w:rPr>
        <w:t xml:space="preserve"> </w:t>
      </w:r>
      <w:r w:rsidRPr="00634B46">
        <w:rPr>
          <w:rFonts w:ascii="Segoe UI" w:eastAsia="Times New Roman" w:hAnsi="Segoe UI" w:cs="Segoe UI"/>
          <w:color w:val="000000"/>
          <w:sz w:val="20"/>
          <w:szCs w:val="20"/>
        </w:rPr>
        <w:t>(also called a data portability request).</w:t>
      </w:r>
    </w:p>
    <w:p w14:paraId="4756C584" w14:textId="77777777" w:rsidR="00F5778C" w:rsidRPr="00634B46" w:rsidRDefault="00F5778C" w:rsidP="004A210D">
      <w:pPr>
        <w:numPr>
          <w:ilvl w:val="0"/>
          <w:numId w:val="3"/>
        </w:numPr>
        <w:shd w:val="clear" w:color="auto" w:fill="FFFFFF"/>
        <w:spacing w:before="100" w:beforeAutospacing="1" w:after="0" w:line="240" w:lineRule="auto"/>
        <w:rPr>
          <w:rFonts w:ascii="Segoe UI" w:eastAsia="Times New Roman" w:hAnsi="Segoe UI" w:cs="Segoe UI"/>
          <w:color w:val="000000"/>
          <w:sz w:val="20"/>
          <w:szCs w:val="20"/>
        </w:rPr>
      </w:pPr>
      <w:r w:rsidRPr="00634B46">
        <w:rPr>
          <w:rFonts w:ascii="Segoe UI" w:eastAsia="Times New Roman" w:hAnsi="Segoe UI" w:cs="Segoe UI"/>
          <w:color w:val="000000"/>
          <w:sz w:val="20"/>
          <w:szCs w:val="20"/>
        </w:rPr>
        <w:t>If we disclosed your personal information for a business purpose, a list of those disclosures, identifying the personal information categories that each category of recipient obtained.</w:t>
      </w:r>
    </w:p>
    <w:p w14:paraId="66E43783" w14:textId="77777777" w:rsidR="00F5778C" w:rsidRPr="00634B46" w:rsidRDefault="00F5778C" w:rsidP="004A210D">
      <w:pPr>
        <w:numPr>
          <w:ilvl w:val="0"/>
          <w:numId w:val="3"/>
        </w:numPr>
        <w:shd w:val="clear" w:color="auto" w:fill="FFFFFF"/>
        <w:spacing w:before="100" w:beforeAutospacing="1" w:after="0" w:line="240" w:lineRule="auto"/>
        <w:rPr>
          <w:rFonts w:ascii="Segoe UI" w:eastAsia="Times New Roman" w:hAnsi="Segoe UI" w:cs="Segoe UI"/>
          <w:color w:val="000000"/>
          <w:sz w:val="20"/>
          <w:szCs w:val="20"/>
        </w:rPr>
      </w:pPr>
      <w:r w:rsidRPr="00634B46">
        <w:rPr>
          <w:rFonts w:ascii="Segoe UI" w:eastAsia="Times New Roman" w:hAnsi="Segoe UI" w:cs="Segoe UI"/>
          <w:color w:val="000000"/>
          <w:sz w:val="20"/>
          <w:szCs w:val="20"/>
        </w:rPr>
        <w:t>Whether your information is sold or shared.</w:t>
      </w:r>
    </w:p>
    <w:p w14:paraId="5C327F45" w14:textId="77777777" w:rsidR="00F5778C" w:rsidRPr="00634B46" w:rsidRDefault="00F5778C" w:rsidP="004A210D">
      <w:pPr>
        <w:numPr>
          <w:ilvl w:val="0"/>
          <w:numId w:val="3"/>
        </w:numPr>
        <w:shd w:val="clear" w:color="auto" w:fill="FFFFFF"/>
        <w:spacing w:before="100" w:beforeAutospacing="1" w:after="0" w:line="240" w:lineRule="auto"/>
        <w:rPr>
          <w:rFonts w:ascii="Segoe UI" w:eastAsia="Times New Roman" w:hAnsi="Segoe UI" w:cs="Segoe UI"/>
          <w:color w:val="000000"/>
          <w:sz w:val="20"/>
          <w:szCs w:val="20"/>
        </w:rPr>
      </w:pPr>
      <w:r w:rsidRPr="00634B46">
        <w:rPr>
          <w:rFonts w:ascii="Segoe UI" w:eastAsia="Times New Roman" w:hAnsi="Segoe UI" w:cs="Segoe UI"/>
          <w:color w:val="000000"/>
          <w:sz w:val="20"/>
          <w:szCs w:val="20"/>
        </w:rPr>
        <w:t>The retention period or criteria used for retention.</w:t>
      </w:r>
    </w:p>
    <w:p w14:paraId="21AC8D9D" w14:textId="77777777" w:rsidR="001C7A22" w:rsidRPr="00634B46" w:rsidRDefault="001C7A22" w:rsidP="004A210D">
      <w:pPr>
        <w:shd w:val="clear" w:color="auto" w:fill="FFFFFF"/>
        <w:spacing w:after="0" w:line="240" w:lineRule="auto"/>
        <w:rPr>
          <w:rFonts w:ascii="Segoe UI" w:eastAsia="Times New Roman" w:hAnsi="Segoe UI" w:cs="Segoe UI"/>
          <w:i/>
          <w:iCs/>
          <w:color w:val="000000"/>
          <w:sz w:val="20"/>
          <w:szCs w:val="20"/>
        </w:rPr>
      </w:pPr>
    </w:p>
    <w:p w14:paraId="7AC6AFEA" w14:textId="741BCCC5" w:rsidR="007244C8" w:rsidRPr="00634B46" w:rsidRDefault="007244C8" w:rsidP="007244C8">
      <w:pPr>
        <w:shd w:val="clear" w:color="auto" w:fill="FFFFFF"/>
        <w:spacing w:after="0" w:line="240" w:lineRule="auto"/>
        <w:rPr>
          <w:rFonts w:ascii="Segoe UI" w:eastAsia="Times New Roman" w:hAnsi="Segoe UI" w:cs="Segoe UI"/>
          <w:b/>
          <w:bCs/>
          <w:color w:val="000000"/>
          <w:sz w:val="20"/>
          <w:szCs w:val="20"/>
        </w:rPr>
      </w:pPr>
      <w:r w:rsidRPr="00634B46">
        <w:rPr>
          <w:rFonts w:ascii="Segoe UI" w:eastAsia="Times New Roman" w:hAnsi="Segoe UI" w:cs="Segoe UI"/>
          <w:b/>
          <w:bCs/>
          <w:i/>
          <w:iCs/>
          <w:color w:val="000000"/>
          <w:sz w:val="20"/>
          <w:szCs w:val="20"/>
        </w:rPr>
        <w:t>Correction Request Rights</w:t>
      </w:r>
    </w:p>
    <w:p w14:paraId="787B2B11" w14:textId="5A21493B" w:rsidR="007244C8" w:rsidRPr="002947C1" w:rsidRDefault="007244C8" w:rsidP="002947C1">
      <w:pPr>
        <w:shd w:val="clear" w:color="auto" w:fill="FFFFFF"/>
        <w:spacing w:before="100" w:beforeAutospacing="1" w:after="100" w:afterAutospacing="1" w:line="240" w:lineRule="auto"/>
        <w:rPr>
          <w:rFonts w:ascii="Segoe UI" w:eastAsia="Times New Roman" w:hAnsi="Segoe UI" w:cs="Segoe UI"/>
          <w:color w:val="000000"/>
          <w:sz w:val="20"/>
          <w:szCs w:val="20"/>
        </w:rPr>
      </w:pPr>
      <w:r w:rsidRPr="00634B46">
        <w:rPr>
          <w:rFonts w:ascii="Segoe UI" w:eastAsia="Times New Roman" w:hAnsi="Segoe UI" w:cs="Segoe UI"/>
          <w:color w:val="000000"/>
          <w:sz w:val="20"/>
          <w:szCs w:val="20"/>
        </w:rPr>
        <w:t xml:space="preserve">You have the right to request that we correct any of your personal information that we collected from you and retained, subject to certain exceptions. Once we receive and confirm your verifiable request, we will correct (and direct our service providers to correct) your personal information from our records, unless an exception applies.  </w:t>
      </w:r>
      <w:r w:rsidR="00080151" w:rsidRPr="00634B46">
        <w:rPr>
          <w:rFonts w:ascii="Segoe UI" w:eastAsia="Times New Roman" w:hAnsi="Segoe UI" w:cs="Segoe UI"/>
          <w:color w:val="000000"/>
          <w:sz w:val="20"/>
          <w:szCs w:val="20"/>
        </w:rPr>
        <w:t xml:space="preserve">We will evaluate your request based on the totality of the circumstances, including the nature of the personal information, how we obtained it, and any documentation relating to the accuracy of the information.  We may deny your request if we determine that the information is more likely accurate than not based on this evaluation.  We </w:t>
      </w:r>
      <w:r w:rsidRPr="00634B46">
        <w:rPr>
          <w:rFonts w:ascii="Segoe UI" w:eastAsia="Times New Roman" w:hAnsi="Segoe UI" w:cs="Segoe UI"/>
          <w:color w:val="000000"/>
          <w:sz w:val="20"/>
          <w:szCs w:val="20"/>
        </w:rPr>
        <w:t xml:space="preserve">may opt to </w:t>
      </w:r>
      <w:r w:rsidR="00080151" w:rsidRPr="00634B46">
        <w:rPr>
          <w:rFonts w:ascii="Segoe UI" w:eastAsia="Times New Roman" w:hAnsi="Segoe UI" w:cs="Segoe UI"/>
          <w:color w:val="000000"/>
          <w:sz w:val="20"/>
          <w:szCs w:val="20"/>
        </w:rPr>
        <w:t>delete</w:t>
      </w:r>
      <w:r w:rsidRPr="00634B46">
        <w:rPr>
          <w:rFonts w:ascii="Segoe UI" w:eastAsia="Times New Roman" w:hAnsi="Segoe UI" w:cs="Segoe UI"/>
          <w:color w:val="000000"/>
          <w:sz w:val="20"/>
          <w:szCs w:val="20"/>
        </w:rPr>
        <w:t xml:space="preserve"> your personal information</w:t>
      </w:r>
      <w:r w:rsidR="00080151" w:rsidRPr="00634B46">
        <w:rPr>
          <w:rFonts w:ascii="Segoe UI" w:eastAsia="Times New Roman" w:hAnsi="Segoe UI" w:cs="Segoe UI"/>
          <w:color w:val="000000"/>
          <w:sz w:val="20"/>
          <w:szCs w:val="20"/>
        </w:rPr>
        <w:t xml:space="preserve"> instead of correcting it</w:t>
      </w:r>
      <w:r w:rsidRPr="00634B46">
        <w:rPr>
          <w:rFonts w:ascii="Segoe UI" w:eastAsia="Times New Roman" w:hAnsi="Segoe UI" w:cs="Segoe UI"/>
          <w:color w:val="000000"/>
          <w:sz w:val="20"/>
          <w:szCs w:val="20"/>
        </w:rPr>
        <w:t xml:space="preserve"> </w:t>
      </w:r>
      <w:r w:rsidR="00080151" w:rsidRPr="00634B46">
        <w:rPr>
          <w:rFonts w:ascii="Segoe UI" w:eastAsia="Times New Roman" w:hAnsi="Segoe UI" w:cs="Segoe UI"/>
          <w:color w:val="000000"/>
          <w:sz w:val="20"/>
          <w:szCs w:val="20"/>
        </w:rPr>
        <w:t xml:space="preserve">if the deletion </w:t>
      </w:r>
      <w:r w:rsidR="00EC4537" w:rsidRPr="00634B46">
        <w:rPr>
          <w:rFonts w:ascii="Segoe UI" w:eastAsia="Times New Roman" w:hAnsi="Segoe UI" w:cs="Segoe UI"/>
          <w:color w:val="000000"/>
          <w:sz w:val="20"/>
          <w:szCs w:val="20"/>
        </w:rPr>
        <w:t>will not negatively impact you or you provide your consent.</w:t>
      </w:r>
    </w:p>
    <w:p w14:paraId="18495C60" w14:textId="60B7711C" w:rsidR="00F5778C" w:rsidRPr="00634B46" w:rsidRDefault="00F5778C" w:rsidP="004A210D">
      <w:pPr>
        <w:shd w:val="clear" w:color="auto" w:fill="FFFFFF"/>
        <w:spacing w:after="0" w:line="240" w:lineRule="auto"/>
        <w:rPr>
          <w:rFonts w:ascii="Segoe UI" w:eastAsia="Times New Roman" w:hAnsi="Segoe UI" w:cs="Segoe UI"/>
          <w:b/>
          <w:bCs/>
          <w:color w:val="000000"/>
          <w:sz w:val="20"/>
          <w:szCs w:val="20"/>
        </w:rPr>
      </w:pPr>
      <w:r w:rsidRPr="00634B46">
        <w:rPr>
          <w:rFonts w:ascii="Segoe UI" w:eastAsia="Times New Roman" w:hAnsi="Segoe UI" w:cs="Segoe UI"/>
          <w:b/>
          <w:bCs/>
          <w:i/>
          <w:iCs/>
          <w:color w:val="000000"/>
          <w:sz w:val="20"/>
          <w:szCs w:val="20"/>
        </w:rPr>
        <w:t>Deletion Request Rights</w:t>
      </w:r>
    </w:p>
    <w:p w14:paraId="51698E57" w14:textId="77777777" w:rsidR="00F5778C" w:rsidRPr="00634B46" w:rsidRDefault="00F5778C" w:rsidP="004A210D">
      <w:pPr>
        <w:shd w:val="clear" w:color="auto" w:fill="FFFFFF"/>
        <w:spacing w:before="100" w:beforeAutospacing="1" w:after="100" w:afterAutospacing="1" w:line="240" w:lineRule="auto"/>
        <w:rPr>
          <w:rFonts w:ascii="Segoe UI" w:eastAsia="Times New Roman" w:hAnsi="Segoe UI" w:cs="Segoe UI"/>
          <w:color w:val="000000"/>
          <w:sz w:val="20"/>
          <w:szCs w:val="20"/>
        </w:rPr>
      </w:pPr>
      <w:r w:rsidRPr="00634B46">
        <w:rPr>
          <w:rFonts w:ascii="Segoe UI" w:eastAsia="Times New Roman" w:hAnsi="Segoe UI" w:cs="Segoe UI"/>
          <w:color w:val="000000"/>
          <w:sz w:val="20"/>
          <w:szCs w:val="20"/>
        </w:rPr>
        <w:t>You have the right to request that we delete any of your personal information that we collected from you and retained, subject to certain exceptions. Once we receive and confirm your verifiable request, we will delete (and direct our service providers to delete) your personal information from our records, unless an exception applies.</w:t>
      </w:r>
    </w:p>
    <w:p w14:paraId="598673AC" w14:textId="77777777" w:rsidR="00F5778C" w:rsidRPr="00634B46" w:rsidRDefault="00F5778C" w:rsidP="004A210D">
      <w:pPr>
        <w:shd w:val="clear" w:color="auto" w:fill="FFFFFF"/>
        <w:spacing w:before="100" w:beforeAutospacing="1" w:after="100" w:afterAutospacing="1" w:line="240" w:lineRule="auto"/>
        <w:rPr>
          <w:rFonts w:ascii="Segoe UI" w:eastAsia="Times New Roman" w:hAnsi="Segoe UI" w:cs="Segoe UI"/>
          <w:color w:val="000000"/>
          <w:sz w:val="20"/>
          <w:szCs w:val="20"/>
        </w:rPr>
      </w:pPr>
      <w:r w:rsidRPr="00634B46">
        <w:rPr>
          <w:rFonts w:ascii="Segoe UI" w:eastAsia="Times New Roman" w:hAnsi="Segoe UI" w:cs="Segoe UI"/>
          <w:color w:val="000000"/>
          <w:sz w:val="20"/>
          <w:szCs w:val="20"/>
        </w:rPr>
        <w:t>We may deny your deletion request if retaining the information is necessary for us or our service provider(s) to:</w:t>
      </w:r>
    </w:p>
    <w:p w14:paraId="1610860C" w14:textId="77777777" w:rsidR="00F5778C" w:rsidRPr="00634B46" w:rsidRDefault="00F5778C" w:rsidP="004A210D">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0"/>
          <w:szCs w:val="20"/>
        </w:rPr>
      </w:pPr>
      <w:r w:rsidRPr="00634B46">
        <w:rPr>
          <w:rFonts w:ascii="Segoe UI" w:eastAsia="Times New Roman" w:hAnsi="Segoe UI" w:cs="Segoe UI"/>
          <w:color w:val="000000"/>
          <w:sz w:val="20"/>
          <w:szCs w:val="20"/>
        </w:rPr>
        <w:t>Complete the transaction for which we collected the personal information, provide a good or service that you requested, take actions reasonably anticipated within the context of our ongoing business relationship with you, or otherwise perform our contract with you.</w:t>
      </w:r>
    </w:p>
    <w:p w14:paraId="12F337CE" w14:textId="34367E7E" w:rsidR="00F5778C" w:rsidRPr="00634B46" w:rsidRDefault="00F5778C" w:rsidP="004A210D">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0"/>
          <w:szCs w:val="20"/>
        </w:rPr>
      </w:pPr>
      <w:r w:rsidRPr="00634B46">
        <w:rPr>
          <w:rFonts w:ascii="Segoe UI" w:eastAsia="Times New Roman" w:hAnsi="Segoe UI" w:cs="Segoe UI"/>
          <w:color w:val="000000"/>
          <w:sz w:val="20"/>
          <w:szCs w:val="20"/>
        </w:rPr>
        <w:t>Help to ensure security and integrity to the extent the use of the consumer’s personal information is reasonably necessary and proportionate for those purposes.</w:t>
      </w:r>
    </w:p>
    <w:p w14:paraId="17B08B37" w14:textId="77777777" w:rsidR="00F5778C" w:rsidRPr="00634B46" w:rsidRDefault="00F5778C" w:rsidP="004A210D">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0"/>
          <w:szCs w:val="20"/>
        </w:rPr>
      </w:pPr>
      <w:r w:rsidRPr="00634B46">
        <w:rPr>
          <w:rFonts w:ascii="Segoe UI" w:eastAsia="Times New Roman" w:hAnsi="Segoe UI" w:cs="Segoe UI"/>
          <w:color w:val="000000"/>
          <w:sz w:val="20"/>
          <w:szCs w:val="20"/>
        </w:rPr>
        <w:t>Debug products to identify and repair errors that impair existing intended functionality.</w:t>
      </w:r>
    </w:p>
    <w:p w14:paraId="6AD98B5A" w14:textId="77777777" w:rsidR="00F5778C" w:rsidRPr="00634B46" w:rsidRDefault="00F5778C" w:rsidP="004A210D">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0"/>
          <w:szCs w:val="20"/>
        </w:rPr>
      </w:pPr>
      <w:r w:rsidRPr="00634B46">
        <w:rPr>
          <w:rFonts w:ascii="Segoe UI" w:eastAsia="Times New Roman" w:hAnsi="Segoe UI" w:cs="Segoe UI"/>
          <w:color w:val="000000"/>
          <w:sz w:val="20"/>
          <w:szCs w:val="20"/>
        </w:rPr>
        <w:t>Exercise free speech, ensure the right of another consumer to exercise their free speech rights, or exercise another right provided for by law.</w:t>
      </w:r>
    </w:p>
    <w:p w14:paraId="36C3FBC0" w14:textId="77777777" w:rsidR="00F5778C" w:rsidRPr="00634B46" w:rsidRDefault="00F5778C" w:rsidP="004A210D">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0"/>
          <w:szCs w:val="20"/>
        </w:rPr>
      </w:pPr>
      <w:r w:rsidRPr="00634B46">
        <w:rPr>
          <w:rFonts w:ascii="Segoe UI" w:eastAsia="Times New Roman" w:hAnsi="Segoe UI" w:cs="Segoe UI"/>
          <w:color w:val="000000"/>
          <w:sz w:val="20"/>
          <w:szCs w:val="20"/>
        </w:rPr>
        <w:t>Comply with the California Electronic Communications Privacy Act (Cal. Penal Code § 1546 et. seq.).</w:t>
      </w:r>
    </w:p>
    <w:p w14:paraId="18BE2E8D" w14:textId="77777777" w:rsidR="00F5778C" w:rsidRPr="00634B46" w:rsidRDefault="00F5778C" w:rsidP="004A210D">
      <w:pPr>
        <w:numPr>
          <w:ilvl w:val="0"/>
          <w:numId w:val="4"/>
        </w:numPr>
        <w:shd w:val="clear" w:color="auto" w:fill="FFFFFF"/>
        <w:spacing w:before="100" w:beforeAutospacing="1" w:after="0" w:line="240" w:lineRule="auto"/>
        <w:rPr>
          <w:rFonts w:ascii="Segoe UI" w:eastAsia="Times New Roman" w:hAnsi="Segoe UI" w:cs="Segoe UI"/>
          <w:color w:val="000000"/>
          <w:sz w:val="20"/>
          <w:szCs w:val="20"/>
        </w:rPr>
      </w:pPr>
      <w:r w:rsidRPr="00634B46">
        <w:rPr>
          <w:rFonts w:ascii="Segoe UI" w:eastAsia="Times New Roman" w:hAnsi="Segoe UI" w:cs="Segoe UI"/>
          <w:color w:val="000000"/>
          <w:sz w:val="20"/>
          <w:szCs w:val="20"/>
        </w:rPr>
        <w:lastRenderedPageBreak/>
        <w:t>Enable solely internal uses that are reasonably aligned with consumer expectations based on your relationship with us.</w:t>
      </w:r>
    </w:p>
    <w:p w14:paraId="530CA094" w14:textId="77777777" w:rsidR="00F5778C" w:rsidRPr="00634B46" w:rsidRDefault="00F5778C" w:rsidP="004A210D">
      <w:pPr>
        <w:numPr>
          <w:ilvl w:val="0"/>
          <w:numId w:val="4"/>
        </w:numPr>
        <w:shd w:val="clear" w:color="auto" w:fill="FFFFFF"/>
        <w:spacing w:before="100" w:beforeAutospacing="1" w:after="0" w:line="240" w:lineRule="auto"/>
        <w:rPr>
          <w:rFonts w:ascii="Segoe UI" w:eastAsia="Times New Roman" w:hAnsi="Segoe UI" w:cs="Segoe UI"/>
          <w:color w:val="000000"/>
          <w:sz w:val="20"/>
          <w:szCs w:val="20"/>
        </w:rPr>
      </w:pPr>
      <w:r w:rsidRPr="00634B46">
        <w:rPr>
          <w:rFonts w:ascii="Segoe UI" w:eastAsia="Times New Roman" w:hAnsi="Segoe UI" w:cs="Segoe UI"/>
          <w:color w:val="000000"/>
          <w:sz w:val="20"/>
          <w:szCs w:val="20"/>
        </w:rPr>
        <w:t>Comply with a legal obligation.</w:t>
      </w:r>
    </w:p>
    <w:p w14:paraId="07C3BA3F" w14:textId="77777777" w:rsidR="00A14DCD" w:rsidRPr="00634B46" w:rsidRDefault="00A14DCD" w:rsidP="004A210D">
      <w:pPr>
        <w:shd w:val="clear" w:color="auto" w:fill="FFFFFF"/>
        <w:spacing w:after="0" w:line="240" w:lineRule="auto"/>
        <w:rPr>
          <w:rFonts w:ascii="Segoe UI" w:eastAsia="Times New Roman" w:hAnsi="Segoe UI" w:cs="Segoe UI"/>
          <w:i/>
          <w:iCs/>
          <w:color w:val="000000"/>
          <w:sz w:val="20"/>
          <w:szCs w:val="20"/>
        </w:rPr>
      </w:pPr>
    </w:p>
    <w:p w14:paraId="267920F0" w14:textId="251DABF1" w:rsidR="00F5778C" w:rsidRPr="00634B46" w:rsidRDefault="00F5778C" w:rsidP="004A210D">
      <w:pPr>
        <w:shd w:val="clear" w:color="auto" w:fill="FFFFFF"/>
        <w:spacing w:after="0" w:line="240" w:lineRule="auto"/>
        <w:rPr>
          <w:rFonts w:ascii="Segoe UI" w:eastAsia="Times New Roman" w:hAnsi="Segoe UI" w:cs="Segoe UI"/>
          <w:b/>
          <w:bCs/>
          <w:i/>
          <w:iCs/>
          <w:color w:val="000000"/>
          <w:sz w:val="20"/>
          <w:szCs w:val="20"/>
        </w:rPr>
      </w:pPr>
      <w:r w:rsidRPr="00634B46">
        <w:rPr>
          <w:rFonts w:ascii="Segoe UI" w:eastAsia="Times New Roman" w:hAnsi="Segoe UI" w:cs="Segoe UI"/>
          <w:b/>
          <w:bCs/>
          <w:i/>
          <w:iCs/>
          <w:color w:val="000000"/>
          <w:sz w:val="20"/>
          <w:szCs w:val="20"/>
        </w:rPr>
        <w:t xml:space="preserve">Exercising Access, Data Portability, </w:t>
      </w:r>
      <w:r w:rsidR="00EC4537" w:rsidRPr="00634B46">
        <w:rPr>
          <w:rFonts w:ascii="Segoe UI" w:eastAsia="Times New Roman" w:hAnsi="Segoe UI" w:cs="Segoe UI"/>
          <w:b/>
          <w:bCs/>
          <w:i/>
          <w:iCs/>
          <w:color w:val="000000"/>
          <w:sz w:val="20"/>
          <w:szCs w:val="20"/>
        </w:rPr>
        <w:t xml:space="preserve">Correction, </w:t>
      </w:r>
      <w:r w:rsidRPr="00634B46">
        <w:rPr>
          <w:rFonts w:ascii="Segoe UI" w:eastAsia="Times New Roman" w:hAnsi="Segoe UI" w:cs="Segoe UI"/>
          <w:b/>
          <w:bCs/>
          <w:i/>
          <w:iCs/>
          <w:color w:val="000000"/>
          <w:sz w:val="20"/>
          <w:szCs w:val="20"/>
        </w:rPr>
        <w:t>and Deletion Rights</w:t>
      </w:r>
    </w:p>
    <w:p w14:paraId="6A6DED0A" w14:textId="162B75D9" w:rsidR="00D3192F" w:rsidRPr="00634B46" w:rsidRDefault="00D3192F" w:rsidP="004A210D">
      <w:pPr>
        <w:shd w:val="clear" w:color="auto" w:fill="FFFFFF"/>
        <w:spacing w:after="0" w:line="240" w:lineRule="auto"/>
        <w:rPr>
          <w:rFonts w:ascii="Segoe UI" w:eastAsia="Times New Roman" w:hAnsi="Segoe UI" w:cs="Segoe UI"/>
          <w:i/>
          <w:iCs/>
          <w:color w:val="000000"/>
          <w:sz w:val="20"/>
          <w:szCs w:val="20"/>
        </w:rPr>
      </w:pPr>
    </w:p>
    <w:p w14:paraId="1C54B7D0" w14:textId="76C32760" w:rsidR="00D3192F" w:rsidRPr="00634B46" w:rsidRDefault="00D3192F" w:rsidP="004A210D">
      <w:pPr>
        <w:shd w:val="clear" w:color="auto" w:fill="FFFFFF"/>
        <w:spacing w:after="0" w:line="240" w:lineRule="auto"/>
        <w:rPr>
          <w:rFonts w:ascii="Segoe UI" w:hAnsi="Segoe UI" w:cs="Segoe UI"/>
          <w:color w:val="000000"/>
          <w:sz w:val="20"/>
          <w:szCs w:val="20"/>
        </w:rPr>
      </w:pPr>
      <w:r w:rsidRPr="00634B46">
        <w:rPr>
          <w:rFonts w:ascii="Segoe UI" w:hAnsi="Segoe UI" w:cs="Segoe UI"/>
          <w:color w:val="000000"/>
          <w:sz w:val="20"/>
          <w:szCs w:val="20"/>
        </w:rPr>
        <w:t xml:space="preserve">If you are a California resident not covered by an </w:t>
      </w:r>
      <w:r w:rsidR="00882F0E" w:rsidRPr="00634B46">
        <w:rPr>
          <w:rFonts w:ascii="Segoe UI" w:hAnsi="Segoe UI" w:cs="Segoe UI"/>
          <w:color w:val="000000"/>
          <w:sz w:val="20"/>
          <w:szCs w:val="20"/>
        </w:rPr>
        <w:t xml:space="preserve">applicable </w:t>
      </w:r>
      <w:r w:rsidRPr="00634B46">
        <w:rPr>
          <w:rFonts w:ascii="Segoe UI" w:hAnsi="Segoe UI" w:cs="Segoe UI"/>
          <w:color w:val="000000"/>
          <w:sz w:val="20"/>
          <w:szCs w:val="20"/>
        </w:rPr>
        <w:t xml:space="preserve">exclusion and you would like to exercise your rights, you should contact </w:t>
      </w:r>
      <w:r w:rsidR="00882F0E" w:rsidRPr="00634B46">
        <w:rPr>
          <w:rFonts w:ascii="Segoe UI" w:hAnsi="Segoe UI" w:cs="Segoe UI"/>
          <w:color w:val="000000"/>
          <w:sz w:val="20"/>
          <w:szCs w:val="20"/>
        </w:rPr>
        <w:t xml:space="preserve">GDIT </w:t>
      </w:r>
      <w:r w:rsidRPr="00634B46">
        <w:rPr>
          <w:rFonts w:ascii="Segoe UI" w:hAnsi="Segoe UI" w:cs="Segoe UI"/>
          <w:color w:val="000000"/>
          <w:sz w:val="20"/>
          <w:szCs w:val="20"/>
        </w:rPr>
        <w:t xml:space="preserve">either by calling </w:t>
      </w:r>
      <w:r w:rsidR="001846BB" w:rsidRPr="00634B46">
        <w:rPr>
          <w:rFonts w:ascii="Segoe UI" w:hAnsi="Segoe UI" w:cs="Segoe UI"/>
          <w:color w:val="000000"/>
          <w:sz w:val="20"/>
          <w:szCs w:val="20"/>
        </w:rPr>
        <w:t xml:space="preserve"> </w:t>
      </w:r>
      <w:r w:rsidR="00E62022">
        <w:rPr>
          <w:rFonts w:ascii="Segoe UI" w:hAnsi="Segoe UI" w:cs="Segoe UI"/>
          <w:color w:val="000000"/>
          <w:sz w:val="20"/>
          <w:szCs w:val="20"/>
        </w:rPr>
        <w:t>1-8</w:t>
      </w:r>
      <w:r w:rsidR="006564B0">
        <w:rPr>
          <w:rFonts w:ascii="Segoe UI" w:hAnsi="Segoe UI" w:cs="Segoe UI"/>
          <w:color w:val="000000"/>
          <w:sz w:val="20"/>
          <w:szCs w:val="20"/>
        </w:rPr>
        <w:t>00-242-0230 (</w:t>
      </w:r>
      <w:r w:rsidR="00BC5371">
        <w:rPr>
          <w:rFonts w:ascii="Segoe UI" w:hAnsi="Segoe UI" w:cs="Segoe UI"/>
          <w:color w:val="000000"/>
          <w:sz w:val="20"/>
          <w:szCs w:val="20"/>
        </w:rPr>
        <w:t>request</w:t>
      </w:r>
      <w:r w:rsidR="00F328C1">
        <w:rPr>
          <w:rFonts w:ascii="Segoe UI" w:hAnsi="Segoe UI" w:cs="Segoe UI"/>
          <w:color w:val="000000"/>
          <w:sz w:val="20"/>
          <w:szCs w:val="20"/>
        </w:rPr>
        <w:t xml:space="preserve"> Don Creston, Legal Dept.)</w:t>
      </w:r>
      <w:r w:rsidRPr="00634B46">
        <w:rPr>
          <w:rFonts w:ascii="Segoe UI" w:hAnsi="Segoe UI" w:cs="Segoe UI"/>
          <w:color w:val="000000"/>
          <w:sz w:val="20"/>
          <w:szCs w:val="20"/>
        </w:rPr>
        <w:t xml:space="preserve"> or emailing us at</w:t>
      </w:r>
      <w:r w:rsidR="0060192A" w:rsidRPr="00634B46">
        <w:rPr>
          <w:rFonts w:ascii="Segoe UI" w:hAnsi="Segoe UI" w:cs="Segoe UI"/>
          <w:color w:val="474A4C"/>
          <w:spacing w:val="4"/>
          <w:sz w:val="20"/>
          <w:szCs w:val="20"/>
          <w:shd w:val="clear" w:color="auto" w:fill="FFFFFF"/>
        </w:rPr>
        <w:t xml:space="preserve"> </w:t>
      </w:r>
      <w:hyperlink r:id="rId8" w:history="1">
        <w:r w:rsidR="00631CE4" w:rsidRPr="00404825">
          <w:rPr>
            <w:rStyle w:val="Hyperlink"/>
            <w:rFonts w:ascii="Segoe UI" w:hAnsi="Segoe UI" w:cs="Segoe UI"/>
            <w:color w:val="auto"/>
            <w:spacing w:val="4"/>
            <w:sz w:val="20"/>
            <w:szCs w:val="20"/>
            <w:shd w:val="clear" w:color="auto" w:fill="FFFFFF"/>
          </w:rPr>
          <w:t>privacy@GDIT.com</w:t>
        </w:r>
      </w:hyperlink>
      <w:r w:rsidR="00255569" w:rsidRPr="00404825">
        <w:rPr>
          <w:rFonts w:ascii="Segoe UI" w:hAnsi="Segoe UI" w:cs="Segoe UI"/>
          <w:sz w:val="20"/>
          <w:szCs w:val="20"/>
        </w:rPr>
        <w:t>.</w:t>
      </w:r>
      <w:r w:rsidRPr="00404825">
        <w:rPr>
          <w:rFonts w:ascii="Segoe UI" w:hAnsi="Segoe UI" w:cs="Segoe UI"/>
          <w:sz w:val="20"/>
          <w:szCs w:val="20"/>
        </w:rPr>
        <w:t xml:space="preserve"> </w:t>
      </w:r>
      <w:r w:rsidRPr="00634B46">
        <w:rPr>
          <w:rFonts w:ascii="Segoe UI" w:hAnsi="Segoe UI" w:cs="Segoe UI"/>
          <w:color w:val="000000"/>
          <w:sz w:val="20"/>
          <w:szCs w:val="20"/>
        </w:rPr>
        <w:t xml:space="preserve">Please provide your name, a way for </w:t>
      </w:r>
      <w:r w:rsidR="00F6175C" w:rsidRPr="00634B46">
        <w:rPr>
          <w:rFonts w:ascii="Segoe UI" w:hAnsi="Segoe UI" w:cs="Segoe UI"/>
          <w:color w:val="000000"/>
          <w:sz w:val="20"/>
          <w:szCs w:val="20"/>
        </w:rPr>
        <w:t xml:space="preserve">GDIT </w:t>
      </w:r>
      <w:r w:rsidRPr="00634B46">
        <w:rPr>
          <w:rFonts w:ascii="Segoe UI" w:hAnsi="Segoe UI" w:cs="Segoe UI"/>
          <w:color w:val="000000"/>
          <w:sz w:val="20"/>
          <w:szCs w:val="20"/>
        </w:rPr>
        <w:t>to contact you (such as an email address or telephone number) so that we can respond to your request, information about the nature of your relationship with us (for example, are you a</w:t>
      </w:r>
      <w:r w:rsidR="00864DEF" w:rsidRPr="00634B46">
        <w:rPr>
          <w:rFonts w:ascii="Segoe UI" w:hAnsi="Segoe UI" w:cs="Segoe UI"/>
          <w:color w:val="000000"/>
          <w:sz w:val="20"/>
          <w:szCs w:val="20"/>
        </w:rPr>
        <w:t>n</w:t>
      </w:r>
      <w:r w:rsidRPr="00634B46">
        <w:rPr>
          <w:rFonts w:ascii="Segoe UI" w:hAnsi="Segoe UI" w:cs="Segoe UI"/>
          <w:color w:val="000000"/>
          <w:sz w:val="20"/>
          <w:szCs w:val="20"/>
        </w:rPr>
        <w:t xml:space="preserve"> </w:t>
      </w:r>
      <w:r w:rsidR="00864DEF" w:rsidRPr="00634B46">
        <w:rPr>
          <w:rFonts w:ascii="Segoe UI" w:hAnsi="Segoe UI" w:cs="Segoe UI"/>
          <w:color w:val="000000"/>
          <w:sz w:val="20"/>
          <w:szCs w:val="20"/>
        </w:rPr>
        <w:t>employee</w:t>
      </w:r>
      <w:r w:rsidR="00E47FED" w:rsidRPr="00634B46">
        <w:rPr>
          <w:rFonts w:ascii="Segoe UI" w:hAnsi="Segoe UI" w:cs="Segoe UI"/>
          <w:color w:val="000000"/>
          <w:sz w:val="20"/>
          <w:szCs w:val="20"/>
        </w:rPr>
        <w:t xml:space="preserve"> or</w:t>
      </w:r>
      <w:r w:rsidRPr="00634B46">
        <w:rPr>
          <w:rFonts w:ascii="Segoe UI" w:hAnsi="Segoe UI" w:cs="Segoe UI"/>
          <w:color w:val="000000"/>
          <w:sz w:val="20"/>
          <w:szCs w:val="20"/>
        </w:rPr>
        <w:t xml:space="preserve"> </w:t>
      </w:r>
      <w:r w:rsidR="00E47FED" w:rsidRPr="00634B46">
        <w:rPr>
          <w:rFonts w:ascii="Segoe UI" w:hAnsi="Segoe UI" w:cs="Segoe UI"/>
          <w:color w:val="000000"/>
          <w:sz w:val="20"/>
          <w:szCs w:val="20"/>
        </w:rPr>
        <w:t xml:space="preserve">a visitor to our </w:t>
      </w:r>
      <w:r w:rsidRPr="00634B46">
        <w:rPr>
          <w:rFonts w:ascii="Segoe UI" w:hAnsi="Segoe UI" w:cs="Segoe UI"/>
          <w:color w:val="000000"/>
          <w:sz w:val="20"/>
          <w:szCs w:val="20"/>
        </w:rPr>
        <w:t>website), and details about the action that you would like us to take. Based on your request, we will investigate to determine if we have any of your personal information. If we do have your personal information (other than that provided in your request), we will seek to verify your identity based on the personal information that we already have; the data we will request will depend on the nature of the personal information we have about you. Once we verify your identity, we will provide you with a response, indicating how we will satisfy your request or why we cannot comply with your request.</w:t>
      </w:r>
    </w:p>
    <w:p w14:paraId="6A38A0E1" w14:textId="77777777" w:rsidR="001C7A22" w:rsidRPr="00634B46" w:rsidRDefault="001C7A22" w:rsidP="004A210D">
      <w:pPr>
        <w:shd w:val="clear" w:color="auto" w:fill="FFFFFF"/>
        <w:spacing w:after="0" w:line="240" w:lineRule="auto"/>
        <w:rPr>
          <w:rFonts w:ascii="Segoe UI" w:eastAsia="Times New Roman" w:hAnsi="Segoe UI" w:cs="Segoe UI"/>
          <w:i/>
          <w:iCs/>
          <w:color w:val="000000"/>
          <w:sz w:val="20"/>
          <w:szCs w:val="20"/>
        </w:rPr>
      </w:pPr>
    </w:p>
    <w:p w14:paraId="2B26141A" w14:textId="6B565646" w:rsidR="00F5778C" w:rsidRPr="00634B46" w:rsidRDefault="00F5778C" w:rsidP="004A210D">
      <w:pPr>
        <w:shd w:val="clear" w:color="auto" w:fill="FFFFFF"/>
        <w:spacing w:after="0" w:line="240" w:lineRule="auto"/>
        <w:rPr>
          <w:rFonts w:ascii="Segoe UI" w:eastAsia="Times New Roman" w:hAnsi="Segoe UI" w:cs="Segoe UI"/>
          <w:b/>
          <w:bCs/>
          <w:color w:val="000000"/>
          <w:sz w:val="20"/>
          <w:szCs w:val="20"/>
        </w:rPr>
      </w:pPr>
      <w:r w:rsidRPr="00634B46">
        <w:rPr>
          <w:rFonts w:ascii="Segoe UI" w:eastAsia="Times New Roman" w:hAnsi="Segoe UI" w:cs="Segoe UI"/>
          <w:b/>
          <w:bCs/>
          <w:i/>
          <w:iCs/>
          <w:color w:val="000000"/>
          <w:sz w:val="20"/>
          <w:szCs w:val="20"/>
        </w:rPr>
        <w:t>Response Timing and Format</w:t>
      </w:r>
    </w:p>
    <w:p w14:paraId="7E988DD7" w14:textId="77777777" w:rsidR="001C7A22" w:rsidRPr="00634B46" w:rsidRDefault="001C7A22" w:rsidP="004A210D">
      <w:pPr>
        <w:shd w:val="clear" w:color="auto" w:fill="FFFFFF"/>
        <w:spacing w:after="0" w:line="240" w:lineRule="auto"/>
        <w:rPr>
          <w:rFonts w:ascii="Segoe UI" w:eastAsia="Times New Roman" w:hAnsi="Segoe UI" w:cs="Segoe UI"/>
          <w:color w:val="000000"/>
          <w:sz w:val="20"/>
          <w:szCs w:val="20"/>
        </w:rPr>
      </w:pPr>
    </w:p>
    <w:p w14:paraId="6EDDF02D" w14:textId="019C5D6A" w:rsidR="00F5778C" w:rsidRPr="00634B46" w:rsidRDefault="00F5778C" w:rsidP="004A210D">
      <w:pPr>
        <w:shd w:val="clear" w:color="auto" w:fill="FFFFFF"/>
        <w:spacing w:after="0" w:line="240" w:lineRule="auto"/>
        <w:rPr>
          <w:rFonts w:ascii="Segoe UI" w:eastAsia="Times New Roman" w:hAnsi="Segoe UI" w:cs="Segoe UI"/>
          <w:color w:val="000000"/>
          <w:sz w:val="20"/>
          <w:szCs w:val="20"/>
        </w:rPr>
      </w:pPr>
      <w:r w:rsidRPr="00634B46">
        <w:rPr>
          <w:rFonts w:ascii="Segoe UI" w:eastAsia="Times New Roman" w:hAnsi="Segoe UI" w:cs="Segoe UI"/>
          <w:color w:val="000000"/>
          <w:sz w:val="20"/>
          <w:szCs w:val="20"/>
        </w:rPr>
        <w:t xml:space="preserve">We endeavor to respond to a verifiable request within forty-five (45) days of its receipt. If we require more time, we will inform you of the reason and extension period in writing. We will deliver our written response by mail or electronically, at your option. Any disclosures we provide will only cover the 12-month period preceding the verifiable request’s receipt. The response we provide will also explain the reasons we cannot comply with a request, if applicable. </w:t>
      </w:r>
    </w:p>
    <w:p w14:paraId="4B12305B" w14:textId="77777777" w:rsidR="008A07DE" w:rsidRPr="00634B46" w:rsidRDefault="008A07DE" w:rsidP="004A210D">
      <w:pPr>
        <w:shd w:val="clear" w:color="auto" w:fill="FFFFFF"/>
        <w:spacing w:after="0" w:line="240" w:lineRule="auto"/>
        <w:rPr>
          <w:rFonts w:ascii="Segoe UI" w:eastAsia="Times New Roman" w:hAnsi="Segoe UI" w:cs="Segoe UI"/>
          <w:color w:val="000000"/>
          <w:sz w:val="20"/>
          <w:szCs w:val="20"/>
        </w:rPr>
      </w:pPr>
    </w:p>
    <w:p w14:paraId="5353DA2B" w14:textId="66B86547" w:rsidR="00F5778C" w:rsidRPr="00634B46" w:rsidRDefault="00F5778C" w:rsidP="004A210D">
      <w:pPr>
        <w:shd w:val="clear" w:color="auto" w:fill="FFFFFF"/>
        <w:spacing w:after="0" w:line="240" w:lineRule="auto"/>
        <w:rPr>
          <w:rFonts w:ascii="Segoe UI" w:eastAsia="Times New Roman" w:hAnsi="Segoe UI" w:cs="Segoe UI"/>
          <w:color w:val="000000"/>
          <w:sz w:val="20"/>
          <w:szCs w:val="20"/>
        </w:rPr>
      </w:pPr>
      <w:r w:rsidRPr="00634B46">
        <w:rPr>
          <w:rFonts w:ascii="Segoe UI" w:eastAsia="Times New Roman" w:hAnsi="Segoe UI" w:cs="Segoe UI"/>
          <w:color w:val="000000"/>
          <w:sz w:val="20"/>
          <w:szCs w:val="20"/>
        </w:rPr>
        <w:t>We do not charge a fee to process or respond to your verifiable request unless it is excessive, repetitive, or manifestly unfounded. If we determine that the request warrants a fee, we will tell you why we made that decision and provide you with a cost estimate before completing your request.</w:t>
      </w:r>
    </w:p>
    <w:p w14:paraId="69AFF5B4" w14:textId="77777777" w:rsidR="001C7A22" w:rsidRPr="00634B46" w:rsidRDefault="001C7A22" w:rsidP="004A210D">
      <w:pPr>
        <w:shd w:val="clear" w:color="auto" w:fill="FFFFFF"/>
        <w:spacing w:after="0" w:line="240" w:lineRule="auto"/>
        <w:rPr>
          <w:rFonts w:ascii="Segoe UI" w:eastAsia="Times New Roman" w:hAnsi="Segoe UI" w:cs="Segoe UI"/>
          <w:i/>
          <w:iCs/>
          <w:color w:val="000000"/>
          <w:sz w:val="20"/>
          <w:szCs w:val="20"/>
        </w:rPr>
      </w:pPr>
    </w:p>
    <w:p w14:paraId="52E58C25" w14:textId="3D867129" w:rsidR="00F5778C" w:rsidRPr="00634B46" w:rsidRDefault="00F5778C" w:rsidP="004A210D">
      <w:pPr>
        <w:shd w:val="clear" w:color="auto" w:fill="FFFFFF"/>
        <w:spacing w:after="0" w:line="240" w:lineRule="auto"/>
        <w:rPr>
          <w:rFonts w:ascii="Segoe UI" w:eastAsia="Times New Roman" w:hAnsi="Segoe UI" w:cs="Segoe UI"/>
          <w:b/>
          <w:bCs/>
          <w:color w:val="000000"/>
          <w:sz w:val="20"/>
          <w:szCs w:val="20"/>
        </w:rPr>
      </w:pPr>
      <w:r w:rsidRPr="00634B46">
        <w:rPr>
          <w:rFonts w:ascii="Segoe UI" w:eastAsia="Times New Roman" w:hAnsi="Segoe UI" w:cs="Segoe UI"/>
          <w:b/>
          <w:bCs/>
          <w:i/>
          <w:iCs/>
          <w:color w:val="000000"/>
          <w:sz w:val="20"/>
          <w:szCs w:val="20"/>
        </w:rPr>
        <w:t>Personal Information Sales Opt-Out and Opt-In Rights</w:t>
      </w:r>
    </w:p>
    <w:p w14:paraId="52DA8A1D" w14:textId="77777777" w:rsidR="003D0C6B" w:rsidRPr="00634B46" w:rsidRDefault="003D0C6B" w:rsidP="004A210D">
      <w:pPr>
        <w:shd w:val="clear" w:color="auto" w:fill="FFFFFF"/>
        <w:spacing w:after="0" w:line="240" w:lineRule="auto"/>
        <w:rPr>
          <w:rFonts w:ascii="Segoe UI" w:eastAsia="Times New Roman" w:hAnsi="Segoe UI" w:cs="Segoe UI"/>
          <w:color w:val="000000"/>
          <w:sz w:val="20"/>
          <w:szCs w:val="20"/>
        </w:rPr>
      </w:pPr>
    </w:p>
    <w:p w14:paraId="4B3E5031" w14:textId="5F621569" w:rsidR="00F5778C" w:rsidRPr="00634B46" w:rsidRDefault="009F3245" w:rsidP="004A210D">
      <w:pPr>
        <w:shd w:val="clear" w:color="auto" w:fill="FFFFFF"/>
        <w:spacing w:after="0" w:line="240" w:lineRule="auto"/>
        <w:rPr>
          <w:rFonts w:ascii="Segoe UI" w:eastAsia="Times New Roman" w:hAnsi="Segoe UI" w:cs="Segoe UI"/>
          <w:color w:val="000000"/>
          <w:sz w:val="20"/>
          <w:szCs w:val="20"/>
        </w:rPr>
      </w:pPr>
      <w:r w:rsidRPr="00634B46">
        <w:rPr>
          <w:rFonts w:ascii="Segoe UI" w:eastAsia="Times New Roman" w:hAnsi="Segoe UI" w:cs="Segoe UI"/>
          <w:color w:val="000000"/>
          <w:sz w:val="20"/>
          <w:szCs w:val="20"/>
        </w:rPr>
        <w:t xml:space="preserve">GDIT </w:t>
      </w:r>
      <w:r w:rsidR="00F5778C" w:rsidRPr="00634B46">
        <w:rPr>
          <w:rFonts w:ascii="Segoe UI" w:eastAsia="Times New Roman" w:hAnsi="Segoe UI" w:cs="Segoe UI"/>
          <w:color w:val="000000"/>
          <w:sz w:val="20"/>
          <w:szCs w:val="20"/>
        </w:rPr>
        <w:t xml:space="preserve">does not sell </w:t>
      </w:r>
      <w:r w:rsidR="00EC4537" w:rsidRPr="00634B46">
        <w:rPr>
          <w:rFonts w:ascii="Segoe UI" w:eastAsia="Times New Roman" w:hAnsi="Segoe UI" w:cs="Segoe UI"/>
          <w:color w:val="000000"/>
          <w:sz w:val="20"/>
          <w:szCs w:val="20"/>
        </w:rPr>
        <w:t xml:space="preserve">or share </w:t>
      </w:r>
      <w:r w:rsidR="00F5778C" w:rsidRPr="00634B46">
        <w:rPr>
          <w:rFonts w:ascii="Segoe UI" w:eastAsia="Times New Roman" w:hAnsi="Segoe UI" w:cs="Segoe UI"/>
          <w:color w:val="000000"/>
          <w:sz w:val="20"/>
          <w:szCs w:val="20"/>
        </w:rPr>
        <w:t>your personal information</w:t>
      </w:r>
      <w:r w:rsidR="00EC4537" w:rsidRPr="00634B46">
        <w:rPr>
          <w:rFonts w:ascii="Segoe UI" w:eastAsia="Times New Roman" w:hAnsi="Segoe UI" w:cs="Segoe UI"/>
          <w:color w:val="000000"/>
          <w:sz w:val="20"/>
          <w:szCs w:val="20"/>
        </w:rPr>
        <w:t xml:space="preserve"> as defined under CCPA and CPRA</w:t>
      </w:r>
      <w:r w:rsidR="00F5778C" w:rsidRPr="00634B46">
        <w:rPr>
          <w:rFonts w:ascii="Segoe UI" w:eastAsia="Times New Roman" w:hAnsi="Segoe UI" w:cs="Segoe UI"/>
          <w:color w:val="000000"/>
          <w:sz w:val="20"/>
          <w:szCs w:val="20"/>
        </w:rPr>
        <w:t>.</w:t>
      </w:r>
    </w:p>
    <w:p w14:paraId="121DF3A2" w14:textId="77777777" w:rsidR="001C7A22" w:rsidRPr="00634B46" w:rsidRDefault="001C7A22" w:rsidP="004A210D">
      <w:pPr>
        <w:shd w:val="clear" w:color="auto" w:fill="FFFFFF"/>
        <w:spacing w:after="0" w:line="240" w:lineRule="auto"/>
        <w:rPr>
          <w:rFonts w:ascii="Segoe UI" w:eastAsia="Times New Roman" w:hAnsi="Segoe UI" w:cs="Segoe UI"/>
          <w:i/>
          <w:iCs/>
          <w:color w:val="000000"/>
          <w:sz w:val="20"/>
          <w:szCs w:val="20"/>
        </w:rPr>
      </w:pPr>
    </w:p>
    <w:p w14:paraId="30973F18" w14:textId="1E71E2FE" w:rsidR="00F5778C" w:rsidRPr="00634B46" w:rsidRDefault="00F5778C" w:rsidP="004A210D">
      <w:pPr>
        <w:shd w:val="clear" w:color="auto" w:fill="FFFFFF"/>
        <w:spacing w:after="0" w:line="240" w:lineRule="auto"/>
        <w:rPr>
          <w:rFonts w:ascii="Segoe UI" w:eastAsia="Times New Roman" w:hAnsi="Segoe UI" w:cs="Segoe UI"/>
          <w:b/>
          <w:bCs/>
          <w:color w:val="000000"/>
          <w:sz w:val="20"/>
          <w:szCs w:val="20"/>
        </w:rPr>
      </w:pPr>
      <w:r w:rsidRPr="00634B46">
        <w:rPr>
          <w:rFonts w:ascii="Segoe UI" w:eastAsia="Times New Roman" w:hAnsi="Segoe UI" w:cs="Segoe UI"/>
          <w:b/>
          <w:bCs/>
          <w:i/>
          <w:iCs/>
          <w:color w:val="000000"/>
          <w:sz w:val="20"/>
          <w:szCs w:val="20"/>
        </w:rPr>
        <w:t>Non-Discrimination</w:t>
      </w:r>
    </w:p>
    <w:p w14:paraId="472695BA" w14:textId="77777777" w:rsidR="001C4BF3" w:rsidRPr="00634B46" w:rsidRDefault="001C4BF3" w:rsidP="003D0C6B">
      <w:pPr>
        <w:shd w:val="clear" w:color="auto" w:fill="FFFFFF"/>
        <w:spacing w:after="0" w:line="240" w:lineRule="auto"/>
        <w:rPr>
          <w:rFonts w:ascii="Segoe UI" w:eastAsia="Times New Roman" w:hAnsi="Segoe UI" w:cs="Segoe UI"/>
          <w:color w:val="000000"/>
          <w:sz w:val="20"/>
          <w:szCs w:val="20"/>
        </w:rPr>
      </w:pPr>
    </w:p>
    <w:p w14:paraId="2C5D470B" w14:textId="3416ABAC" w:rsidR="00F5778C" w:rsidRPr="00634B46" w:rsidRDefault="00F5778C" w:rsidP="003D0C6B">
      <w:pPr>
        <w:shd w:val="clear" w:color="auto" w:fill="FFFFFF"/>
        <w:spacing w:after="0" w:line="240" w:lineRule="auto"/>
        <w:rPr>
          <w:rFonts w:ascii="Segoe UI" w:eastAsia="Times New Roman" w:hAnsi="Segoe UI" w:cs="Segoe UI"/>
          <w:color w:val="000000"/>
          <w:sz w:val="20"/>
          <w:szCs w:val="20"/>
        </w:rPr>
      </w:pPr>
      <w:r w:rsidRPr="00634B46">
        <w:rPr>
          <w:rFonts w:ascii="Segoe UI" w:eastAsia="Times New Roman" w:hAnsi="Segoe UI" w:cs="Segoe UI"/>
          <w:color w:val="000000"/>
          <w:sz w:val="20"/>
          <w:szCs w:val="20"/>
        </w:rPr>
        <w:t xml:space="preserve">We will not discriminate against you for exercising any of your </w:t>
      </w:r>
      <w:r w:rsidR="009C61B2" w:rsidRPr="00634B46">
        <w:rPr>
          <w:rFonts w:ascii="Segoe UI" w:eastAsia="Times New Roman" w:hAnsi="Segoe UI" w:cs="Segoe UI"/>
          <w:color w:val="000000"/>
          <w:sz w:val="20"/>
          <w:szCs w:val="20"/>
        </w:rPr>
        <w:t xml:space="preserve">California privacy </w:t>
      </w:r>
      <w:r w:rsidRPr="00634B46">
        <w:rPr>
          <w:rFonts w:ascii="Segoe UI" w:eastAsia="Times New Roman" w:hAnsi="Segoe UI" w:cs="Segoe UI"/>
          <w:color w:val="000000"/>
          <w:sz w:val="20"/>
          <w:szCs w:val="20"/>
        </w:rPr>
        <w:t xml:space="preserve">rights. </w:t>
      </w:r>
    </w:p>
    <w:p w14:paraId="41602C03" w14:textId="77777777" w:rsidR="00F5778C" w:rsidRPr="00634B46" w:rsidRDefault="00F5778C" w:rsidP="004A210D">
      <w:pPr>
        <w:shd w:val="clear" w:color="auto" w:fill="FFFFFF"/>
        <w:spacing w:before="300" w:after="0" w:line="240" w:lineRule="auto"/>
        <w:outlineLvl w:val="1"/>
        <w:rPr>
          <w:rFonts w:ascii="Segoe UI" w:eastAsia="Times New Roman" w:hAnsi="Segoe UI" w:cs="Segoe UI"/>
          <w:b/>
          <w:bCs/>
          <w:color w:val="000000"/>
          <w:sz w:val="20"/>
          <w:szCs w:val="20"/>
        </w:rPr>
      </w:pPr>
      <w:r w:rsidRPr="00634B46">
        <w:rPr>
          <w:rFonts w:ascii="Segoe UI" w:eastAsia="Times New Roman" w:hAnsi="Segoe UI" w:cs="Segoe UI"/>
          <w:b/>
          <w:bCs/>
          <w:color w:val="000000"/>
          <w:sz w:val="20"/>
          <w:szCs w:val="20"/>
        </w:rPr>
        <w:t>Changes To Notice</w:t>
      </w:r>
    </w:p>
    <w:p w14:paraId="08310540" w14:textId="77777777" w:rsidR="001C4BF3" w:rsidRPr="00634B46" w:rsidRDefault="001C4BF3" w:rsidP="004A210D">
      <w:pPr>
        <w:shd w:val="clear" w:color="auto" w:fill="FFFFFF"/>
        <w:spacing w:after="0" w:line="240" w:lineRule="auto"/>
        <w:rPr>
          <w:rFonts w:ascii="Segoe UI" w:eastAsia="Times New Roman" w:hAnsi="Segoe UI" w:cs="Segoe UI"/>
          <w:color w:val="000000"/>
          <w:sz w:val="20"/>
          <w:szCs w:val="20"/>
        </w:rPr>
      </w:pPr>
    </w:p>
    <w:p w14:paraId="2185347A" w14:textId="2E4AD744" w:rsidR="00F5778C" w:rsidRPr="00634B46" w:rsidRDefault="00B24397" w:rsidP="004A210D">
      <w:pPr>
        <w:shd w:val="clear" w:color="auto" w:fill="FFFFFF"/>
        <w:spacing w:after="0" w:line="240" w:lineRule="auto"/>
        <w:rPr>
          <w:rFonts w:ascii="Segoe UI" w:eastAsia="Times New Roman" w:hAnsi="Segoe UI" w:cs="Segoe UI"/>
          <w:color w:val="000000"/>
          <w:sz w:val="20"/>
          <w:szCs w:val="20"/>
        </w:rPr>
      </w:pPr>
      <w:r w:rsidRPr="00634B46">
        <w:rPr>
          <w:rFonts w:ascii="Segoe UI" w:eastAsia="Times New Roman" w:hAnsi="Segoe UI" w:cs="Segoe UI"/>
          <w:color w:val="000000"/>
          <w:sz w:val="20"/>
          <w:szCs w:val="20"/>
        </w:rPr>
        <w:t>GDIT</w:t>
      </w:r>
      <w:r w:rsidR="00F5778C" w:rsidRPr="00634B46">
        <w:rPr>
          <w:rFonts w:ascii="Segoe UI" w:eastAsia="Times New Roman" w:hAnsi="Segoe UI" w:cs="Segoe UI"/>
          <w:color w:val="000000"/>
          <w:sz w:val="20"/>
          <w:szCs w:val="20"/>
        </w:rPr>
        <w:t xml:space="preserve"> may make changes to this Notice. Notification of changes will be posted on </w:t>
      </w:r>
      <w:r w:rsidRPr="00634B46">
        <w:rPr>
          <w:rFonts w:ascii="Segoe UI" w:eastAsia="Times New Roman" w:hAnsi="Segoe UI" w:cs="Segoe UI"/>
          <w:color w:val="000000"/>
          <w:sz w:val="20"/>
          <w:szCs w:val="20"/>
        </w:rPr>
        <w:t>GDIT.com</w:t>
      </w:r>
      <w:r w:rsidR="00F5778C" w:rsidRPr="00634B46">
        <w:rPr>
          <w:rFonts w:ascii="Segoe UI" w:eastAsia="Times New Roman" w:hAnsi="Segoe UI" w:cs="Segoe UI"/>
          <w:color w:val="000000"/>
          <w:sz w:val="20"/>
          <w:szCs w:val="20"/>
        </w:rPr>
        <w:t>. You should review this Notice periodically to keep up to date on our most current policies and practices.</w:t>
      </w:r>
    </w:p>
    <w:p w14:paraId="0E3AE771" w14:textId="64C4C1DE" w:rsidR="00F5778C" w:rsidRPr="00634B46" w:rsidRDefault="00F5778C" w:rsidP="004A210D">
      <w:pPr>
        <w:shd w:val="clear" w:color="auto" w:fill="FFFFFF"/>
        <w:spacing w:after="300" w:line="240" w:lineRule="auto"/>
        <w:rPr>
          <w:rFonts w:ascii="Segoe UI" w:eastAsia="Times New Roman" w:hAnsi="Segoe UI" w:cs="Segoe UI"/>
          <w:color w:val="000000"/>
          <w:sz w:val="20"/>
          <w:szCs w:val="20"/>
        </w:rPr>
      </w:pPr>
      <w:r w:rsidRPr="00634B46">
        <w:rPr>
          <w:rFonts w:ascii="Segoe UI" w:eastAsia="Times New Roman" w:hAnsi="Segoe UI" w:cs="Segoe UI"/>
          <w:color w:val="000000"/>
          <w:sz w:val="20"/>
          <w:szCs w:val="20"/>
        </w:rPr>
        <w:t xml:space="preserve">Date </w:t>
      </w:r>
      <w:r w:rsidR="00B24397" w:rsidRPr="00634B46">
        <w:rPr>
          <w:rFonts w:ascii="Segoe UI" w:eastAsia="Times New Roman" w:hAnsi="Segoe UI" w:cs="Segoe UI"/>
          <w:color w:val="000000"/>
          <w:sz w:val="20"/>
          <w:szCs w:val="20"/>
        </w:rPr>
        <w:t>o</w:t>
      </w:r>
      <w:r w:rsidRPr="00634B46">
        <w:rPr>
          <w:rFonts w:ascii="Segoe UI" w:eastAsia="Times New Roman" w:hAnsi="Segoe UI" w:cs="Segoe UI"/>
          <w:color w:val="000000"/>
          <w:sz w:val="20"/>
          <w:szCs w:val="20"/>
        </w:rPr>
        <w:t xml:space="preserve">f </w:t>
      </w:r>
      <w:r w:rsidR="00B24397" w:rsidRPr="00634B46">
        <w:rPr>
          <w:rFonts w:ascii="Segoe UI" w:eastAsia="Times New Roman" w:hAnsi="Segoe UI" w:cs="Segoe UI"/>
          <w:color w:val="000000"/>
          <w:sz w:val="20"/>
          <w:szCs w:val="20"/>
        </w:rPr>
        <w:t>l</w:t>
      </w:r>
      <w:r w:rsidRPr="00634B46">
        <w:rPr>
          <w:rFonts w:ascii="Segoe UI" w:eastAsia="Times New Roman" w:hAnsi="Segoe UI" w:cs="Segoe UI"/>
          <w:color w:val="000000"/>
          <w:sz w:val="20"/>
          <w:szCs w:val="20"/>
        </w:rPr>
        <w:t xml:space="preserve">ast </w:t>
      </w:r>
      <w:r w:rsidR="00B24397" w:rsidRPr="00634B46">
        <w:rPr>
          <w:rFonts w:ascii="Segoe UI" w:eastAsia="Times New Roman" w:hAnsi="Segoe UI" w:cs="Segoe UI"/>
          <w:color w:val="000000"/>
          <w:sz w:val="20"/>
          <w:szCs w:val="20"/>
        </w:rPr>
        <w:t>u</w:t>
      </w:r>
      <w:r w:rsidRPr="00634B46">
        <w:rPr>
          <w:rFonts w:ascii="Segoe UI" w:eastAsia="Times New Roman" w:hAnsi="Segoe UI" w:cs="Segoe UI"/>
          <w:color w:val="000000"/>
          <w:sz w:val="20"/>
          <w:szCs w:val="20"/>
        </w:rPr>
        <w:t xml:space="preserve">pdate:  </w:t>
      </w:r>
      <w:r w:rsidR="00B24397" w:rsidRPr="00634B46">
        <w:rPr>
          <w:rFonts w:ascii="Segoe UI" w:eastAsia="Times New Roman" w:hAnsi="Segoe UI" w:cs="Segoe UI"/>
          <w:color w:val="000000"/>
          <w:sz w:val="20"/>
          <w:szCs w:val="20"/>
        </w:rPr>
        <w:t xml:space="preserve">December </w:t>
      </w:r>
      <w:r w:rsidR="00631CE4" w:rsidRPr="00634B46">
        <w:rPr>
          <w:rFonts w:ascii="Segoe UI" w:eastAsia="Times New Roman" w:hAnsi="Segoe UI" w:cs="Segoe UI"/>
          <w:color w:val="000000"/>
          <w:sz w:val="20"/>
          <w:szCs w:val="20"/>
        </w:rPr>
        <w:t>31</w:t>
      </w:r>
      <w:r w:rsidRPr="00634B46">
        <w:rPr>
          <w:rFonts w:ascii="Segoe UI" w:eastAsia="Times New Roman" w:hAnsi="Segoe UI" w:cs="Segoe UI"/>
          <w:color w:val="000000"/>
          <w:sz w:val="20"/>
          <w:szCs w:val="20"/>
        </w:rPr>
        <w:t>, 2022</w:t>
      </w:r>
    </w:p>
    <w:p w14:paraId="04CD9998" w14:textId="77777777" w:rsidR="00F5778C" w:rsidRPr="00634B46" w:rsidRDefault="00F5778C" w:rsidP="004A210D">
      <w:pPr>
        <w:shd w:val="clear" w:color="auto" w:fill="FFFFFF"/>
        <w:spacing w:before="300" w:after="300" w:line="240" w:lineRule="auto"/>
        <w:outlineLvl w:val="1"/>
        <w:rPr>
          <w:rFonts w:ascii="Segoe UI" w:eastAsia="Times New Roman" w:hAnsi="Segoe UI" w:cs="Segoe UI"/>
          <w:b/>
          <w:bCs/>
          <w:color w:val="000000"/>
          <w:sz w:val="20"/>
          <w:szCs w:val="20"/>
        </w:rPr>
      </w:pPr>
      <w:r w:rsidRPr="00634B46">
        <w:rPr>
          <w:rFonts w:ascii="Segoe UI" w:eastAsia="Times New Roman" w:hAnsi="Segoe UI" w:cs="Segoe UI"/>
          <w:b/>
          <w:bCs/>
          <w:color w:val="000000"/>
          <w:sz w:val="20"/>
          <w:szCs w:val="20"/>
        </w:rPr>
        <w:t>Questions And Contact Information</w:t>
      </w:r>
    </w:p>
    <w:p w14:paraId="7A3CDF05" w14:textId="380AFC1B" w:rsidR="001D4E48" w:rsidRPr="00634B46" w:rsidRDefault="00F5778C" w:rsidP="002947C1">
      <w:pPr>
        <w:shd w:val="clear" w:color="auto" w:fill="FFFFFF"/>
        <w:spacing w:after="300" w:line="240" w:lineRule="auto"/>
        <w:rPr>
          <w:rFonts w:ascii="Segoe UI" w:eastAsia="Times New Roman" w:hAnsi="Segoe UI" w:cs="Segoe UI"/>
          <w:color w:val="414042"/>
          <w:sz w:val="20"/>
          <w:szCs w:val="20"/>
        </w:rPr>
      </w:pPr>
      <w:r w:rsidRPr="00634B46">
        <w:rPr>
          <w:rFonts w:ascii="Segoe UI" w:eastAsia="Times New Roman" w:hAnsi="Segoe UI" w:cs="Segoe UI"/>
          <w:color w:val="000000"/>
          <w:sz w:val="20"/>
          <w:szCs w:val="20"/>
        </w:rPr>
        <w:t xml:space="preserve">If you have questions regarding this Notice, please contact </w:t>
      </w:r>
      <w:r w:rsidR="00631CE4" w:rsidRPr="00634B46">
        <w:rPr>
          <w:rFonts w:ascii="Segoe UI" w:eastAsia="Times New Roman" w:hAnsi="Segoe UI" w:cs="Segoe UI"/>
          <w:color w:val="000000"/>
          <w:sz w:val="20"/>
          <w:szCs w:val="20"/>
        </w:rPr>
        <w:t xml:space="preserve">the </w:t>
      </w:r>
      <w:r w:rsidR="00631CE4" w:rsidRPr="00634B46">
        <w:rPr>
          <w:rFonts w:ascii="Segoe UI" w:hAnsi="Segoe UI" w:cs="Segoe UI"/>
          <w:color w:val="474A4C"/>
          <w:spacing w:val="4"/>
          <w:sz w:val="20"/>
          <w:szCs w:val="20"/>
          <w:shd w:val="clear" w:color="auto" w:fill="FFFFFF"/>
        </w:rPr>
        <w:t xml:space="preserve">GDIT Privacy Office at </w:t>
      </w:r>
      <w:hyperlink r:id="rId9" w:history="1">
        <w:r w:rsidR="00631CE4" w:rsidRPr="00634B46">
          <w:rPr>
            <w:rStyle w:val="Hyperlink"/>
            <w:rFonts w:ascii="Segoe UI" w:hAnsi="Segoe UI" w:cs="Segoe UI"/>
            <w:color w:val="auto"/>
            <w:spacing w:val="4"/>
            <w:sz w:val="20"/>
            <w:szCs w:val="20"/>
            <w:shd w:val="clear" w:color="auto" w:fill="FFFFFF"/>
          </w:rPr>
          <w:t>privacy@GDIT.com</w:t>
        </w:r>
      </w:hyperlink>
    </w:p>
    <w:sectPr w:rsidR="001D4E48" w:rsidRPr="00634B46" w:rsidSect="007045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12E58" w14:textId="77777777" w:rsidR="00185D6B" w:rsidRDefault="00185D6B" w:rsidP="005D7478">
      <w:pPr>
        <w:spacing w:after="0" w:line="240" w:lineRule="auto"/>
      </w:pPr>
      <w:r>
        <w:separator/>
      </w:r>
    </w:p>
  </w:endnote>
  <w:endnote w:type="continuationSeparator" w:id="0">
    <w:p w14:paraId="710033D9" w14:textId="77777777" w:rsidR="00185D6B" w:rsidRDefault="00185D6B" w:rsidP="005D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FBF21" w14:textId="77777777" w:rsidR="00185D6B" w:rsidRDefault="00185D6B" w:rsidP="005D7478">
      <w:pPr>
        <w:spacing w:after="0" w:line="240" w:lineRule="auto"/>
      </w:pPr>
      <w:r>
        <w:separator/>
      </w:r>
    </w:p>
  </w:footnote>
  <w:footnote w:type="continuationSeparator" w:id="0">
    <w:p w14:paraId="2A03CD26" w14:textId="77777777" w:rsidR="00185D6B" w:rsidRDefault="00185D6B" w:rsidP="005D7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55C"/>
    <w:multiLevelType w:val="multilevel"/>
    <w:tmpl w:val="6570F8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742F2"/>
    <w:multiLevelType w:val="multilevel"/>
    <w:tmpl w:val="F7BA5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C2A69"/>
    <w:multiLevelType w:val="multilevel"/>
    <w:tmpl w:val="6310D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4D7260"/>
    <w:multiLevelType w:val="multilevel"/>
    <w:tmpl w:val="49EC6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30153F"/>
    <w:multiLevelType w:val="multilevel"/>
    <w:tmpl w:val="27BA57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F1C01"/>
    <w:multiLevelType w:val="multilevel"/>
    <w:tmpl w:val="2ABCF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0A3820"/>
    <w:multiLevelType w:val="multilevel"/>
    <w:tmpl w:val="A7BC5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BE5487"/>
    <w:multiLevelType w:val="multilevel"/>
    <w:tmpl w:val="4210F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A72879"/>
    <w:multiLevelType w:val="multilevel"/>
    <w:tmpl w:val="A7BC5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1A4DEC"/>
    <w:multiLevelType w:val="multilevel"/>
    <w:tmpl w:val="A7BC5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566730"/>
    <w:multiLevelType w:val="multilevel"/>
    <w:tmpl w:val="B65A4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1A777F"/>
    <w:multiLevelType w:val="multilevel"/>
    <w:tmpl w:val="347E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7969632">
    <w:abstractNumId w:val="11"/>
  </w:num>
  <w:num w:numId="2" w16cid:durableId="1074283774">
    <w:abstractNumId w:val="8"/>
  </w:num>
  <w:num w:numId="3" w16cid:durableId="525564504">
    <w:abstractNumId w:val="2"/>
  </w:num>
  <w:num w:numId="4" w16cid:durableId="740758941">
    <w:abstractNumId w:val="10"/>
  </w:num>
  <w:num w:numId="5" w16cid:durableId="1169827959">
    <w:abstractNumId w:val="5"/>
  </w:num>
  <w:num w:numId="6" w16cid:durableId="173810101">
    <w:abstractNumId w:val="1"/>
  </w:num>
  <w:num w:numId="7" w16cid:durableId="1583248911">
    <w:abstractNumId w:val="11"/>
  </w:num>
  <w:num w:numId="8" w16cid:durableId="1492402652">
    <w:abstractNumId w:val="8"/>
  </w:num>
  <w:num w:numId="9" w16cid:durableId="1976790307">
    <w:abstractNumId w:val="8"/>
  </w:num>
  <w:num w:numId="10" w16cid:durableId="309672170">
    <w:abstractNumId w:val="0"/>
  </w:num>
  <w:num w:numId="11" w16cid:durableId="1084647130">
    <w:abstractNumId w:val="4"/>
  </w:num>
  <w:num w:numId="12" w16cid:durableId="1888058652">
    <w:abstractNumId w:val="3"/>
  </w:num>
  <w:num w:numId="13" w16cid:durableId="250041771">
    <w:abstractNumId w:val="6"/>
  </w:num>
  <w:num w:numId="14" w16cid:durableId="2004434993">
    <w:abstractNumId w:val="9"/>
  </w:num>
  <w:num w:numId="15" w16cid:durableId="1589843">
    <w:abstractNumId w:val="7"/>
  </w:num>
  <w:num w:numId="16" w16cid:durableId="10384366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E48"/>
    <w:rsid w:val="0000045F"/>
    <w:rsid w:val="0002055E"/>
    <w:rsid w:val="0003657B"/>
    <w:rsid w:val="00046055"/>
    <w:rsid w:val="0004646B"/>
    <w:rsid w:val="00053B86"/>
    <w:rsid w:val="00080151"/>
    <w:rsid w:val="000809B3"/>
    <w:rsid w:val="0008485D"/>
    <w:rsid w:val="00086BC9"/>
    <w:rsid w:val="00091ED0"/>
    <w:rsid w:val="000944E7"/>
    <w:rsid w:val="000A0410"/>
    <w:rsid w:val="000B1E9E"/>
    <w:rsid w:val="000C695F"/>
    <w:rsid w:val="000F20F6"/>
    <w:rsid w:val="000F3941"/>
    <w:rsid w:val="000F6EF4"/>
    <w:rsid w:val="000F7175"/>
    <w:rsid w:val="00120B98"/>
    <w:rsid w:val="00122EA4"/>
    <w:rsid w:val="001251A5"/>
    <w:rsid w:val="00144E21"/>
    <w:rsid w:val="00154903"/>
    <w:rsid w:val="00176C7D"/>
    <w:rsid w:val="001846BB"/>
    <w:rsid w:val="00185D6B"/>
    <w:rsid w:val="00186F05"/>
    <w:rsid w:val="001B6B93"/>
    <w:rsid w:val="001C4BF3"/>
    <w:rsid w:val="001C7A22"/>
    <w:rsid w:val="001D2E36"/>
    <w:rsid w:val="001D4E48"/>
    <w:rsid w:val="00206C8A"/>
    <w:rsid w:val="002071E1"/>
    <w:rsid w:val="00215597"/>
    <w:rsid w:val="00217C7E"/>
    <w:rsid w:val="00224B84"/>
    <w:rsid w:val="00227565"/>
    <w:rsid w:val="00232780"/>
    <w:rsid w:val="0023534E"/>
    <w:rsid w:val="00255569"/>
    <w:rsid w:val="00267793"/>
    <w:rsid w:val="0027383C"/>
    <w:rsid w:val="002764A9"/>
    <w:rsid w:val="0029286C"/>
    <w:rsid w:val="002947C1"/>
    <w:rsid w:val="002A5D4E"/>
    <w:rsid w:val="002C3239"/>
    <w:rsid w:val="002E2FD6"/>
    <w:rsid w:val="002F6213"/>
    <w:rsid w:val="003170DC"/>
    <w:rsid w:val="00325214"/>
    <w:rsid w:val="0034320D"/>
    <w:rsid w:val="00380E1B"/>
    <w:rsid w:val="00381A0F"/>
    <w:rsid w:val="003855C5"/>
    <w:rsid w:val="00385934"/>
    <w:rsid w:val="003A2958"/>
    <w:rsid w:val="003C0CCE"/>
    <w:rsid w:val="003C5317"/>
    <w:rsid w:val="003C762A"/>
    <w:rsid w:val="003D0C6B"/>
    <w:rsid w:val="003D6B21"/>
    <w:rsid w:val="003E1F9F"/>
    <w:rsid w:val="003E20FD"/>
    <w:rsid w:val="003E5339"/>
    <w:rsid w:val="00401EBC"/>
    <w:rsid w:val="00404825"/>
    <w:rsid w:val="00404FCF"/>
    <w:rsid w:val="00415D23"/>
    <w:rsid w:val="004452E8"/>
    <w:rsid w:val="00454BCE"/>
    <w:rsid w:val="0046353A"/>
    <w:rsid w:val="004764ED"/>
    <w:rsid w:val="00480A80"/>
    <w:rsid w:val="004A1774"/>
    <w:rsid w:val="004A210D"/>
    <w:rsid w:val="004A7E3C"/>
    <w:rsid w:val="004D2836"/>
    <w:rsid w:val="004E5569"/>
    <w:rsid w:val="004F34DC"/>
    <w:rsid w:val="00517546"/>
    <w:rsid w:val="00530772"/>
    <w:rsid w:val="00574F09"/>
    <w:rsid w:val="00583243"/>
    <w:rsid w:val="00586D98"/>
    <w:rsid w:val="0059253B"/>
    <w:rsid w:val="005C5F32"/>
    <w:rsid w:val="005C6788"/>
    <w:rsid w:val="005D7478"/>
    <w:rsid w:val="005E1E6B"/>
    <w:rsid w:val="005E5A28"/>
    <w:rsid w:val="0060192A"/>
    <w:rsid w:val="00624160"/>
    <w:rsid w:val="00631CE4"/>
    <w:rsid w:val="00634B46"/>
    <w:rsid w:val="00643707"/>
    <w:rsid w:val="00645474"/>
    <w:rsid w:val="006564B0"/>
    <w:rsid w:val="00675B77"/>
    <w:rsid w:val="00676F8C"/>
    <w:rsid w:val="00682A6A"/>
    <w:rsid w:val="00695D34"/>
    <w:rsid w:val="006B1EB7"/>
    <w:rsid w:val="006D1D22"/>
    <w:rsid w:val="006D6DFA"/>
    <w:rsid w:val="007045A8"/>
    <w:rsid w:val="0071166B"/>
    <w:rsid w:val="0072231C"/>
    <w:rsid w:val="007244C8"/>
    <w:rsid w:val="007351FD"/>
    <w:rsid w:val="00735E5A"/>
    <w:rsid w:val="0075317F"/>
    <w:rsid w:val="00756C73"/>
    <w:rsid w:val="00762898"/>
    <w:rsid w:val="007A1E3D"/>
    <w:rsid w:val="007A2B03"/>
    <w:rsid w:val="007A6D58"/>
    <w:rsid w:val="007E68F0"/>
    <w:rsid w:val="008165A0"/>
    <w:rsid w:val="00861DC3"/>
    <w:rsid w:val="0086350C"/>
    <w:rsid w:val="00864DEF"/>
    <w:rsid w:val="0087247B"/>
    <w:rsid w:val="008754AC"/>
    <w:rsid w:val="00877BBB"/>
    <w:rsid w:val="00882F0E"/>
    <w:rsid w:val="0088583A"/>
    <w:rsid w:val="00895CF1"/>
    <w:rsid w:val="008A07DE"/>
    <w:rsid w:val="008A30D5"/>
    <w:rsid w:val="008A3CC8"/>
    <w:rsid w:val="008C3C7D"/>
    <w:rsid w:val="008C4AD7"/>
    <w:rsid w:val="008D2913"/>
    <w:rsid w:val="008E0F78"/>
    <w:rsid w:val="008E63C0"/>
    <w:rsid w:val="008F44DC"/>
    <w:rsid w:val="00904D7E"/>
    <w:rsid w:val="00905693"/>
    <w:rsid w:val="0091389E"/>
    <w:rsid w:val="00915CE8"/>
    <w:rsid w:val="00916D0A"/>
    <w:rsid w:val="0092173C"/>
    <w:rsid w:val="00955F3B"/>
    <w:rsid w:val="00956CF3"/>
    <w:rsid w:val="00970A55"/>
    <w:rsid w:val="00973AFE"/>
    <w:rsid w:val="0099526B"/>
    <w:rsid w:val="009A056B"/>
    <w:rsid w:val="009C2DF8"/>
    <w:rsid w:val="009C61B2"/>
    <w:rsid w:val="009F3245"/>
    <w:rsid w:val="00A025BA"/>
    <w:rsid w:val="00A123A7"/>
    <w:rsid w:val="00A14DCD"/>
    <w:rsid w:val="00A2204E"/>
    <w:rsid w:val="00A22621"/>
    <w:rsid w:val="00A24C9C"/>
    <w:rsid w:val="00A316EB"/>
    <w:rsid w:val="00A41282"/>
    <w:rsid w:val="00A41E13"/>
    <w:rsid w:val="00A5103F"/>
    <w:rsid w:val="00A53125"/>
    <w:rsid w:val="00A65E23"/>
    <w:rsid w:val="00A66CCE"/>
    <w:rsid w:val="00A733E7"/>
    <w:rsid w:val="00A84125"/>
    <w:rsid w:val="00AA532A"/>
    <w:rsid w:val="00AC29BA"/>
    <w:rsid w:val="00AD4393"/>
    <w:rsid w:val="00AD651B"/>
    <w:rsid w:val="00AF4F41"/>
    <w:rsid w:val="00B24397"/>
    <w:rsid w:val="00B570C1"/>
    <w:rsid w:val="00B61430"/>
    <w:rsid w:val="00B67963"/>
    <w:rsid w:val="00B91922"/>
    <w:rsid w:val="00BB651D"/>
    <w:rsid w:val="00BC2447"/>
    <w:rsid w:val="00BC512E"/>
    <w:rsid w:val="00BC5371"/>
    <w:rsid w:val="00BF34FF"/>
    <w:rsid w:val="00BF4713"/>
    <w:rsid w:val="00C04E73"/>
    <w:rsid w:val="00C06251"/>
    <w:rsid w:val="00C311CA"/>
    <w:rsid w:val="00C403A1"/>
    <w:rsid w:val="00C4686D"/>
    <w:rsid w:val="00C65797"/>
    <w:rsid w:val="00C718EB"/>
    <w:rsid w:val="00C82430"/>
    <w:rsid w:val="00CA058C"/>
    <w:rsid w:val="00CA1E3F"/>
    <w:rsid w:val="00CC32FE"/>
    <w:rsid w:val="00CC4D48"/>
    <w:rsid w:val="00CD3B62"/>
    <w:rsid w:val="00CD5445"/>
    <w:rsid w:val="00CE0969"/>
    <w:rsid w:val="00CE2AE6"/>
    <w:rsid w:val="00CF7E16"/>
    <w:rsid w:val="00D06076"/>
    <w:rsid w:val="00D1302B"/>
    <w:rsid w:val="00D3192F"/>
    <w:rsid w:val="00D44FEF"/>
    <w:rsid w:val="00D45369"/>
    <w:rsid w:val="00D551B6"/>
    <w:rsid w:val="00D73FC8"/>
    <w:rsid w:val="00D74C55"/>
    <w:rsid w:val="00D80763"/>
    <w:rsid w:val="00DB2867"/>
    <w:rsid w:val="00DC4741"/>
    <w:rsid w:val="00DD23AB"/>
    <w:rsid w:val="00DD527B"/>
    <w:rsid w:val="00DF3598"/>
    <w:rsid w:val="00E244E1"/>
    <w:rsid w:val="00E47FED"/>
    <w:rsid w:val="00E528FE"/>
    <w:rsid w:val="00E62022"/>
    <w:rsid w:val="00E703BE"/>
    <w:rsid w:val="00E7553B"/>
    <w:rsid w:val="00E863FF"/>
    <w:rsid w:val="00E94E34"/>
    <w:rsid w:val="00E95362"/>
    <w:rsid w:val="00EA0FD5"/>
    <w:rsid w:val="00EA498B"/>
    <w:rsid w:val="00EB235A"/>
    <w:rsid w:val="00EC4537"/>
    <w:rsid w:val="00EC458E"/>
    <w:rsid w:val="00ED32EE"/>
    <w:rsid w:val="00F21BF5"/>
    <w:rsid w:val="00F30F38"/>
    <w:rsid w:val="00F328C1"/>
    <w:rsid w:val="00F339D5"/>
    <w:rsid w:val="00F36394"/>
    <w:rsid w:val="00F41501"/>
    <w:rsid w:val="00F5778C"/>
    <w:rsid w:val="00F6175C"/>
    <w:rsid w:val="00F87199"/>
    <w:rsid w:val="00F93BD4"/>
    <w:rsid w:val="00FA3961"/>
    <w:rsid w:val="00FC7C88"/>
    <w:rsid w:val="00FD3705"/>
    <w:rsid w:val="00FE558E"/>
    <w:rsid w:val="00FF7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1A72F0"/>
  <w15:chartTrackingRefBased/>
  <w15:docId w15:val="{503F9D39-AF1D-44E0-9B49-45E6E118E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D4E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4E4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D4E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4E48"/>
    <w:rPr>
      <w:b/>
      <w:bCs/>
    </w:rPr>
  </w:style>
  <w:style w:type="character" w:styleId="Hyperlink">
    <w:name w:val="Hyperlink"/>
    <w:basedOn w:val="DefaultParagraphFont"/>
    <w:uiPriority w:val="99"/>
    <w:unhideWhenUsed/>
    <w:rsid w:val="00F5778C"/>
    <w:rPr>
      <w:color w:val="0000FF"/>
      <w:u w:val="single"/>
    </w:rPr>
  </w:style>
  <w:style w:type="table" w:styleId="TableGrid">
    <w:name w:val="Table Grid"/>
    <w:basedOn w:val="TableNormal"/>
    <w:uiPriority w:val="39"/>
    <w:rsid w:val="008C3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3C0"/>
    <w:pPr>
      <w:ind w:left="720"/>
      <w:contextualSpacing/>
    </w:pPr>
  </w:style>
  <w:style w:type="paragraph" w:styleId="Header">
    <w:name w:val="header"/>
    <w:basedOn w:val="Normal"/>
    <w:link w:val="HeaderChar"/>
    <w:uiPriority w:val="99"/>
    <w:unhideWhenUsed/>
    <w:rsid w:val="005D7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478"/>
  </w:style>
  <w:style w:type="paragraph" w:styleId="Footer">
    <w:name w:val="footer"/>
    <w:basedOn w:val="Normal"/>
    <w:link w:val="FooterChar"/>
    <w:uiPriority w:val="99"/>
    <w:unhideWhenUsed/>
    <w:rsid w:val="005D7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478"/>
  </w:style>
  <w:style w:type="character" w:styleId="CommentReference">
    <w:name w:val="annotation reference"/>
    <w:basedOn w:val="DefaultParagraphFont"/>
    <w:uiPriority w:val="99"/>
    <w:semiHidden/>
    <w:unhideWhenUsed/>
    <w:rsid w:val="0029286C"/>
    <w:rPr>
      <w:sz w:val="16"/>
      <w:szCs w:val="16"/>
    </w:rPr>
  </w:style>
  <w:style w:type="paragraph" w:styleId="CommentText">
    <w:name w:val="annotation text"/>
    <w:basedOn w:val="Normal"/>
    <w:link w:val="CommentTextChar"/>
    <w:uiPriority w:val="99"/>
    <w:unhideWhenUsed/>
    <w:rsid w:val="0029286C"/>
    <w:pPr>
      <w:spacing w:line="240" w:lineRule="auto"/>
    </w:pPr>
    <w:rPr>
      <w:sz w:val="20"/>
      <w:szCs w:val="20"/>
    </w:rPr>
  </w:style>
  <w:style w:type="character" w:customStyle="1" w:styleId="CommentTextChar">
    <w:name w:val="Comment Text Char"/>
    <w:basedOn w:val="DefaultParagraphFont"/>
    <w:link w:val="CommentText"/>
    <w:uiPriority w:val="99"/>
    <w:rsid w:val="0029286C"/>
    <w:rPr>
      <w:sz w:val="20"/>
      <w:szCs w:val="20"/>
    </w:rPr>
  </w:style>
  <w:style w:type="paragraph" w:styleId="CommentSubject">
    <w:name w:val="annotation subject"/>
    <w:basedOn w:val="CommentText"/>
    <w:next w:val="CommentText"/>
    <w:link w:val="CommentSubjectChar"/>
    <w:uiPriority w:val="99"/>
    <w:semiHidden/>
    <w:unhideWhenUsed/>
    <w:rsid w:val="0029286C"/>
    <w:rPr>
      <w:b/>
      <w:bCs/>
    </w:rPr>
  </w:style>
  <w:style w:type="character" w:customStyle="1" w:styleId="CommentSubjectChar">
    <w:name w:val="Comment Subject Char"/>
    <w:basedOn w:val="CommentTextChar"/>
    <w:link w:val="CommentSubject"/>
    <w:uiPriority w:val="99"/>
    <w:semiHidden/>
    <w:rsid w:val="0029286C"/>
    <w:rPr>
      <w:b/>
      <w:bCs/>
      <w:sz w:val="20"/>
      <w:szCs w:val="20"/>
    </w:rPr>
  </w:style>
  <w:style w:type="paragraph" w:styleId="Revision">
    <w:name w:val="Revision"/>
    <w:hidden/>
    <w:uiPriority w:val="99"/>
    <w:semiHidden/>
    <w:rsid w:val="0072231C"/>
    <w:pPr>
      <w:spacing w:after="0" w:line="240" w:lineRule="auto"/>
    </w:pPr>
  </w:style>
  <w:style w:type="character" w:styleId="UnresolvedMention">
    <w:name w:val="Unresolved Mention"/>
    <w:basedOn w:val="DefaultParagraphFont"/>
    <w:uiPriority w:val="99"/>
    <w:semiHidden/>
    <w:unhideWhenUsed/>
    <w:rsid w:val="00631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4970">
      <w:bodyDiv w:val="1"/>
      <w:marLeft w:val="0"/>
      <w:marRight w:val="0"/>
      <w:marTop w:val="0"/>
      <w:marBottom w:val="0"/>
      <w:divBdr>
        <w:top w:val="none" w:sz="0" w:space="0" w:color="auto"/>
        <w:left w:val="none" w:sz="0" w:space="0" w:color="auto"/>
        <w:bottom w:val="none" w:sz="0" w:space="0" w:color="auto"/>
        <w:right w:val="none" w:sz="0" w:space="0" w:color="auto"/>
      </w:divBdr>
    </w:div>
    <w:div w:id="197401647">
      <w:bodyDiv w:val="1"/>
      <w:marLeft w:val="0"/>
      <w:marRight w:val="0"/>
      <w:marTop w:val="0"/>
      <w:marBottom w:val="0"/>
      <w:divBdr>
        <w:top w:val="none" w:sz="0" w:space="0" w:color="auto"/>
        <w:left w:val="none" w:sz="0" w:space="0" w:color="auto"/>
        <w:bottom w:val="none" w:sz="0" w:space="0" w:color="auto"/>
        <w:right w:val="none" w:sz="0" w:space="0" w:color="auto"/>
      </w:divBdr>
    </w:div>
    <w:div w:id="258876888">
      <w:bodyDiv w:val="1"/>
      <w:marLeft w:val="0"/>
      <w:marRight w:val="0"/>
      <w:marTop w:val="0"/>
      <w:marBottom w:val="0"/>
      <w:divBdr>
        <w:top w:val="none" w:sz="0" w:space="0" w:color="auto"/>
        <w:left w:val="none" w:sz="0" w:space="0" w:color="auto"/>
        <w:bottom w:val="none" w:sz="0" w:space="0" w:color="auto"/>
        <w:right w:val="none" w:sz="0" w:space="0" w:color="auto"/>
      </w:divBdr>
    </w:div>
    <w:div w:id="335807957">
      <w:bodyDiv w:val="1"/>
      <w:marLeft w:val="0"/>
      <w:marRight w:val="0"/>
      <w:marTop w:val="0"/>
      <w:marBottom w:val="0"/>
      <w:divBdr>
        <w:top w:val="none" w:sz="0" w:space="0" w:color="auto"/>
        <w:left w:val="none" w:sz="0" w:space="0" w:color="auto"/>
        <w:bottom w:val="none" w:sz="0" w:space="0" w:color="auto"/>
        <w:right w:val="none" w:sz="0" w:space="0" w:color="auto"/>
      </w:divBdr>
    </w:div>
    <w:div w:id="343559262">
      <w:bodyDiv w:val="1"/>
      <w:marLeft w:val="0"/>
      <w:marRight w:val="0"/>
      <w:marTop w:val="0"/>
      <w:marBottom w:val="0"/>
      <w:divBdr>
        <w:top w:val="none" w:sz="0" w:space="0" w:color="auto"/>
        <w:left w:val="none" w:sz="0" w:space="0" w:color="auto"/>
        <w:bottom w:val="none" w:sz="0" w:space="0" w:color="auto"/>
        <w:right w:val="none" w:sz="0" w:space="0" w:color="auto"/>
      </w:divBdr>
    </w:div>
    <w:div w:id="476920290">
      <w:bodyDiv w:val="1"/>
      <w:marLeft w:val="0"/>
      <w:marRight w:val="0"/>
      <w:marTop w:val="0"/>
      <w:marBottom w:val="0"/>
      <w:divBdr>
        <w:top w:val="none" w:sz="0" w:space="0" w:color="auto"/>
        <w:left w:val="none" w:sz="0" w:space="0" w:color="auto"/>
        <w:bottom w:val="none" w:sz="0" w:space="0" w:color="auto"/>
        <w:right w:val="none" w:sz="0" w:space="0" w:color="auto"/>
      </w:divBdr>
    </w:div>
    <w:div w:id="538326256">
      <w:bodyDiv w:val="1"/>
      <w:marLeft w:val="0"/>
      <w:marRight w:val="0"/>
      <w:marTop w:val="0"/>
      <w:marBottom w:val="0"/>
      <w:divBdr>
        <w:top w:val="none" w:sz="0" w:space="0" w:color="auto"/>
        <w:left w:val="none" w:sz="0" w:space="0" w:color="auto"/>
        <w:bottom w:val="none" w:sz="0" w:space="0" w:color="auto"/>
        <w:right w:val="none" w:sz="0" w:space="0" w:color="auto"/>
      </w:divBdr>
    </w:div>
    <w:div w:id="550309978">
      <w:bodyDiv w:val="1"/>
      <w:marLeft w:val="0"/>
      <w:marRight w:val="0"/>
      <w:marTop w:val="0"/>
      <w:marBottom w:val="0"/>
      <w:divBdr>
        <w:top w:val="none" w:sz="0" w:space="0" w:color="auto"/>
        <w:left w:val="none" w:sz="0" w:space="0" w:color="auto"/>
        <w:bottom w:val="none" w:sz="0" w:space="0" w:color="auto"/>
        <w:right w:val="none" w:sz="0" w:space="0" w:color="auto"/>
      </w:divBdr>
    </w:div>
    <w:div w:id="582491527">
      <w:bodyDiv w:val="1"/>
      <w:marLeft w:val="0"/>
      <w:marRight w:val="0"/>
      <w:marTop w:val="0"/>
      <w:marBottom w:val="0"/>
      <w:divBdr>
        <w:top w:val="none" w:sz="0" w:space="0" w:color="auto"/>
        <w:left w:val="none" w:sz="0" w:space="0" w:color="auto"/>
        <w:bottom w:val="none" w:sz="0" w:space="0" w:color="auto"/>
        <w:right w:val="none" w:sz="0" w:space="0" w:color="auto"/>
      </w:divBdr>
    </w:div>
    <w:div w:id="589168748">
      <w:bodyDiv w:val="1"/>
      <w:marLeft w:val="0"/>
      <w:marRight w:val="0"/>
      <w:marTop w:val="0"/>
      <w:marBottom w:val="0"/>
      <w:divBdr>
        <w:top w:val="none" w:sz="0" w:space="0" w:color="auto"/>
        <w:left w:val="none" w:sz="0" w:space="0" w:color="auto"/>
        <w:bottom w:val="none" w:sz="0" w:space="0" w:color="auto"/>
        <w:right w:val="none" w:sz="0" w:space="0" w:color="auto"/>
      </w:divBdr>
    </w:div>
    <w:div w:id="629168719">
      <w:bodyDiv w:val="1"/>
      <w:marLeft w:val="0"/>
      <w:marRight w:val="0"/>
      <w:marTop w:val="0"/>
      <w:marBottom w:val="0"/>
      <w:divBdr>
        <w:top w:val="none" w:sz="0" w:space="0" w:color="auto"/>
        <w:left w:val="none" w:sz="0" w:space="0" w:color="auto"/>
        <w:bottom w:val="none" w:sz="0" w:space="0" w:color="auto"/>
        <w:right w:val="none" w:sz="0" w:space="0" w:color="auto"/>
      </w:divBdr>
    </w:div>
    <w:div w:id="657660484">
      <w:bodyDiv w:val="1"/>
      <w:marLeft w:val="0"/>
      <w:marRight w:val="0"/>
      <w:marTop w:val="0"/>
      <w:marBottom w:val="0"/>
      <w:divBdr>
        <w:top w:val="none" w:sz="0" w:space="0" w:color="auto"/>
        <w:left w:val="none" w:sz="0" w:space="0" w:color="auto"/>
        <w:bottom w:val="none" w:sz="0" w:space="0" w:color="auto"/>
        <w:right w:val="none" w:sz="0" w:space="0" w:color="auto"/>
      </w:divBdr>
    </w:div>
    <w:div w:id="746193487">
      <w:bodyDiv w:val="1"/>
      <w:marLeft w:val="0"/>
      <w:marRight w:val="0"/>
      <w:marTop w:val="0"/>
      <w:marBottom w:val="0"/>
      <w:divBdr>
        <w:top w:val="none" w:sz="0" w:space="0" w:color="auto"/>
        <w:left w:val="none" w:sz="0" w:space="0" w:color="auto"/>
        <w:bottom w:val="none" w:sz="0" w:space="0" w:color="auto"/>
        <w:right w:val="none" w:sz="0" w:space="0" w:color="auto"/>
      </w:divBdr>
    </w:div>
    <w:div w:id="765810348">
      <w:bodyDiv w:val="1"/>
      <w:marLeft w:val="0"/>
      <w:marRight w:val="0"/>
      <w:marTop w:val="0"/>
      <w:marBottom w:val="0"/>
      <w:divBdr>
        <w:top w:val="none" w:sz="0" w:space="0" w:color="auto"/>
        <w:left w:val="none" w:sz="0" w:space="0" w:color="auto"/>
        <w:bottom w:val="none" w:sz="0" w:space="0" w:color="auto"/>
        <w:right w:val="none" w:sz="0" w:space="0" w:color="auto"/>
      </w:divBdr>
    </w:div>
    <w:div w:id="915630530">
      <w:bodyDiv w:val="1"/>
      <w:marLeft w:val="0"/>
      <w:marRight w:val="0"/>
      <w:marTop w:val="0"/>
      <w:marBottom w:val="0"/>
      <w:divBdr>
        <w:top w:val="none" w:sz="0" w:space="0" w:color="auto"/>
        <w:left w:val="none" w:sz="0" w:space="0" w:color="auto"/>
        <w:bottom w:val="none" w:sz="0" w:space="0" w:color="auto"/>
        <w:right w:val="none" w:sz="0" w:space="0" w:color="auto"/>
      </w:divBdr>
    </w:div>
    <w:div w:id="917640012">
      <w:bodyDiv w:val="1"/>
      <w:marLeft w:val="0"/>
      <w:marRight w:val="0"/>
      <w:marTop w:val="0"/>
      <w:marBottom w:val="0"/>
      <w:divBdr>
        <w:top w:val="none" w:sz="0" w:space="0" w:color="auto"/>
        <w:left w:val="none" w:sz="0" w:space="0" w:color="auto"/>
        <w:bottom w:val="none" w:sz="0" w:space="0" w:color="auto"/>
        <w:right w:val="none" w:sz="0" w:space="0" w:color="auto"/>
      </w:divBdr>
    </w:div>
    <w:div w:id="1036007702">
      <w:bodyDiv w:val="1"/>
      <w:marLeft w:val="0"/>
      <w:marRight w:val="0"/>
      <w:marTop w:val="0"/>
      <w:marBottom w:val="0"/>
      <w:divBdr>
        <w:top w:val="none" w:sz="0" w:space="0" w:color="auto"/>
        <w:left w:val="none" w:sz="0" w:space="0" w:color="auto"/>
        <w:bottom w:val="none" w:sz="0" w:space="0" w:color="auto"/>
        <w:right w:val="none" w:sz="0" w:space="0" w:color="auto"/>
      </w:divBdr>
    </w:div>
    <w:div w:id="1171875225">
      <w:bodyDiv w:val="1"/>
      <w:marLeft w:val="0"/>
      <w:marRight w:val="0"/>
      <w:marTop w:val="0"/>
      <w:marBottom w:val="0"/>
      <w:divBdr>
        <w:top w:val="none" w:sz="0" w:space="0" w:color="auto"/>
        <w:left w:val="none" w:sz="0" w:space="0" w:color="auto"/>
        <w:bottom w:val="none" w:sz="0" w:space="0" w:color="auto"/>
        <w:right w:val="none" w:sz="0" w:space="0" w:color="auto"/>
      </w:divBdr>
    </w:div>
    <w:div w:id="1191065228">
      <w:bodyDiv w:val="1"/>
      <w:marLeft w:val="0"/>
      <w:marRight w:val="0"/>
      <w:marTop w:val="0"/>
      <w:marBottom w:val="0"/>
      <w:divBdr>
        <w:top w:val="none" w:sz="0" w:space="0" w:color="auto"/>
        <w:left w:val="none" w:sz="0" w:space="0" w:color="auto"/>
        <w:bottom w:val="none" w:sz="0" w:space="0" w:color="auto"/>
        <w:right w:val="none" w:sz="0" w:space="0" w:color="auto"/>
      </w:divBdr>
    </w:div>
    <w:div w:id="1246307676">
      <w:bodyDiv w:val="1"/>
      <w:marLeft w:val="0"/>
      <w:marRight w:val="0"/>
      <w:marTop w:val="0"/>
      <w:marBottom w:val="0"/>
      <w:divBdr>
        <w:top w:val="none" w:sz="0" w:space="0" w:color="auto"/>
        <w:left w:val="none" w:sz="0" w:space="0" w:color="auto"/>
        <w:bottom w:val="none" w:sz="0" w:space="0" w:color="auto"/>
        <w:right w:val="none" w:sz="0" w:space="0" w:color="auto"/>
      </w:divBdr>
    </w:div>
    <w:div w:id="1370910501">
      <w:bodyDiv w:val="1"/>
      <w:marLeft w:val="0"/>
      <w:marRight w:val="0"/>
      <w:marTop w:val="0"/>
      <w:marBottom w:val="0"/>
      <w:divBdr>
        <w:top w:val="none" w:sz="0" w:space="0" w:color="auto"/>
        <w:left w:val="none" w:sz="0" w:space="0" w:color="auto"/>
        <w:bottom w:val="none" w:sz="0" w:space="0" w:color="auto"/>
        <w:right w:val="none" w:sz="0" w:space="0" w:color="auto"/>
      </w:divBdr>
    </w:div>
    <w:div w:id="1405376153">
      <w:bodyDiv w:val="1"/>
      <w:marLeft w:val="0"/>
      <w:marRight w:val="0"/>
      <w:marTop w:val="0"/>
      <w:marBottom w:val="0"/>
      <w:divBdr>
        <w:top w:val="none" w:sz="0" w:space="0" w:color="auto"/>
        <w:left w:val="none" w:sz="0" w:space="0" w:color="auto"/>
        <w:bottom w:val="none" w:sz="0" w:space="0" w:color="auto"/>
        <w:right w:val="none" w:sz="0" w:space="0" w:color="auto"/>
      </w:divBdr>
    </w:div>
    <w:div w:id="1415202038">
      <w:bodyDiv w:val="1"/>
      <w:marLeft w:val="0"/>
      <w:marRight w:val="0"/>
      <w:marTop w:val="0"/>
      <w:marBottom w:val="0"/>
      <w:divBdr>
        <w:top w:val="none" w:sz="0" w:space="0" w:color="auto"/>
        <w:left w:val="none" w:sz="0" w:space="0" w:color="auto"/>
        <w:bottom w:val="none" w:sz="0" w:space="0" w:color="auto"/>
        <w:right w:val="none" w:sz="0" w:space="0" w:color="auto"/>
      </w:divBdr>
    </w:div>
    <w:div w:id="1417248085">
      <w:bodyDiv w:val="1"/>
      <w:marLeft w:val="0"/>
      <w:marRight w:val="0"/>
      <w:marTop w:val="0"/>
      <w:marBottom w:val="0"/>
      <w:divBdr>
        <w:top w:val="none" w:sz="0" w:space="0" w:color="auto"/>
        <w:left w:val="none" w:sz="0" w:space="0" w:color="auto"/>
        <w:bottom w:val="none" w:sz="0" w:space="0" w:color="auto"/>
        <w:right w:val="none" w:sz="0" w:space="0" w:color="auto"/>
      </w:divBdr>
    </w:div>
    <w:div w:id="1421635351">
      <w:bodyDiv w:val="1"/>
      <w:marLeft w:val="0"/>
      <w:marRight w:val="0"/>
      <w:marTop w:val="0"/>
      <w:marBottom w:val="0"/>
      <w:divBdr>
        <w:top w:val="none" w:sz="0" w:space="0" w:color="auto"/>
        <w:left w:val="none" w:sz="0" w:space="0" w:color="auto"/>
        <w:bottom w:val="none" w:sz="0" w:space="0" w:color="auto"/>
        <w:right w:val="none" w:sz="0" w:space="0" w:color="auto"/>
      </w:divBdr>
    </w:div>
    <w:div w:id="1455976373">
      <w:bodyDiv w:val="1"/>
      <w:marLeft w:val="0"/>
      <w:marRight w:val="0"/>
      <w:marTop w:val="0"/>
      <w:marBottom w:val="0"/>
      <w:divBdr>
        <w:top w:val="none" w:sz="0" w:space="0" w:color="auto"/>
        <w:left w:val="none" w:sz="0" w:space="0" w:color="auto"/>
        <w:bottom w:val="none" w:sz="0" w:space="0" w:color="auto"/>
        <w:right w:val="none" w:sz="0" w:space="0" w:color="auto"/>
      </w:divBdr>
      <w:divsChild>
        <w:div w:id="2071997585">
          <w:marLeft w:val="0"/>
          <w:marRight w:val="0"/>
          <w:marTop w:val="0"/>
          <w:marBottom w:val="0"/>
          <w:divBdr>
            <w:top w:val="none" w:sz="0" w:space="0" w:color="auto"/>
            <w:left w:val="none" w:sz="0" w:space="0" w:color="auto"/>
            <w:bottom w:val="none" w:sz="0" w:space="0" w:color="auto"/>
            <w:right w:val="none" w:sz="0" w:space="0" w:color="auto"/>
          </w:divBdr>
          <w:divsChild>
            <w:div w:id="170603864">
              <w:marLeft w:val="0"/>
              <w:marRight w:val="0"/>
              <w:marTop w:val="0"/>
              <w:marBottom w:val="0"/>
              <w:divBdr>
                <w:top w:val="none" w:sz="0" w:space="0" w:color="auto"/>
                <w:left w:val="none" w:sz="0" w:space="0" w:color="auto"/>
                <w:bottom w:val="none" w:sz="0" w:space="0" w:color="auto"/>
                <w:right w:val="none" w:sz="0" w:space="0" w:color="auto"/>
              </w:divBdr>
              <w:divsChild>
                <w:div w:id="537624258">
                  <w:marLeft w:val="0"/>
                  <w:marRight w:val="0"/>
                  <w:marTop w:val="0"/>
                  <w:marBottom w:val="0"/>
                  <w:divBdr>
                    <w:top w:val="none" w:sz="0" w:space="0" w:color="auto"/>
                    <w:left w:val="none" w:sz="0" w:space="0" w:color="auto"/>
                    <w:bottom w:val="none" w:sz="0" w:space="0" w:color="auto"/>
                    <w:right w:val="none" w:sz="0" w:space="0" w:color="auto"/>
                  </w:divBdr>
                  <w:divsChild>
                    <w:div w:id="1749884007">
                      <w:marLeft w:val="0"/>
                      <w:marRight w:val="0"/>
                      <w:marTop w:val="0"/>
                      <w:marBottom w:val="0"/>
                      <w:divBdr>
                        <w:top w:val="none" w:sz="0" w:space="0" w:color="auto"/>
                        <w:left w:val="none" w:sz="0" w:space="0" w:color="auto"/>
                        <w:bottom w:val="none" w:sz="0" w:space="0" w:color="auto"/>
                        <w:right w:val="none" w:sz="0" w:space="0" w:color="auto"/>
                      </w:divBdr>
                      <w:divsChild>
                        <w:div w:id="900871601">
                          <w:marLeft w:val="0"/>
                          <w:marRight w:val="0"/>
                          <w:marTop w:val="0"/>
                          <w:marBottom w:val="0"/>
                          <w:divBdr>
                            <w:top w:val="none" w:sz="0" w:space="0" w:color="auto"/>
                            <w:left w:val="none" w:sz="0" w:space="0" w:color="auto"/>
                            <w:bottom w:val="none" w:sz="0" w:space="0" w:color="auto"/>
                            <w:right w:val="none" w:sz="0" w:space="0" w:color="auto"/>
                          </w:divBdr>
                          <w:divsChild>
                            <w:div w:id="1231040977">
                              <w:marLeft w:val="0"/>
                              <w:marRight w:val="0"/>
                              <w:marTop w:val="0"/>
                              <w:marBottom w:val="0"/>
                              <w:divBdr>
                                <w:top w:val="none" w:sz="0" w:space="0" w:color="auto"/>
                                <w:left w:val="none" w:sz="0" w:space="0" w:color="auto"/>
                                <w:bottom w:val="none" w:sz="0" w:space="0" w:color="auto"/>
                                <w:right w:val="none" w:sz="0" w:space="0" w:color="auto"/>
                              </w:divBdr>
                              <w:divsChild>
                                <w:div w:id="139854546">
                                  <w:marLeft w:val="0"/>
                                  <w:marRight w:val="0"/>
                                  <w:marTop w:val="0"/>
                                  <w:marBottom w:val="0"/>
                                  <w:divBdr>
                                    <w:top w:val="none" w:sz="0" w:space="0" w:color="auto"/>
                                    <w:left w:val="none" w:sz="0" w:space="0" w:color="auto"/>
                                    <w:bottom w:val="none" w:sz="0" w:space="0" w:color="auto"/>
                                    <w:right w:val="none" w:sz="0" w:space="0" w:color="auto"/>
                                  </w:divBdr>
                                  <w:divsChild>
                                    <w:div w:id="1158768033">
                                      <w:marLeft w:val="600"/>
                                      <w:marRight w:val="600"/>
                                      <w:marTop w:val="75"/>
                                      <w:marBottom w:val="90"/>
                                      <w:divBdr>
                                        <w:top w:val="none" w:sz="0" w:space="0" w:color="auto"/>
                                        <w:left w:val="none" w:sz="0" w:space="0" w:color="auto"/>
                                        <w:bottom w:val="none" w:sz="0" w:space="0" w:color="auto"/>
                                        <w:right w:val="none" w:sz="0" w:space="0" w:color="auto"/>
                                      </w:divBdr>
                                      <w:divsChild>
                                        <w:div w:id="1052464970">
                                          <w:marLeft w:val="0"/>
                                          <w:marRight w:val="0"/>
                                          <w:marTop w:val="0"/>
                                          <w:marBottom w:val="0"/>
                                          <w:divBdr>
                                            <w:top w:val="none" w:sz="0" w:space="0" w:color="auto"/>
                                            <w:left w:val="none" w:sz="0" w:space="0" w:color="auto"/>
                                            <w:bottom w:val="none" w:sz="0" w:space="0" w:color="auto"/>
                                            <w:right w:val="none" w:sz="0" w:space="0" w:color="auto"/>
                                          </w:divBdr>
                                          <w:divsChild>
                                            <w:div w:id="20813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5654116">
      <w:bodyDiv w:val="1"/>
      <w:marLeft w:val="0"/>
      <w:marRight w:val="0"/>
      <w:marTop w:val="0"/>
      <w:marBottom w:val="0"/>
      <w:divBdr>
        <w:top w:val="none" w:sz="0" w:space="0" w:color="auto"/>
        <w:left w:val="none" w:sz="0" w:space="0" w:color="auto"/>
        <w:bottom w:val="none" w:sz="0" w:space="0" w:color="auto"/>
        <w:right w:val="none" w:sz="0" w:space="0" w:color="auto"/>
      </w:divBdr>
    </w:div>
    <w:div w:id="1524788188">
      <w:bodyDiv w:val="1"/>
      <w:marLeft w:val="0"/>
      <w:marRight w:val="0"/>
      <w:marTop w:val="0"/>
      <w:marBottom w:val="0"/>
      <w:divBdr>
        <w:top w:val="none" w:sz="0" w:space="0" w:color="auto"/>
        <w:left w:val="none" w:sz="0" w:space="0" w:color="auto"/>
        <w:bottom w:val="none" w:sz="0" w:space="0" w:color="auto"/>
        <w:right w:val="none" w:sz="0" w:space="0" w:color="auto"/>
      </w:divBdr>
    </w:div>
    <w:div w:id="1559778749">
      <w:bodyDiv w:val="1"/>
      <w:marLeft w:val="0"/>
      <w:marRight w:val="0"/>
      <w:marTop w:val="0"/>
      <w:marBottom w:val="0"/>
      <w:divBdr>
        <w:top w:val="none" w:sz="0" w:space="0" w:color="auto"/>
        <w:left w:val="none" w:sz="0" w:space="0" w:color="auto"/>
        <w:bottom w:val="none" w:sz="0" w:space="0" w:color="auto"/>
        <w:right w:val="none" w:sz="0" w:space="0" w:color="auto"/>
      </w:divBdr>
    </w:div>
    <w:div w:id="1567647518">
      <w:bodyDiv w:val="1"/>
      <w:marLeft w:val="0"/>
      <w:marRight w:val="0"/>
      <w:marTop w:val="0"/>
      <w:marBottom w:val="0"/>
      <w:divBdr>
        <w:top w:val="none" w:sz="0" w:space="0" w:color="auto"/>
        <w:left w:val="none" w:sz="0" w:space="0" w:color="auto"/>
        <w:bottom w:val="none" w:sz="0" w:space="0" w:color="auto"/>
        <w:right w:val="none" w:sz="0" w:space="0" w:color="auto"/>
      </w:divBdr>
    </w:div>
    <w:div w:id="1690259380">
      <w:bodyDiv w:val="1"/>
      <w:marLeft w:val="0"/>
      <w:marRight w:val="0"/>
      <w:marTop w:val="0"/>
      <w:marBottom w:val="0"/>
      <w:divBdr>
        <w:top w:val="none" w:sz="0" w:space="0" w:color="auto"/>
        <w:left w:val="none" w:sz="0" w:space="0" w:color="auto"/>
        <w:bottom w:val="none" w:sz="0" w:space="0" w:color="auto"/>
        <w:right w:val="none" w:sz="0" w:space="0" w:color="auto"/>
      </w:divBdr>
    </w:div>
    <w:div w:id="1698893866">
      <w:bodyDiv w:val="1"/>
      <w:marLeft w:val="0"/>
      <w:marRight w:val="0"/>
      <w:marTop w:val="0"/>
      <w:marBottom w:val="0"/>
      <w:divBdr>
        <w:top w:val="none" w:sz="0" w:space="0" w:color="auto"/>
        <w:left w:val="none" w:sz="0" w:space="0" w:color="auto"/>
        <w:bottom w:val="none" w:sz="0" w:space="0" w:color="auto"/>
        <w:right w:val="none" w:sz="0" w:space="0" w:color="auto"/>
      </w:divBdr>
    </w:div>
    <w:div w:id="1699357487">
      <w:bodyDiv w:val="1"/>
      <w:marLeft w:val="0"/>
      <w:marRight w:val="0"/>
      <w:marTop w:val="0"/>
      <w:marBottom w:val="0"/>
      <w:divBdr>
        <w:top w:val="none" w:sz="0" w:space="0" w:color="auto"/>
        <w:left w:val="none" w:sz="0" w:space="0" w:color="auto"/>
        <w:bottom w:val="none" w:sz="0" w:space="0" w:color="auto"/>
        <w:right w:val="none" w:sz="0" w:space="0" w:color="auto"/>
      </w:divBdr>
    </w:div>
    <w:div w:id="1720979590">
      <w:bodyDiv w:val="1"/>
      <w:marLeft w:val="0"/>
      <w:marRight w:val="0"/>
      <w:marTop w:val="0"/>
      <w:marBottom w:val="0"/>
      <w:divBdr>
        <w:top w:val="none" w:sz="0" w:space="0" w:color="auto"/>
        <w:left w:val="none" w:sz="0" w:space="0" w:color="auto"/>
        <w:bottom w:val="none" w:sz="0" w:space="0" w:color="auto"/>
        <w:right w:val="none" w:sz="0" w:space="0" w:color="auto"/>
      </w:divBdr>
    </w:div>
    <w:div w:id="1797411955">
      <w:bodyDiv w:val="1"/>
      <w:marLeft w:val="0"/>
      <w:marRight w:val="0"/>
      <w:marTop w:val="0"/>
      <w:marBottom w:val="0"/>
      <w:divBdr>
        <w:top w:val="none" w:sz="0" w:space="0" w:color="auto"/>
        <w:left w:val="none" w:sz="0" w:space="0" w:color="auto"/>
        <w:bottom w:val="none" w:sz="0" w:space="0" w:color="auto"/>
        <w:right w:val="none" w:sz="0" w:space="0" w:color="auto"/>
      </w:divBdr>
    </w:div>
    <w:div w:id="1855729199">
      <w:bodyDiv w:val="1"/>
      <w:marLeft w:val="0"/>
      <w:marRight w:val="0"/>
      <w:marTop w:val="0"/>
      <w:marBottom w:val="0"/>
      <w:divBdr>
        <w:top w:val="none" w:sz="0" w:space="0" w:color="auto"/>
        <w:left w:val="none" w:sz="0" w:space="0" w:color="auto"/>
        <w:bottom w:val="none" w:sz="0" w:space="0" w:color="auto"/>
        <w:right w:val="none" w:sz="0" w:space="0" w:color="auto"/>
      </w:divBdr>
    </w:div>
    <w:div w:id="1857621047">
      <w:bodyDiv w:val="1"/>
      <w:marLeft w:val="0"/>
      <w:marRight w:val="0"/>
      <w:marTop w:val="0"/>
      <w:marBottom w:val="0"/>
      <w:divBdr>
        <w:top w:val="none" w:sz="0" w:space="0" w:color="auto"/>
        <w:left w:val="none" w:sz="0" w:space="0" w:color="auto"/>
        <w:bottom w:val="none" w:sz="0" w:space="0" w:color="auto"/>
        <w:right w:val="none" w:sz="0" w:space="0" w:color="auto"/>
      </w:divBdr>
    </w:div>
    <w:div w:id="1865247420">
      <w:bodyDiv w:val="1"/>
      <w:marLeft w:val="0"/>
      <w:marRight w:val="0"/>
      <w:marTop w:val="0"/>
      <w:marBottom w:val="0"/>
      <w:divBdr>
        <w:top w:val="none" w:sz="0" w:space="0" w:color="auto"/>
        <w:left w:val="none" w:sz="0" w:space="0" w:color="auto"/>
        <w:bottom w:val="none" w:sz="0" w:space="0" w:color="auto"/>
        <w:right w:val="none" w:sz="0" w:space="0" w:color="auto"/>
      </w:divBdr>
    </w:div>
    <w:div w:id="1954284786">
      <w:bodyDiv w:val="1"/>
      <w:marLeft w:val="0"/>
      <w:marRight w:val="0"/>
      <w:marTop w:val="0"/>
      <w:marBottom w:val="0"/>
      <w:divBdr>
        <w:top w:val="none" w:sz="0" w:space="0" w:color="auto"/>
        <w:left w:val="none" w:sz="0" w:space="0" w:color="auto"/>
        <w:bottom w:val="none" w:sz="0" w:space="0" w:color="auto"/>
        <w:right w:val="none" w:sz="0" w:space="0" w:color="auto"/>
      </w:divBdr>
    </w:div>
    <w:div w:id="1981109445">
      <w:bodyDiv w:val="1"/>
      <w:marLeft w:val="0"/>
      <w:marRight w:val="0"/>
      <w:marTop w:val="0"/>
      <w:marBottom w:val="0"/>
      <w:divBdr>
        <w:top w:val="none" w:sz="0" w:space="0" w:color="auto"/>
        <w:left w:val="none" w:sz="0" w:space="0" w:color="auto"/>
        <w:bottom w:val="none" w:sz="0" w:space="0" w:color="auto"/>
        <w:right w:val="none" w:sz="0" w:space="0" w:color="auto"/>
      </w:divBdr>
    </w:div>
    <w:div w:id="203746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GDI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vacy@GD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EFCA4-879C-465C-A245-E0EB09563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2900</Words>
  <Characters>16532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Creston, Don</dc:creator>
  <cp:keywords/>
  <dc:description/>
  <cp:lastModifiedBy>Davis, Laura S</cp:lastModifiedBy>
  <cp:revision>6</cp:revision>
  <dcterms:created xsi:type="dcterms:W3CDTF">2023-01-07T20:18:00Z</dcterms:created>
  <dcterms:modified xsi:type="dcterms:W3CDTF">2023-01-07T20:21:00Z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129024</vt:lpwstr>
  </property>
  <property fmtid="{D5CDD505-2E9C-101B-9397-08002B2CF9AE}" pid="3" name="CUS_DocIDLocation">
    <vt:lpwstr>NO_DOC_ID</vt:lpwstr>
  </property>
  <property fmtid="{D5CDD505-2E9C-101B-9397-08002B2CF9AE}" pid="4" name="CUS_DocIDReference">
    <vt:lpwstr>noDocID</vt:lpwstr>
  </property>
</Properties>
</file>