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lineRule="auto"/>
        <w:rPr>
          <w:rFonts w:ascii="Impact" w:cs="Impact" w:eastAsia="Impact" w:hAnsi="Impact"/>
          <w:color w:val="776be0"/>
          <w:sz w:val="54"/>
          <w:szCs w:val="54"/>
        </w:rPr>
      </w:pPr>
      <w:bookmarkStart w:colFirst="0" w:colLast="0" w:name="_wbvcil6erql1" w:id="0"/>
      <w:bookmarkEnd w:id="0"/>
      <w:r w:rsidDel="00000000" w:rsidR="00000000" w:rsidRPr="00000000">
        <w:rPr>
          <w:rFonts w:ascii="Impact" w:cs="Impact" w:eastAsia="Impact" w:hAnsi="Impact"/>
          <w:color w:val="776be0"/>
          <w:sz w:val="54"/>
          <w:szCs w:val="54"/>
          <w:rtl w:val="0"/>
        </w:rPr>
        <w:t xml:space="preserve">Kaufman's Model of Learning Evaluation: Case study reflection questions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This document provides a list of potential questions to ask participants following the presentation of case studies, part of step 4 of Kaufman's models of learning evaluation. </w:t>
      </w:r>
    </w:p>
    <w:p w:rsidR="00000000" w:rsidDel="00000000" w:rsidP="00000000" w:rsidRDefault="00000000" w:rsidRPr="00000000" w14:paraId="00000004">
      <w:pPr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Follow up with these reflection questions to encourage participants to apply the knowledge they have acquired. </w:t>
      </w:r>
    </w:p>
    <w:p w:rsidR="00000000" w:rsidDel="00000000" w:rsidP="00000000" w:rsidRDefault="00000000" w:rsidRPr="00000000" w14:paraId="00000006">
      <w:pPr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rtl w:val="0"/>
        </w:rPr>
        <w:t xml:space="preserve">Ask your training provider to provide some case study examples if they have not already. </w:t>
      </w:r>
    </w:p>
    <w:p w:rsidR="00000000" w:rsidDel="00000000" w:rsidP="00000000" w:rsidRDefault="00000000" w:rsidRPr="00000000" w14:paraId="00000008">
      <w:pPr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65"/>
        <w:gridCol w:w="7095"/>
        <w:tblGridChange w:id="0">
          <w:tblGrid>
            <w:gridCol w:w="2265"/>
            <w:gridCol w:w="709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Analysis of the Case Study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are the strengths and weaknesses of the current approach?</w:t>
            </w:r>
          </w:p>
        </w:tc>
      </w:tr>
      <w:tr>
        <w:trPr>
          <w:cantSplit w:val="0"/>
          <w:trHeight w:val="1251.279296874999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Application of Training Concepts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can the principles discussed in the training be applied to this case?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strategies could be useful for addressing the challenges presented?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Proposing Solutions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Can you suggest a viable solution for the issues identified in this case?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innovative solutions would you propose to address the challenges in this scenario? 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Reflect on a similar situation you have encountered. How does this case study compare, and what would you do differently based on your training?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would you prioritise resources in this scenario, and what criteria would you use? </w:t>
            </w:r>
          </w:p>
        </w:tc>
      </w:tr>
      <w:tr>
        <w:trPr>
          <w:cantSplit w:val="0"/>
          <w:trHeight w:val="14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Anticipating Challenges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potential obstacles might you encounter in implementing your proposed solution?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would you mitigate these challenges to ensure successful implementation?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resistance might you encounter, and how would you address it?</w:t>
            </w:r>
          </w:p>
        </w:tc>
      </w:tr>
      <w:tr>
        <w:trPr>
          <w:cantSplit w:val="0"/>
          <w:trHeight w:val="14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Stakeholder Engagement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would you identify and prioritise key stakeholders in this scenario? 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Who are the key stakeholders in this scenario?</w:t>
            </w:r>
          </w:p>
        </w:tc>
      </w:tr>
      <w:tr>
        <w:trPr>
          <w:cantSplit w:val="0"/>
          <w:trHeight w:val="14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Inclusion &amp; Ethics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would you modify your approach to ensure inclusivity and respect for diversity?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are the key ethical considerations in this scenario?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would you balance conflicting ethical and professional responsibilities? 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  <w:u w:val="non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Describe a process for resolving this ethical dilemma while maintaining integrity and public trust.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Indicators &amp; Outcomes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performance indicators would you use to evaluate success in this scenario? 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would you address underperformance or challenges in meeting objectives? 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Describe how you would provide feedback to a team or individual in this case.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would be the potential impact of your solution on the stakeholders involved?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does your solution align with broader organisational or societal goals?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Learning and Reflection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Can you apply any learnings from the training to this case study?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Were there moments where you felt additional information would have been helpful for your analysis?</w:t>
            </w:r>
          </w:p>
        </w:tc>
      </w:tr>
      <w:tr>
        <w:trPr>
          <w:cantSplit w:val="0"/>
          <w:trHeight w:val="14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Feedback on the Case Study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Did this case study feel realistic and relevant to your role as a public servant? 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Do you have any suggestions for improving the case study or making it more relevant to real-world public service scenarios?</w:t>
            </w:r>
          </w:p>
        </w:tc>
      </w:tr>
    </w:tbl>
    <w:p w:rsidR="00000000" w:rsidDel="00000000" w:rsidP="00000000" w:rsidRDefault="00000000" w:rsidRPr="00000000" w14:paraId="0000002B">
      <w:pPr>
        <w:pStyle w:val="Heading3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ind w:right="3750"/>
        <w:jc w:val="both"/>
        <w:rPr/>
      </w:pPr>
      <w:bookmarkStart w:colFirst="0" w:colLast="0" w:name="_wwifmm2uly26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Impact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after="200" w:before="200" w:line="240" w:lineRule="auto"/>
      <w:ind w:right="1080"/>
      <w:rPr/>
    </w:pPr>
    <w:r w:rsidDel="00000000" w:rsidR="00000000" w:rsidRPr="00000000">
      <w:rPr>
        <w:rFonts w:ascii="Impact" w:cs="Impact" w:eastAsia="Impact" w:hAnsi="Impact"/>
        <w:color w:val="776be0"/>
        <w:sz w:val="72"/>
        <w:szCs w:val="72"/>
      </w:rPr>
      <w:drawing>
        <wp:inline distB="114300" distT="114300" distL="114300" distR="114300">
          <wp:extent cx="735013" cy="7350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5013" cy="735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7f7f8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