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lineRule="auto"/>
        <w:rPr>
          <w:rFonts w:ascii="Helvetica Neue Light" w:cs="Helvetica Neue Light" w:eastAsia="Helvetica Neue Light" w:hAnsi="Helvetica Neue Light"/>
          <w:color w:val="151921"/>
          <w:sz w:val="20"/>
          <w:szCs w:val="20"/>
        </w:rPr>
      </w:pPr>
      <w:bookmarkStart w:colFirst="0" w:colLast="0" w:name="_wbvcil6erql1" w:id="0"/>
      <w:bookmarkEnd w:id="0"/>
      <w:r w:rsidDel="00000000" w:rsidR="00000000" w:rsidRPr="00000000">
        <w:rPr>
          <w:rFonts w:ascii="Impact" w:cs="Impact" w:eastAsia="Impact" w:hAnsi="Impact"/>
          <w:color w:val="776be0"/>
          <w:sz w:val="54"/>
          <w:szCs w:val="54"/>
          <w:rtl w:val="0"/>
        </w:rPr>
        <w:t xml:space="preserve">Kaufman's Model of Learning Evaluation: Attitudinal survey question template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lineRule="auto"/>
        <w:jc w:val="both"/>
        <w:rPr>
          <w:rFonts w:ascii="Helvetica Neue Light" w:cs="Helvetica Neue Light" w:eastAsia="Helvetica Neue Light" w:hAnsi="Helvetica Neue Light"/>
          <w:color w:val="151921"/>
          <w:sz w:val="20"/>
          <w:szCs w:val="20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color w:val="151921"/>
          <w:sz w:val="20"/>
          <w:szCs w:val="20"/>
          <w:rtl w:val="0"/>
        </w:rPr>
        <w:t xml:space="preserve">This document includes examples of simple attitudinal survey questions, as part of step 6 in Kaufman's model of learning evaluation. These questions should be used as a starting point, make edits and additions to ensure they are relevant to your specific organisational context, and relevant to the intended outcomes of the training initiative. 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lineRule="auto"/>
        <w:jc w:val="both"/>
        <w:rPr>
          <w:rFonts w:ascii="Helvetica Neue Light" w:cs="Helvetica Neue Light" w:eastAsia="Helvetica Neue Light" w:hAnsi="Helvetica Neue Light"/>
          <w:color w:val="151921"/>
          <w:sz w:val="20"/>
          <w:szCs w:val="20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color w:val="151921"/>
          <w:sz w:val="20"/>
          <w:szCs w:val="20"/>
          <w:rtl w:val="0"/>
        </w:rPr>
        <w:t xml:space="preserve">Step 6 should be considered on a longitudinal basis, circulating attitudinal surveys can be an effective method to capture this longitudinal data, without investing too much time or resource. 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52.9377145659637"/>
        <w:gridCol w:w="7207.062285434036"/>
        <w:tblGridChange w:id="0">
          <w:tblGrid>
            <w:gridCol w:w="2152.9377145659637"/>
            <w:gridCol w:w="7207.062285434036"/>
          </w:tblGrid>
        </w:tblGridChange>
      </w:tblGrid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3" w:val="single"/>
              <w:bottom w:color="000000" w:space="0" w:sz="3" w:val="single"/>
              <w:right w:color="000000" w:space="0" w:sz="3" w:val="single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b w:val="1"/>
                <w:color w:val="151921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color w:val="151921"/>
                <w:rtl w:val="0"/>
              </w:rPr>
              <w:t xml:space="preserve">Demographic Questions</w:t>
            </w:r>
          </w:p>
        </w:tc>
        <w:tc>
          <w:tcPr>
            <w:tcBorders>
              <w:top w:color="000000" w:space="0" w:sz="8" w:val="single"/>
              <w:left w:color="000000" w:space="0" w:sz="3" w:val="single"/>
              <w:bottom w:color="000000" w:space="0" w:sz="3" w:val="single"/>
              <w:right w:color="000000" w:space="0" w:sz="3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What is your age group? </w:t>
            </w:r>
          </w:p>
          <w:p w:rsidR="00000000" w:rsidDel="00000000" w:rsidP="00000000" w:rsidRDefault="00000000" w:rsidRPr="00000000" w14:paraId="00000007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What is your gender? </w:t>
            </w:r>
          </w:p>
          <w:p w:rsidR="00000000" w:rsidDel="00000000" w:rsidP="00000000" w:rsidRDefault="00000000" w:rsidRPr="00000000" w14:paraId="00000008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Department/Area of Work: In which department or area do you primarily work?</w:t>
            </w:r>
          </w:p>
        </w:tc>
      </w:tr>
      <w:tr>
        <w:trPr>
          <w:cantSplit w:val="0"/>
          <w:trHeight w:val="1140" w:hRule="atLeast"/>
          <w:tblHeader w:val="0"/>
        </w:trPr>
        <w:tc>
          <w:tcPr>
            <w:tcBorders>
              <w:top w:color="000000" w:space="0" w:sz="3" w:val="single"/>
              <w:left w:color="000000" w:space="0" w:sz="3" w:val="single"/>
              <w:bottom w:color="000000" w:space="0" w:sz="3" w:val="single"/>
              <w:right w:color="000000" w:space="0" w:sz="3" w:val="single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b w:val="1"/>
                <w:color w:val="151921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color w:val="151921"/>
                <w:rtl w:val="0"/>
              </w:rPr>
              <w:t xml:space="preserve">Perception and Awareness</w:t>
            </w:r>
          </w:p>
        </w:tc>
        <w:tc>
          <w:tcPr>
            <w:tcBorders>
              <w:top w:color="000000" w:space="0" w:sz="3" w:val="single"/>
              <w:left w:color="000000" w:space="0" w:sz="3" w:val="single"/>
              <w:bottom w:color="000000" w:space="0" w:sz="3" w:val="single"/>
              <w:right w:color="000000" w:space="0" w:sz="3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On a scale from 1-10, how would you rate your understanding </w:t>
            </w:r>
            <w:r w:rsidDel="00000000" w:rsidR="00000000" w:rsidRPr="00000000">
              <w:rPr>
                <w:rFonts w:ascii="Helvetica Neue Light" w:cs="Helvetica Neue Light" w:eastAsia="Helvetica Neue Light" w:hAnsi="Helvetica Neue Light"/>
                <w:i w:val="1"/>
                <w:color w:val="151921"/>
                <w:rtl w:val="0"/>
              </w:rPr>
              <w:t xml:space="preserve">*insert topic / issue* </w:t>
            </w: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post-intervention? </w:t>
            </w:r>
          </w:p>
          <w:p w:rsidR="00000000" w:rsidDel="00000000" w:rsidP="00000000" w:rsidRDefault="00000000" w:rsidRPr="00000000" w14:paraId="0000000B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Have you noticed any changes in your organisation's / team's attitude towards </w:t>
            </w:r>
            <w:r w:rsidDel="00000000" w:rsidR="00000000" w:rsidRPr="00000000">
              <w:rPr>
                <w:rFonts w:ascii="Helvetica Neue Light" w:cs="Helvetica Neue Light" w:eastAsia="Helvetica Neue Light" w:hAnsi="Helvetica Neue Light"/>
                <w:i w:val="1"/>
                <w:color w:val="151921"/>
                <w:rtl w:val="0"/>
              </w:rPr>
              <w:t xml:space="preserve">*insert topic / issue*? </w:t>
            </w: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 If so, how? </w:t>
            </w:r>
          </w:p>
        </w:tc>
      </w:tr>
      <w:tr>
        <w:trPr>
          <w:cantSplit w:val="0"/>
          <w:trHeight w:val="1259.0234374999998" w:hRule="atLeast"/>
          <w:tblHeader w:val="0"/>
        </w:trPr>
        <w:tc>
          <w:tcPr>
            <w:tcBorders>
              <w:top w:color="000000" w:space="0" w:sz="3" w:val="single"/>
              <w:left w:color="000000" w:space="0" w:sz="3" w:val="single"/>
              <w:bottom w:color="000000" w:space="0" w:sz="3" w:val="single"/>
              <w:right w:color="000000" w:space="0" w:sz="3" w:val="single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b w:val="1"/>
                <w:color w:val="151921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color w:val="151921"/>
                <w:rtl w:val="0"/>
              </w:rPr>
              <w:t xml:space="preserve">Experience Questions</w:t>
            </w:r>
          </w:p>
        </w:tc>
        <w:tc>
          <w:tcPr>
            <w:tcBorders>
              <w:top w:color="000000" w:space="0" w:sz="3" w:val="single"/>
              <w:left w:color="000000" w:space="0" w:sz="3" w:val="single"/>
              <w:bottom w:color="000000" w:space="0" w:sz="3" w:val="single"/>
              <w:right w:color="000000" w:space="0" w:sz="3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Have you experienced any changes or improvements in your workplace post-intervention?</w:t>
            </w:r>
          </w:p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Have you witnessed or experienced any negative consequences or backlash post-intervention?</w:t>
            </w:r>
          </w:p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  <w:u w:val="none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Would you recommend this training to colleagues or other public servants? Why or why not?</w:t>
            </w:r>
          </w:p>
        </w:tc>
      </w:tr>
      <w:tr>
        <w:trPr>
          <w:cantSplit w:val="0"/>
          <w:trHeight w:val="1908.5351562499998" w:hRule="atLeast"/>
          <w:tblHeader w:val="0"/>
        </w:trPr>
        <w:tc>
          <w:tcPr>
            <w:tcBorders>
              <w:top w:color="000000" w:space="0" w:sz="3" w:val="single"/>
              <w:left w:color="000000" w:space="0" w:sz="3" w:val="single"/>
              <w:bottom w:color="000000" w:space="0" w:sz="3" w:val="single"/>
              <w:right w:color="000000" w:space="0" w:sz="3" w:val="single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b w:val="1"/>
                <w:color w:val="151921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color w:val="151921"/>
                <w:rtl w:val="0"/>
              </w:rPr>
              <w:t xml:space="preserve">Policy and Implementation</w:t>
            </w:r>
          </w:p>
        </w:tc>
        <w:tc>
          <w:tcPr>
            <w:tcBorders>
              <w:top w:color="000000" w:space="0" w:sz="3" w:val="single"/>
              <w:left w:color="000000" w:space="0" w:sz="3" w:val="single"/>
              <w:bottom w:color="000000" w:space="0" w:sz="3" w:val="single"/>
              <w:right w:color="000000" w:space="0" w:sz="3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Are you aware of any new policies or initiatives that have been implemented post-intervention? </w:t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How effective do you think these new policies or initiatives have been? </w:t>
            </w:r>
          </w:p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What challenges do you think your team or organisation faces in implementing these policies and / or initiatives?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3" w:val="single"/>
              <w:left w:color="000000" w:space="0" w:sz="3" w:val="single"/>
              <w:bottom w:color="000000" w:space="0" w:sz="3" w:val="single"/>
              <w:right w:color="000000" w:space="0" w:sz="3" w:val="single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b w:val="1"/>
                <w:color w:val="151921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color w:val="151921"/>
                <w:rtl w:val="0"/>
              </w:rPr>
              <w:t xml:space="preserve">Future Prospective</w:t>
            </w:r>
          </w:p>
        </w:tc>
        <w:tc>
          <w:tcPr>
            <w:tcBorders>
              <w:top w:color="000000" w:space="0" w:sz="3" w:val="single"/>
              <w:left w:color="000000" w:space="0" w:sz="3" w:val="single"/>
              <w:bottom w:color="000000" w:space="0" w:sz="3" w:val="single"/>
              <w:right w:color="000000" w:space="0" w:sz="3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What further steps do you think should be taken to improve the topic within your organisation?</w:t>
            </w:r>
          </w:p>
          <w:p w:rsidR="00000000" w:rsidDel="00000000" w:rsidP="00000000" w:rsidRDefault="00000000" w:rsidRPr="00000000" w14:paraId="00000016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How can individuals contribute to these improvements?</w:t>
            </w:r>
          </w:p>
          <w:p w:rsidR="00000000" w:rsidDel="00000000" w:rsidP="00000000" w:rsidRDefault="00000000" w:rsidRPr="00000000" w14:paraId="00000017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What resources or support are needed to sustain gains made post-training?</w:t>
            </w:r>
          </w:p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What additional training or resources would you like to see in the future?  </w:t>
            </w:r>
          </w:p>
        </w:tc>
      </w:tr>
      <w:tr>
        <w:trPr>
          <w:cantSplit w:val="0"/>
          <w:trHeight w:val="1004.0234375" w:hRule="atLeast"/>
          <w:tblHeader w:val="0"/>
        </w:trPr>
        <w:tc>
          <w:tcPr>
            <w:tcBorders>
              <w:top w:color="000000" w:space="0" w:sz="3" w:val="single"/>
              <w:left w:color="000000" w:space="0" w:sz="3" w:val="single"/>
              <w:bottom w:color="000000" w:space="0" w:sz="3" w:val="single"/>
              <w:right w:color="000000" w:space="0" w:sz="3" w:val="single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b w:val="1"/>
                <w:color w:val="151921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color w:val="151921"/>
                <w:rtl w:val="0"/>
              </w:rPr>
              <w:t xml:space="preserve">Open-Ended Questions</w:t>
            </w:r>
          </w:p>
        </w:tc>
        <w:tc>
          <w:tcPr>
            <w:tcBorders>
              <w:top w:color="000000" w:space="0" w:sz="3" w:val="single"/>
              <w:left w:color="000000" w:space="0" w:sz="3" w:val="single"/>
              <w:bottom w:color="000000" w:space="0" w:sz="3" w:val="single"/>
              <w:right w:color="000000" w:space="0" w:sz="3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Please share any personal stories or observations that illustrate the impact of the intervention within your team or organisation? </w:t>
            </w:r>
          </w:p>
          <w:p w:rsidR="00000000" w:rsidDel="00000000" w:rsidP="00000000" w:rsidRDefault="00000000" w:rsidRPr="00000000" w14:paraId="0000001B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In your opinion, what has been the most significant change within your team or organisation since the intervention? </w:t>
            </w:r>
          </w:p>
        </w:tc>
      </w:tr>
    </w:tbl>
    <w:p w:rsidR="00000000" w:rsidDel="00000000" w:rsidP="00000000" w:rsidRDefault="00000000" w:rsidRPr="00000000" w14:paraId="0000001C">
      <w:pPr>
        <w:pStyle w:val="Heading3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ind w:right="3750"/>
        <w:rPr/>
      </w:pPr>
      <w:bookmarkStart w:colFirst="0" w:colLast="0" w:name="_q9ryuwsc87dh" w:id="1"/>
      <w:bookmarkEnd w:id="1"/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Impact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 Ligh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</w:pBdr>
      <w:shd w:fill="ffffff" w:val="clear"/>
      <w:spacing w:after="200" w:before="200" w:line="240" w:lineRule="auto"/>
      <w:ind w:right="1080"/>
      <w:rPr/>
    </w:pPr>
    <w:r w:rsidDel="00000000" w:rsidR="00000000" w:rsidRPr="00000000">
      <w:rPr>
        <w:rFonts w:ascii="Impact" w:cs="Impact" w:eastAsia="Impact" w:hAnsi="Impact"/>
        <w:color w:val="776be0"/>
        <w:sz w:val="72"/>
        <w:szCs w:val="72"/>
      </w:rPr>
      <w:drawing>
        <wp:inline distB="114300" distT="114300" distL="114300" distR="114300">
          <wp:extent cx="735013" cy="73501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5013" cy="7350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f7f7f8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Relationship Id="rId5" Type="http://schemas.openxmlformats.org/officeDocument/2006/relationships/font" Target="fonts/HelveticaNeueLight-regular.ttf"/><Relationship Id="rId6" Type="http://schemas.openxmlformats.org/officeDocument/2006/relationships/font" Target="fonts/HelveticaNeueLight-bold.ttf"/><Relationship Id="rId7" Type="http://schemas.openxmlformats.org/officeDocument/2006/relationships/font" Target="fonts/HelveticaNeueLight-italic.ttf"/><Relationship Id="rId8" Type="http://schemas.openxmlformats.org/officeDocument/2006/relationships/font" Target="fonts/HelveticaNeueLigh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