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9E4D8" w14:textId="4CD74A67" w:rsidR="00B74379" w:rsidRDefault="00F32CE9" w:rsidP="00B74379">
      <w:pPr>
        <w:pStyle w:val="Title"/>
      </w:pPr>
      <w:r>
        <w:t xml:space="preserve">SMART </w:t>
      </w:r>
      <w:r w:rsidR="00D57361">
        <w:t>G</w:t>
      </w:r>
      <w:r>
        <w:t>oals</w:t>
      </w:r>
      <w:r w:rsidR="00137115">
        <w:t xml:space="preserve"> </w:t>
      </w:r>
      <w:r w:rsidR="00D57361">
        <w:t>W</w:t>
      </w:r>
      <w:r w:rsidR="00137115">
        <w:t>orksheet</w:t>
      </w:r>
    </w:p>
    <w:p w14:paraId="7C13362C" w14:textId="77777777" w:rsidR="00A91D58" w:rsidRPr="00A91D58" w:rsidRDefault="00A91D58" w:rsidP="00A91D58"/>
    <w:p w14:paraId="6D4C6B92" w14:textId="31425BF9" w:rsidR="00137115" w:rsidRPr="00137115" w:rsidRDefault="00137115">
      <w:pPr>
        <w:pStyle w:val="Title"/>
        <w:rPr>
          <w:rFonts w:ascii="Helvetica Neue" w:hAnsi="Helvetica Neue"/>
          <w:b/>
          <w:bCs/>
          <w:color w:val="000000" w:themeColor="text1"/>
          <w:sz w:val="24"/>
          <w:szCs w:val="24"/>
        </w:rPr>
      </w:pPr>
      <w:r w:rsidRPr="00137115">
        <w:rPr>
          <w:rFonts w:ascii="Helvetica Neue" w:hAnsi="Helvetica Neue"/>
          <w:b/>
          <w:bCs/>
          <w:color w:val="000000" w:themeColor="text1"/>
          <w:sz w:val="24"/>
          <w:szCs w:val="24"/>
        </w:rPr>
        <w:t>Instructions</w:t>
      </w:r>
    </w:p>
    <w:p w14:paraId="44CCAEAA" w14:textId="0549816A" w:rsidR="00A91D58" w:rsidRDefault="00137115" w:rsidP="00A91D58">
      <w:pPr>
        <w:pStyle w:val="ListParagraph"/>
        <w:numPr>
          <w:ilvl w:val="0"/>
          <w:numId w:val="1"/>
        </w:numPr>
        <w:spacing w:after="240"/>
        <w:ind w:left="714" w:right="-91" w:hanging="357"/>
        <w:contextualSpacing w:val="0"/>
      </w:pPr>
      <w:r>
        <w:t xml:space="preserve">Starting with </w:t>
      </w:r>
      <w:r w:rsidR="00F32CE9">
        <w:t>the</w:t>
      </w:r>
      <w:r>
        <w:t xml:space="preserve"> personal and professional ‘end goals’</w:t>
      </w:r>
      <w:r w:rsidR="00F32CE9">
        <w:t xml:space="preserve"> you identified in the backward goal-setting activity</w:t>
      </w:r>
      <w:r>
        <w:t>, fill out each column in the table below to identify how the goal fits the SMART criteria.</w:t>
      </w:r>
    </w:p>
    <w:p w14:paraId="115F5CF5" w14:textId="0C7377EE" w:rsidR="00C25C91" w:rsidRDefault="00137115" w:rsidP="00A91D58">
      <w:pPr>
        <w:pStyle w:val="ListParagraph"/>
        <w:numPr>
          <w:ilvl w:val="0"/>
          <w:numId w:val="1"/>
        </w:numPr>
        <w:spacing w:after="240"/>
        <w:contextualSpacing w:val="0"/>
      </w:pPr>
      <w:r>
        <w:t>If you have time, choose one of the milestones under each goal (the second row of boxes in the backward goal-setting worksheet), and refine them using the SMART framework.</w:t>
      </w:r>
      <w:r w:rsidR="00B74379">
        <w:t xml:space="preserve"> </w:t>
      </w:r>
    </w:p>
    <w:p w14:paraId="790BB418" w14:textId="2A11AEC9" w:rsidR="00B74379" w:rsidRDefault="00C25C91" w:rsidP="00A91D58">
      <w:pPr>
        <w:pStyle w:val="ListParagraph"/>
        <w:numPr>
          <w:ilvl w:val="0"/>
          <w:numId w:val="1"/>
        </w:numPr>
        <w:spacing w:after="240"/>
        <w:contextualSpacing w:val="0"/>
      </w:pPr>
      <w:r>
        <w:t>If you’d like, you can repeat this process</w:t>
      </w:r>
      <w:r w:rsidR="00B74379">
        <w:t xml:space="preserve"> for one of the tasks from the third row of boxes in the backward goal-setting worksheet.</w:t>
      </w:r>
    </w:p>
    <w:p w14:paraId="208088C0" w14:textId="2339BCC6" w:rsidR="00137115" w:rsidRDefault="00137115" w:rsidP="00A91D58">
      <w:pPr>
        <w:pStyle w:val="ListParagraph"/>
        <w:numPr>
          <w:ilvl w:val="0"/>
          <w:numId w:val="1"/>
        </w:numPr>
        <w:spacing w:after="240"/>
        <w:contextualSpacing w:val="0"/>
      </w:pPr>
      <w:r>
        <w:t>For your professional goals, you may want to consider setting up some time to discuss them with your manager. This can be a good opportunity to find out what resources they may have to support you and to confirm that your goals are on the right track for your team or organisation’s priorities.</w:t>
      </w:r>
    </w:p>
    <w:p w14:paraId="35A28D90" w14:textId="1009AECF" w:rsidR="00137115" w:rsidRPr="00137115" w:rsidRDefault="00137115" w:rsidP="00A91D58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Not sure yet if you’ve set a proper SMART goal? You can get a little help from AI. Using a generative AI tool of your choice (like ChatGPT or </w:t>
      </w:r>
      <w:r w:rsidR="0033538A">
        <w:t>Gemini</w:t>
      </w:r>
      <w:r>
        <w:t>), ask: “Is this goal SMART: ‘[Insert goal]’?”</w:t>
      </w:r>
      <w:r>
        <w:br w:type="page"/>
      </w:r>
    </w:p>
    <w:p w14:paraId="76694C9C" w14:textId="77777777" w:rsidR="00B173E9" w:rsidRDefault="00B173E9"/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B173E9" w14:paraId="2A6BFCCB" w14:textId="77777777">
        <w:trPr>
          <w:trHeight w:val="885"/>
        </w:trPr>
        <w:tc>
          <w:tcPr>
            <w:tcW w:w="2592" w:type="dxa"/>
            <w:tcBorders>
              <w:top w:val="nil"/>
              <w:left w:val="nil"/>
              <w:bottom w:val="single" w:sz="8" w:space="0" w:color="D1D5DB"/>
              <w:right w:val="single" w:sz="8" w:space="0" w:color="D1D5DB"/>
            </w:tcBorders>
            <w:shd w:val="clear" w:color="auto" w:fill="404A61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0ACE6EC" w14:textId="77777777" w:rsidR="00B173E9" w:rsidRDefault="00000000">
            <w:pPr>
              <w:pStyle w:val="Heading2"/>
              <w:widowControl w:val="0"/>
              <w:shd w:val="clear" w:color="auto" w:fill="auto"/>
              <w:spacing w:before="0" w:after="0"/>
              <w:ind w:right="0"/>
              <w:jc w:val="left"/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>Specific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D1D5DB"/>
              <w:right w:val="single" w:sz="8" w:space="0" w:color="D1D5DB"/>
            </w:tcBorders>
            <w:shd w:val="clear" w:color="auto" w:fill="404A61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423B4F0" w14:textId="77777777" w:rsidR="00B173E9" w:rsidRDefault="00000000">
            <w:pPr>
              <w:pStyle w:val="Heading2"/>
              <w:widowControl w:val="0"/>
              <w:shd w:val="clear" w:color="auto" w:fill="auto"/>
              <w:spacing w:before="0" w:after="0"/>
              <w:ind w:right="0"/>
              <w:jc w:val="left"/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4"/>
                <w:szCs w:val="24"/>
              </w:rPr>
              <w:t>Measurable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D1D5DB"/>
              <w:right w:val="single" w:sz="8" w:space="0" w:color="D1D5DB"/>
            </w:tcBorders>
            <w:shd w:val="clear" w:color="auto" w:fill="404A61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8E146C9" w14:textId="77777777" w:rsidR="00B173E9" w:rsidRDefault="00000000">
            <w:pPr>
              <w:pStyle w:val="Heading2"/>
              <w:widowControl w:val="0"/>
              <w:shd w:val="clear" w:color="auto" w:fill="auto"/>
              <w:spacing w:before="0" w:after="0"/>
              <w:ind w:right="0"/>
              <w:jc w:val="left"/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4"/>
                <w:szCs w:val="24"/>
              </w:rPr>
              <w:t>Achievable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D1D5DB"/>
              <w:right w:val="single" w:sz="8" w:space="0" w:color="D1D5DB"/>
            </w:tcBorders>
            <w:shd w:val="clear" w:color="auto" w:fill="404A61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5656090" w14:textId="77777777" w:rsidR="00B173E9" w:rsidRDefault="00000000">
            <w:pPr>
              <w:pStyle w:val="Heading2"/>
              <w:widowControl w:val="0"/>
              <w:shd w:val="clear" w:color="auto" w:fill="auto"/>
              <w:spacing w:before="0" w:after="0"/>
              <w:ind w:right="0"/>
              <w:jc w:val="left"/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4"/>
                <w:szCs w:val="24"/>
              </w:rPr>
              <w:t>Relevant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D1D5DB"/>
              <w:right w:val="single" w:sz="8" w:space="0" w:color="D1D5DB"/>
            </w:tcBorders>
            <w:shd w:val="clear" w:color="auto" w:fill="404A61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7D366274" w14:textId="77777777" w:rsidR="00B173E9" w:rsidRDefault="00000000">
            <w:pPr>
              <w:pStyle w:val="Heading2"/>
              <w:widowControl w:val="0"/>
              <w:shd w:val="clear" w:color="auto" w:fill="auto"/>
              <w:spacing w:before="0" w:after="0"/>
              <w:ind w:right="0"/>
              <w:jc w:val="left"/>
              <w:rPr>
                <w:color w:val="FFFFFF"/>
                <w:sz w:val="26"/>
                <w:szCs w:val="26"/>
              </w:rPr>
            </w:pPr>
            <w:bookmarkStart w:id="0" w:name="_heading=h.4sfb8dvvd1dn" w:colFirst="0" w:colLast="0"/>
            <w:bookmarkEnd w:id="0"/>
            <w:r>
              <w:rPr>
                <w:color w:val="FFFFFF"/>
                <w:sz w:val="24"/>
                <w:szCs w:val="24"/>
              </w:rPr>
              <w:t>Time-bound</w:t>
            </w:r>
          </w:p>
        </w:tc>
      </w:tr>
      <w:tr w:rsidR="00B173E9" w14:paraId="60475A90" w14:textId="77777777">
        <w:tc>
          <w:tcPr>
            <w:tcW w:w="2592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shd w:val="clear" w:color="auto" w:fill="F3F1F5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BCDCCF1" w14:textId="77777777" w:rsidR="00B173E9" w:rsidRDefault="00000000">
            <w:pPr>
              <w:widowControl w:val="0"/>
              <w:shd w:val="clear" w:color="auto" w:fill="auto"/>
              <w:spacing w:before="0" w:after="0"/>
              <w:ind w:right="0"/>
              <w:jc w:val="left"/>
              <w:rPr>
                <w:color w:val="151921"/>
                <w:sz w:val="22"/>
                <w:szCs w:val="22"/>
              </w:rPr>
            </w:pPr>
            <w:r>
              <w:rPr>
                <w:color w:val="151921"/>
              </w:rPr>
              <w:t>What is your specific goal?</w:t>
            </w:r>
          </w:p>
        </w:tc>
        <w:tc>
          <w:tcPr>
            <w:tcW w:w="2592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shd w:val="clear" w:color="auto" w:fill="F3F1F5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13C012E" w14:textId="77777777" w:rsidR="00B173E9" w:rsidRDefault="00000000">
            <w:pPr>
              <w:widowControl w:val="0"/>
              <w:shd w:val="clear" w:color="auto" w:fill="auto"/>
              <w:spacing w:before="0" w:after="0"/>
              <w:ind w:right="0"/>
              <w:jc w:val="left"/>
              <w:rPr>
                <w:color w:val="151921"/>
                <w:sz w:val="22"/>
                <w:szCs w:val="22"/>
              </w:rPr>
            </w:pPr>
            <w:r>
              <w:rPr>
                <w:color w:val="151921"/>
              </w:rPr>
              <w:t>How will you measure the outcome?</w:t>
            </w:r>
          </w:p>
        </w:tc>
        <w:tc>
          <w:tcPr>
            <w:tcW w:w="2592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shd w:val="clear" w:color="auto" w:fill="F3F1F5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606346E" w14:textId="77777777" w:rsidR="00B173E9" w:rsidRDefault="00000000">
            <w:pPr>
              <w:widowControl w:val="0"/>
              <w:shd w:val="clear" w:color="auto" w:fill="auto"/>
              <w:spacing w:before="0" w:after="0"/>
              <w:ind w:right="0"/>
              <w:jc w:val="left"/>
              <w:rPr>
                <w:color w:val="151921"/>
                <w:sz w:val="22"/>
                <w:szCs w:val="22"/>
              </w:rPr>
            </w:pPr>
            <w:r>
              <w:rPr>
                <w:color w:val="151921"/>
              </w:rPr>
              <w:t>What actions will you take? Is it doable?</w:t>
            </w:r>
          </w:p>
        </w:tc>
        <w:tc>
          <w:tcPr>
            <w:tcW w:w="2592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shd w:val="clear" w:color="auto" w:fill="F3F1F5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7161708" w14:textId="77777777" w:rsidR="00B173E9" w:rsidRDefault="00000000">
            <w:pPr>
              <w:widowControl w:val="0"/>
              <w:shd w:val="clear" w:color="auto" w:fill="auto"/>
              <w:spacing w:before="0" w:after="0"/>
              <w:ind w:right="0"/>
              <w:jc w:val="left"/>
              <w:rPr>
                <w:color w:val="151921"/>
                <w:sz w:val="22"/>
                <w:szCs w:val="22"/>
              </w:rPr>
            </w:pPr>
            <w:r>
              <w:rPr>
                <w:color w:val="151921"/>
              </w:rPr>
              <w:t>Why have you chosen this goal?</w:t>
            </w:r>
          </w:p>
        </w:tc>
        <w:tc>
          <w:tcPr>
            <w:tcW w:w="2592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shd w:val="clear" w:color="auto" w:fill="F3F1F5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57E7B28" w14:textId="77777777" w:rsidR="00B173E9" w:rsidRDefault="00000000">
            <w:pPr>
              <w:widowControl w:val="0"/>
              <w:shd w:val="clear" w:color="auto" w:fill="auto"/>
              <w:spacing w:before="0" w:after="0"/>
              <w:ind w:right="0"/>
              <w:jc w:val="left"/>
              <w:rPr>
                <w:color w:val="151921"/>
                <w:sz w:val="22"/>
                <w:szCs w:val="22"/>
              </w:rPr>
            </w:pPr>
            <w:r>
              <w:rPr>
                <w:color w:val="151921"/>
              </w:rPr>
              <w:t>When will you accomplish this goal?</w:t>
            </w:r>
          </w:p>
        </w:tc>
      </w:tr>
      <w:tr w:rsidR="00B173E9" w14:paraId="36B17407" w14:textId="77777777">
        <w:tc>
          <w:tcPr>
            <w:tcW w:w="2592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C6A2686" w14:textId="77777777" w:rsidR="00B173E9" w:rsidRDefault="00B17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/>
              <w:ind w:right="0"/>
              <w:jc w:val="left"/>
            </w:pPr>
          </w:p>
        </w:tc>
        <w:tc>
          <w:tcPr>
            <w:tcW w:w="2592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F549ED8" w14:textId="77777777" w:rsidR="00B173E9" w:rsidRDefault="00B17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/>
              <w:ind w:right="0"/>
              <w:jc w:val="left"/>
            </w:pPr>
          </w:p>
        </w:tc>
        <w:tc>
          <w:tcPr>
            <w:tcW w:w="2592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C5EBF33" w14:textId="77777777" w:rsidR="00B173E9" w:rsidRDefault="00B17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/>
              <w:ind w:right="0"/>
              <w:jc w:val="left"/>
            </w:pPr>
          </w:p>
        </w:tc>
        <w:tc>
          <w:tcPr>
            <w:tcW w:w="2592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9D9F59A" w14:textId="77777777" w:rsidR="00B173E9" w:rsidRDefault="00B17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/>
              <w:ind w:right="0"/>
              <w:jc w:val="left"/>
            </w:pPr>
          </w:p>
        </w:tc>
        <w:tc>
          <w:tcPr>
            <w:tcW w:w="2592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9AFC1FB" w14:textId="77777777" w:rsidR="00B173E9" w:rsidRDefault="00B17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/>
              <w:ind w:right="0"/>
              <w:jc w:val="left"/>
            </w:pPr>
          </w:p>
        </w:tc>
      </w:tr>
      <w:tr w:rsidR="00B173E9" w14:paraId="30AB86F7" w14:textId="77777777">
        <w:tc>
          <w:tcPr>
            <w:tcW w:w="2592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0BD1313" w14:textId="77777777" w:rsidR="00B173E9" w:rsidRDefault="00B17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/>
              <w:ind w:right="0"/>
              <w:jc w:val="left"/>
            </w:pPr>
          </w:p>
        </w:tc>
        <w:tc>
          <w:tcPr>
            <w:tcW w:w="2592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0919447" w14:textId="77777777" w:rsidR="00B173E9" w:rsidRDefault="00B17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/>
              <w:ind w:right="0"/>
              <w:jc w:val="left"/>
            </w:pPr>
          </w:p>
        </w:tc>
        <w:tc>
          <w:tcPr>
            <w:tcW w:w="2592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BF20922" w14:textId="77777777" w:rsidR="00B173E9" w:rsidRDefault="00B17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/>
              <w:ind w:right="0"/>
              <w:jc w:val="left"/>
            </w:pPr>
          </w:p>
        </w:tc>
        <w:tc>
          <w:tcPr>
            <w:tcW w:w="2592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F555709" w14:textId="77777777" w:rsidR="00B173E9" w:rsidRDefault="00B17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/>
              <w:ind w:right="0"/>
              <w:jc w:val="left"/>
            </w:pPr>
          </w:p>
        </w:tc>
        <w:tc>
          <w:tcPr>
            <w:tcW w:w="2592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7F8D90C" w14:textId="77777777" w:rsidR="00B173E9" w:rsidRDefault="00B17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/>
              <w:ind w:right="0"/>
              <w:jc w:val="left"/>
            </w:pPr>
          </w:p>
        </w:tc>
      </w:tr>
      <w:tr w:rsidR="00B173E9" w14:paraId="61E45879" w14:textId="77777777">
        <w:tc>
          <w:tcPr>
            <w:tcW w:w="2592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F6570E5" w14:textId="77777777" w:rsidR="00B173E9" w:rsidRDefault="00B17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/>
              <w:ind w:right="0"/>
              <w:jc w:val="left"/>
            </w:pPr>
          </w:p>
        </w:tc>
        <w:tc>
          <w:tcPr>
            <w:tcW w:w="2592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1A8DFC1" w14:textId="77777777" w:rsidR="00B173E9" w:rsidRDefault="00B17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/>
              <w:ind w:right="0"/>
              <w:jc w:val="left"/>
            </w:pPr>
          </w:p>
        </w:tc>
        <w:tc>
          <w:tcPr>
            <w:tcW w:w="2592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69CAB6E" w14:textId="77777777" w:rsidR="00B173E9" w:rsidRDefault="00B17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/>
              <w:ind w:right="0"/>
              <w:jc w:val="left"/>
            </w:pPr>
          </w:p>
        </w:tc>
        <w:tc>
          <w:tcPr>
            <w:tcW w:w="2592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3697D45" w14:textId="77777777" w:rsidR="00B173E9" w:rsidRDefault="00B17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/>
              <w:ind w:right="0"/>
              <w:jc w:val="left"/>
            </w:pPr>
          </w:p>
        </w:tc>
        <w:tc>
          <w:tcPr>
            <w:tcW w:w="2592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0F77F87" w14:textId="77777777" w:rsidR="00B173E9" w:rsidRDefault="00B17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/>
              <w:ind w:right="0"/>
              <w:jc w:val="left"/>
            </w:pPr>
          </w:p>
        </w:tc>
      </w:tr>
      <w:tr w:rsidR="00B173E9" w14:paraId="6D30A081" w14:textId="77777777">
        <w:tc>
          <w:tcPr>
            <w:tcW w:w="2592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0231285" w14:textId="77777777" w:rsidR="00B173E9" w:rsidRDefault="00B17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/>
              <w:ind w:right="0"/>
              <w:jc w:val="left"/>
            </w:pPr>
          </w:p>
        </w:tc>
        <w:tc>
          <w:tcPr>
            <w:tcW w:w="2592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C8A35C2" w14:textId="77777777" w:rsidR="00B173E9" w:rsidRDefault="00B17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/>
              <w:ind w:right="0"/>
              <w:jc w:val="left"/>
            </w:pPr>
          </w:p>
        </w:tc>
        <w:tc>
          <w:tcPr>
            <w:tcW w:w="2592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D3D2B38" w14:textId="77777777" w:rsidR="00B173E9" w:rsidRDefault="00B17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/>
              <w:ind w:right="0"/>
              <w:jc w:val="left"/>
            </w:pPr>
          </w:p>
        </w:tc>
        <w:tc>
          <w:tcPr>
            <w:tcW w:w="2592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EAFD1B8" w14:textId="77777777" w:rsidR="00B173E9" w:rsidRDefault="00B17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/>
              <w:ind w:right="0"/>
              <w:jc w:val="left"/>
            </w:pPr>
          </w:p>
        </w:tc>
        <w:tc>
          <w:tcPr>
            <w:tcW w:w="2592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A0D5988" w14:textId="77777777" w:rsidR="00B173E9" w:rsidRDefault="00B17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/>
              <w:ind w:right="0"/>
              <w:jc w:val="left"/>
            </w:pPr>
          </w:p>
        </w:tc>
      </w:tr>
    </w:tbl>
    <w:p w14:paraId="7D8A567E" w14:textId="77777777" w:rsidR="00B173E9" w:rsidRDefault="00B173E9">
      <w:pPr>
        <w:spacing w:before="0"/>
      </w:pPr>
    </w:p>
    <w:sectPr w:rsidR="00B173E9">
      <w:headerReference w:type="default" r:id="rId8"/>
      <w:footerReference w:type="default" r:id="rId9"/>
      <w:pgSz w:w="15840" w:h="12240" w:orient="landscape"/>
      <w:pgMar w:top="1440" w:right="1440" w:bottom="1440" w:left="1440" w:header="431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B74B1" w14:textId="77777777" w:rsidR="00724C54" w:rsidRDefault="00724C54">
      <w:pPr>
        <w:spacing w:before="0" w:after="0" w:line="240" w:lineRule="auto"/>
      </w:pPr>
      <w:r>
        <w:separator/>
      </w:r>
    </w:p>
  </w:endnote>
  <w:endnote w:type="continuationSeparator" w:id="0">
    <w:p w14:paraId="71759276" w14:textId="77777777" w:rsidR="00724C54" w:rsidRDefault="00724C5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18ED7" w14:textId="77777777" w:rsidR="00B173E9" w:rsidRDefault="00000000">
    <w:pPr>
      <w:shd w:val="clear" w:color="auto" w:fill="auto"/>
      <w:spacing w:after="240" w:line="240" w:lineRule="auto"/>
      <w:ind w:right="0"/>
      <w:jc w:val="right"/>
      <w:rPr>
        <w:rFonts w:ascii="DM Sans" w:eastAsia="DM Sans" w:hAnsi="DM Sans" w:cs="DM Sans"/>
        <w:color w:val="999999"/>
        <w:sz w:val="22"/>
        <w:szCs w:val="22"/>
      </w:rPr>
    </w:pPr>
    <w:r>
      <w:rPr>
        <w:rFonts w:ascii="DM Sans" w:eastAsia="DM Sans" w:hAnsi="DM Sans" w:cs="DM Sans"/>
        <w:color w:val="999999"/>
        <w:sz w:val="22"/>
        <w:szCs w:val="22"/>
      </w:rPr>
      <w:fldChar w:fldCharType="begin"/>
    </w:r>
    <w:r>
      <w:rPr>
        <w:rFonts w:ascii="DM Sans" w:eastAsia="DM Sans" w:hAnsi="DM Sans" w:cs="DM Sans"/>
        <w:color w:val="999999"/>
        <w:sz w:val="22"/>
        <w:szCs w:val="22"/>
      </w:rPr>
      <w:instrText>PAGE</w:instrText>
    </w:r>
    <w:r>
      <w:rPr>
        <w:rFonts w:ascii="DM Sans" w:eastAsia="DM Sans" w:hAnsi="DM Sans" w:cs="DM Sans"/>
        <w:color w:val="999999"/>
        <w:sz w:val="22"/>
        <w:szCs w:val="22"/>
      </w:rPr>
      <w:fldChar w:fldCharType="separate"/>
    </w:r>
    <w:r w:rsidR="00137115">
      <w:rPr>
        <w:rFonts w:ascii="DM Sans" w:eastAsia="DM Sans" w:hAnsi="DM Sans" w:cs="DM Sans"/>
        <w:noProof/>
        <w:color w:val="999999"/>
        <w:sz w:val="22"/>
        <w:szCs w:val="22"/>
      </w:rPr>
      <w:t>1</w:t>
    </w:r>
    <w:r>
      <w:rPr>
        <w:rFonts w:ascii="DM Sans" w:eastAsia="DM Sans" w:hAnsi="DM Sans" w:cs="DM Sans"/>
        <w:color w:val="999999"/>
        <w:sz w:val="22"/>
        <w:szCs w:val="22"/>
      </w:rPr>
      <w:fldChar w:fldCharType="end"/>
    </w:r>
  </w:p>
  <w:p w14:paraId="31D18541" w14:textId="77777777" w:rsidR="00B173E9" w:rsidRDefault="00B173E9">
    <w:pPr>
      <w:rPr>
        <w:rFonts w:ascii="Helvetica Neue" w:eastAsia="Helvetica Neue" w:hAnsi="Helvetica Neue" w:cs="Helvetica Neue"/>
        <w:b/>
        <w:color w:val="99999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0159E" w14:textId="77777777" w:rsidR="00724C54" w:rsidRDefault="00724C54">
      <w:pPr>
        <w:spacing w:before="0" w:after="0" w:line="240" w:lineRule="auto"/>
      </w:pPr>
      <w:r>
        <w:separator/>
      </w:r>
    </w:p>
  </w:footnote>
  <w:footnote w:type="continuationSeparator" w:id="0">
    <w:p w14:paraId="5C4FEAC4" w14:textId="77777777" w:rsidR="00724C54" w:rsidRDefault="00724C5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E63DB" w14:textId="77777777" w:rsidR="00B173E9" w:rsidRDefault="00000000">
    <w:pPr>
      <w:rPr>
        <w:color w:val="999999"/>
      </w:rPr>
    </w:pPr>
    <w:r>
      <w:rPr>
        <w:noProof/>
        <w:color w:val="999999"/>
        <w:sz w:val="22"/>
        <w:szCs w:val="22"/>
      </w:rPr>
      <w:drawing>
        <wp:anchor distT="114300" distB="114300" distL="114300" distR="114300" simplePos="0" relativeHeight="251658240" behindDoc="0" locked="0" layoutInCell="1" hidden="0" allowOverlap="1" wp14:anchorId="67EB8572" wp14:editId="516B456C">
          <wp:simplePos x="0" y="0"/>
          <wp:positionH relativeFrom="page">
            <wp:posOffset>8867775</wp:posOffset>
          </wp:positionH>
          <wp:positionV relativeFrom="page">
            <wp:posOffset>329184</wp:posOffset>
          </wp:positionV>
          <wp:extent cx="274320" cy="274320"/>
          <wp:effectExtent l="0" t="0" r="0" b="0"/>
          <wp:wrapNone/>
          <wp:docPr id="1" name="image1.png" descr="Apolitical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political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" cy="274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999999"/>
        <w:sz w:val="22"/>
        <w:szCs w:val="22"/>
      </w:rPr>
      <w:t xml:space="preserve">Course: </w:t>
    </w:r>
    <w:hyperlink r:id="rId2">
      <w:proofErr w:type="gramStart"/>
      <w:r>
        <w:rPr>
          <w:color w:val="999999"/>
          <w:sz w:val="22"/>
          <w:szCs w:val="22"/>
          <w:u w:val="single"/>
        </w:rPr>
        <w:t>Goal-Setting</w:t>
      </w:r>
      <w:proofErr w:type="gramEnd"/>
      <w:r>
        <w:rPr>
          <w:color w:val="999999"/>
          <w:sz w:val="22"/>
          <w:szCs w:val="22"/>
          <w:u w:val="single"/>
        </w:rPr>
        <w:t xml:space="preserve"> for Public Servants</w:t>
      </w:r>
    </w:hyperlink>
  </w:p>
  <w:p w14:paraId="7D1980E7" w14:textId="77777777" w:rsidR="00B173E9" w:rsidRDefault="00B173E9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302A"/>
    <w:multiLevelType w:val="hybridMultilevel"/>
    <w:tmpl w:val="E78474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111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3E9"/>
    <w:rsid w:val="000D6687"/>
    <w:rsid w:val="00137115"/>
    <w:rsid w:val="002D053A"/>
    <w:rsid w:val="0033538A"/>
    <w:rsid w:val="005A254D"/>
    <w:rsid w:val="00724C54"/>
    <w:rsid w:val="0088407C"/>
    <w:rsid w:val="008A4EF6"/>
    <w:rsid w:val="009374B4"/>
    <w:rsid w:val="00A91D58"/>
    <w:rsid w:val="00B173E9"/>
    <w:rsid w:val="00B74379"/>
    <w:rsid w:val="00BC31FB"/>
    <w:rsid w:val="00C25C91"/>
    <w:rsid w:val="00D02BA5"/>
    <w:rsid w:val="00D57361"/>
    <w:rsid w:val="00F2074E"/>
    <w:rsid w:val="00F3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FF3875D"/>
  <w15:docId w15:val="{C7B60BEA-52B9-E04F-A498-9E41CAC8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elvetica Neue Light" w:eastAsia="Helvetica Neue Light" w:hAnsi="Helvetica Neue Light" w:cs="Helvetica Neue Light"/>
        <w:color w:val="222222"/>
        <w:sz w:val="24"/>
        <w:szCs w:val="24"/>
        <w:lang w:val="en-GB" w:eastAsia="en-GB" w:bidi="ar-SA"/>
      </w:rPr>
    </w:rPrDefault>
    <w:pPrDefault>
      <w:pPr>
        <w:shd w:val="clear" w:color="auto" w:fill="FFFFFF"/>
        <w:spacing w:before="200" w:after="200" w:line="276" w:lineRule="auto"/>
        <w:ind w:right="-9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320" w:line="240" w:lineRule="auto"/>
      <w:ind w:right="1080"/>
      <w:jc w:val="left"/>
      <w:outlineLvl w:val="0"/>
    </w:pPr>
    <w:rPr>
      <w:rFonts w:ascii="Impact" w:eastAsia="Impact" w:hAnsi="Impact" w:cs="Impact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rFonts w:ascii="Helvetica Neue" w:eastAsia="Helvetica Neue" w:hAnsi="Helvetica Neue" w:cs="Helvetica Neue"/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jc w:val="left"/>
      <w:outlineLvl w:val="2"/>
    </w:pPr>
    <w:rPr>
      <w:rFonts w:ascii="Helvetica Neue" w:eastAsia="Helvetica Neue" w:hAnsi="Helvetica Neue" w:cs="Helvetica Neue"/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ind w:right="3750"/>
      <w:outlineLvl w:val="3"/>
    </w:pPr>
    <w:rPr>
      <w:rFonts w:ascii="Helvetica Neue" w:eastAsia="Helvetica Neue" w:hAnsi="Helvetica Neue" w:cs="Helvetica Neue"/>
      <w:b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line="240" w:lineRule="auto"/>
      <w:ind w:right="1080"/>
      <w:jc w:val="left"/>
    </w:pPr>
    <w:rPr>
      <w:rFonts w:ascii="Impact" w:eastAsia="Impact" w:hAnsi="Impact" w:cs="Impact"/>
      <w:color w:val="776BE0"/>
      <w:sz w:val="84"/>
      <w:szCs w:val="8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ind w:right="3750"/>
    </w:pPr>
    <w:rPr>
      <w:rFonts w:ascii="Helvetica Neue" w:eastAsia="Helvetica Neue" w:hAnsi="Helvetica Neue" w:cs="Helvetica Neue"/>
      <w:b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371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2CE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CE9"/>
    <w:rPr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F32CE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CE9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political.co/microcourses/en/goal-setting-for-public-servants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UmYZl0kehN2eb+rGz4f1X20Vwg==">CgMxLjAyCGguZ2pkZ3hzMg5oLjRzZmI4ZHZ2ZDFkbjIOaC40c2ZiOGR2dmQxZG4yDmguNHNmYjhkdnZkMWRuMg5oLjRzZmI4ZHZ2ZDFkbjIOaC40c2ZiOGR2dmQxZG44AHIhMXJLcmVWWDF2dXpqeWhKMXdCLVJvSk1IUzV0bVRoOFFB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220</Words>
  <Characters>1046</Characters>
  <Application>Microsoft Office Word</Application>
  <DocSecurity>0</DocSecurity>
  <Lines>50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Anja De Klerk</cp:lastModifiedBy>
  <cp:revision>4</cp:revision>
  <dcterms:created xsi:type="dcterms:W3CDTF">2024-01-02T02:06:00Z</dcterms:created>
  <dcterms:modified xsi:type="dcterms:W3CDTF">2024-06-18T18:44:00Z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870074555dcd0f15c8e35d7470635fb968d87ac9189403fd1b9f5e3c4a247f66</vt:lpwstr>
  </property>
</Properties>
</file>