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lineRule="auto"/>
        <w:rPr>
          <w:rFonts w:ascii="Helvetica Neue Light" w:cs="Helvetica Neue Light" w:eastAsia="Helvetica Neue Light" w:hAnsi="Helvetica Neue Light"/>
          <w:color w:val="151921"/>
          <w:sz w:val="20"/>
          <w:szCs w:val="20"/>
        </w:rPr>
      </w:pPr>
      <w:bookmarkStart w:colFirst="0" w:colLast="0" w:name="_wbvcil6erql1" w:id="0"/>
      <w:bookmarkEnd w:id="0"/>
      <w:r w:rsidDel="00000000" w:rsidR="00000000" w:rsidRPr="00000000">
        <w:rPr>
          <w:rFonts w:ascii="Impact" w:cs="Impact" w:eastAsia="Impact" w:hAnsi="Impact"/>
          <w:color w:val="776be0"/>
          <w:sz w:val="54"/>
          <w:szCs w:val="54"/>
          <w:rtl w:val="0"/>
        </w:rPr>
        <w:t xml:space="preserve">Kaufman's Model of Learning Evaluation: Learning acquisition feedback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This document summarises some key questions that can be used in a ‘learning pulse check’ survey, as part of step 3 in Kaufman's model of learning evaluation.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65.4545454545455"/>
        <w:gridCol w:w="6594.545454545455"/>
        <w:tblGridChange w:id="0">
          <w:tblGrid>
            <w:gridCol w:w="2765.4545454545455"/>
            <w:gridCol w:w="6594.545454545455"/>
          </w:tblGrid>
        </w:tblGridChange>
      </w:tblGrid>
      <w:tr>
        <w:trPr>
          <w:cantSplit w:val="0"/>
          <w:trHeight w:val="695" w:hRule="atLeast"/>
          <w:tblHeader w:val="0"/>
        </w:trPr>
        <w:tc>
          <w:tcPr>
            <w:tcBorders>
              <w:top w:color="d9d9e3" w:space="0" w:sz="4" w:val="single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776b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line="411.42960000000005" w:lineRule="auto"/>
              <w:jc w:val="center"/>
              <w:rPr>
                <w:rFonts w:ascii="Helvetica Neue" w:cs="Helvetica Neue" w:eastAsia="Helvetica Neue" w:hAnsi="Helvetica Neue"/>
                <w:b w:val="1"/>
                <w:color w:val="ffffff"/>
                <w:sz w:val="25"/>
                <w:szCs w:val="25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ffffff"/>
                <w:sz w:val="25"/>
                <w:szCs w:val="25"/>
                <w:rtl w:val="0"/>
              </w:rPr>
              <w:t xml:space="preserve">Question Category</w:t>
            </w:r>
          </w:p>
        </w:tc>
        <w:tc>
          <w:tcPr>
            <w:tcBorders>
              <w:top w:color="d9d9e3" w:space="0" w:sz="4" w:val="single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shd w:fill="776b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line="411.42960000000005" w:lineRule="auto"/>
              <w:jc w:val="center"/>
              <w:rPr>
                <w:rFonts w:ascii="Helvetica Neue" w:cs="Helvetica Neue" w:eastAsia="Helvetica Neue" w:hAnsi="Helvetica Neue"/>
                <w:b w:val="1"/>
                <w:color w:val="ffffff"/>
                <w:sz w:val="25"/>
                <w:szCs w:val="25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ffffff"/>
                <w:sz w:val="25"/>
                <w:szCs w:val="25"/>
                <w:rtl w:val="0"/>
              </w:rPr>
              <w:t xml:space="preserve">Feedback Questions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Understanding of Concepts</w:t>
            </w:r>
          </w:p>
        </w:tc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2"/>
              </w:numPr>
              <w:spacing w:after="200" w:before="0"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new information about *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topic* 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did you learn from this training?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before="0"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Were there any concepts or terms presented during the training that you found confusing or unclear? Please specify.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Can you explain how the concept of [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concept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] applies to your role as a public servant?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are the key elements of [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concept / topic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], and why do you think it’s important to the work you do? 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Do you feel the training provided a deep enough understanding of the following areas? Please explain your answer. 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firstLine="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1"/>
                <w:color w:val="151921"/>
                <w:rtl w:val="0"/>
              </w:rPr>
              <w:t xml:space="preserve">*Insert concepts / areas that your training has covered*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Recall of Information</w:t>
            </w:r>
          </w:p>
        </w:tc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are the three most important points you remember about [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topic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]?</w:t>
            </w:r>
          </w:p>
        </w:tc>
      </w:tr>
      <w:tr>
        <w:trPr>
          <w:cantSplit w:val="0"/>
          <w:trHeight w:val="4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Comprehension of Complex Ideas</w:t>
            </w:r>
          </w:p>
        </w:tc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would you explain [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concept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] to a colleague who did not attend the session?</w:t>
              <w:br w:type="textWrapping"/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are the potential challenges in implementing [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relevant concept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] in your work, and how would you address them?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Skill Confidence</w:t>
            </w:r>
          </w:p>
        </w:tc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Rate your confidence in / or knowledge of [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concept / topic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] after this training on a scale from 1 to 10.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additional support or resources would help you feel more confident in applying what you have learned?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Immediate Application</w:t>
            </w:r>
          </w:p>
        </w:tc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well do you feel you can apply what you have learnt in real-world scenarios?</w:t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firstLine="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is the first action you plan to take as a result of this training?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Are there any specific tools or techniques from the training that you can immediately implement in your current work?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8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cccccc" w:space="0" w:sz="8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Self-Assessment of Learning</w:t>
            </w:r>
          </w:p>
        </w:tc>
        <w:tc>
          <w:tcPr>
            <w:vMerge w:val="restart"/>
            <w:tcBorders>
              <w:top w:color="000000" w:space="0" w:sz="0" w:val="nil"/>
              <w:left w:color="d9d9e3" w:space="0" w:sz="4" w:val="single"/>
              <w:bottom w:color="d9d9e3" w:space="0" w:sz="4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do you assess your level of understanding of the training content before and after the session?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areas do you feel you need more clarification on or additional training in?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8" w:val="single"/>
              <w:right w:color="000000" w:space="0" w:sz="0" w:val="nil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d9d9e3" w:space="0" w:sz="4" w:val="single"/>
              <w:bottom w:color="d9d9e3" w:space="0" w:sz="8" w:val="single"/>
              <w:right w:color="d9d9e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restart"/>
            <w:tcBorders>
              <w:top w:color="d9d9e3" w:space="0" w:sz="8" w:val="single"/>
              <w:left w:color="d9d9e3" w:space="0" w:sz="8" w:val="single"/>
              <w:bottom w:color="d9d9e3" w:space="0" w:sz="8" w:val="single"/>
              <w:right w:color="d9d9e3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Additional Learning Needs</w:t>
            </w:r>
          </w:p>
        </w:tc>
        <w:tc>
          <w:tcPr>
            <w:vMerge w:val="restart"/>
            <w:tcBorders>
              <w:top w:color="d9d9e3" w:space="0" w:sz="8" w:val="single"/>
              <w:left w:color="d9d9e3" w:space="0" w:sz="8" w:val="single"/>
              <w:bottom w:color="d9d9e3" w:space="0" w:sz="8" w:val="single"/>
              <w:right w:color="d9d9e3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Were there topics that you felt needed more time and exploration? Please specify.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firstLine="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before="0"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Are there specific areas or topics you wish to learn more about following this training? Please specify.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additional resources or support would help you? 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vMerge w:val="continue"/>
            <w:tcBorders>
              <w:top w:color="d9d9e3" w:space="0" w:sz="8" w:val="single"/>
              <w:left w:color="d9d9e3" w:space="0" w:sz="8" w:val="single"/>
              <w:bottom w:color="d9d9e3" w:space="0" w:sz="8" w:val="single"/>
              <w:right w:color="d9d9e3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d9d9e3" w:space="0" w:sz="8" w:val="single"/>
              <w:left w:color="d9d9e3" w:space="0" w:sz="8" w:val="single"/>
              <w:bottom w:color="d9d9e3" w:space="0" w:sz="8" w:val="single"/>
              <w:right w:color="d9d9e3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Impact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after="200" w:before="200" w:line="240" w:lineRule="auto"/>
      <w:ind w:right="1080"/>
      <w:rPr/>
    </w:pPr>
    <w:r w:rsidDel="00000000" w:rsidR="00000000" w:rsidRPr="00000000">
      <w:rPr>
        <w:rFonts w:ascii="Impact" w:cs="Impact" w:eastAsia="Impact" w:hAnsi="Impact"/>
        <w:color w:val="776be0"/>
        <w:sz w:val="72"/>
        <w:szCs w:val="72"/>
      </w:rPr>
      <w:drawing>
        <wp:inline distB="114300" distT="114300" distL="114300" distR="114300">
          <wp:extent cx="735013" cy="7350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5013" cy="735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