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B1CF" w14:textId="77777777" w:rsidR="00DF148E" w:rsidRPr="00DF148E" w:rsidRDefault="00DF148E" w:rsidP="00DF148E">
      <w:pPr>
        <w:keepNext/>
        <w:keepLines/>
        <w:spacing w:after="120"/>
        <w:outlineLvl w:val="0"/>
        <w:rPr>
          <w:rFonts w:asciiTheme="minorHAnsi" w:hAnsiTheme="minorHAnsi"/>
          <w:b/>
          <w:bCs/>
          <w:i w:val="0"/>
          <w:color w:val="002060"/>
          <w:sz w:val="48"/>
          <w:szCs w:val="48"/>
        </w:rPr>
      </w:pPr>
      <w:bookmarkStart w:id="0" w:name="_GoBack"/>
      <w:bookmarkEnd w:id="0"/>
      <w:r w:rsidRPr="00DF148E">
        <w:rPr>
          <w:rFonts w:asciiTheme="minorHAnsi" w:hAnsiTheme="minorHAnsi"/>
          <w:b/>
          <w:bCs/>
          <w:i w:val="0"/>
          <w:color w:val="002060"/>
          <w:sz w:val="48"/>
          <w:szCs w:val="48"/>
        </w:rPr>
        <w:t>NO-COST EXTENSION REQUEST FORM</w:t>
      </w:r>
    </w:p>
    <w:p w14:paraId="15EA7E67" w14:textId="77777777" w:rsidR="00DF148E" w:rsidRPr="00136266" w:rsidRDefault="00136266" w:rsidP="00DF148E">
      <w:pPr>
        <w:keepNext/>
        <w:keepLines/>
        <w:spacing w:before="120"/>
        <w:outlineLvl w:val="2"/>
        <w:rPr>
          <w:rFonts w:ascii="Calibri Light" w:hAnsi="Calibri Light"/>
          <w:bCs/>
          <w:i w:val="0"/>
          <w:color w:val="002060"/>
          <w:sz w:val="22"/>
          <w:szCs w:val="22"/>
        </w:rPr>
      </w:pPr>
      <w:r w:rsidRPr="00136266">
        <w:rPr>
          <w:rFonts w:ascii="Calibri Light" w:hAnsi="Calibri Light"/>
          <w:bCs/>
          <w:i w:val="0"/>
          <w:color w:val="002060"/>
          <w:sz w:val="22"/>
          <w:szCs w:val="22"/>
        </w:rPr>
        <w:t xml:space="preserve">Please complete this form and send to your CRUK scientific contact. </w:t>
      </w:r>
    </w:p>
    <w:p w14:paraId="672A6659" w14:textId="77777777" w:rsidR="00DF148E" w:rsidRDefault="00DF148E" w:rsidP="00DF148E">
      <w:pPr>
        <w:keepNext/>
        <w:keepLines/>
        <w:spacing w:before="120"/>
        <w:outlineLvl w:val="2"/>
        <w:rPr>
          <w:rFonts w:ascii="Calibri Light" w:hAnsi="Calibri Light"/>
          <w:bCs/>
          <w:i w:val="0"/>
          <w:color w:val="002060"/>
          <w:sz w:val="22"/>
          <w:szCs w:val="22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bottom w:val="single" w:sz="8" w:space="0" w:color="211F70" w:themeColor="accent3"/>
          <w:insideH w:val="single" w:sz="8" w:space="0" w:color="24A8E6" w:themeColor="accent4"/>
          <w:insideV w:val="single" w:sz="8" w:space="0" w:color="24A8E6" w:themeColor="accent4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406B44FA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  <w:right w:val="single" w:sz="8" w:space="0" w:color="211F70" w:themeColor="accent3"/>
            </w:tcBorders>
            <w:shd w:val="clear" w:color="auto" w:fill="211F70" w:themeFill="accent3"/>
            <w:vAlign w:val="center"/>
          </w:tcPr>
          <w:p w14:paraId="02C4C2B7" w14:textId="77777777" w:rsidR="00DF148E" w:rsidRPr="002911BD" w:rsidRDefault="00DF148E" w:rsidP="00BC35BB">
            <w:pPr>
              <w:spacing w:before="60" w:after="60"/>
              <w:rPr>
                <w:bCs w:val="0"/>
              </w:rPr>
            </w:pPr>
            <w:r>
              <w:rPr>
                <w:color w:val="FFFFFF" w:themeColor="background1"/>
              </w:rPr>
              <w:t>Grant A-reference</w:t>
            </w:r>
            <w:r w:rsidRPr="002911BD">
              <w:rPr>
                <w:color w:val="FFFFFF" w:themeColor="background1"/>
              </w:rPr>
              <w:t>:</w:t>
            </w:r>
          </w:p>
        </w:tc>
        <w:tc>
          <w:tcPr>
            <w:tcW w:w="6171" w:type="dxa"/>
            <w:tcBorders>
              <w:top w:val="single" w:sz="8" w:space="0" w:color="211F70" w:themeColor="accent3"/>
              <w:left w:val="single" w:sz="8" w:space="0" w:color="211F70" w:themeColor="accent3"/>
              <w:bottom w:val="single" w:sz="8" w:space="0" w:color="211F70" w:themeColor="accent3"/>
            </w:tcBorders>
            <w:shd w:val="clear" w:color="auto" w:fill="auto"/>
            <w:vAlign w:val="center"/>
          </w:tcPr>
          <w:p w14:paraId="0A37501D" w14:textId="7164C557" w:rsidR="00DF148E" w:rsidRPr="00DF148E" w:rsidRDefault="00DF148E" w:rsidP="00BC35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14:paraId="5DAB6C7B" w14:textId="77777777" w:rsidR="00DF148E" w:rsidRPr="002911BD" w:rsidRDefault="00DF148E" w:rsidP="00DF148E">
      <w:pPr>
        <w:rPr>
          <w:sz w:val="6"/>
          <w:szCs w:val="6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insideH w:val="single" w:sz="8" w:space="0" w:color="24A8E6" w:themeColor="accent4"/>
          <w:insideV w:val="single" w:sz="8" w:space="0" w:color="211F70" w:themeColor="accent3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4A474D11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shd w:val="clear" w:color="auto" w:fill="211F70" w:themeFill="accent3"/>
            <w:vAlign w:val="center"/>
          </w:tcPr>
          <w:p w14:paraId="4CFF74CA" w14:textId="77777777" w:rsidR="00DF148E" w:rsidRPr="002911BD" w:rsidRDefault="00DF148E" w:rsidP="00BC35BB">
            <w:pPr>
              <w:spacing w:before="60" w:after="60"/>
              <w:rPr>
                <w:bCs w:val="0"/>
              </w:rPr>
            </w:pPr>
            <w:r>
              <w:rPr>
                <w:color w:val="FFFFFF" w:themeColor="background1"/>
              </w:rPr>
              <w:t>Project Title</w:t>
            </w:r>
            <w:r w:rsidRPr="002911BD">
              <w:rPr>
                <w:color w:val="FFFFFF" w:themeColor="background1"/>
              </w:rPr>
              <w:t>:</w:t>
            </w:r>
          </w:p>
        </w:tc>
        <w:tc>
          <w:tcPr>
            <w:tcW w:w="617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2EB378F" w14:textId="6E869B21" w:rsidR="00DF148E" w:rsidRPr="00966B8F" w:rsidRDefault="00DF148E" w:rsidP="00937E73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</w:tc>
      </w:tr>
    </w:tbl>
    <w:p w14:paraId="6A05A809" w14:textId="77777777" w:rsidR="00DF148E" w:rsidRPr="00550B6F" w:rsidRDefault="00DF148E" w:rsidP="00DF148E">
      <w:pPr>
        <w:rPr>
          <w:sz w:val="6"/>
          <w:szCs w:val="6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insideH w:val="single" w:sz="8" w:space="0" w:color="24A8E6" w:themeColor="accent4"/>
          <w:insideV w:val="single" w:sz="8" w:space="0" w:color="211F70" w:themeColor="accent3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440550DE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shd w:val="clear" w:color="auto" w:fill="211F70" w:themeFill="accent3"/>
            <w:vAlign w:val="center"/>
          </w:tcPr>
          <w:p w14:paraId="39A3F360" w14:textId="77777777" w:rsidR="00DF148E" w:rsidRPr="002911BD" w:rsidRDefault="00DF148E" w:rsidP="00BC35BB">
            <w:pPr>
              <w:spacing w:before="60" w:after="60"/>
              <w:rPr>
                <w:b w:val="0"/>
                <w:bCs w:val="0"/>
              </w:rPr>
            </w:pPr>
            <w:r>
              <w:rPr>
                <w:color w:val="FFFFFF" w:themeColor="background1"/>
              </w:rPr>
              <w:t>Lead Applicant</w:t>
            </w:r>
            <w:r w:rsidRPr="002911BD">
              <w:rPr>
                <w:color w:val="FFFFFF" w:themeColor="background1"/>
              </w:rPr>
              <w:t>:</w:t>
            </w:r>
          </w:p>
        </w:tc>
        <w:tc>
          <w:tcPr>
            <w:tcW w:w="617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A39BBE3" w14:textId="3CFA314E" w:rsidR="00DF148E" w:rsidRPr="00DF7120" w:rsidRDefault="00DF148E" w:rsidP="00BC35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14:paraId="41C8F396" w14:textId="77777777" w:rsidR="00DF148E" w:rsidRPr="00550B6F" w:rsidRDefault="00DF148E" w:rsidP="00DF148E">
      <w:pPr>
        <w:rPr>
          <w:sz w:val="6"/>
          <w:szCs w:val="6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bottom w:val="single" w:sz="8" w:space="0" w:color="211F70" w:themeColor="accent3"/>
          <w:insideH w:val="single" w:sz="8" w:space="0" w:color="24A8E6" w:themeColor="accent4"/>
          <w:insideV w:val="single" w:sz="8" w:space="0" w:color="211F70" w:themeColor="accent3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08CD4F57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shd w:val="clear" w:color="auto" w:fill="211F70" w:themeFill="accent3"/>
            <w:vAlign w:val="center"/>
          </w:tcPr>
          <w:p w14:paraId="4DE9148D" w14:textId="77777777" w:rsidR="00DF148E" w:rsidRPr="002911BD" w:rsidRDefault="00DF148E" w:rsidP="00BC35BB">
            <w:pPr>
              <w:spacing w:before="60" w:after="60"/>
              <w:rPr>
                <w:b w:val="0"/>
                <w:bCs w:val="0"/>
              </w:rPr>
            </w:pPr>
            <w:r>
              <w:rPr>
                <w:color w:val="FFFFFF" w:themeColor="background1"/>
              </w:rPr>
              <w:t>Current end date</w:t>
            </w:r>
            <w:r w:rsidRPr="002911BD">
              <w:rPr>
                <w:color w:val="FFFFFF" w:themeColor="background1"/>
              </w:rPr>
              <w:t>:</w:t>
            </w:r>
          </w:p>
        </w:tc>
        <w:tc>
          <w:tcPr>
            <w:tcW w:w="617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2A3D3EC" w14:textId="759834AD" w:rsidR="00DF148E" w:rsidRPr="00DF7120" w:rsidRDefault="00DF148E" w:rsidP="00BC35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14:paraId="0D0B940D" w14:textId="77777777" w:rsidR="00DF148E" w:rsidRPr="00550B6F" w:rsidRDefault="00DF148E" w:rsidP="00DF148E">
      <w:pPr>
        <w:rPr>
          <w:sz w:val="6"/>
          <w:szCs w:val="6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bottom w:val="single" w:sz="8" w:space="0" w:color="211F70" w:themeColor="accent3"/>
          <w:insideH w:val="single" w:sz="8" w:space="0" w:color="24A8E6" w:themeColor="accent4"/>
          <w:insideV w:val="single" w:sz="8" w:space="0" w:color="211F70" w:themeColor="accent3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38B8F842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shd w:val="clear" w:color="auto" w:fill="002060"/>
            <w:vAlign w:val="center"/>
          </w:tcPr>
          <w:p w14:paraId="27E7FAB9" w14:textId="77777777" w:rsidR="00DF148E" w:rsidRPr="002911BD" w:rsidRDefault="00DF148E" w:rsidP="00BC35BB">
            <w:pPr>
              <w:spacing w:before="60" w:after="60"/>
              <w:rPr>
                <w:b w:val="0"/>
                <w:bCs w:val="0"/>
              </w:rPr>
            </w:pPr>
            <w:r>
              <w:rPr>
                <w:color w:val="FFFFFF" w:themeColor="background1"/>
              </w:rPr>
              <w:t>Duration of NCE requested:</w:t>
            </w:r>
          </w:p>
        </w:tc>
        <w:tc>
          <w:tcPr>
            <w:tcW w:w="617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E27B00A" w14:textId="15865755" w:rsidR="00DF148E" w:rsidRPr="00550B6F" w:rsidRDefault="00DF148E" w:rsidP="00BC35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14:paraId="60061E4C" w14:textId="77777777" w:rsidR="00DF148E" w:rsidRDefault="00DF148E" w:rsidP="00DF148E">
      <w:pPr>
        <w:rPr>
          <w:sz w:val="6"/>
          <w:szCs w:val="6"/>
        </w:rPr>
      </w:pPr>
    </w:p>
    <w:tbl>
      <w:tblPr>
        <w:tblStyle w:val="PlainTable2"/>
        <w:tblW w:w="0" w:type="auto"/>
        <w:tblBorders>
          <w:top w:val="single" w:sz="8" w:space="0" w:color="211F70" w:themeColor="accent3"/>
          <w:bottom w:val="single" w:sz="8" w:space="0" w:color="211F70" w:themeColor="accent3"/>
          <w:insideH w:val="single" w:sz="8" w:space="0" w:color="24A8E6" w:themeColor="accent4"/>
          <w:insideV w:val="single" w:sz="8" w:space="0" w:color="211F70" w:themeColor="accent3"/>
        </w:tblBorders>
        <w:shd w:val="clear" w:color="auto" w:fill="2DB5E7" w:themeFill="accent5" w:themeFillShade="BF"/>
        <w:tblLook w:val="04A0" w:firstRow="1" w:lastRow="0" w:firstColumn="1" w:lastColumn="0" w:noHBand="0" w:noVBand="1"/>
      </w:tblPr>
      <w:tblGrid>
        <w:gridCol w:w="2835"/>
        <w:gridCol w:w="6171"/>
      </w:tblGrid>
      <w:tr w:rsidR="00DF148E" w:rsidRPr="002911BD" w14:paraId="5040D793" w14:textId="77777777" w:rsidTr="00D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shd w:val="clear" w:color="auto" w:fill="211F70" w:themeFill="accent3"/>
            <w:vAlign w:val="center"/>
          </w:tcPr>
          <w:p w14:paraId="00B7A7DA" w14:textId="77777777" w:rsidR="00DF148E" w:rsidRPr="002911BD" w:rsidRDefault="00DF148E" w:rsidP="00BC35BB">
            <w:pPr>
              <w:spacing w:before="60" w:after="60"/>
              <w:rPr>
                <w:b w:val="0"/>
                <w:bCs w:val="0"/>
              </w:rPr>
            </w:pPr>
            <w:r>
              <w:rPr>
                <w:color w:val="FFFFFF" w:themeColor="background1"/>
              </w:rPr>
              <w:t>Proposed new end date</w:t>
            </w:r>
            <w:r w:rsidRPr="002911BD">
              <w:rPr>
                <w:color w:val="FFFFFF" w:themeColor="background1"/>
              </w:rPr>
              <w:t>:</w:t>
            </w:r>
          </w:p>
        </w:tc>
        <w:tc>
          <w:tcPr>
            <w:tcW w:w="617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4EAFD9C" w14:textId="63092888" w:rsidR="00DF148E" w:rsidRPr="00CC7D17" w:rsidRDefault="00DF148E" w:rsidP="00BC35B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14:paraId="4B94D5A5" w14:textId="77777777" w:rsidR="00DF148E" w:rsidRPr="00DF7120" w:rsidRDefault="00DF148E" w:rsidP="00DF148E">
      <w:pPr>
        <w:rPr>
          <w:sz w:val="6"/>
          <w:szCs w:val="6"/>
        </w:rPr>
      </w:pPr>
    </w:p>
    <w:p w14:paraId="3DEEC669" w14:textId="77777777" w:rsidR="00DF148E" w:rsidRPr="000E2DFB" w:rsidRDefault="00DF148E" w:rsidP="00DF148E">
      <w:pPr>
        <w:rPr>
          <w:sz w:val="6"/>
          <w:szCs w:val="6"/>
        </w:rPr>
      </w:pPr>
    </w:p>
    <w:p w14:paraId="3656B9AB" w14:textId="77777777" w:rsidR="00DF148E" w:rsidRDefault="00DF148E" w:rsidP="00DF148E"/>
    <w:p w14:paraId="6016F441" w14:textId="77777777" w:rsidR="00DF148E" w:rsidRPr="00DF148E" w:rsidRDefault="00DF148E" w:rsidP="00DF148E">
      <w:pPr>
        <w:pStyle w:val="ListParagraph"/>
        <w:keepNext/>
        <w:keepLines/>
        <w:numPr>
          <w:ilvl w:val="0"/>
          <w:numId w:val="1"/>
        </w:numPr>
        <w:spacing w:before="120"/>
        <w:ind w:left="284" w:hanging="284"/>
        <w:outlineLvl w:val="2"/>
        <w:rPr>
          <w:rFonts w:asciiTheme="minorHAnsi" w:hAnsiTheme="minorHAnsi"/>
          <w:b/>
          <w:bCs/>
          <w:i w:val="0"/>
          <w:color w:val="002060"/>
          <w:sz w:val="22"/>
          <w:szCs w:val="22"/>
        </w:rPr>
      </w:pPr>
      <w:r w:rsidRPr="00DF148E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>Please outline the reasons and justification for requesting a no-cost extension.</w:t>
      </w:r>
    </w:p>
    <w:p w14:paraId="45FB0818" w14:textId="77777777" w:rsidR="00DF148E" w:rsidRPr="00DF148E" w:rsidRDefault="00DF148E" w:rsidP="00DF148E">
      <w:pPr>
        <w:pStyle w:val="ListParagraph"/>
        <w:keepNext/>
        <w:keepLines/>
        <w:spacing w:before="120"/>
        <w:outlineLvl w:val="2"/>
        <w:rPr>
          <w:rFonts w:ascii="Calibri Light" w:hAnsi="Calibri Light"/>
          <w:b/>
          <w:bCs/>
          <w:i w:val="0"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9016"/>
      </w:tblGrid>
      <w:tr w:rsidR="00DF148E" w:rsidRPr="007D2F0A" w14:paraId="049F31CB" w14:textId="77777777" w:rsidTr="00BC35BB">
        <w:trPr>
          <w:trHeight w:val="1031"/>
        </w:trPr>
        <w:tc>
          <w:tcPr>
            <w:tcW w:w="9442" w:type="dxa"/>
            <w:shd w:val="clear" w:color="auto" w:fill="auto"/>
          </w:tcPr>
          <w:p w14:paraId="53128261" w14:textId="22E4E2CF" w:rsidR="001F2C98" w:rsidRPr="007D2F0A" w:rsidRDefault="001F2C98" w:rsidP="00C93FB3">
            <w:pPr>
              <w:jc w:val="both"/>
              <w:rPr>
                <w:rFonts w:ascii="Calibri" w:eastAsia="Calibri" w:hAnsi="Calibri" w:cs="Calibri"/>
                <w:i w:val="0"/>
                <w:color w:val="7030A0"/>
                <w:sz w:val="22"/>
                <w:szCs w:val="22"/>
              </w:rPr>
            </w:pPr>
          </w:p>
        </w:tc>
      </w:tr>
    </w:tbl>
    <w:p w14:paraId="29D6B04F" w14:textId="77777777" w:rsidR="00DF148E" w:rsidRPr="007D2F0A" w:rsidRDefault="00DF148E" w:rsidP="00C93FB3">
      <w:pPr>
        <w:shd w:val="clear" w:color="auto" w:fill="FFFFFF"/>
        <w:jc w:val="both"/>
        <w:rPr>
          <w:rFonts w:ascii="Calibri" w:eastAsia="Calibri" w:hAnsi="Calibri" w:cs="Calibri"/>
          <w:i w:val="0"/>
          <w:color w:val="7030A0"/>
          <w:sz w:val="22"/>
          <w:szCs w:val="22"/>
        </w:rPr>
      </w:pPr>
      <w:r w:rsidRPr="007D2F0A">
        <w:rPr>
          <w:rFonts w:ascii="Calibri" w:eastAsia="Calibri" w:hAnsi="Calibri" w:cs="Calibri"/>
          <w:i w:val="0"/>
          <w:color w:val="7030A0"/>
          <w:sz w:val="22"/>
          <w:szCs w:val="22"/>
        </w:rPr>
        <w:t xml:space="preserve"> </w:t>
      </w:r>
    </w:p>
    <w:p w14:paraId="53CAD576" w14:textId="6841673E" w:rsidR="00DF148E" w:rsidRPr="00DF148E" w:rsidRDefault="00DF148E" w:rsidP="00C93FB3">
      <w:pPr>
        <w:shd w:val="clear" w:color="auto" w:fill="FFFFFF" w:themeFill="background1"/>
        <w:jc w:val="both"/>
        <w:rPr>
          <w:rFonts w:asciiTheme="minorHAnsi" w:hAnsiTheme="minorHAnsi"/>
          <w:b/>
          <w:bCs/>
          <w:i w:val="0"/>
          <w:color w:val="002060"/>
          <w:sz w:val="22"/>
          <w:szCs w:val="22"/>
        </w:rPr>
      </w:pPr>
      <w:r w:rsidRPr="4D4539A4">
        <w:rPr>
          <w:rFonts w:asciiTheme="minorHAnsi" w:eastAsia="Calibri" w:hAnsiTheme="minorHAnsi" w:cs="Calibri"/>
          <w:b/>
          <w:bCs/>
          <w:i w:val="0"/>
          <w:color w:val="002060"/>
          <w:sz w:val="22"/>
          <w:szCs w:val="22"/>
        </w:rPr>
        <w:t xml:space="preserve">2. Please outline </w:t>
      </w:r>
      <w:r w:rsidR="4B5F472B" w:rsidRPr="4D4539A4">
        <w:rPr>
          <w:rFonts w:asciiTheme="minorHAnsi" w:eastAsia="Calibri" w:hAnsiTheme="minorHAnsi" w:cs="Calibri"/>
          <w:b/>
          <w:bCs/>
          <w:i w:val="0"/>
          <w:color w:val="002060"/>
          <w:sz w:val="22"/>
          <w:szCs w:val="22"/>
        </w:rPr>
        <w:t xml:space="preserve">how </w:t>
      </w:r>
      <w:r w:rsidRPr="4D4539A4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>you will use the additional time if granted?</w:t>
      </w:r>
    </w:p>
    <w:p w14:paraId="62486C05" w14:textId="77777777" w:rsidR="00DF148E" w:rsidRPr="00DF148E" w:rsidRDefault="00DF148E" w:rsidP="00C93FB3">
      <w:pPr>
        <w:jc w:val="both"/>
        <w:rPr>
          <w:rFonts w:eastAsia="Calibri" w:cs="Calibri"/>
        </w:rPr>
      </w:pPr>
    </w:p>
    <w:tbl>
      <w:tblPr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9016"/>
      </w:tblGrid>
      <w:tr w:rsidR="00DF148E" w:rsidRPr="007D2F0A" w14:paraId="4101652C" w14:textId="77777777" w:rsidTr="00BC35BB">
        <w:trPr>
          <w:trHeight w:val="1031"/>
        </w:trPr>
        <w:tc>
          <w:tcPr>
            <w:tcW w:w="9442" w:type="dxa"/>
            <w:shd w:val="clear" w:color="auto" w:fill="auto"/>
          </w:tcPr>
          <w:p w14:paraId="4B99056E" w14:textId="41DDF119" w:rsidR="00DF148E" w:rsidRPr="007D2F0A" w:rsidRDefault="00DF148E" w:rsidP="00C93FB3">
            <w:pPr>
              <w:jc w:val="both"/>
              <w:rPr>
                <w:rFonts w:ascii="Calibri" w:eastAsia="Calibri" w:hAnsi="Calibri" w:cs="Calibri"/>
                <w:i w:val="0"/>
                <w:color w:val="7030A0"/>
                <w:sz w:val="22"/>
                <w:szCs w:val="22"/>
              </w:rPr>
            </w:pPr>
          </w:p>
        </w:tc>
      </w:tr>
    </w:tbl>
    <w:p w14:paraId="1299C43A" w14:textId="77777777" w:rsidR="00DF148E" w:rsidRPr="007D2F0A" w:rsidRDefault="00DF148E" w:rsidP="00DF148E">
      <w:pPr>
        <w:rPr>
          <w:rFonts w:ascii="Calibri" w:eastAsia="Calibri" w:hAnsi="Calibri" w:cs="Calibri"/>
          <w:i w:val="0"/>
          <w:color w:val="7030A0"/>
          <w:sz w:val="22"/>
          <w:szCs w:val="22"/>
        </w:rPr>
      </w:pPr>
    </w:p>
    <w:p w14:paraId="6A81CBC9" w14:textId="77777777" w:rsidR="00DF148E" w:rsidRPr="00DF148E" w:rsidRDefault="00DF148E" w:rsidP="00DF148E">
      <w:pPr>
        <w:keepNext/>
        <w:keepLines/>
        <w:spacing w:before="120"/>
        <w:outlineLvl w:val="2"/>
        <w:rPr>
          <w:rFonts w:asciiTheme="minorHAnsi" w:hAnsiTheme="minorHAnsi"/>
          <w:b/>
          <w:bCs/>
          <w:i w:val="0"/>
          <w:color w:val="002060"/>
          <w:sz w:val="22"/>
          <w:szCs w:val="22"/>
        </w:rPr>
      </w:pPr>
      <w:r w:rsidRPr="00DF148E">
        <w:rPr>
          <w:rFonts w:asciiTheme="minorHAnsi" w:eastAsia="Calibri" w:hAnsiTheme="minorHAnsi" w:cs="Calibri"/>
          <w:b/>
          <w:i w:val="0"/>
          <w:color w:val="002060"/>
          <w:sz w:val="22"/>
          <w:szCs w:val="22"/>
        </w:rPr>
        <w:t xml:space="preserve">3. </w:t>
      </w:r>
      <w:r w:rsidRPr="00DF148E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 xml:space="preserve">What is the current level of underspend on your grant and how </w:t>
      </w:r>
      <w:r w:rsidR="001B3E2E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>exactly do</w:t>
      </w:r>
      <w:r w:rsidRPr="00DF148E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 xml:space="preserve"> you plan to use this underspend?</w:t>
      </w:r>
      <w:r w:rsidR="001B3E2E">
        <w:rPr>
          <w:rFonts w:asciiTheme="minorHAnsi" w:hAnsiTheme="minorHAnsi"/>
          <w:b/>
          <w:bCs/>
          <w:i w:val="0"/>
          <w:color w:val="002060"/>
          <w:sz w:val="22"/>
          <w:szCs w:val="22"/>
        </w:rPr>
        <w:t xml:space="preserve"> Please include a detailed breakdown.</w:t>
      </w:r>
    </w:p>
    <w:p w14:paraId="2E720C9C" w14:textId="77777777" w:rsidR="00DF148E" w:rsidRPr="00ED19EA" w:rsidRDefault="00DF148E" w:rsidP="00DF148E">
      <w:pPr>
        <w:keepNext/>
        <w:keepLines/>
        <w:spacing w:before="120"/>
        <w:outlineLvl w:val="2"/>
        <w:rPr>
          <w:rFonts w:ascii="Calibri Light" w:hAnsi="Calibri Light"/>
          <w:b/>
          <w:bCs/>
          <w:i w:val="0"/>
          <w:color w:val="002060"/>
          <w:sz w:val="22"/>
          <w:szCs w:val="22"/>
        </w:rPr>
      </w:pPr>
      <w:r w:rsidRPr="00AC665F">
        <w:rPr>
          <w:rFonts w:ascii="Calibri Light" w:hAnsi="Calibri Light" w:cs="Calibri"/>
        </w:rPr>
        <w:t xml:space="preserve">A cost breakdown for this is required. Please note that as per our terms and conditions, it is CRUK’s policy that any under spends relating to vacant posts for a period of 6 months or more should be </w:t>
      </w:r>
      <w:proofErr w:type="gramStart"/>
      <w:r w:rsidRPr="00AC665F">
        <w:rPr>
          <w:rFonts w:ascii="Calibri Light" w:hAnsi="Calibri Light" w:cs="Calibri"/>
        </w:rPr>
        <w:t>returned back</w:t>
      </w:r>
      <w:proofErr w:type="gramEnd"/>
      <w:r w:rsidRPr="00AC665F">
        <w:rPr>
          <w:rFonts w:ascii="Calibri Light" w:hAnsi="Calibri Light" w:cs="Calibri"/>
        </w:rPr>
        <w:t xml:space="preserve"> to the charity</w:t>
      </w:r>
    </w:p>
    <w:tbl>
      <w:tblPr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9016"/>
      </w:tblGrid>
      <w:tr w:rsidR="00DF148E" w:rsidRPr="007D2F0A" w14:paraId="4DDBEF00" w14:textId="77777777" w:rsidTr="00BC35BB">
        <w:trPr>
          <w:trHeight w:val="913"/>
        </w:trPr>
        <w:tc>
          <w:tcPr>
            <w:tcW w:w="9242" w:type="dxa"/>
            <w:shd w:val="clear" w:color="auto" w:fill="auto"/>
          </w:tcPr>
          <w:p w14:paraId="3461D779" w14:textId="1D799113" w:rsidR="00EF77A1" w:rsidRPr="007D2F0A" w:rsidRDefault="00EF77A1" w:rsidP="00C93FB3">
            <w:pPr>
              <w:pStyle w:val="PlainText"/>
              <w:jc w:val="both"/>
              <w:rPr>
                <w:rFonts w:eastAsia="Calibri"/>
                <w:i/>
                <w:color w:val="7030A0"/>
              </w:rPr>
            </w:pPr>
          </w:p>
        </w:tc>
      </w:tr>
    </w:tbl>
    <w:p w14:paraId="3CF2D8B6" w14:textId="77777777" w:rsidR="00DF148E" w:rsidRPr="007D2F0A" w:rsidRDefault="00DF148E" w:rsidP="00DF148E">
      <w:pPr>
        <w:shd w:val="clear" w:color="auto" w:fill="FFFFFF"/>
        <w:rPr>
          <w:rFonts w:ascii="Calibri" w:eastAsia="Calibri" w:hAnsi="Calibri" w:cs="Calibri"/>
          <w:i w:val="0"/>
          <w:color w:val="7030A0"/>
          <w:sz w:val="22"/>
          <w:szCs w:val="22"/>
        </w:rPr>
      </w:pPr>
    </w:p>
    <w:p w14:paraId="0FB78278" w14:textId="77777777" w:rsidR="00DF148E" w:rsidRDefault="00DF148E" w:rsidP="00DF148E"/>
    <w:p w14:paraId="1FC39945" w14:textId="77777777" w:rsidR="00573A24" w:rsidRDefault="00791232"/>
    <w:sectPr w:rsidR="00573A24" w:rsidSect="00014390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007C" w14:textId="77777777" w:rsidR="001525FC" w:rsidRDefault="001525FC">
      <w:r>
        <w:separator/>
      </w:r>
    </w:p>
  </w:endnote>
  <w:endnote w:type="continuationSeparator" w:id="0">
    <w:p w14:paraId="005B1193" w14:textId="77777777" w:rsidR="001525FC" w:rsidRDefault="0015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B6774C" w:rsidRDefault="001B3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B6774C" w:rsidRDefault="00791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5" w:type="dxa"/>
      <w:tblInd w:w="93" w:type="dxa"/>
      <w:tblLook w:val="0000" w:firstRow="0" w:lastRow="0" w:firstColumn="0" w:lastColumn="0" w:noHBand="0" w:noVBand="0"/>
    </w:tblPr>
    <w:tblGrid>
      <w:gridCol w:w="2895"/>
      <w:gridCol w:w="3240"/>
      <w:gridCol w:w="3060"/>
    </w:tblGrid>
    <w:tr w:rsidR="00B6774C" w:rsidRPr="0046332D" w14:paraId="78C2D8B6" w14:textId="77777777" w:rsidTr="00FB0390">
      <w:trPr>
        <w:trHeight w:val="255"/>
      </w:trPr>
      <w:tc>
        <w:tcPr>
          <w:tcW w:w="2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A6959E7" w14:textId="77777777" w:rsidR="00B6774C" w:rsidRPr="00A62EFA" w:rsidRDefault="001B3E2E" w:rsidP="00FB0390">
          <w:pPr>
            <w:pStyle w:val="Footer"/>
            <w:rPr>
              <w:rFonts w:cs="Arial"/>
              <w:szCs w:val="18"/>
              <w:lang w:eastAsia="en-GB"/>
            </w:rPr>
          </w:pPr>
          <w:r>
            <w:rPr>
              <w:rFonts w:cs="Arial"/>
              <w:szCs w:val="18"/>
              <w:lang w:eastAsia="en-GB"/>
            </w:rPr>
            <w:t xml:space="preserve"> </w:t>
          </w:r>
        </w:p>
        <w:p w14:paraId="110FFD37" w14:textId="77777777" w:rsidR="00B6774C" w:rsidRPr="0046332D" w:rsidRDefault="00791232" w:rsidP="00A6125B">
          <w:pPr>
            <w:pStyle w:val="Footer"/>
            <w:rPr>
              <w:rFonts w:cs="Arial"/>
              <w:sz w:val="20"/>
              <w:lang w:eastAsia="en-GB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364BA1D" w14:textId="77777777" w:rsidR="00B6774C" w:rsidRDefault="001B3E2E" w:rsidP="00FB0390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626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699379" w14:textId="77777777" w:rsidR="00B6774C" w:rsidRPr="0046332D" w:rsidRDefault="00791232" w:rsidP="00FB0390">
          <w:pPr>
            <w:rPr>
              <w:rFonts w:cs="Arial"/>
              <w:sz w:val="20"/>
              <w:lang w:eastAsia="en-GB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E9F23F" w14:textId="77777777" w:rsidR="00B6774C" w:rsidRPr="0046332D" w:rsidRDefault="00DF148E" w:rsidP="00FB0390">
          <w:pPr>
            <w:jc w:val="right"/>
            <w:rPr>
              <w:rFonts w:cs="Arial"/>
              <w:sz w:val="20"/>
              <w:lang w:eastAsia="en-GB"/>
            </w:rPr>
          </w:pPr>
          <w:r>
            <w:rPr>
              <w:rFonts w:cs="Arial"/>
              <w:noProof/>
              <w:szCs w:val="18"/>
              <w:lang w:eastAsia="en-GB"/>
            </w:rPr>
            <w:drawing>
              <wp:inline distT="0" distB="0" distL="0" distR="0" wp14:anchorId="0DABE8E3" wp14:editId="07777777">
                <wp:extent cx="1601470" cy="6762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47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72F646" w14:textId="77777777" w:rsidR="00B6774C" w:rsidRDefault="00791232" w:rsidP="00E3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70DA5" w14:textId="77777777" w:rsidR="001525FC" w:rsidRDefault="001525FC">
      <w:r>
        <w:separator/>
      </w:r>
    </w:p>
  </w:footnote>
  <w:footnote w:type="continuationSeparator" w:id="0">
    <w:p w14:paraId="14ECE5ED" w14:textId="77777777" w:rsidR="001525FC" w:rsidRDefault="0015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B6774C" w:rsidRPr="00A6125B" w:rsidRDefault="001B3E2E" w:rsidP="00A6125B">
    <w:pPr>
      <w:pStyle w:val="Header"/>
      <w:jc w:val="center"/>
    </w:pPr>
    <w:r>
      <w:rPr>
        <w:b/>
        <w:i w:val="0"/>
        <w:sz w:val="20"/>
      </w:rPr>
      <w:tab/>
    </w:r>
    <w:r>
      <w:rPr>
        <w:b/>
        <w:i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009"/>
    <w:multiLevelType w:val="hybridMultilevel"/>
    <w:tmpl w:val="B5A40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2084"/>
    <w:multiLevelType w:val="hybridMultilevel"/>
    <w:tmpl w:val="57E6A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8E"/>
    <w:rsid w:val="00002082"/>
    <w:rsid w:val="00136266"/>
    <w:rsid w:val="001525FC"/>
    <w:rsid w:val="001B3E2E"/>
    <w:rsid w:val="001F2C98"/>
    <w:rsid w:val="002376FA"/>
    <w:rsid w:val="003C7F9E"/>
    <w:rsid w:val="004548FE"/>
    <w:rsid w:val="00484B11"/>
    <w:rsid w:val="00535933"/>
    <w:rsid w:val="005574AD"/>
    <w:rsid w:val="00581D61"/>
    <w:rsid w:val="005B374F"/>
    <w:rsid w:val="005E2405"/>
    <w:rsid w:val="006077F6"/>
    <w:rsid w:val="006B6058"/>
    <w:rsid w:val="00791232"/>
    <w:rsid w:val="008B245B"/>
    <w:rsid w:val="008E0575"/>
    <w:rsid w:val="00901F9D"/>
    <w:rsid w:val="00937E73"/>
    <w:rsid w:val="0096121F"/>
    <w:rsid w:val="00966B8F"/>
    <w:rsid w:val="00967A97"/>
    <w:rsid w:val="00A07B87"/>
    <w:rsid w:val="00A32341"/>
    <w:rsid w:val="00B0473C"/>
    <w:rsid w:val="00B05689"/>
    <w:rsid w:val="00C93FB3"/>
    <w:rsid w:val="00CC7D17"/>
    <w:rsid w:val="00CF66E0"/>
    <w:rsid w:val="00D26831"/>
    <w:rsid w:val="00DF148E"/>
    <w:rsid w:val="00EE27CB"/>
    <w:rsid w:val="00EF77A1"/>
    <w:rsid w:val="00F1287C"/>
    <w:rsid w:val="06C8C448"/>
    <w:rsid w:val="4B5F472B"/>
    <w:rsid w:val="4D4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3DB78C"/>
  <w15:chartTrackingRefBased/>
  <w15:docId w15:val="{19ED9DDA-2C28-4315-AEED-E9FA884A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8E"/>
    <w:pPr>
      <w:spacing w:after="0" w:line="240" w:lineRule="auto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48E"/>
    <w:pPr>
      <w:tabs>
        <w:tab w:val="center" w:pos="4153"/>
        <w:tab w:val="right" w:pos="8306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DF148E"/>
    <w:rPr>
      <w:rFonts w:ascii="Times" w:eastAsia="Times New Roman" w:hAnsi="Times" w:cs="Times New Roman"/>
      <w:i/>
      <w:sz w:val="18"/>
      <w:szCs w:val="20"/>
    </w:rPr>
  </w:style>
  <w:style w:type="paragraph" w:styleId="Footer">
    <w:name w:val="footer"/>
    <w:basedOn w:val="Normal"/>
    <w:link w:val="FooterChar"/>
    <w:rsid w:val="00DF1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148E"/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DF148E"/>
  </w:style>
  <w:style w:type="character" w:styleId="Hyperlink">
    <w:name w:val="Hyperlink"/>
    <w:rsid w:val="00DF148E"/>
    <w:rPr>
      <w:color w:val="0000FF"/>
      <w:u w:val="single"/>
    </w:rPr>
  </w:style>
  <w:style w:type="table" w:styleId="PlainTable2">
    <w:name w:val="Plain Table 2"/>
    <w:basedOn w:val="TableNormal"/>
    <w:uiPriority w:val="42"/>
    <w:rsid w:val="00DF14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F148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148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574AD"/>
    <w:rPr>
      <w:rFonts w:ascii="Calibri" w:eastAsiaTheme="minorHAnsi" w:hAnsi="Calibri" w:cs="Calibri"/>
      <w:i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4A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6F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FA"/>
    <w:rPr>
      <w:rFonts w:ascii="Segoe UI" w:eastAsia="Times New Roman" w:hAnsi="Segoe UI" w:cs="Segoe UI"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D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D17"/>
    <w:rPr>
      <w:rFonts w:ascii="Arial" w:eastAsia="Times New Roman" w:hAnsi="Arial" w:cs="Times New Roman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D17"/>
    <w:rPr>
      <w:rFonts w:ascii="Arial" w:eastAsia="Times New Roman" w:hAnsi="Arial" w:cs="Times New Roman"/>
      <w:b/>
      <w:bCs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RUK_Finance">
  <a:themeElements>
    <a:clrScheme name="CRUK_Finance">
      <a:dk1>
        <a:sysClr val="windowText" lastClr="000000"/>
      </a:dk1>
      <a:lt1>
        <a:sysClr val="window" lastClr="FFFFFF"/>
      </a:lt1>
      <a:dk2>
        <a:srgbClr val="5D5C5C"/>
      </a:dk2>
      <a:lt2>
        <a:srgbClr val="BABABA"/>
      </a:lt2>
      <a:accent1>
        <a:srgbClr val="D8006B"/>
      </a:accent1>
      <a:accent2>
        <a:srgbClr val="EA7BAF"/>
      </a:accent2>
      <a:accent3>
        <a:srgbClr val="211F70"/>
      </a:accent3>
      <a:accent4>
        <a:srgbClr val="24A8E6"/>
      </a:accent4>
      <a:accent5>
        <a:srgbClr val="81D3F1"/>
      </a:accent5>
      <a:accent6>
        <a:srgbClr val="8282B3"/>
      </a:accent6>
      <a:hlink>
        <a:srgbClr val="D8006B"/>
      </a:hlink>
      <a:folHlink>
        <a:srgbClr val="211F70"/>
      </a:folHlink>
    </a:clrScheme>
    <a:fontScheme name="CRUK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8177D58174F43997211BB848147F6" ma:contentTypeVersion="13" ma:contentTypeDescription="Create a new document." ma:contentTypeScope="" ma:versionID="790238adb0ada718e7fd14a8c471648e">
  <xsd:schema xmlns:xsd="http://www.w3.org/2001/XMLSchema" xmlns:xs="http://www.w3.org/2001/XMLSchema" xmlns:p="http://schemas.microsoft.com/office/2006/metadata/properties" xmlns:ns3="5355368c-e3cb-4713-8552-9b4167dfa501" xmlns:ns4="a2bd46b8-44b6-4dc4-8265-e5d532993eef" targetNamespace="http://schemas.microsoft.com/office/2006/metadata/properties" ma:root="true" ma:fieldsID="6a469c111de46bf5fc73526007693e4f" ns3:_="" ns4:_="">
    <xsd:import namespace="5355368c-e3cb-4713-8552-9b4167dfa501"/>
    <xsd:import namespace="a2bd46b8-44b6-4dc4-8265-e5d532993e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368c-e3cb-4713-8552-9b4167dfa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46b8-44b6-4dc4-8265-e5d532993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387CA-74A6-43A7-8577-B9B39B327DEC}">
  <ds:schemaRefs>
    <ds:schemaRef ds:uri="http://schemas.openxmlformats.org/package/2006/metadata/core-properties"/>
    <ds:schemaRef ds:uri="a2bd46b8-44b6-4dc4-8265-e5d532993eef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355368c-e3cb-4713-8552-9b4167dfa50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27C5AB-DBCC-4300-AAE5-A5CB3E8F5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E1E85-3213-4C59-90C0-12ECE52D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5368c-e3cb-4713-8552-9b4167dfa501"/>
    <ds:schemaRef ds:uri="a2bd46b8-44b6-4dc4-8265-e5d532993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Gurden</dc:creator>
  <cp:keywords/>
  <dc:description/>
  <cp:lastModifiedBy>Catherine Cremona</cp:lastModifiedBy>
  <cp:revision>2</cp:revision>
  <cp:lastPrinted>2021-02-16T20:15:00Z</cp:lastPrinted>
  <dcterms:created xsi:type="dcterms:W3CDTF">2021-11-08T08:35:00Z</dcterms:created>
  <dcterms:modified xsi:type="dcterms:W3CDTF">2021-11-08T08:35:00Z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0x0101006AD8177D58174F43997211BB848147F6</vt:lpwstr>
  </property>
</Properties>
</file>