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3F447A" w:rsidR="00025700" w:rsidP="009646B1" w:rsidRDefault="009B2D3B" w14:paraId="354E2DB4" w14:textId="656DA7AB">
      <w:pPr>
        <w:pStyle w:val="Title"/>
        <w:spacing w:before="0"/>
        <w:rPr>
          <w:sz w:val="96"/>
          <w:szCs w:val="144"/>
        </w:rPr>
      </w:pPr>
      <w:r w:rsidRPr="003F447A">
        <w:rPr>
          <w:noProof/>
          <w:sz w:val="96"/>
          <w:szCs w:val="144"/>
        </w:rPr>
        <w:drawing>
          <wp:anchor distT="0" distB="0" distL="114300" distR="114300" simplePos="0" relativeHeight="251658240" behindDoc="1" locked="0" layoutInCell="1" allowOverlap="1" wp14:anchorId="2568455B" wp14:editId="5D4FCE3E">
            <wp:simplePos x="0" y="0"/>
            <wp:positionH relativeFrom="column">
              <wp:posOffset>7650480</wp:posOffset>
            </wp:positionH>
            <wp:positionV relativeFrom="page">
              <wp:posOffset>100330</wp:posOffset>
            </wp:positionV>
            <wp:extent cx="2039620" cy="984120"/>
            <wp:effectExtent l="0" t="0" r="0" b="0"/>
            <wp:wrapNone/>
            <wp:docPr id="1" name="Picture 1" descr="A colorful dot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colorful dots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039620" cy="984120"/>
                    </a:xfrm>
                    <a:prstGeom prst="rect">
                      <a:avLst/>
                    </a:prstGeom>
                  </pic:spPr>
                </pic:pic>
              </a:graphicData>
            </a:graphic>
            <wp14:sizeRelH relativeFrom="page">
              <wp14:pctWidth>0</wp14:pctWidth>
            </wp14:sizeRelH>
            <wp14:sizeRelV relativeFrom="page">
              <wp14:pctHeight>0</wp14:pctHeight>
            </wp14:sizeRelV>
          </wp:anchor>
        </w:drawing>
      </w:r>
      <w:r w:rsidR="002E22F1">
        <w:rPr>
          <w:rStyle w:val="Style2"/>
          <w:sz w:val="48"/>
          <w:szCs w:val="144"/>
        </w:rPr>
        <w:t>SR</w:t>
      </w:r>
      <w:r w:rsidRPr="003F447A" w:rsidR="007A441D">
        <w:rPr>
          <w:rStyle w:val="Style2"/>
          <w:sz w:val="48"/>
          <w:szCs w:val="144"/>
        </w:rPr>
        <w:t xml:space="preserve"> </w:t>
      </w:r>
      <w:r w:rsidR="00193C70">
        <w:rPr>
          <w:rStyle w:val="Style2"/>
          <w:sz w:val="48"/>
          <w:szCs w:val="144"/>
        </w:rPr>
        <w:t>Relay for Life</w:t>
      </w:r>
      <w:r w:rsidRPr="003F447A" w:rsidR="005C194F">
        <w:rPr>
          <w:rStyle w:val="Style2"/>
          <w:sz w:val="48"/>
          <w:szCs w:val="144"/>
        </w:rPr>
        <w:t xml:space="preserve"> Risk Assessment</w:t>
      </w:r>
    </w:p>
    <w:tbl>
      <w:tblPr>
        <w:tblStyle w:val="TableGrid"/>
        <w:tblW w:w="15139" w:type="dxa"/>
        <w:tblInd w:w="-590"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523"/>
        <w:gridCol w:w="1261"/>
        <w:gridCol w:w="1262"/>
        <w:gridCol w:w="2523"/>
        <w:gridCol w:w="2523"/>
        <w:gridCol w:w="1262"/>
        <w:gridCol w:w="1261"/>
        <w:gridCol w:w="2524"/>
      </w:tblGrid>
      <w:tr w:rsidR="00322FFD" w:rsidTr="00071BC3" w14:paraId="141803E9" w14:textId="77777777">
        <w:tc>
          <w:tcPr>
            <w:tcW w:w="2523" w:type="dxa"/>
            <w:shd w:val="clear" w:color="auto" w:fill="00007E" w:themeFill="accent2"/>
          </w:tcPr>
          <w:p w:rsidR="00322FFD" w:rsidRDefault="00322FFD" w14:paraId="5634279E" w14:textId="5BC097F8">
            <w:pPr>
              <w:pStyle w:val="TableTitleDetail"/>
              <w:rPr>
                <w:lang w:eastAsia="en-GB"/>
              </w:rPr>
            </w:pPr>
            <w:r>
              <w:rPr>
                <w:lang w:eastAsia="en-GB"/>
              </w:rPr>
              <w:t>Event Name</w:t>
            </w:r>
          </w:p>
        </w:tc>
        <w:tc>
          <w:tcPr>
            <w:tcW w:w="5046" w:type="dxa"/>
            <w:gridSpan w:val="3"/>
          </w:tcPr>
          <w:p w:rsidR="00322FFD" w:rsidP="00322FFD" w:rsidRDefault="00322FFD" w14:paraId="2EBD81D4" w14:textId="189916EE">
            <w:pPr>
              <w:pStyle w:val="TableDetail"/>
              <w:rPr>
                <w:lang w:eastAsia="en-GB"/>
              </w:rPr>
            </w:pPr>
          </w:p>
        </w:tc>
        <w:tc>
          <w:tcPr>
            <w:tcW w:w="2523" w:type="dxa"/>
            <w:shd w:val="clear" w:color="auto" w:fill="00007E" w:themeFill="accent2"/>
          </w:tcPr>
          <w:p w:rsidR="00322FFD" w:rsidP="00322FFD" w:rsidRDefault="00F56468" w14:paraId="372A7E67" w14:textId="43E672F2">
            <w:pPr>
              <w:pStyle w:val="TableTitleDetail"/>
              <w:rPr>
                <w:lang w:eastAsia="en-GB"/>
              </w:rPr>
            </w:pPr>
            <w:r>
              <w:rPr>
                <w:lang w:eastAsia="en-GB"/>
              </w:rPr>
              <w:t>Event Date</w:t>
            </w:r>
          </w:p>
        </w:tc>
        <w:tc>
          <w:tcPr>
            <w:tcW w:w="5047" w:type="dxa"/>
            <w:gridSpan w:val="3"/>
          </w:tcPr>
          <w:p w:rsidR="00322FFD" w:rsidP="00E46A7A" w:rsidRDefault="00322FFD" w14:paraId="646865D8" w14:textId="5AA9F16A">
            <w:pPr>
              <w:pStyle w:val="TableDetail"/>
              <w:rPr>
                <w:lang w:eastAsia="en-GB"/>
              </w:rPr>
            </w:pPr>
          </w:p>
        </w:tc>
      </w:tr>
      <w:tr w:rsidR="00322FFD" w:rsidTr="00071BC3" w14:paraId="7F569E1B" w14:textId="77777777">
        <w:tc>
          <w:tcPr>
            <w:tcW w:w="2523" w:type="dxa"/>
            <w:shd w:val="clear" w:color="auto" w:fill="00007E" w:themeFill="accent2"/>
          </w:tcPr>
          <w:p w:rsidR="00322FFD" w:rsidRDefault="00322FFD" w14:paraId="46D32D13" w14:textId="65600A41">
            <w:pPr>
              <w:pStyle w:val="TableTitleDetail"/>
              <w:rPr>
                <w:lang w:eastAsia="en-GB"/>
              </w:rPr>
            </w:pPr>
            <w:r>
              <w:rPr>
                <w:lang w:eastAsia="en-GB"/>
              </w:rPr>
              <w:t>Risk Assessment Date</w:t>
            </w:r>
          </w:p>
        </w:tc>
        <w:tc>
          <w:tcPr>
            <w:tcW w:w="5046" w:type="dxa"/>
            <w:gridSpan w:val="3"/>
          </w:tcPr>
          <w:p w:rsidR="00322FFD" w:rsidP="00322FFD" w:rsidRDefault="00322FFD" w14:paraId="5E4A076C" w14:textId="73533876">
            <w:pPr>
              <w:pStyle w:val="TableDetail"/>
              <w:rPr>
                <w:lang w:eastAsia="en-GB"/>
              </w:rPr>
            </w:pPr>
          </w:p>
        </w:tc>
        <w:tc>
          <w:tcPr>
            <w:tcW w:w="2523" w:type="dxa"/>
            <w:shd w:val="clear" w:color="auto" w:fill="00007E" w:themeFill="accent2"/>
          </w:tcPr>
          <w:p w:rsidR="00322FFD" w:rsidP="00322FFD" w:rsidRDefault="00322FFD" w14:paraId="590BA814" w14:textId="34AB9536">
            <w:pPr>
              <w:pStyle w:val="TableTitleDetail"/>
              <w:rPr>
                <w:lang w:eastAsia="en-GB"/>
              </w:rPr>
            </w:pPr>
            <w:r>
              <w:rPr>
                <w:lang w:eastAsia="en-GB"/>
              </w:rPr>
              <w:t>Risk Assess Review Date</w:t>
            </w:r>
          </w:p>
        </w:tc>
        <w:tc>
          <w:tcPr>
            <w:tcW w:w="5047" w:type="dxa"/>
            <w:gridSpan w:val="3"/>
          </w:tcPr>
          <w:p w:rsidR="00322FFD" w:rsidP="00E46A7A" w:rsidRDefault="00322FFD" w14:paraId="28DB479A" w14:textId="25C4CB89">
            <w:pPr>
              <w:pStyle w:val="TableDetail"/>
              <w:rPr>
                <w:lang w:eastAsia="en-GB"/>
              </w:rPr>
            </w:pPr>
          </w:p>
        </w:tc>
      </w:tr>
      <w:tr w:rsidR="00EA4D49" w:rsidTr="00071BC3" w14:paraId="4591D5F0" w14:textId="77777777">
        <w:tc>
          <w:tcPr>
            <w:tcW w:w="2523" w:type="dxa"/>
            <w:shd w:val="clear" w:color="auto" w:fill="00007E" w:themeFill="accent2"/>
          </w:tcPr>
          <w:p w:rsidR="00EA4D49" w:rsidRDefault="009104DA" w14:paraId="13B188A9" w14:textId="67ADAEC3">
            <w:pPr>
              <w:pStyle w:val="TableTitleDetail"/>
              <w:rPr>
                <w:lang w:eastAsia="en-GB"/>
              </w:rPr>
            </w:pPr>
            <w:r>
              <w:rPr>
                <w:lang w:eastAsia="en-GB"/>
              </w:rPr>
              <w:t>Committee/Group Name</w:t>
            </w:r>
          </w:p>
        </w:tc>
        <w:tc>
          <w:tcPr>
            <w:tcW w:w="5046" w:type="dxa"/>
            <w:gridSpan w:val="3"/>
          </w:tcPr>
          <w:p w:rsidR="00EA4D49" w:rsidP="00322FFD" w:rsidRDefault="00EA4D49" w14:paraId="1CD48979" w14:textId="77777777">
            <w:pPr>
              <w:pStyle w:val="TableDetail"/>
              <w:rPr>
                <w:lang w:eastAsia="en-GB"/>
              </w:rPr>
            </w:pPr>
          </w:p>
        </w:tc>
        <w:tc>
          <w:tcPr>
            <w:tcW w:w="2523" w:type="dxa"/>
            <w:shd w:val="clear" w:color="auto" w:fill="00007E" w:themeFill="accent2"/>
          </w:tcPr>
          <w:p w:rsidR="00EA4D49" w:rsidP="00322FFD" w:rsidRDefault="009104DA" w14:paraId="20AAA4C6" w14:textId="40F2F46A">
            <w:pPr>
              <w:pStyle w:val="TableTitleDetail"/>
              <w:rPr>
                <w:lang w:eastAsia="en-GB"/>
              </w:rPr>
            </w:pPr>
            <w:r>
              <w:rPr>
                <w:lang w:eastAsia="en-GB"/>
              </w:rPr>
              <w:t>Event Location</w:t>
            </w:r>
          </w:p>
        </w:tc>
        <w:tc>
          <w:tcPr>
            <w:tcW w:w="5047" w:type="dxa"/>
            <w:gridSpan w:val="3"/>
          </w:tcPr>
          <w:p w:rsidR="00EA4D49" w:rsidP="00E46A7A" w:rsidRDefault="00EA4D49" w14:paraId="4D801426" w14:textId="77777777">
            <w:pPr>
              <w:pStyle w:val="TableDetail"/>
              <w:rPr>
                <w:lang w:eastAsia="en-GB"/>
              </w:rPr>
            </w:pPr>
          </w:p>
        </w:tc>
      </w:tr>
      <w:tr w:rsidR="0042638A" w:rsidTr="00F010D7" w14:paraId="216DF7D3" w14:textId="77777777">
        <w:tc>
          <w:tcPr>
            <w:tcW w:w="2523" w:type="dxa"/>
            <w:tcBorders>
              <w:bottom w:val="single" w:color="BFBFBF" w:themeColor="background1" w:themeShade="BF" w:sz="4" w:space="0"/>
            </w:tcBorders>
            <w:shd w:val="clear" w:color="auto" w:fill="00007E" w:themeFill="accent2"/>
          </w:tcPr>
          <w:p w:rsidR="0042638A" w:rsidRDefault="0042638A" w14:paraId="1C191EA3" w14:textId="05144418">
            <w:pPr>
              <w:pStyle w:val="TableTitleDetail"/>
              <w:rPr>
                <w:lang w:eastAsia="en-GB"/>
              </w:rPr>
            </w:pPr>
            <w:r>
              <w:rPr>
                <w:lang w:eastAsia="en-GB"/>
              </w:rPr>
              <w:t xml:space="preserve">Event </w:t>
            </w:r>
            <w:r w:rsidR="00B466FD">
              <w:rPr>
                <w:lang w:eastAsia="en-GB"/>
              </w:rPr>
              <w:t>Capacity</w:t>
            </w:r>
          </w:p>
        </w:tc>
        <w:tc>
          <w:tcPr>
            <w:tcW w:w="5046" w:type="dxa"/>
            <w:gridSpan w:val="3"/>
          </w:tcPr>
          <w:p w:rsidR="0042638A" w:rsidP="00322FFD" w:rsidRDefault="0042638A" w14:paraId="0AB9196D" w14:textId="77777777">
            <w:pPr>
              <w:pStyle w:val="TableDetail"/>
              <w:rPr>
                <w:lang w:eastAsia="en-GB"/>
              </w:rPr>
            </w:pPr>
          </w:p>
        </w:tc>
        <w:tc>
          <w:tcPr>
            <w:tcW w:w="2523" w:type="dxa"/>
            <w:shd w:val="clear" w:color="auto" w:fill="00007E" w:themeFill="accent2"/>
          </w:tcPr>
          <w:p w:rsidR="0042638A" w:rsidP="00322FFD" w:rsidRDefault="00B466FD" w14:paraId="7A1125A3" w14:textId="65BA0795">
            <w:pPr>
              <w:pStyle w:val="TableTitleDetail"/>
              <w:rPr>
                <w:lang w:eastAsia="en-GB"/>
              </w:rPr>
            </w:pPr>
            <w:r>
              <w:rPr>
                <w:lang w:eastAsia="en-GB"/>
              </w:rPr>
              <w:t>Participant Numbers</w:t>
            </w:r>
          </w:p>
        </w:tc>
        <w:tc>
          <w:tcPr>
            <w:tcW w:w="5047" w:type="dxa"/>
            <w:gridSpan w:val="3"/>
          </w:tcPr>
          <w:p w:rsidR="0042638A" w:rsidP="00E46A7A" w:rsidRDefault="0042638A" w14:paraId="7EDDE382" w14:textId="77777777">
            <w:pPr>
              <w:pStyle w:val="TableDetail"/>
              <w:rPr>
                <w:lang w:eastAsia="en-GB"/>
              </w:rPr>
            </w:pPr>
          </w:p>
        </w:tc>
      </w:tr>
      <w:tr w:rsidR="00EA4D49" w:rsidTr="00071BC3" w14:paraId="648E9486" w14:textId="77777777">
        <w:tc>
          <w:tcPr>
            <w:tcW w:w="2523" w:type="dxa"/>
            <w:shd w:val="clear" w:color="auto" w:fill="00007E" w:themeFill="accent2"/>
          </w:tcPr>
          <w:p w:rsidR="00EA4D49" w:rsidP="00F010D7" w:rsidRDefault="009104DA" w14:paraId="52657B3D" w14:textId="71A336AC">
            <w:pPr>
              <w:pStyle w:val="TableTitleDetail"/>
              <w:spacing w:line="240" w:lineRule="auto"/>
              <w:rPr>
                <w:lang w:eastAsia="en-GB"/>
              </w:rPr>
            </w:pPr>
            <w:r>
              <w:rPr>
                <w:lang w:eastAsia="en-GB"/>
              </w:rPr>
              <w:t>Event Type</w:t>
            </w:r>
          </w:p>
        </w:tc>
        <w:tc>
          <w:tcPr>
            <w:tcW w:w="5046" w:type="dxa"/>
            <w:gridSpan w:val="3"/>
          </w:tcPr>
          <w:p w:rsidR="00EA4D49" w:rsidP="00322FFD" w:rsidRDefault="00EA4D49" w14:paraId="1A35B5D8" w14:textId="77777777">
            <w:pPr>
              <w:pStyle w:val="TableDetail"/>
              <w:rPr>
                <w:lang w:eastAsia="en-GB"/>
              </w:rPr>
            </w:pPr>
          </w:p>
        </w:tc>
        <w:tc>
          <w:tcPr>
            <w:tcW w:w="2523" w:type="dxa"/>
            <w:shd w:val="clear" w:color="auto" w:fill="00007E" w:themeFill="accent2"/>
          </w:tcPr>
          <w:p w:rsidR="00EA4D49" w:rsidP="00322FFD" w:rsidRDefault="009104DA" w14:paraId="198DDB6A" w14:textId="5536EE07">
            <w:pPr>
              <w:pStyle w:val="TableTitleDetail"/>
              <w:rPr>
                <w:lang w:eastAsia="en-GB"/>
              </w:rPr>
            </w:pPr>
            <w:r>
              <w:rPr>
                <w:lang w:eastAsia="en-GB"/>
              </w:rPr>
              <w:t>Medical Provision</w:t>
            </w:r>
          </w:p>
        </w:tc>
        <w:tc>
          <w:tcPr>
            <w:tcW w:w="5047" w:type="dxa"/>
            <w:gridSpan w:val="3"/>
          </w:tcPr>
          <w:p w:rsidR="00EA4D49" w:rsidP="00E46A7A" w:rsidRDefault="00EA4D49" w14:paraId="722730F8" w14:textId="77777777">
            <w:pPr>
              <w:pStyle w:val="TableDetail"/>
              <w:rPr>
                <w:lang w:eastAsia="en-GB"/>
              </w:rPr>
            </w:pPr>
          </w:p>
        </w:tc>
      </w:tr>
      <w:tr w:rsidR="001F5B7E" w:rsidTr="00071BC3" w14:paraId="77605E62" w14:textId="77777777">
        <w:tc>
          <w:tcPr>
            <w:tcW w:w="2523" w:type="dxa"/>
            <w:shd w:val="clear" w:color="auto" w:fill="00007E" w:themeFill="accent2"/>
          </w:tcPr>
          <w:p w:rsidR="001F5B7E" w:rsidP="00F010D7" w:rsidRDefault="00644076" w14:paraId="7266EDBE" w14:textId="77777777">
            <w:pPr>
              <w:pStyle w:val="TableTitleDetail"/>
              <w:spacing w:line="240" w:lineRule="auto"/>
              <w:rPr>
                <w:lang w:eastAsia="en-GB"/>
              </w:rPr>
            </w:pPr>
            <w:r>
              <w:rPr>
                <w:lang w:eastAsia="en-GB"/>
              </w:rPr>
              <w:t>Event Description</w:t>
            </w:r>
          </w:p>
          <w:p w:rsidRPr="004D4132" w:rsidR="00644076" w:rsidP="004D4132" w:rsidRDefault="004D4132" w14:paraId="4786D39B" w14:textId="60F09490">
            <w:pPr>
              <w:pStyle w:val="TableSubtitleDetail"/>
            </w:pPr>
            <w:r w:rsidRPr="004D4132">
              <w:rPr>
                <w:rStyle w:val="TableSubtitleDetailChar"/>
                <w:rFonts w:asciiTheme="minorHAnsi" w:hAnsiTheme="minorHAnsi"/>
              </w:rPr>
              <w:t>Times</w:t>
            </w:r>
            <w:r w:rsidRPr="004D4132" w:rsidR="00644076">
              <w:rPr>
                <w:rStyle w:val="TableSubtitleDetailChar"/>
                <w:rFonts w:asciiTheme="minorHAnsi" w:hAnsiTheme="minorHAnsi"/>
              </w:rPr>
              <w:t>, locations, activities, capacities, participants etc</w:t>
            </w:r>
            <w:r w:rsidRPr="004D4132" w:rsidR="00644076">
              <w:t>.</w:t>
            </w:r>
          </w:p>
        </w:tc>
        <w:tc>
          <w:tcPr>
            <w:tcW w:w="12616" w:type="dxa"/>
            <w:gridSpan w:val="7"/>
          </w:tcPr>
          <w:p w:rsidR="001F5B7E" w:rsidP="00E46A7A" w:rsidRDefault="001F5B7E" w14:paraId="25C7A70D" w14:textId="77777777">
            <w:pPr>
              <w:pStyle w:val="TableDetail"/>
              <w:rPr>
                <w:lang w:eastAsia="en-GB"/>
              </w:rPr>
            </w:pPr>
          </w:p>
        </w:tc>
      </w:tr>
      <w:tr w:rsidR="006A0F34" w:rsidTr="00B604D0" w14:paraId="3AD171BE" w14:textId="77777777">
        <w:trPr>
          <w:trHeight w:val="567"/>
        </w:trPr>
        <w:tc>
          <w:tcPr>
            <w:tcW w:w="2523" w:type="dxa"/>
            <w:shd w:val="clear" w:color="auto" w:fill="00007E" w:themeFill="accent2"/>
          </w:tcPr>
          <w:p w:rsidR="006A0F34" w:rsidP="00603FC0" w:rsidRDefault="00C21301" w14:paraId="785ABF75" w14:textId="0A58868E">
            <w:pPr>
              <w:pStyle w:val="TableTitleDetail"/>
              <w:rPr>
                <w:lang w:eastAsia="en-GB"/>
              </w:rPr>
            </w:pPr>
            <w:r>
              <w:rPr>
                <w:lang w:eastAsia="en-GB"/>
              </w:rPr>
              <w:t>Risk Assessor</w:t>
            </w:r>
          </w:p>
        </w:tc>
        <w:tc>
          <w:tcPr>
            <w:tcW w:w="2523" w:type="dxa"/>
            <w:gridSpan w:val="2"/>
          </w:tcPr>
          <w:p w:rsidR="006A0F34" w:rsidRDefault="006A0F34" w14:paraId="4C6FE616" w14:textId="77777777">
            <w:pPr>
              <w:pStyle w:val="TableDetail"/>
              <w:rPr>
                <w:lang w:eastAsia="en-GB"/>
              </w:rPr>
            </w:pPr>
          </w:p>
        </w:tc>
        <w:tc>
          <w:tcPr>
            <w:tcW w:w="2523" w:type="dxa"/>
            <w:shd w:val="clear" w:color="auto" w:fill="00007E" w:themeFill="accent2"/>
          </w:tcPr>
          <w:p w:rsidR="006A0F34" w:rsidP="00603FC0" w:rsidRDefault="00B41E87" w14:paraId="7BDABA1F" w14:textId="7D44A906">
            <w:pPr>
              <w:pStyle w:val="TableTitleDetail"/>
              <w:rPr>
                <w:lang w:eastAsia="en-GB"/>
              </w:rPr>
            </w:pPr>
            <w:r>
              <w:rPr>
                <w:lang w:eastAsia="en-GB"/>
              </w:rPr>
              <w:t>Risk Assessor</w:t>
            </w:r>
            <w:r w:rsidR="00573C8E">
              <w:rPr>
                <w:lang w:eastAsia="en-GB"/>
              </w:rPr>
              <w:t xml:space="preserve"> Sign</w:t>
            </w:r>
          </w:p>
        </w:tc>
        <w:tc>
          <w:tcPr>
            <w:tcW w:w="2523" w:type="dxa"/>
          </w:tcPr>
          <w:p w:rsidR="006A0F34" w:rsidRDefault="006A0F34" w14:paraId="11233931" w14:textId="77777777">
            <w:pPr>
              <w:pStyle w:val="TableDetail"/>
              <w:rPr>
                <w:lang w:eastAsia="en-GB"/>
              </w:rPr>
            </w:pPr>
          </w:p>
        </w:tc>
        <w:tc>
          <w:tcPr>
            <w:tcW w:w="2523" w:type="dxa"/>
            <w:gridSpan w:val="2"/>
            <w:shd w:val="clear" w:color="auto" w:fill="00007E" w:themeFill="accent2"/>
          </w:tcPr>
          <w:p w:rsidR="006A0F34" w:rsidP="00603FC0" w:rsidRDefault="00573C8E" w14:paraId="0F55BF15" w14:textId="6C938DA9">
            <w:pPr>
              <w:pStyle w:val="TableTitleDetail"/>
              <w:rPr>
                <w:lang w:eastAsia="en-GB"/>
              </w:rPr>
            </w:pPr>
            <w:r>
              <w:rPr>
                <w:lang w:eastAsia="en-GB"/>
              </w:rPr>
              <w:t>Date</w:t>
            </w:r>
          </w:p>
        </w:tc>
        <w:tc>
          <w:tcPr>
            <w:tcW w:w="2524" w:type="dxa"/>
          </w:tcPr>
          <w:p w:rsidR="006A0F34" w:rsidRDefault="006A0F34" w14:paraId="22AF515F" w14:textId="47EB37B4">
            <w:pPr>
              <w:pStyle w:val="TableDetail"/>
              <w:rPr>
                <w:lang w:eastAsia="en-GB"/>
              </w:rPr>
            </w:pPr>
          </w:p>
        </w:tc>
      </w:tr>
      <w:tr w:rsidR="006A0F34" w:rsidTr="00B604D0" w14:paraId="65A55D89" w14:textId="77777777">
        <w:trPr>
          <w:trHeight w:val="567"/>
        </w:trPr>
        <w:tc>
          <w:tcPr>
            <w:tcW w:w="2523" w:type="dxa"/>
            <w:shd w:val="clear" w:color="auto" w:fill="00007E" w:themeFill="accent2"/>
          </w:tcPr>
          <w:p w:rsidR="006A0F34" w:rsidP="00603FC0" w:rsidRDefault="00C21301" w14:paraId="100563C3" w14:textId="62E6F3FA">
            <w:pPr>
              <w:pStyle w:val="TableTitleDetail"/>
              <w:rPr>
                <w:lang w:eastAsia="en-GB"/>
              </w:rPr>
            </w:pPr>
            <w:r>
              <w:rPr>
                <w:lang w:eastAsia="en-GB"/>
              </w:rPr>
              <w:t>Event</w:t>
            </w:r>
            <w:r w:rsidR="003E16E0">
              <w:rPr>
                <w:lang w:eastAsia="en-GB"/>
              </w:rPr>
              <w:t xml:space="preserve"> Manager</w:t>
            </w:r>
            <w:r>
              <w:rPr>
                <w:lang w:eastAsia="en-GB"/>
              </w:rPr>
              <w:t xml:space="preserve"> </w:t>
            </w:r>
            <w:r w:rsidR="00957476">
              <w:rPr>
                <w:lang w:eastAsia="en-GB"/>
              </w:rPr>
              <w:t>/Committee Lead</w:t>
            </w:r>
          </w:p>
        </w:tc>
        <w:tc>
          <w:tcPr>
            <w:tcW w:w="2523" w:type="dxa"/>
            <w:gridSpan w:val="2"/>
          </w:tcPr>
          <w:p w:rsidR="006A0F34" w:rsidRDefault="006A0F34" w14:paraId="39D0EC3C" w14:textId="77777777">
            <w:pPr>
              <w:pStyle w:val="TableDetail"/>
              <w:rPr>
                <w:lang w:eastAsia="en-GB"/>
              </w:rPr>
            </w:pPr>
          </w:p>
        </w:tc>
        <w:tc>
          <w:tcPr>
            <w:tcW w:w="2523" w:type="dxa"/>
            <w:shd w:val="clear" w:color="auto" w:fill="00007E" w:themeFill="accent2"/>
          </w:tcPr>
          <w:p w:rsidR="006A0F34" w:rsidP="00603FC0" w:rsidRDefault="00B41E87" w14:paraId="1F037CB6" w14:textId="2D4745A0">
            <w:pPr>
              <w:pStyle w:val="TableTitleDetail"/>
              <w:rPr>
                <w:lang w:eastAsia="en-GB"/>
              </w:rPr>
            </w:pPr>
            <w:r>
              <w:rPr>
                <w:lang w:eastAsia="en-GB"/>
              </w:rPr>
              <w:t>Event Manager Sign</w:t>
            </w:r>
          </w:p>
        </w:tc>
        <w:tc>
          <w:tcPr>
            <w:tcW w:w="2523" w:type="dxa"/>
          </w:tcPr>
          <w:p w:rsidR="006A0F34" w:rsidRDefault="006A0F34" w14:paraId="63D40D75" w14:textId="77777777">
            <w:pPr>
              <w:pStyle w:val="TableDetail"/>
              <w:rPr>
                <w:lang w:eastAsia="en-GB"/>
              </w:rPr>
            </w:pPr>
          </w:p>
        </w:tc>
        <w:tc>
          <w:tcPr>
            <w:tcW w:w="2523" w:type="dxa"/>
            <w:gridSpan w:val="2"/>
            <w:shd w:val="clear" w:color="auto" w:fill="00007E" w:themeFill="accent2"/>
          </w:tcPr>
          <w:p w:rsidR="006A0F34" w:rsidP="00603FC0" w:rsidRDefault="003E16E0" w14:paraId="59153C4F" w14:textId="7C5DAB26">
            <w:pPr>
              <w:pStyle w:val="TableTitleDetail"/>
              <w:rPr>
                <w:lang w:eastAsia="en-GB"/>
              </w:rPr>
            </w:pPr>
            <w:r>
              <w:rPr>
                <w:lang w:eastAsia="en-GB"/>
              </w:rPr>
              <w:t>Date</w:t>
            </w:r>
          </w:p>
        </w:tc>
        <w:tc>
          <w:tcPr>
            <w:tcW w:w="2524" w:type="dxa"/>
          </w:tcPr>
          <w:p w:rsidR="006A0F34" w:rsidRDefault="006A0F34" w14:paraId="0444FCDD" w14:textId="2C362E5D">
            <w:pPr>
              <w:pStyle w:val="TableDetail"/>
              <w:rPr>
                <w:lang w:eastAsia="en-GB"/>
              </w:rPr>
            </w:pPr>
          </w:p>
        </w:tc>
      </w:tr>
      <w:tr w:rsidR="001844D6" w:rsidTr="00CA0D8B" w14:paraId="2395D1EA" w14:textId="77777777">
        <w:trPr>
          <w:trHeight w:val="2981"/>
        </w:trPr>
        <w:tc>
          <w:tcPr>
            <w:tcW w:w="15139" w:type="dxa"/>
            <w:gridSpan w:val="8"/>
          </w:tcPr>
          <w:p w:rsidRPr="001844D6" w:rsidR="001844D6" w:rsidP="001844D6" w:rsidRDefault="001844D6" w14:paraId="5ACC9D42" w14:textId="0111784B">
            <w:pPr>
              <w:pStyle w:val="TableDetail"/>
              <w:rPr>
                <w:lang w:eastAsia="en-GB"/>
              </w:rPr>
            </w:pPr>
            <w:r w:rsidRPr="001844D6">
              <w:rPr>
                <w:lang w:eastAsia="en-GB"/>
              </w:rPr>
              <w:t>By signing this assessment, you are confirming that the controls detailed are in place and will be followed by all volunteers</w:t>
            </w:r>
            <w:r w:rsidR="001B7CDC">
              <w:rPr>
                <w:lang w:eastAsia="en-GB"/>
              </w:rPr>
              <w:t xml:space="preserve">, </w:t>
            </w:r>
            <w:r w:rsidR="003F2E22">
              <w:rPr>
                <w:lang w:eastAsia="en-GB"/>
              </w:rPr>
              <w:t>suppliers</w:t>
            </w:r>
            <w:r w:rsidRPr="001844D6">
              <w:rPr>
                <w:lang w:eastAsia="en-GB"/>
              </w:rPr>
              <w:t xml:space="preserve"> </w:t>
            </w:r>
            <w:r w:rsidR="003F2E22">
              <w:rPr>
                <w:lang w:eastAsia="en-GB"/>
              </w:rPr>
              <w:t>and CRUK staff</w:t>
            </w:r>
            <w:r w:rsidR="00BE7D86">
              <w:rPr>
                <w:lang w:eastAsia="en-GB"/>
              </w:rPr>
              <w:t xml:space="preserve">. </w:t>
            </w:r>
            <w:r w:rsidR="003B7EF3">
              <w:rPr>
                <w:lang w:eastAsia="en-GB"/>
              </w:rPr>
              <w:t xml:space="preserve">The signatories </w:t>
            </w:r>
            <w:r w:rsidRPr="001844D6" w:rsidR="00BE7D86">
              <w:rPr>
                <w:lang w:eastAsia="en-GB"/>
              </w:rPr>
              <w:t>believe this assessment to cover all significant risks associated with the above activity and accept their responsibilities for ensuring associated controls are in place</w:t>
            </w:r>
            <w:r w:rsidRPr="001844D6">
              <w:rPr>
                <w:lang w:eastAsia="en-GB"/>
              </w:rPr>
              <w:t>:</w:t>
            </w:r>
          </w:p>
          <w:p w:rsidRPr="00AF6101" w:rsidR="001844D6" w:rsidP="00BC5B07" w:rsidRDefault="001844D6" w14:paraId="76B9C95C" w14:textId="7C5E624C">
            <w:pPr>
              <w:pStyle w:val="TableDetail"/>
              <w:numPr>
                <w:ilvl w:val="0"/>
                <w:numId w:val="7"/>
              </w:numPr>
              <w:rPr>
                <w:lang w:eastAsia="en-GB"/>
              </w:rPr>
            </w:pPr>
            <w:r w:rsidRPr="001844D6">
              <w:rPr>
                <w:lang w:eastAsia="en-GB"/>
              </w:rPr>
              <w:t>Where further actions are identified that need to be put in place.  A column has been left blank on each page of the risk assessment (</w:t>
            </w:r>
            <w:r w:rsidR="00076E63">
              <w:rPr>
                <w:b/>
                <w:lang w:eastAsia="en-GB"/>
              </w:rPr>
              <w:t>Further Controls Required)</w:t>
            </w:r>
            <w:r w:rsidRPr="001844D6">
              <w:rPr>
                <w:b/>
                <w:lang w:eastAsia="en-GB"/>
              </w:rPr>
              <w:t xml:space="preserve">. </w:t>
            </w:r>
          </w:p>
          <w:p w:rsidR="00AF6101" w:rsidP="00BC5B07" w:rsidRDefault="00AF6101" w14:paraId="321A706F" w14:textId="7D4E1B1A">
            <w:pPr>
              <w:pStyle w:val="TableDetail"/>
              <w:numPr>
                <w:ilvl w:val="0"/>
                <w:numId w:val="7"/>
              </w:numPr>
              <w:rPr>
                <w:lang w:eastAsia="en-GB"/>
              </w:rPr>
            </w:pPr>
            <w:r>
              <w:rPr>
                <w:lang w:eastAsia="en-GB"/>
              </w:rPr>
              <w:t>The Risk Assessment process must be ‘on-going’ and ‘dynamic’. In other words, professional judgements and decisions regarding safety will need to be made during the activity.  If the control measures aren’t sufficient, the activity must not proceed.</w:t>
            </w:r>
          </w:p>
          <w:p w:rsidRPr="001844D6" w:rsidR="001844D6" w:rsidP="00BC5B07" w:rsidRDefault="00AF6101" w14:paraId="0D93E4C0" w14:textId="3B582A5E">
            <w:pPr>
              <w:pStyle w:val="TableDetail"/>
              <w:numPr>
                <w:ilvl w:val="0"/>
                <w:numId w:val="7"/>
              </w:numPr>
              <w:rPr>
                <w:lang w:eastAsia="en-GB"/>
              </w:rPr>
            </w:pPr>
            <w:r>
              <w:rPr>
                <w:lang w:eastAsia="en-GB"/>
              </w:rPr>
              <w:t>All personnel involved with the running of the event must receive very clear guidance and instructions for the management of the event and be very clear about their own roles and responsibilities for each aspect of the event and carry these out under the guidance given.</w:t>
            </w:r>
          </w:p>
          <w:p w:rsidRPr="001844D6" w:rsidR="001844D6" w:rsidP="001844D6" w:rsidRDefault="001844D6" w14:paraId="08FA50E0" w14:textId="61CFC290">
            <w:pPr>
              <w:pStyle w:val="TableDetail"/>
              <w:rPr>
                <w:lang w:eastAsia="en-GB"/>
              </w:rPr>
            </w:pPr>
            <w:r w:rsidRPr="001844D6">
              <w:rPr>
                <w:lang w:eastAsia="en-GB"/>
              </w:rPr>
              <w:t>The completed form should always be kept</w:t>
            </w:r>
            <w:r w:rsidR="00F90CAD">
              <w:rPr>
                <w:lang w:eastAsia="en-GB"/>
              </w:rPr>
              <w:t xml:space="preserve"> and available by the Lead Committee member</w:t>
            </w:r>
            <w:r w:rsidRPr="001844D6">
              <w:rPr>
                <w:lang w:eastAsia="en-GB"/>
              </w:rPr>
              <w:t xml:space="preserve"> and used to record further risk assessment reviews or changes.  </w:t>
            </w:r>
          </w:p>
          <w:p w:rsidRPr="001844D6" w:rsidR="001844D6" w:rsidP="001844D6" w:rsidRDefault="001844D6" w14:paraId="05FD6351" w14:textId="16409384">
            <w:pPr>
              <w:pStyle w:val="TableDetail"/>
              <w:rPr>
                <w:b/>
                <w:lang w:eastAsia="en-GB"/>
              </w:rPr>
            </w:pPr>
            <w:r w:rsidRPr="001844D6">
              <w:rPr>
                <w:b/>
                <w:lang w:eastAsia="en-GB"/>
              </w:rPr>
              <w:t xml:space="preserve">When you have completed the </w:t>
            </w:r>
            <w:r w:rsidR="00AF6101">
              <w:rPr>
                <w:b/>
                <w:lang w:eastAsia="en-GB"/>
              </w:rPr>
              <w:t>event</w:t>
            </w:r>
            <w:r w:rsidRPr="001844D6">
              <w:rPr>
                <w:b/>
                <w:lang w:eastAsia="en-GB"/>
              </w:rPr>
              <w:t xml:space="preserve"> risk assessment, it is your responsibility to ensure that you </w:t>
            </w:r>
            <w:proofErr w:type="spellStart"/>
            <w:r w:rsidRPr="001844D6">
              <w:rPr>
                <w:b/>
                <w:lang w:eastAsia="en-GB"/>
              </w:rPr>
              <w:t>instruct or</w:t>
            </w:r>
            <w:proofErr w:type="spellEnd"/>
            <w:r w:rsidRPr="001844D6">
              <w:rPr>
                <w:b/>
                <w:lang w:eastAsia="en-GB"/>
              </w:rPr>
              <w:t xml:space="preserve"> train your</w:t>
            </w:r>
            <w:r w:rsidR="001B7CDC">
              <w:rPr>
                <w:b/>
                <w:lang w:eastAsia="en-GB"/>
              </w:rPr>
              <w:t xml:space="preserve"> </w:t>
            </w:r>
            <w:r w:rsidRPr="001844D6">
              <w:rPr>
                <w:b/>
                <w:lang w:eastAsia="en-GB"/>
              </w:rPr>
              <w:t>volunteers</w:t>
            </w:r>
            <w:r w:rsidR="001B7CDC">
              <w:rPr>
                <w:b/>
                <w:lang w:eastAsia="en-GB"/>
              </w:rPr>
              <w:t xml:space="preserve"> and suppliers</w:t>
            </w:r>
            <w:r w:rsidRPr="001844D6">
              <w:rPr>
                <w:b/>
                <w:lang w:eastAsia="en-GB"/>
              </w:rPr>
              <w:t xml:space="preserve"> in the identified processes that they are involved in, to ensure that they are provided with adequate information about relevant health and safety issues </w:t>
            </w:r>
            <w:r w:rsidR="00AF6101">
              <w:rPr>
                <w:b/>
                <w:lang w:eastAsia="en-GB"/>
              </w:rPr>
              <w:t>at your event</w:t>
            </w:r>
            <w:r w:rsidRPr="001844D6">
              <w:rPr>
                <w:b/>
                <w:lang w:eastAsia="en-GB"/>
              </w:rPr>
              <w:t xml:space="preserve">. </w:t>
            </w:r>
          </w:p>
          <w:p w:rsidR="001844D6" w:rsidP="001844D6" w:rsidRDefault="001844D6" w14:paraId="12B7787B" w14:textId="50883646">
            <w:pPr>
              <w:pStyle w:val="TableDetail"/>
              <w:rPr>
                <w:lang w:eastAsia="en-GB"/>
              </w:rPr>
            </w:pPr>
            <w:r w:rsidRPr="001844D6">
              <w:rPr>
                <w:lang w:eastAsia="en-GB"/>
              </w:rPr>
              <w:t>You must review this risk assessment on an annual basis as a minimum</w:t>
            </w:r>
            <w:r w:rsidR="00196F7B">
              <w:rPr>
                <w:lang w:eastAsia="en-GB"/>
              </w:rPr>
              <w:t xml:space="preserve"> or prior to each event</w:t>
            </w:r>
            <w:r w:rsidRPr="001844D6">
              <w:rPr>
                <w:lang w:eastAsia="en-GB"/>
              </w:rPr>
              <w:t xml:space="preserve">.  If there are any changes in circumstances that need to be considered between review periods, the risk assessment should be updated to reflect those changes as soon as possible and a new copy </w:t>
            </w:r>
            <w:r w:rsidR="00196F7B">
              <w:rPr>
                <w:lang w:eastAsia="en-GB"/>
              </w:rPr>
              <w:t>circulated</w:t>
            </w:r>
            <w:r w:rsidRPr="001844D6">
              <w:rPr>
                <w:lang w:eastAsia="en-GB"/>
              </w:rPr>
              <w:t xml:space="preserve">. </w:t>
            </w:r>
          </w:p>
        </w:tc>
      </w:tr>
      <w:tr w:rsidR="00113AF0" w:rsidTr="00DD2F9C" w14:paraId="1919917E" w14:textId="77777777">
        <w:trPr>
          <w:trHeight w:val="318"/>
        </w:trPr>
        <w:tc>
          <w:tcPr>
            <w:tcW w:w="3784" w:type="dxa"/>
            <w:gridSpan w:val="2"/>
            <w:shd w:val="clear" w:color="auto" w:fill="00007E" w:themeFill="accent2"/>
          </w:tcPr>
          <w:p w:rsidRPr="001844D6" w:rsidR="00113AF0" w:rsidP="00DD2F9C" w:rsidRDefault="00113AF0" w14:paraId="0DFB6C3C" w14:textId="075D7694">
            <w:pPr>
              <w:pStyle w:val="TableTitleDetail"/>
              <w:rPr>
                <w:lang w:eastAsia="en-GB"/>
              </w:rPr>
            </w:pPr>
            <w:r w:rsidRPr="00345696">
              <w:t>Who needs to understand this assessment?</w:t>
            </w:r>
          </w:p>
        </w:tc>
        <w:tc>
          <w:tcPr>
            <w:tcW w:w="3785" w:type="dxa"/>
            <w:gridSpan w:val="2"/>
            <w:shd w:val="clear" w:color="auto" w:fill="00007E" w:themeFill="accent2"/>
          </w:tcPr>
          <w:p w:rsidRPr="001844D6" w:rsidR="00113AF0" w:rsidP="00DD2F9C" w:rsidRDefault="00113AF0" w14:paraId="0173F106" w14:textId="279ABFEB">
            <w:pPr>
              <w:pStyle w:val="TableTitleDetail"/>
              <w:rPr>
                <w:lang w:eastAsia="en-GB"/>
              </w:rPr>
            </w:pPr>
            <w:r w:rsidRPr="00345696">
              <w:t>How will this be communicated to them?</w:t>
            </w:r>
          </w:p>
        </w:tc>
        <w:tc>
          <w:tcPr>
            <w:tcW w:w="3785" w:type="dxa"/>
            <w:gridSpan w:val="2"/>
            <w:shd w:val="clear" w:color="auto" w:fill="00007E" w:themeFill="accent2"/>
          </w:tcPr>
          <w:p w:rsidRPr="001844D6" w:rsidR="00113AF0" w:rsidP="00DD2F9C" w:rsidRDefault="00113AF0" w14:paraId="57F221A2" w14:textId="76C15E07">
            <w:pPr>
              <w:pStyle w:val="TableTitleDetail"/>
              <w:rPr>
                <w:lang w:eastAsia="en-GB"/>
              </w:rPr>
            </w:pPr>
            <w:r w:rsidRPr="00345696">
              <w:t>Person Responsible</w:t>
            </w:r>
          </w:p>
        </w:tc>
        <w:tc>
          <w:tcPr>
            <w:tcW w:w="3785" w:type="dxa"/>
            <w:gridSpan w:val="2"/>
            <w:shd w:val="clear" w:color="auto" w:fill="00007E" w:themeFill="accent2"/>
          </w:tcPr>
          <w:p w:rsidRPr="001844D6" w:rsidR="00113AF0" w:rsidP="00DD2F9C" w:rsidRDefault="00113AF0" w14:paraId="2640A57E" w14:textId="73413391">
            <w:pPr>
              <w:pStyle w:val="TableTitleDetail"/>
              <w:rPr>
                <w:lang w:eastAsia="en-GB"/>
              </w:rPr>
            </w:pPr>
            <w:r w:rsidRPr="00345696">
              <w:t>Date</w:t>
            </w:r>
          </w:p>
        </w:tc>
      </w:tr>
      <w:tr w:rsidR="009646B1" w:rsidTr="00113AF0" w14:paraId="7466FAB4" w14:textId="77777777">
        <w:trPr>
          <w:trHeight w:val="318"/>
        </w:trPr>
        <w:tc>
          <w:tcPr>
            <w:tcW w:w="3784" w:type="dxa"/>
            <w:gridSpan w:val="2"/>
          </w:tcPr>
          <w:p w:rsidR="009646B1" w:rsidP="001844D6" w:rsidRDefault="009646B1" w14:paraId="433E2486" w14:textId="5FB9A3A2">
            <w:pPr>
              <w:pStyle w:val="TableDetail"/>
              <w:rPr>
                <w:lang w:eastAsia="en-GB"/>
              </w:rPr>
            </w:pPr>
            <w:r>
              <w:rPr>
                <w:lang w:eastAsia="en-GB"/>
              </w:rPr>
              <w:t>Volunteers</w:t>
            </w:r>
          </w:p>
        </w:tc>
        <w:tc>
          <w:tcPr>
            <w:tcW w:w="3785" w:type="dxa"/>
            <w:gridSpan w:val="2"/>
          </w:tcPr>
          <w:p w:rsidRPr="001844D6" w:rsidR="009646B1" w:rsidP="001844D6" w:rsidRDefault="009646B1" w14:paraId="420BFA94" w14:textId="77777777">
            <w:pPr>
              <w:pStyle w:val="TableDetail"/>
              <w:rPr>
                <w:lang w:eastAsia="en-GB"/>
              </w:rPr>
            </w:pPr>
          </w:p>
        </w:tc>
        <w:tc>
          <w:tcPr>
            <w:tcW w:w="3785" w:type="dxa"/>
            <w:gridSpan w:val="2"/>
          </w:tcPr>
          <w:p w:rsidRPr="001844D6" w:rsidR="009646B1" w:rsidP="001844D6" w:rsidRDefault="009646B1" w14:paraId="6098C7B2" w14:textId="77777777">
            <w:pPr>
              <w:pStyle w:val="TableDetail"/>
              <w:rPr>
                <w:lang w:eastAsia="en-GB"/>
              </w:rPr>
            </w:pPr>
          </w:p>
        </w:tc>
        <w:tc>
          <w:tcPr>
            <w:tcW w:w="3785" w:type="dxa"/>
            <w:gridSpan w:val="2"/>
          </w:tcPr>
          <w:p w:rsidR="009646B1" w:rsidP="001844D6" w:rsidRDefault="009646B1" w14:paraId="6031DFE3" w14:textId="77777777">
            <w:pPr>
              <w:pStyle w:val="TableDetail"/>
              <w:rPr>
                <w:lang w:eastAsia="en-GB"/>
              </w:rPr>
            </w:pPr>
          </w:p>
        </w:tc>
      </w:tr>
      <w:tr w:rsidR="009646B1" w:rsidTr="00113AF0" w14:paraId="3B65B83E" w14:textId="77777777">
        <w:trPr>
          <w:trHeight w:val="318"/>
        </w:trPr>
        <w:tc>
          <w:tcPr>
            <w:tcW w:w="3784" w:type="dxa"/>
            <w:gridSpan w:val="2"/>
          </w:tcPr>
          <w:p w:rsidR="009646B1" w:rsidP="001844D6" w:rsidRDefault="002A171C" w14:paraId="717C9C11" w14:textId="6B472862">
            <w:pPr>
              <w:pStyle w:val="TableDetail"/>
              <w:rPr>
                <w:lang w:eastAsia="en-GB"/>
              </w:rPr>
            </w:pPr>
            <w:r>
              <w:rPr>
                <w:lang w:eastAsia="en-GB"/>
              </w:rPr>
              <w:t>Suppliers</w:t>
            </w:r>
          </w:p>
        </w:tc>
        <w:tc>
          <w:tcPr>
            <w:tcW w:w="3785" w:type="dxa"/>
            <w:gridSpan w:val="2"/>
          </w:tcPr>
          <w:p w:rsidRPr="001844D6" w:rsidR="009646B1" w:rsidP="001844D6" w:rsidRDefault="009646B1" w14:paraId="547C3C59" w14:textId="23E51E55">
            <w:pPr>
              <w:pStyle w:val="TableDetail"/>
              <w:rPr>
                <w:lang w:eastAsia="en-GB"/>
              </w:rPr>
            </w:pPr>
          </w:p>
        </w:tc>
        <w:tc>
          <w:tcPr>
            <w:tcW w:w="3785" w:type="dxa"/>
            <w:gridSpan w:val="2"/>
          </w:tcPr>
          <w:p w:rsidRPr="001844D6" w:rsidR="009646B1" w:rsidP="001844D6" w:rsidRDefault="009646B1" w14:paraId="3D240C0E" w14:textId="77777777">
            <w:pPr>
              <w:pStyle w:val="TableDetail"/>
              <w:rPr>
                <w:lang w:eastAsia="en-GB"/>
              </w:rPr>
            </w:pPr>
          </w:p>
        </w:tc>
        <w:tc>
          <w:tcPr>
            <w:tcW w:w="3785" w:type="dxa"/>
            <w:gridSpan w:val="2"/>
          </w:tcPr>
          <w:p w:rsidR="009646B1" w:rsidP="001844D6" w:rsidRDefault="009646B1" w14:paraId="2AEF5A3E" w14:textId="77777777">
            <w:pPr>
              <w:pStyle w:val="TableDetail"/>
              <w:rPr>
                <w:lang w:eastAsia="en-GB"/>
              </w:rPr>
            </w:pPr>
          </w:p>
        </w:tc>
      </w:tr>
      <w:tr w:rsidR="000A0636" w:rsidTr="00113AF0" w14:paraId="56212801" w14:textId="77777777">
        <w:trPr>
          <w:trHeight w:val="318"/>
        </w:trPr>
        <w:tc>
          <w:tcPr>
            <w:tcW w:w="3784" w:type="dxa"/>
            <w:gridSpan w:val="2"/>
          </w:tcPr>
          <w:p w:rsidR="000A0636" w:rsidP="001844D6" w:rsidRDefault="002A171C" w14:paraId="7E245250" w14:textId="4DFBEDC4">
            <w:pPr>
              <w:pStyle w:val="TableDetail"/>
              <w:rPr>
                <w:lang w:eastAsia="en-GB"/>
              </w:rPr>
            </w:pPr>
            <w:r>
              <w:rPr>
                <w:lang w:eastAsia="en-GB"/>
              </w:rPr>
              <w:t>CRUK Staff</w:t>
            </w:r>
          </w:p>
        </w:tc>
        <w:tc>
          <w:tcPr>
            <w:tcW w:w="3785" w:type="dxa"/>
            <w:gridSpan w:val="2"/>
          </w:tcPr>
          <w:p w:rsidRPr="001844D6" w:rsidR="000A0636" w:rsidP="001844D6" w:rsidRDefault="000A0636" w14:paraId="5276D4AD" w14:textId="77777777">
            <w:pPr>
              <w:pStyle w:val="TableDetail"/>
              <w:rPr>
                <w:lang w:eastAsia="en-GB"/>
              </w:rPr>
            </w:pPr>
          </w:p>
        </w:tc>
        <w:tc>
          <w:tcPr>
            <w:tcW w:w="3785" w:type="dxa"/>
            <w:gridSpan w:val="2"/>
          </w:tcPr>
          <w:p w:rsidRPr="001844D6" w:rsidR="000A0636" w:rsidP="001844D6" w:rsidRDefault="000A0636" w14:paraId="33C9D660" w14:textId="77777777">
            <w:pPr>
              <w:pStyle w:val="TableDetail"/>
              <w:rPr>
                <w:lang w:eastAsia="en-GB"/>
              </w:rPr>
            </w:pPr>
          </w:p>
        </w:tc>
        <w:tc>
          <w:tcPr>
            <w:tcW w:w="3785" w:type="dxa"/>
            <w:gridSpan w:val="2"/>
          </w:tcPr>
          <w:p w:rsidR="000A0636" w:rsidP="001844D6" w:rsidRDefault="000A0636" w14:paraId="6131FF6F" w14:textId="77777777">
            <w:pPr>
              <w:pStyle w:val="TableDetail"/>
              <w:rPr>
                <w:lang w:eastAsia="en-GB"/>
              </w:rPr>
            </w:pPr>
          </w:p>
        </w:tc>
      </w:tr>
      <w:tr w:rsidR="002A171C" w:rsidTr="00113AF0" w14:paraId="74817367" w14:textId="77777777">
        <w:trPr>
          <w:trHeight w:val="318"/>
        </w:trPr>
        <w:tc>
          <w:tcPr>
            <w:tcW w:w="3784" w:type="dxa"/>
            <w:gridSpan w:val="2"/>
          </w:tcPr>
          <w:p w:rsidR="002A171C" w:rsidP="001844D6" w:rsidRDefault="002A171C" w14:paraId="5AB641FB" w14:textId="5A3C9B29">
            <w:pPr>
              <w:pStyle w:val="TableDetail"/>
              <w:rPr>
                <w:lang w:eastAsia="en-GB"/>
              </w:rPr>
            </w:pPr>
            <w:r>
              <w:rPr>
                <w:lang w:eastAsia="en-GB"/>
              </w:rPr>
              <w:t>Participants</w:t>
            </w:r>
          </w:p>
        </w:tc>
        <w:tc>
          <w:tcPr>
            <w:tcW w:w="3785" w:type="dxa"/>
            <w:gridSpan w:val="2"/>
          </w:tcPr>
          <w:p w:rsidRPr="001844D6" w:rsidR="002A171C" w:rsidP="001844D6" w:rsidRDefault="002A171C" w14:paraId="1D0E2136" w14:textId="27C9578E">
            <w:pPr>
              <w:pStyle w:val="TableDetail"/>
              <w:rPr>
                <w:lang w:eastAsia="en-GB"/>
              </w:rPr>
            </w:pPr>
          </w:p>
        </w:tc>
        <w:tc>
          <w:tcPr>
            <w:tcW w:w="3785" w:type="dxa"/>
            <w:gridSpan w:val="2"/>
          </w:tcPr>
          <w:p w:rsidRPr="001844D6" w:rsidR="002A171C" w:rsidP="001844D6" w:rsidRDefault="002A171C" w14:paraId="421CE517" w14:textId="77777777">
            <w:pPr>
              <w:pStyle w:val="TableDetail"/>
              <w:rPr>
                <w:lang w:eastAsia="en-GB"/>
              </w:rPr>
            </w:pPr>
          </w:p>
        </w:tc>
        <w:tc>
          <w:tcPr>
            <w:tcW w:w="3785" w:type="dxa"/>
            <w:gridSpan w:val="2"/>
          </w:tcPr>
          <w:p w:rsidR="002A171C" w:rsidP="001844D6" w:rsidRDefault="002A171C" w14:paraId="698D8057" w14:textId="77777777">
            <w:pPr>
              <w:pStyle w:val="TableDetail"/>
              <w:rPr>
                <w:lang w:eastAsia="en-GB"/>
              </w:rPr>
            </w:pPr>
          </w:p>
        </w:tc>
      </w:tr>
    </w:tbl>
    <w:p w:rsidR="00CA0D8B" w:rsidRDefault="00CA0D8B" w14:paraId="6D53F772" w14:textId="77777777">
      <w:pPr>
        <w:spacing w:before="0" w:after="200" w:line="276" w:lineRule="auto"/>
        <w:rPr>
          <w:sz w:val="16"/>
          <w:szCs w:val="20"/>
          <w:lang w:eastAsia="en-GB"/>
        </w:rPr>
      </w:pPr>
      <w:r>
        <w:rPr>
          <w:sz w:val="16"/>
          <w:szCs w:val="20"/>
          <w:lang w:eastAsia="en-GB"/>
        </w:rPr>
        <w:br w:type="page"/>
      </w:r>
    </w:p>
    <w:tbl>
      <w:tblPr>
        <w:tblStyle w:val="TableGrid"/>
        <w:tblpPr w:leftFromText="180" w:rightFromText="180" w:vertAnchor="text" w:tblpX="-590" w:tblpY="1"/>
        <w:tblOverlap w:val="never"/>
        <w:tblW w:w="15113" w:type="dxa"/>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052"/>
        <w:gridCol w:w="2053"/>
        <w:gridCol w:w="1134"/>
        <w:gridCol w:w="7376"/>
        <w:gridCol w:w="1132"/>
        <w:gridCol w:w="1366"/>
      </w:tblGrid>
      <w:tr w:rsidR="00916C0D" w:rsidTr="00916C0D" w14:paraId="04246B76" w14:textId="77777777">
        <w:trPr>
          <w:tblHeader/>
        </w:trPr>
        <w:tc>
          <w:tcPr>
            <w:tcW w:w="2052" w:type="dxa"/>
            <w:shd w:val="clear" w:color="auto" w:fill="00007E" w:themeFill="accent2"/>
          </w:tcPr>
          <w:p w:rsidR="00916C0D" w:rsidP="009F0FE3" w:rsidRDefault="00916C0D" w14:paraId="7EEC1CBD" w14:textId="77777777">
            <w:pPr>
              <w:pStyle w:val="TableTitleDetail"/>
              <w:rPr>
                <w:lang w:eastAsia="en-GB"/>
              </w:rPr>
            </w:pPr>
            <w:r>
              <w:rPr>
                <w:lang w:eastAsia="en-GB"/>
              </w:rPr>
              <w:t>Hazard</w:t>
            </w:r>
          </w:p>
          <w:p w:rsidRPr="00627A71" w:rsidR="00916C0D" w:rsidP="009F0FE3" w:rsidRDefault="00916C0D" w14:paraId="3D647B7E" w14:textId="41D48910">
            <w:pPr>
              <w:pStyle w:val="TableSubtitleDetail"/>
            </w:pPr>
            <w:r>
              <w:rPr>
                <w:sz w:val="12"/>
                <w:szCs w:val="18"/>
              </w:rPr>
              <w:t>Check</w:t>
            </w:r>
            <w:r w:rsidRPr="00627A71">
              <w:rPr>
                <w:sz w:val="12"/>
                <w:szCs w:val="18"/>
              </w:rPr>
              <w:t xml:space="preserve"> box where applies</w:t>
            </w:r>
          </w:p>
        </w:tc>
        <w:tc>
          <w:tcPr>
            <w:tcW w:w="2053" w:type="dxa"/>
            <w:shd w:val="clear" w:color="auto" w:fill="00007E" w:themeFill="accent2"/>
          </w:tcPr>
          <w:p w:rsidR="00916C0D" w:rsidP="009F0FE3" w:rsidRDefault="00916C0D" w14:paraId="54BE8D97" w14:textId="2B8C7DEB">
            <w:pPr>
              <w:pStyle w:val="TableTitleDetail"/>
              <w:rPr>
                <w:lang w:eastAsia="en-GB"/>
              </w:rPr>
            </w:pPr>
            <w:r>
              <w:rPr>
                <w:lang w:eastAsia="en-GB"/>
              </w:rPr>
              <w:t>Potential Injuries</w:t>
            </w:r>
          </w:p>
        </w:tc>
        <w:tc>
          <w:tcPr>
            <w:tcW w:w="1134" w:type="dxa"/>
            <w:shd w:val="clear" w:color="auto" w:fill="00007E" w:themeFill="accent2"/>
          </w:tcPr>
          <w:p w:rsidR="00916C0D" w:rsidP="009F0FE3" w:rsidRDefault="00916C0D" w14:paraId="7E214DC0" w14:textId="77777777">
            <w:pPr>
              <w:pStyle w:val="TableTitleDetail"/>
              <w:rPr>
                <w:lang w:eastAsia="en-GB"/>
              </w:rPr>
            </w:pPr>
            <w:r>
              <w:rPr>
                <w:lang w:eastAsia="en-GB"/>
              </w:rPr>
              <w:t>Risk Rating</w:t>
            </w:r>
          </w:p>
          <w:p w:rsidR="00916C0D" w:rsidP="006C4A5B" w:rsidRDefault="00916C0D" w14:paraId="59E0E54F" w14:textId="5EB0A985">
            <w:pPr>
              <w:pStyle w:val="TableSubtitleDetail"/>
              <w:rPr>
                <w:lang w:eastAsia="en-GB"/>
              </w:rPr>
            </w:pPr>
            <w:r w:rsidRPr="006C4A5B">
              <w:rPr>
                <w:sz w:val="12"/>
                <w:szCs w:val="18"/>
                <w:lang w:eastAsia="en-GB"/>
              </w:rPr>
              <w:t>Low, Med, High</w:t>
            </w:r>
          </w:p>
        </w:tc>
        <w:tc>
          <w:tcPr>
            <w:tcW w:w="7376" w:type="dxa"/>
            <w:shd w:val="clear" w:color="auto" w:fill="00007E" w:themeFill="accent2"/>
          </w:tcPr>
          <w:p w:rsidR="00916C0D" w:rsidP="009F0FE3" w:rsidRDefault="00916C0D" w14:paraId="24CC9FC9" w14:textId="77777777">
            <w:pPr>
              <w:pStyle w:val="TableTitleDetail"/>
              <w:rPr>
                <w:lang w:eastAsia="en-GB"/>
              </w:rPr>
            </w:pPr>
            <w:r>
              <w:rPr>
                <w:lang w:eastAsia="en-GB"/>
              </w:rPr>
              <w:t>Controls in Place</w:t>
            </w:r>
          </w:p>
          <w:p w:rsidR="00916C0D" w:rsidP="006C4A5B" w:rsidRDefault="00916C0D" w14:paraId="51C73A41" w14:textId="661A1933">
            <w:pPr>
              <w:pStyle w:val="TableSubtitleDetail"/>
              <w:rPr>
                <w:lang w:eastAsia="en-GB"/>
              </w:rPr>
            </w:pPr>
            <w:r w:rsidRPr="006C4A5B">
              <w:t>Cross out anything that does not apply</w:t>
            </w:r>
          </w:p>
        </w:tc>
        <w:tc>
          <w:tcPr>
            <w:tcW w:w="1132" w:type="dxa"/>
            <w:shd w:val="clear" w:color="auto" w:fill="00007E" w:themeFill="accent2"/>
          </w:tcPr>
          <w:p w:rsidR="00916C0D" w:rsidP="009F0FE3" w:rsidRDefault="00916C0D" w14:paraId="1DD2C7B3" w14:textId="2161EAFE">
            <w:pPr>
              <w:pStyle w:val="TableTitleDetail"/>
              <w:rPr>
                <w:lang w:eastAsia="en-GB"/>
              </w:rPr>
            </w:pPr>
            <w:r>
              <w:rPr>
                <w:lang w:eastAsia="en-GB"/>
              </w:rPr>
              <w:t>Risk Rating</w:t>
            </w:r>
            <w:r w:rsidR="004910C1">
              <w:rPr>
                <w:lang w:eastAsia="en-GB"/>
              </w:rPr>
              <w:t xml:space="preserve"> </w:t>
            </w:r>
            <w:r w:rsidR="00CF5695">
              <w:rPr>
                <w:lang w:eastAsia="en-GB"/>
              </w:rPr>
              <w:br/>
            </w:r>
            <w:r w:rsidR="004910C1">
              <w:rPr>
                <w:lang w:eastAsia="en-GB"/>
              </w:rPr>
              <w:t>after controls</w:t>
            </w:r>
          </w:p>
          <w:p w:rsidRPr="00C15151" w:rsidR="00916C0D" w:rsidP="009F0FE3" w:rsidRDefault="00916C0D" w14:paraId="0D4169C8" w14:textId="28BC26E0">
            <w:pPr>
              <w:pStyle w:val="TableSubtitleDetail"/>
              <w:rPr>
                <w:sz w:val="12"/>
                <w:szCs w:val="12"/>
                <w:lang w:eastAsia="en-GB"/>
              </w:rPr>
            </w:pPr>
            <w:r w:rsidRPr="00C15151">
              <w:rPr>
                <w:sz w:val="12"/>
                <w:szCs w:val="12"/>
                <w:lang w:eastAsia="en-GB"/>
              </w:rPr>
              <w:t>Low, Med, High</w:t>
            </w:r>
          </w:p>
        </w:tc>
        <w:tc>
          <w:tcPr>
            <w:tcW w:w="1366" w:type="dxa"/>
            <w:shd w:val="clear" w:color="auto" w:fill="00007E" w:themeFill="accent2"/>
          </w:tcPr>
          <w:p w:rsidR="00916C0D" w:rsidP="009F0FE3" w:rsidRDefault="00916C0D" w14:paraId="192F67CE" w14:textId="781BC05F">
            <w:pPr>
              <w:pStyle w:val="TableTitleDetail"/>
              <w:rPr>
                <w:lang w:eastAsia="en-GB"/>
              </w:rPr>
            </w:pPr>
            <w:r>
              <w:rPr>
                <w:lang w:eastAsia="en-GB"/>
              </w:rPr>
              <w:t xml:space="preserve">By </w:t>
            </w:r>
            <w:proofErr w:type="gramStart"/>
            <w:r>
              <w:rPr>
                <w:lang w:eastAsia="en-GB"/>
              </w:rPr>
              <w:t>Who</w:t>
            </w:r>
            <w:proofErr w:type="gramEnd"/>
            <w:r>
              <w:rPr>
                <w:lang w:eastAsia="en-GB"/>
              </w:rPr>
              <w:t xml:space="preserve"> and When</w:t>
            </w:r>
          </w:p>
        </w:tc>
      </w:tr>
      <w:tr w:rsidR="00916C0D" w:rsidTr="00916C0D" w14:paraId="45CC5EDD" w14:textId="77777777">
        <w:trPr>
          <w:trHeight w:val="58"/>
        </w:trPr>
        <w:tc>
          <w:tcPr>
            <w:tcW w:w="2052" w:type="dxa"/>
          </w:tcPr>
          <w:p w:rsidR="00916C0D" w:rsidP="009F0FE3" w:rsidRDefault="0072513F" w14:paraId="7ECD94BC" w14:textId="5AF3D913">
            <w:pPr>
              <w:pStyle w:val="TableDetail"/>
            </w:pPr>
            <w:sdt>
              <w:sdtPr>
                <w:id w:val="1435400518"/>
                <w14:checkbox>
                  <w14:checked w14:val="0"/>
                  <w14:checkedState w14:val="2612" w14:font="MS Gothic"/>
                  <w14:uncheckedState w14:val="2610" w14:font="MS Gothic"/>
                </w14:checkbox>
              </w:sdtPr>
              <w:sdtEndPr/>
              <w:sdtContent>
                <w:r w:rsidR="00916C0D">
                  <w:rPr>
                    <w:rFonts w:hint="eastAsia" w:ascii="MS Gothic" w:hAnsi="MS Gothic" w:eastAsia="MS Gothic"/>
                  </w:rPr>
                  <w:t>☐</w:t>
                </w:r>
              </w:sdtContent>
            </w:sdt>
            <w:r w:rsidR="00916C0D">
              <w:t xml:space="preserve"> </w:t>
            </w:r>
            <w:r w:rsidRPr="00EC4515" w:rsidR="00916C0D">
              <w:t>Adverse Weather</w:t>
            </w:r>
            <w:r w:rsidR="00916C0D">
              <w:t xml:space="preserve">: </w:t>
            </w:r>
          </w:p>
          <w:p w:rsidRPr="00EC4515" w:rsidR="00916C0D" w:rsidP="009F0FE3" w:rsidRDefault="00916C0D" w14:paraId="043B4B50" w14:textId="2FCFEF00">
            <w:pPr>
              <w:pStyle w:val="TableDetail"/>
            </w:pPr>
            <w:r w:rsidRPr="00EC4515">
              <w:t>e.g. high winds, extreme temperatures, wet weather, snow and ice, thunder &amp; lightning</w:t>
            </w:r>
          </w:p>
        </w:tc>
        <w:tc>
          <w:tcPr>
            <w:tcW w:w="2053" w:type="dxa"/>
          </w:tcPr>
          <w:p w:rsidRPr="00490E3F" w:rsidR="00916C0D" w:rsidP="009F0FE3" w:rsidRDefault="00916C0D" w14:paraId="2B9797D4" w14:textId="4BADE9B3">
            <w:pPr>
              <w:pStyle w:val="TableDetail"/>
              <w:rPr>
                <w:lang w:eastAsia="en-GB"/>
              </w:rPr>
            </w:pPr>
            <w:r w:rsidRPr="00EC4515">
              <w:t>Weather conditions make event unsafe</w:t>
            </w:r>
            <w:r w:rsidRPr="00EC4515">
              <w:br/>
            </w:r>
            <w:r w:rsidRPr="00EC4515">
              <w:t>Leading to: Dehydration; Bruising/minor cuts; Strains/sprains; Fractures; Concussions; Burns</w:t>
            </w:r>
          </w:p>
        </w:tc>
        <w:tc>
          <w:tcPr>
            <w:tcW w:w="1134" w:type="dxa"/>
          </w:tcPr>
          <w:p w:rsidR="00916C0D" w:rsidP="009F0FE3" w:rsidRDefault="00916C0D" w14:paraId="12EB12E0" w14:textId="1AB83709">
            <w:pPr>
              <w:pStyle w:val="TableDetail"/>
              <w:rPr>
                <w:lang w:eastAsia="en-GB"/>
              </w:rPr>
            </w:pPr>
            <w:r>
              <w:rPr>
                <w:lang w:eastAsia="en-GB"/>
              </w:rPr>
              <w:t>High</w:t>
            </w:r>
          </w:p>
        </w:tc>
        <w:tc>
          <w:tcPr>
            <w:tcW w:w="7376" w:type="dxa"/>
          </w:tcPr>
          <w:p w:rsidR="00916C0D" w:rsidP="00CE49A1" w:rsidRDefault="00916C0D" w14:paraId="742F3EBC" w14:textId="77777777">
            <w:pPr>
              <w:pStyle w:val="TableSmallList"/>
              <w:framePr w:hSpace="0" w:wrap="auto" w:vAnchor="margin" w:xAlign="left" w:yAlign="inline"/>
              <w:suppressOverlap w:val="0"/>
            </w:pPr>
            <w:r>
              <w:t>Weather to be monitored in run up to the event and provide appropriate information to volunteers, staff and contractors:</w:t>
            </w:r>
          </w:p>
          <w:p w:rsidR="00916C0D" w:rsidP="00ED1D6C" w:rsidRDefault="00916C0D" w14:paraId="1B56A2F3" w14:textId="320151E7">
            <w:pPr>
              <w:pStyle w:val="TableSmallList"/>
              <w:framePr w:hSpace="0" w:wrap="auto" w:vAnchor="margin" w:xAlign="left" w:yAlign="inline"/>
              <w:numPr>
                <w:ilvl w:val="0"/>
                <w:numId w:val="0"/>
              </w:numPr>
              <w:ind w:left="284"/>
              <w:suppressOverlap w:val="0"/>
            </w:pPr>
            <w:hyperlink w:history="1" r:id="rId12">
              <w:r>
                <w:rPr>
                  <w:rStyle w:val="Hyperlink"/>
                </w:rPr>
                <w:t>metoffice.gov.uk</w:t>
              </w:r>
            </w:hyperlink>
            <w:r>
              <w:t xml:space="preserve"> </w:t>
            </w:r>
          </w:p>
          <w:p w:rsidR="00916C0D" w:rsidP="00CE49A1" w:rsidRDefault="00916C0D" w14:paraId="3285D109" w14:textId="255116A2">
            <w:pPr>
              <w:pStyle w:val="TableSmallList"/>
              <w:framePr w:hSpace="0" w:wrap="auto" w:vAnchor="margin" w:xAlign="left" w:yAlign="inline"/>
              <w:suppressOverlap w:val="0"/>
            </w:pPr>
            <w:r>
              <w:t>Weather monitored throughout the event and actions taken where necessary</w:t>
            </w:r>
          </w:p>
          <w:p w:rsidR="00916C0D" w:rsidP="00CE49A1" w:rsidRDefault="00916C0D" w14:paraId="66D2BC0C" w14:textId="77AFE8E0">
            <w:pPr>
              <w:pStyle w:val="TableSmallList"/>
              <w:framePr w:hSpace="0" w:wrap="auto" w:vAnchor="margin" w:xAlign="left" w:yAlign="inline"/>
              <w:suppressOverlap w:val="0"/>
            </w:pPr>
            <w:r>
              <w:t xml:space="preserve">Any cancellation thresholds will be noted in the </w:t>
            </w:r>
            <w:r w:rsidRPr="00626BD5">
              <w:rPr>
                <w:rStyle w:val="InfoRequired"/>
              </w:rPr>
              <w:t>Event Safety Plan</w:t>
            </w:r>
          </w:p>
          <w:p w:rsidR="00916C0D" w:rsidP="00CE49A1" w:rsidRDefault="00916C0D" w14:paraId="6960EFC2" w14:textId="4B5068D6">
            <w:pPr>
              <w:pStyle w:val="TableSmallList"/>
              <w:framePr w:hSpace="0" w:wrap="auto" w:vAnchor="margin" w:xAlign="left" w:yAlign="inline"/>
              <w:suppressOverlap w:val="0"/>
            </w:pPr>
            <w:r>
              <w:t>No inflatables to be used in wind above 24mph</w:t>
            </w:r>
          </w:p>
          <w:p w:rsidR="00916C0D" w:rsidP="00CE49A1" w:rsidRDefault="00916C0D" w14:paraId="6E335002" w14:textId="77777777">
            <w:pPr>
              <w:pStyle w:val="TableSmallList"/>
              <w:framePr w:hSpace="0" w:wrap="auto" w:vAnchor="margin" w:xAlign="left" w:yAlign="inline"/>
              <w:suppressOverlap w:val="0"/>
            </w:pPr>
            <w:r>
              <w:t xml:space="preserve">Temporary structures used in line with manufacturers guidance with regards to wind speeds </w:t>
            </w:r>
          </w:p>
          <w:p w:rsidR="00916C0D" w:rsidP="00CE49A1" w:rsidRDefault="00916C0D" w14:paraId="41914B2C" w14:textId="77777777">
            <w:pPr>
              <w:pStyle w:val="TableSmallList"/>
              <w:framePr w:hSpace="0" w:wrap="auto" w:vAnchor="margin" w:xAlign="left" w:yAlign="inline"/>
              <w:suppressOverlap w:val="0"/>
            </w:pPr>
            <w:r w:rsidRPr="00F1226A">
              <w:t>The event will be postponed if weather conditions are deemed to pose a risk to participant safety</w:t>
            </w:r>
          </w:p>
          <w:p w:rsidR="00916C0D" w:rsidP="00CE49A1" w:rsidRDefault="00916C0D" w14:paraId="7DFDA6EE" w14:textId="77777777">
            <w:pPr>
              <w:pStyle w:val="TableSmallList"/>
              <w:framePr w:hSpace="0" w:wrap="auto" w:vAnchor="margin" w:xAlign="left" w:yAlign="inline"/>
              <w:suppressOverlap w:val="0"/>
            </w:pPr>
            <w:r>
              <w:t>Participants advised on weather conditions, appropriate clothing and equipment to bring with them</w:t>
            </w:r>
          </w:p>
          <w:p w:rsidR="00916C0D" w:rsidP="00CE49A1" w:rsidRDefault="00916C0D" w14:paraId="4342F6C8" w14:textId="29350CF1">
            <w:pPr>
              <w:pStyle w:val="TableSmallList"/>
              <w:framePr w:hSpace="0" w:wrap="auto" w:vAnchor="margin" w:xAlign="left" w:yAlign="inline"/>
              <w:suppressOverlap w:val="0"/>
            </w:pPr>
            <w:r w:rsidRPr="00A129CE">
              <w:t xml:space="preserve">Participants will be required to bring along sufficient water supplies and encouraged to take regular breaks to rehydrate </w:t>
            </w:r>
          </w:p>
          <w:p w:rsidR="00916C0D" w:rsidP="00CE49A1" w:rsidRDefault="00916C0D" w14:paraId="06F9F166" w14:textId="48FD5BFB">
            <w:pPr>
              <w:pStyle w:val="TableSmallList"/>
              <w:framePr w:hSpace="0" w:wrap="auto" w:vAnchor="margin" w:xAlign="left" w:yAlign="inline"/>
              <w:suppressOverlap w:val="0"/>
            </w:pPr>
            <w:r>
              <w:t>Participants advised to wear SPF30 sun cream for outside events</w:t>
            </w:r>
          </w:p>
          <w:p w:rsidR="00916C0D" w:rsidP="00CE49A1" w:rsidRDefault="00916C0D" w14:paraId="3280FC6D" w14:textId="5989E3FD">
            <w:pPr>
              <w:pStyle w:val="TableSmallList"/>
              <w:framePr w:hSpace="0" w:wrap="auto" w:vAnchor="margin" w:xAlign="left" w:yAlign="inline"/>
              <w:suppressOverlap w:val="0"/>
            </w:pPr>
            <w:r w:rsidRPr="00614C7A">
              <w:t>Regular breaks should be taken during in hot weather</w:t>
            </w:r>
            <w:r>
              <w:t xml:space="preserve"> and shade sought</w:t>
            </w:r>
            <w:r w:rsidRPr="00614C7A">
              <w:t>, including for indoor events.</w:t>
            </w:r>
          </w:p>
          <w:p w:rsidR="00916C0D" w:rsidP="00CE49A1" w:rsidRDefault="00916C0D" w14:paraId="6CDBECB2" w14:textId="77777777">
            <w:pPr>
              <w:pStyle w:val="TableSmallList"/>
              <w:framePr w:hSpace="0" w:wrap="auto" w:vAnchor="margin" w:xAlign="left" w:yAlign="inline"/>
              <w:suppressOverlap w:val="0"/>
            </w:pPr>
            <w:r>
              <w:t>Additional water will be provided for participants in hot weather</w:t>
            </w:r>
          </w:p>
          <w:p w:rsidR="00916C0D" w:rsidP="00CE49A1" w:rsidRDefault="00916C0D" w14:paraId="7AF723EA" w14:textId="087C9C1F">
            <w:pPr>
              <w:pStyle w:val="TableSmallList"/>
              <w:framePr w:hSpace="0" w:wrap="auto" w:vAnchor="margin" w:xAlign="left" w:yAlign="inline"/>
              <w:suppressOverlap w:val="0"/>
            </w:pPr>
            <w:r>
              <w:t xml:space="preserve">Further Guidance available in </w:t>
            </w:r>
            <w:r w:rsidR="00B93511">
              <w:rPr>
                <w:rStyle w:val="Reference"/>
              </w:rPr>
              <w:t>Event Manual</w:t>
            </w:r>
            <w:r w:rsidRPr="00EA6D22">
              <w:rPr>
                <w:rStyle w:val="Reference"/>
              </w:rPr>
              <w:t xml:space="preserve"> </w:t>
            </w:r>
            <w:r>
              <w:rPr>
                <w:rStyle w:val="Reference"/>
              </w:rPr>
              <w:t>Weather</w:t>
            </w:r>
          </w:p>
          <w:p w:rsidRPr="00DA6CF5" w:rsidR="00916C0D" w:rsidP="009F0FE3" w:rsidRDefault="00916C0D" w14:paraId="435BBD2D" w14:textId="77777777">
            <w:pPr>
              <w:pStyle w:val="TableDetail"/>
              <w:rPr>
                <w:b/>
                <w:bCs/>
                <w:lang w:eastAsia="en-GB"/>
              </w:rPr>
            </w:pPr>
            <w:r w:rsidRPr="00DA6CF5">
              <w:rPr>
                <w:b/>
                <w:bCs/>
                <w:lang w:eastAsia="en-GB"/>
              </w:rPr>
              <w:t>FURTHER CONTROLS</w:t>
            </w:r>
          </w:p>
          <w:p w:rsidR="00916C0D" w:rsidP="00A97C52" w:rsidRDefault="00916C0D" w14:paraId="688FED6F" w14:textId="468BBA63">
            <w:pPr>
              <w:pStyle w:val="TableSmallList"/>
              <w:framePr w:hSpace="0" w:wrap="auto" w:vAnchor="margin" w:xAlign="left" w:yAlign="inline"/>
              <w:numPr>
                <w:ilvl w:val="0"/>
                <w:numId w:val="78"/>
              </w:numPr>
              <w:suppressOverlap w:val="0"/>
            </w:pPr>
            <w:r>
              <w:t xml:space="preserve">Further control </w:t>
            </w:r>
            <w:r w:rsidRPr="008B3CDA">
              <w:rPr>
                <w:rStyle w:val="InfoRequired"/>
              </w:rPr>
              <w:t>[IF NEEDED]</w:t>
            </w:r>
          </w:p>
        </w:tc>
        <w:tc>
          <w:tcPr>
            <w:tcW w:w="1132" w:type="dxa"/>
          </w:tcPr>
          <w:p w:rsidR="00916C0D" w:rsidP="009F0FE3" w:rsidRDefault="00916C0D" w14:paraId="51399F9F" w14:textId="34273AD0">
            <w:pPr>
              <w:pStyle w:val="TableDetail"/>
              <w:rPr>
                <w:lang w:eastAsia="en-GB"/>
              </w:rPr>
            </w:pPr>
            <w:r>
              <w:rPr>
                <w:lang w:eastAsia="en-GB"/>
              </w:rPr>
              <w:t>Med</w:t>
            </w:r>
          </w:p>
        </w:tc>
        <w:tc>
          <w:tcPr>
            <w:tcW w:w="1366" w:type="dxa"/>
          </w:tcPr>
          <w:p w:rsidR="00916C0D" w:rsidP="009F0FE3" w:rsidRDefault="00916C0D" w14:paraId="747B00AE" w14:textId="6BB637A9">
            <w:pPr>
              <w:pStyle w:val="TableDetail"/>
              <w:rPr>
                <w:lang w:eastAsia="en-GB"/>
              </w:rPr>
            </w:pPr>
          </w:p>
        </w:tc>
      </w:tr>
      <w:tr w:rsidR="00916C0D" w:rsidTr="00916C0D" w14:paraId="5D9CBC8A" w14:textId="77777777">
        <w:tc>
          <w:tcPr>
            <w:tcW w:w="2052" w:type="dxa"/>
          </w:tcPr>
          <w:p w:rsidR="00916C0D" w:rsidP="009F0FE3" w:rsidRDefault="0072513F" w14:paraId="792D228E" w14:textId="6296A919">
            <w:pPr>
              <w:pStyle w:val="TableDetail"/>
              <w:rPr>
                <w:lang w:eastAsia="en-GB"/>
              </w:rPr>
            </w:pPr>
            <w:sdt>
              <w:sdtPr>
                <w:rPr>
                  <w:lang w:eastAsia="en-GB"/>
                </w:rPr>
                <w:id w:val="-1500807315"/>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Major incident</w:t>
            </w:r>
          </w:p>
        </w:tc>
        <w:tc>
          <w:tcPr>
            <w:tcW w:w="2053" w:type="dxa"/>
          </w:tcPr>
          <w:p w:rsidR="00916C0D" w:rsidP="009F0FE3" w:rsidRDefault="00916C0D" w14:paraId="1F9845AA" w14:textId="77777777">
            <w:pPr>
              <w:pStyle w:val="TableDetail"/>
              <w:rPr>
                <w:lang w:eastAsia="en-GB"/>
              </w:rPr>
            </w:pPr>
            <w:r>
              <w:rPr>
                <w:lang w:eastAsia="en-GB"/>
              </w:rPr>
              <w:t>Significant incident at event including: terrorist activity, fatality; structure collapse.</w:t>
            </w:r>
          </w:p>
          <w:p w:rsidRPr="00490E3F" w:rsidR="00916C0D" w:rsidP="009F0FE3" w:rsidRDefault="00916C0D" w14:paraId="364E821D" w14:textId="3A10EDBF">
            <w:pPr>
              <w:pStyle w:val="TableDetail"/>
              <w:rPr>
                <w:lang w:eastAsia="en-GB"/>
              </w:rPr>
            </w:pPr>
            <w:r>
              <w:rPr>
                <w:lang w:eastAsia="en-GB"/>
              </w:rPr>
              <w:t>Leading to Bruising/minor cuts; Strains/sprains; Fractures; Concussions; Death</w:t>
            </w:r>
          </w:p>
        </w:tc>
        <w:tc>
          <w:tcPr>
            <w:tcW w:w="1134" w:type="dxa"/>
          </w:tcPr>
          <w:p w:rsidR="00916C0D" w:rsidP="009F0FE3" w:rsidRDefault="00916C0D" w14:paraId="35238CF5" w14:textId="7A163D52">
            <w:pPr>
              <w:pStyle w:val="TableDetail"/>
              <w:rPr>
                <w:lang w:eastAsia="en-GB"/>
              </w:rPr>
            </w:pPr>
            <w:r>
              <w:rPr>
                <w:lang w:eastAsia="en-GB"/>
              </w:rPr>
              <w:t>High</w:t>
            </w:r>
          </w:p>
        </w:tc>
        <w:tc>
          <w:tcPr>
            <w:tcW w:w="7376" w:type="dxa"/>
          </w:tcPr>
          <w:p w:rsidR="00916C0D" w:rsidP="00A97C52" w:rsidRDefault="00916C0D" w14:paraId="639BB07D" w14:textId="77777777">
            <w:pPr>
              <w:pStyle w:val="TableSmallList"/>
              <w:framePr w:hSpace="0" w:wrap="auto" w:vAnchor="margin" w:xAlign="left" w:yAlign="inline"/>
              <w:numPr>
                <w:ilvl w:val="0"/>
                <w:numId w:val="26"/>
              </w:numPr>
              <w:suppressOverlap w:val="0"/>
            </w:pPr>
            <w:r>
              <w:t>Staff, volunteers, contractors briefed on safety procedures, evacuation plan and their responsibilities prior to the event.</w:t>
            </w:r>
          </w:p>
          <w:p w:rsidR="00916C0D" w:rsidP="00A97C52" w:rsidRDefault="00916C0D" w14:paraId="610C6E9D" w14:textId="08DFAE42">
            <w:pPr>
              <w:pStyle w:val="TableSmallList"/>
              <w:framePr w:hSpace="0" w:wrap="auto" w:vAnchor="margin" w:xAlign="left" w:yAlign="inline"/>
              <w:numPr>
                <w:ilvl w:val="0"/>
                <w:numId w:val="26"/>
              </w:numPr>
              <w:suppressOverlap w:val="0"/>
            </w:pPr>
            <w:r>
              <w:t xml:space="preserve">Event Safety Plan completed to include </w:t>
            </w:r>
            <w:r w:rsidR="00802668">
              <w:t xml:space="preserve">contingency and </w:t>
            </w:r>
            <w:r>
              <w:t>evacuation plan</w:t>
            </w:r>
            <w:r w:rsidR="00802668">
              <w:t>s</w:t>
            </w:r>
            <w:r>
              <w:t xml:space="preserve">. </w:t>
            </w:r>
          </w:p>
          <w:p w:rsidR="00916C0D" w:rsidP="00A97C52" w:rsidRDefault="00916C0D" w14:paraId="16B9946C" w14:textId="77777777">
            <w:pPr>
              <w:pStyle w:val="TableSmallList"/>
              <w:framePr w:hSpace="0" w:wrap="auto" w:vAnchor="margin" w:xAlign="left" w:yAlign="inline"/>
              <w:numPr>
                <w:ilvl w:val="0"/>
                <w:numId w:val="26"/>
              </w:numPr>
              <w:suppressOverlap w:val="0"/>
            </w:pPr>
            <w:r>
              <w:t xml:space="preserve">Participant briefing to be carried out prior to the event. </w:t>
            </w:r>
          </w:p>
          <w:p w:rsidR="00916C0D" w:rsidP="00A97C52" w:rsidRDefault="00916C0D" w14:paraId="2D417382" w14:textId="77777777">
            <w:pPr>
              <w:pStyle w:val="TableSmallList"/>
              <w:framePr w:hSpace="0" w:wrap="auto" w:vAnchor="margin" w:xAlign="left" w:yAlign="inline"/>
              <w:numPr>
                <w:ilvl w:val="0"/>
                <w:numId w:val="26"/>
              </w:numPr>
              <w:suppressOverlap w:val="0"/>
            </w:pPr>
            <w:r>
              <w:t xml:space="preserve">Staff, volunteers, contractors briefed on </w:t>
            </w:r>
            <w:hyperlink w:history="1" r:id="rId13">
              <w:r w:rsidRPr="00992D0E">
                <w:rPr>
                  <w:rStyle w:val="Hyperlink"/>
                </w:rPr>
                <w:t>HOT principles</w:t>
              </w:r>
            </w:hyperlink>
            <w:r>
              <w:t>, ""</w:t>
            </w:r>
            <w:hyperlink w:history="1" r:id="rId14">
              <w:r w:rsidRPr="00E415E2">
                <w:rPr>
                  <w:rStyle w:val="Hyperlink"/>
                </w:rPr>
                <w:t>Run Hide, Tell</w:t>
              </w:r>
            </w:hyperlink>
            <w:r>
              <w:t>"" and evacuation plan and their responsibilities</w:t>
            </w:r>
          </w:p>
          <w:p w:rsidR="00916C0D" w:rsidP="00A97C52" w:rsidRDefault="00916C0D" w14:paraId="1F1AE1F9" w14:textId="77777777">
            <w:pPr>
              <w:pStyle w:val="TableSmallList"/>
              <w:framePr w:hSpace="0" w:wrap="auto" w:vAnchor="margin" w:xAlign="left" w:yAlign="inline"/>
              <w:numPr>
                <w:ilvl w:val="0"/>
                <w:numId w:val="26"/>
              </w:numPr>
              <w:suppressOverlap w:val="0"/>
            </w:pPr>
            <w:r>
              <w:t xml:space="preserve">Where a threat is identified and tangible, events will be cancelled </w:t>
            </w:r>
          </w:p>
          <w:p w:rsidR="00916C0D" w:rsidP="00A97C52" w:rsidRDefault="00916C0D" w14:paraId="74301AB2" w14:textId="77777777">
            <w:pPr>
              <w:pStyle w:val="TableSmallList"/>
              <w:framePr w:hSpace="0" w:wrap="auto" w:vAnchor="margin" w:xAlign="left" w:yAlign="inline"/>
              <w:numPr>
                <w:ilvl w:val="0"/>
                <w:numId w:val="26"/>
              </w:numPr>
              <w:suppressOverlap w:val="0"/>
            </w:pPr>
            <w:r>
              <w:t>Volunteers made aware of Serious Incident Reporting &amp; Investigation Process (SIRI) and how to report. Contact Cancer Research UK staff to report the incident and for additional support</w:t>
            </w:r>
          </w:p>
          <w:p w:rsidRPr="00AD55E9" w:rsidR="00916C0D" w:rsidP="00AD55E9" w:rsidRDefault="00916C0D" w14:paraId="3355CEEB" w14:textId="7DEFD0F4">
            <w:pPr>
              <w:pStyle w:val="TableSmallList"/>
              <w:framePr w:hSpace="0" w:wrap="auto" w:vAnchor="margin" w:xAlign="left" w:yAlign="inline"/>
              <w:numPr>
                <w:ilvl w:val="0"/>
                <w:numId w:val="0"/>
              </w:numPr>
              <w:ind w:left="284"/>
              <w:suppressOverlap w:val="0"/>
              <w:rPr>
                <w:rStyle w:val="Strong"/>
                <w:b w:val="0"/>
                <w:bCs w:val="0"/>
                <w:color w:val="262626" w:themeColor="text1" w:themeTint="D9"/>
              </w:rPr>
            </w:pPr>
            <w:r w:rsidRPr="00CD1C52">
              <w:rPr>
                <w:rStyle w:val="Strong"/>
              </w:rPr>
              <w:t>SIRI Number: 0203 469 8898</w:t>
            </w:r>
          </w:p>
          <w:p w:rsidR="00916C0D" w:rsidP="00A97C52" w:rsidRDefault="00916C0D" w14:paraId="44B4231F" w14:textId="492BE0A4">
            <w:pPr>
              <w:pStyle w:val="TableSmallList"/>
              <w:framePr w:hSpace="0" w:wrap="auto" w:vAnchor="margin" w:xAlign="left" w:yAlign="inline"/>
              <w:numPr>
                <w:ilvl w:val="0"/>
                <w:numId w:val="26"/>
              </w:numPr>
              <w:suppressOverlap w:val="0"/>
            </w:pPr>
            <w:r>
              <w:t>Emergency contact details have been shared with the volunteers</w:t>
            </w:r>
          </w:p>
          <w:p w:rsidRPr="00DA6CF5" w:rsidR="00916C0D" w:rsidP="009F0FE3" w:rsidRDefault="00916C0D" w14:paraId="4DB4416A" w14:textId="77777777">
            <w:pPr>
              <w:pStyle w:val="TableDetail"/>
              <w:rPr>
                <w:b/>
                <w:bCs/>
                <w:lang w:eastAsia="en-GB"/>
              </w:rPr>
            </w:pPr>
            <w:r>
              <w:rPr>
                <w:b/>
                <w:bCs/>
                <w:lang w:eastAsia="en-GB"/>
              </w:rPr>
              <w:t>FUR</w:t>
            </w:r>
            <w:r w:rsidRPr="00DA6CF5">
              <w:rPr>
                <w:b/>
                <w:bCs/>
                <w:lang w:eastAsia="en-GB"/>
              </w:rPr>
              <w:t>THER CONTROLS</w:t>
            </w:r>
          </w:p>
          <w:p w:rsidR="00916C0D" w:rsidP="00BC5B07" w:rsidRDefault="00916C0D" w14:paraId="3660FB1E" w14:textId="21BDD55F">
            <w:pPr>
              <w:pStyle w:val="TableDetail"/>
              <w:numPr>
                <w:ilvl w:val="0"/>
                <w:numId w:val="8"/>
              </w:numPr>
              <w:rPr>
                <w:lang w:eastAsia="en-GB"/>
              </w:rPr>
            </w:pPr>
            <w:r>
              <w:t xml:space="preserve">Further control </w:t>
            </w:r>
            <w:r w:rsidRPr="008B3CDA">
              <w:rPr>
                <w:rStyle w:val="InfoRequired"/>
              </w:rPr>
              <w:t>[IF NEEDED]</w:t>
            </w:r>
          </w:p>
        </w:tc>
        <w:tc>
          <w:tcPr>
            <w:tcW w:w="1132" w:type="dxa"/>
          </w:tcPr>
          <w:p w:rsidR="00916C0D" w:rsidP="009F0FE3" w:rsidRDefault="00916C0D" w14:paraId="47F60EE2" w14:textId="409A6EA5">
            <w:pPr>
              <w:pStyle w:val="TableDetail"/>
              <w:rPr>
                <w:lang w:eastAsia="en-GB"/>
              </w:rPr>
            </w:pPr>
            <w:r>
              <w:rPr>
                <w:lang w:eastAsia="en-GB"/>
              </w:rPr>
              <w:t>High</w:t>
            </w:r>
          </w:p>
        </w:tc>
        <w:tc>
          <w:tcPr>
            <w:tcW w:w="1366" w:type="dxa"/>
          </w:tcPr>
          <w:p w:rsidR="00916C0D" w:rsidP="009F0FE3" w:rsidRDefault="00916C0D" w14:paraId="14FCE3B2" w14:textId="77777777">
            <w:pPr>
              <w:pStyle w:val="TableDetail"/>
              <w:rPr>
                <w:lang w:eastAsia="en-GB"/>
              </w:rPr>
            </w:pPr>
          </w:p>
        </w:tc>
      </w:tr>
      <w:tr w:rsidR="00916C0D" w:rsidTr="00916C0D" w14:paraId="5852EFE7" w14:textId="77777777">
        <w:tc>
          <w:tcPr>
            <w:tcW w:w="2052" w:type="dxa"/>
          </w:tcPr>
          <w:p w:rsidR="00916C0D" w:rsidP="009F0FE3" w:rsidRDefault="0072513F" w14:paraId="009B9698" w14:textId="390086C3">
            <w:pPr>
              <w:pStyle w:val="TableDetail"/>
              <w:rPr>
                <w:lang w:eastAsia="en-GB"/>
              </w:rPr>
            </w:pPr>
            <w:sdt>
              <w:sdtPr>
                <w:rPr>
                  <w:lang w:eastAsia="en-GB"/>
                </w:rPr>
                <w:id w:val="49817003"/>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Evacuation</w:t>
            </w:r>
          </w:p>
        </w:tc>
        <w:tc>
          <w:tcPr>
            <w:tcW w:w="2053" w:type="dxa"/>
          </w:tcPr>
          <w:p w:rsidRPr="00490E3F" w:rsidR="00916C0D" w:rsidP="009F0FE3" w:rsidRDefault="00916C0D" w14:paraId="237CFC05" w14:textId="2DA13802">
            <w:pPr>
              <w:pStyle w:val="TableDetail"/>
              <w:rPr>
                <w:lang w:eastAsia="en-GB"/>
              </w:rPr>
            </w:pPr>
            <w:r>
              <w:rPr>
                <w:lang w:eastAsia="en-GB"/>
              </w:rPr>
              <w:t>Inability to timely evacuate</w:t>
            </w:r>
            <w:r w:rsidRPr="001051C5">
              <w:rPr>
                <w:lang w:eastAsia="en-GB"/>
              </w:rPr>
              <w:t xml:space="preserve"> to a place of safety </w:t>
            </w:r>
            <w:r>
              <w:rPr>
                <w:lang w:eastAsia="en-GB"/>
              </w:rPr>
              <w:t>Leading to Bruising/minor cuts; Strains/sprains; Fractures; Concussions; Death</w:t>
            </w:r>
          </w:p>
        </w:tc>
        <w:tc>
          <w:tcPr>
            <w:tcW w:w="1134" w:type="dxa"/>
          </w:tcPr>
          <w:p w:rsidR="00916C0D" w:rsidP="009F0FE3" w:rsidRDefault="00916C0D" w14:paraId="75260F98" w14:textId="0BA2ED49">
            <w:pPr>
              <w:pStyle w:val="TableDetail"/>
              <w:rPr>
                <w:lang w:eastAsia="en-GB"/>
              </w:rPr>
            </w:pPr>
            <w:r>
              <w:rPr>
                <w:lang w:eastAsia="en-GB"/>
              </w:rPr>
              <w:t>High</w:t>
            </w:r>
          </w:p>
        </w:tc>
        <w:tc>
          <w:tcPr>
            <w:tcW w:w="7376" w:type="dxa"/>
          </w:tcPr>
          <w:p w:rsidRPr="00AD55E9" w:rsidR="00916C0D" w:rsidP="00A97C52" w:rsidRDefault="00916C0D" w14:paraId="44BDB793" w14:textId="77777777">
            <w:pPr>
              <w:pStyle w:val="TableSmallList"/>
              <w:framePr w:hSpace="0" w:wrap="auto" w:vAnchor="margin" w:xAlign="left" w:yAlign="inline"/>
              <w:numPr>
                <w:ilvl w:val="0"/>
                <w:numId w:val="27"/>
              </w:numPr>
              <w:suppressOverlap w:val="0"/>
              <w:rPr>
                <w:rStyle w:val="InfoRequired"/>
                <w:color w:val="262626" w:themeColor="text1" w:themeTint="D9"/>
              </w:rPr>
            </w:pPr>
            <w:r w:rsidRPr="002544A9">
              <w:t xml:space="preserve">Evacuation points noted in </w:t>
            </w:r>
            <w:r w:rsidRPr="00AD55E9">
              <w:rPr>
                <w:rStyle w:val="InfoRequired"/>
                <w:color w:val="262626" w:themeColor="text1" w:themeTint="D9"/>
              </w:rPr>
              <w:t>Event Safety Plan</w:t>
            </w:r>
          </w:p>
          <w:p w:rsidRPr="002544A9" w:rsidR="00916C0D" w:rsidP="00AD55E9" w:rsidRDefault="00916C0D" w14:paraId="73189F41" w14:textId="0DF80E21">
            <w:pPr>
              <w:pStyle w:val="TableSmallList"/>
              <w:framePr w:hSpace="0" w:wrap="auto" w:vAnchor="margin" w:xAlign="left" w:yAlign="inline"/>
              <w:suppressOverlap w:val="0"/>
              <w:rPr>
                <w:rStyle w:val="InfoRequired"/>
                <w:color w:val="262626" w:themeColor="text1" w:themeTint="D9"/>
              </w:rPr>
            </w:pPr>
            <w:r w:rsidRPr="002544A9">
              <w:t>Emergency</w:t>
            </w:r>
            <w:r w:rsidR="0014601F">
              <w:t xml:space="preserve"> Rendezvous (</w:t>
            </w:r>
            <w:r w:rsidRPr="002544A9">
              <w:t>RV</w:t>
            </w:r>
            <w:r w:rsidR="0014601F">
              <w:t xml:space="preserve">) </w:t>
            </w:r>
            <w:r w:rsidRPr="002544A9">
              <w:t xml:space="preserve">points noted in </w:t>
            </w:r>
            <w:r w:rsidRPr="002544A9">
              <w:rPr>
                <w:rStyle w:val="InfoRequired"/>
                <w:color w:val="262626" w:themeColor="text1" w:themeTint="D9"/>
              </w:rPr>
              <w:t>Event Safety Plan</w:t>
            </w:r>
          </w:p>
          <w:p w:rsidRPr="002544A9" w:rsidR="00916C0D" w:rsidP="00AD55E9" w:rsidRDefault="00916C0D" w14:paraId="04BBE954" w14:textId="7F336E3A">
            <w:pPr>
              <w:pStyle w:val="TableSmallList"/>
              <w:framePr w:hSpace="0" w:wrap="auto" w:vAnchor="margin" w:xAlign="left" w:yAlign="inline"/>
              <w:suppressOverlap w:val="0"/>
            </w:pPr>
            <w:r w:rsidRPr="002544A9">
              <w:t>Event Managers to have a clear understanding of venue and event evacuation processes.</w:t>
            </w:r>
          </w:p>
          <w:p w:rsidRPr="002544A9" w:rsidR="00916C0D" w:rsidP="00AD55E9" w:rsidRDefault="00916C0D" w14:paraId="37F2DC2F" w14:textId="77777777">
            <w:pPr>
              <w:pStyle w:val="TableSmallList"/>
              <w:framePr w:hSpace="0" w:wrap="auto" w:vAnchor="margin" w:xAlign="left" w:yAlign="inline"/>
              <w:suppressOverlap w:val="0"/>
            </w:pPr>
            <w:r w:rsidRPr="002544A9">
              <w:t>Event Managers to liaise with local emergency services and provide evacuation plans and rendezvous points as directed.</w:t>
            </w:r>
          </w:p>
          <w:p w:rsidRPr="002544A9" w:rsidR="00916C0D" w:rsidP="00AD55E9" w:rsidRDefault="00916C0D" w14:paraId="7AF5D867" w14:textId="77777777">
            <w:pPr>
              <w:pStyle w:val="TableSmallList"/>
              <w:framePr w:hSpace="0" w:wrap="auto" w:vAnchor="margin" w:xAlign="left" w:yAlign="inline"/>
              <w:suppressOverlap w:val="0"/>
            </w:pPr>
            <w:r w:rsidRPr="002544A9">
              <w:t>Staff, volunteers, contractors briefed on evacuation plan and their responsibilities</w:t>
            </w:r>
          </w:p>
          <w:p w:rsidRPr="002544A9" w:rsidR="00916C0D" w:rsidP="00AD55E9" w:rsidRDefault="00916C0D" w14:paraId="447BE5BF" w14:textId="77777777">
            <w:pPr>
              <w:pStyle w:val="TableSmallList"/>
              <w:framePr w:hSpace="0" w:wrap="auto" w:vAnchor="margin" w:xAlign="left" w:yAlign="inline"/>
              <w:suppressOverlap w:val="0"/>
            </w:pPr>
            <w:r w:rsidRPr="002544A9">
              <w:t xml:space="preserve">Volunteers made aware of Serious Incident Reporting &amp; Investigation Process (SIRI) and how to report. Contact Cancer Research UK staff to report the incident and for additional support.  </w:t>
            </w:r>
          </w:p>
          <w:p w:rsidRPr="002544A9" w:rsidR="00916C0D" w:rsidP="00AD55E9" w:rsidRDefault="00916C0D" w14:paraId="6029B3D1" w14:textId="77777777">
            <w:pPr>
              <w:pStyle w:val="TableSmallList"/>
              <w:framePr w:hSpace="0" w:wrap="auto" w:vAnchor="margin" w:xAlign="left" w:yAlign="inline"/>
              <w:suppressOverlap w:val="0"/>
            </w:pPr>
            <w:r w:rsidRPr="002544A9">
              <w:t>A nominated volunteer will monitor crowd levels and use PA system/megaphone to disperse crowd if required</w:t>
            </w:r>
          </w:p>
          <w:p w:rsidRPr="00AD55E9" w:rsidR="00916C0D" w:rsidP="00AD55E9" w:rsidRDefault="00916C0D" w14:paraId="3AE43430" w14:textId="77777777">
            <w:pPr>
              <w:pStyle w:val="TableSmallList"/>
              <w:framePr w:hSpace="0" w:wrap="auto" w:vAnchor="margin" w:xAlign="left" w:yAlign="inline"/>
              <w:numPr>
                <w:ilvl w:val="0"/>
                <w:numId w:val="0"/>
              </w:numPr>
              <w:suppressOverlap w:val="0"/>
              <w:rPr>
                <w:b/>
                <w:bCs/>
              </w:rPr>
            </w:pPr>
            <w:r w:rsidRPr="00AD55E9">
              <w:rPr>
                <w:b/>
                <w:bCs/>
              </w:rPr>
              <w:t>FURTHER CONTROLS</w:t>
            </w:r>
          </w:p>
          <w:p w:rsidRPr="00AD55E9" w:rsidR="00916C0D" w:rsidP="00A97C52" w:rsidRDefault="00916C0D" w14:paraId="437B4F69" w14:textId="77777777">
            <w:pPr>
              <w:pStyle w:val="TableSmallList"/>
              <w:framePr w:hSpace="0" w:wrap="auto" w:vAnchor="margin" w:xAlign="left" w:yAlign="inline"/>
              <w:numPr>
                <w:ilvl w:val="0"/>
                <w:numId w:val="28"/>
              </w:numPr>
              <w:suppressOverlap w:val="0"/>
              <w:rPr>
                <w:rStyle w:val="InfoRequired"/>
                <w:color w:val="262626" w:themeColor="text1" w:themeTint="D9"/>
              </w:rPr>
            </w:pPr>
            <w:r w:rsidRPr="002544A9">
              <w:t xml:space="preserve">Evacuation point is </w:t>
            </w:r>
            <w:r w:rsidRPr="00AD55E9">
              <w:rPr>
                <w:rStyle w:val="InfoRequired"/>
              </w:rPr>
              <w:t>[TO BE COMPLETED]</w:t>
            </w:r>
          </w:p>
          <w:p w:rsidRPr="00AD55E9" w:rsidR="00916C0D" w:rsidP="00A97C52" w:rsidRDefault="00916C0D" w14:paraId="2F34E269" w14:textId="77777777">
            <w:pPr>
              <w:pStyle w:val="TableSmallList"/>
              <w:framePr w:hSpace="0" w:wrap="auto" w:vAnchor="margin" w:xAlign="left" w:yAlign="inline"/>
              <w:numPr>
                <w:ilvl w:val="0"/>
                <w:numId w:val="28"/>
              </w:numPr>
              <w:suppressOverlap w:val="0"/>
              <w:rPr>
                <w:rStyle w:val="InfoRequired"/>
                <w:color w:val="262626" w:themeColor="text1" w:themeTint="D9"/>
              </w:rPr>
            </w:pPr>
            <w:r w:rsidRPr="002544A9">
              <w:t xml:space="preserve">Emergency RV points are </w:t>
            </w:r>
            <w:r w:rsidRPr="00AD55E9">
              <w:rPr>
                <w:rStyle w:val="InfoRequired"/>
              </w:rPr>
              <w:t>[TO BE COMPLETED]</w:t>
            </w:r>
          </w:p>
          <w:p w:rsidRPr="002544A9" w:rsidR="00916C0D" w:rsidP="00A97C52" w:rsidRDefault="00916C0D" w14:paraId="05545EAC" w14:textId="384E4EE1">
            <w:pPr>
              <w:pStyle w:val="TableSmallList"/>
              <w:framePr w:hSpace="0" w:wrap="auto" w:vAnchor="margin" w:xAlign="left" w:yAlign="inline"/>
              <w:numPr>
                <w:ilvl w:val="0"/>
                <w:numId w:val="28"/>
              </w:numPr>
              <w:suppressOverlap w:val="0"/>
            </w:pPr>
            <w:r w:rsidRPr="002544A9">
              <w:t xml:space="preserve">Further control </w:t>
            </w:r>
            <w:r w:rsidRPr="00AD55E9">
              <w:rPr>
                <w:rStyle w:val="InfoRequired"/>
              </w:rPr>
              <w:t>[IF NEEDED]</w:t>
            </w:r>
          </w:p>
        </w:tc>
        <w:tc>
          <w:tcPr>
            <w:tcW w:w="1132" w:type="dxa"/>
          </w:tcPr>
          <w:p w:rsidR="00916C0D" w:rsidP="009F0FE3" w:rsidRDefault="00916C0D" w14:paraId="4C9F60DD" w14:textId="51083F6E">
            <w:pPr>
              <w:pStyle w:val="TableDetail"/>
              <w:rPr>
                <w:lang w:eastAsia="en-GB"/>
              </w:rPr>
            </w:pPr>
            <w:r>
              <w:rPr>
                <w:lang w:eastAsia="en-GB"/>
              </w:rPr>
              <w:t>Med</w:t>
            </w:r>
          </w:p>
        </w:tc>
        <w:tc>
          <w:tcPr>
            <w:tcW w:w="1366" w:type="dxa"/>
          </w:tcPr>
          <w:p w:rsidR="00916C0D" w:rsidP="009F0FE3" w:rsidRDefault="00916C0D" w14:paraId="4ACADAC3" w14:textId="77777777">
            <w:pPr>
              <w:pStyle w:val="TableDetail"/>
              <w:rPr>
                <w:lang w:eastAsia="en-GB"/>
              </w:rPr>
            </w:pPr>
          </w:p>
        </w:tc>
      </w:tr>
      <w:tr w:rsidR="00916C0D" w:rsidTr="00916C0D" w14:paraId="1B587D5D" w14:textId="77777777">
        <w:tc>
          <w:tcPr>
            <w:tcW w:w="2052" w:type="dxa"/>
          </w:tcPr>
          <w:p w:rsidR="00916C0D" w:rsidP="009F0FE3" w:rsidRDefault="0072513F" w14:paraId="3CB6B769" w14:textId="21A4C5D6">
            <w:pPr>
              <w:pStyle w:val="TableDetail"/>
              <w:rPr>
                <w:lang w:eastAsia="en-GB"/>
              </w:rPr>
            </w:pPr>
            <w:sdt>
              <w:sdtPr>
                <w:rPr>
                  <w:lang w:eastAsia="en-GB"/>
                </w:rPr>
                <w:id w:val="-1205941539"/>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Overcrowding – Event Site</w:t>
            </w:r>
          </w:p>
        </w:tc>
        <w:tc>
          <w:tcPr>
            <w:tcW w:w="2053" w:type="dxa"/>
          </w:tcPr>
          <w:p w:rsidRPr="00490E3F" w:rsidR="00916C0D" w:rsidP="009F0FE3" w:rsidRDefault="00916C0D" w14:paraId="5FEFF22A" w14:textId="0724F015">
            <w:pPr>
              <w:pStyle w:val="TableDetail"/>
              <w:rPr>
                <w:lang w:eastAsia="en-GB"/>
              </w:rPr>
            </w:pPr>
            <w:r w:rsidRPr="00374637">
              <w:rPr>
                <w:lang w:eastAsia="en-GB"/>
              </w:rPr>
              <w:t>Overcrowding of event area leading to</w:t>
            </w:r>
            <w:r>
              <w:rPr>
                <w:lang w:eastAsia="en-GB"/>
              </w:rPr>
              <w:t>:</w:t>
            </w:r>
            <w:r w:rsidRPr="00374637">
              <w:rPr>
                <w:lang w:eastAsia="en-GB"/>
              </w:rPr>
              <w:t xml:space="preserve"> </w:t>
            </w:r>
            <w:r>
              <w:rPr>
                <w:lang w:eastAsia="en-GB"/>
              </w:rPr>
              <w:t>M</w:t>
            </w:r>
            <w:r w:rsidRPr="00374637">
              <w:rPr>
                <w:lang w:eastAsia="en-GB"/>
              </w:rPr>
              <w:t>ass crowd movement</w:t>
            </w:r>
            <w:r>
              <w:rPr>
                <w:lang w:eastAsia="en-GB"/>
              </w:rPr>
              <w:t>;</w:t>
            </w:r>
            <w:r w:rsidRPr="00374637">
              <w:rPr>
                <w:lang w:eastAsia="en-GB"/>
              </w:rPr>
              <w:t xml:space="preserve"> </w:t>
            </w:r>
            <w:r>
              <w:rPr>
                <w:lang w:eastAsia="en-GB"/>
              </w:rPr>
              <w:t>C</w:t>
            </w:r>
            <w:r w:rsidRPr="00374637">
              <w:rPr>
                <w:lang w:eastAsia="en-GB"/>
              </w:rPr>
              <w:t>rush injuries</w:t>
            </w:r>
            <w:r>
              <w:rPr>
                <w:lang w:eastAsia="en-GB"/>
              </w:rPr>
              <w:t>; C</w:t>
            </w:r>
            <w:r w:rsidRPr="00374637">
              <w:rPr>
                <w:lang w:eastAsia="en-GB"/>
              </w:rPr>
              <w:t>ollision</w:t>
            </w:r>
          </w:p>
        </w:tc>
        <w:tc>
          <w:tcPr>
            <w:tcW w:w="1134" w:type="dxa"/>
          </w:tcPr>
          <w:p w:rsidR="00916C0D" w:rsidP="009F0FE3" w:rsidRDefault="00916C0D" w14:paraId="418BF8BF" w14:textId="61832C2A">
            <w:pPr>
              <w:pStyle w:val="TableDetail"/>
              <w:rPr>
                <w:lang w:eastAsia="en-GB"/>
              </w:rPr>
            </w:pPr>
            <w:r>
              <w:rPr>
                <w:lang w:eastAsia="en-GB"/>
              </w:rPr>
              <w:t>High</w:t>
            </w:r>
          </w:p>
        </w:tc>
        <w:tc>
          <w:tcPr>
            <w:tcW w:w="7376" w:type="dxa"/>
          </w:tcPr>
          <w:p w:rsidR="00790A64" w:rsidP="00790A64" w:rsidRDefault="00916C0D" w14:paraId="1F5DC049" w14:textId="77777777">
            <w:pPr>
              <w:pStyle w:val="TableSmallList"/>
              <w:framePr w:hSpace="0" w:wrap="auto" w:vAnchor="margin" w:xAlign="left" w:yAlign="inline"/>
              <w:numPr>
                <w:ilvl w:val="0"/>
                <w:numId w:val="29"/>
              </w:numPr>
              <w:suppressOverlap w:val="0"/>
            </w:pPr>
            <w:r w:rsidRPr="00454C60">
              <w:t>Where</w:t>
            </w:r>
            <w:r w:rsidR="002B4A87">
              <w:t xml:space="preserve"> crowd control is needed, </w:t>
            </w:r>
            <w:r w:rsidRPr="0014601F" w:rsidR="0014601F">
              <w:t>Security Industry Authority (SIA)</w:t>
            </w:r>
            <w:r w:rsidRPr="00454C60">
              <w:t xml:space="preserve"> regulated supervisors will be used.</w:t>
            </w:r>
            <w:r w:rsidR="00790A64">
              <w:t xml:space="preserve"> </w:t>
            </w:r>
          </w:p>
          <w:p w:rsidR="001861C8" w:rsidP="00790A64" w:rsidRDefault="00B24A9C" w14:paraId="25E317EF" w14:textId="761F0708">
            <w:pPr>
              <w:pStyle w:val="TableSmallList"/>
              <w:framePr w:hSpace="0" w:wrap="auto" w:vAnchor="margin" w:xAlign="left" w:yAlign="inline"/>
              <w:numPr>
                <w:ilvl w:val="0"/>
                <w:numId w:val="29"/>
              </w:numPr>
              <w:suppressOverlap w:val="0"/>
            </w:pPr>
            <w:r>
              <w:t xml:space="preserve">For Indoor Events, Event Managers to identify venue capacity and set </w:t>
            </w:r>
            <w:r w:rsidR="00850BC5">
              <w:t>entry levels accordingly</w:t>
            </w:r>
          </w:p>
          <w:p w:rsidRPr="006D6EF6" w:rsidR="00916C0D" w:rsidP="006D6EF6" w:rsidRDefault="001861C8" w14:paraId="38B23C2E" w14:textId="108A54C7">
            <w:pPr>
              <w:pStyle w:val="TableSmallList"/>
              <w:framePr w:hSpace="0" w:wrap="auto" w:vAnchor="margin" w:xAlign="left" w:yAlign="inline"/>
              <w:suppressOverlap w:val="0"/>
              <w:rPr>
                <w:rStyle w:val="InfoRequired"/>
                <w:color w:val="262626" w:themeColor="text1" w:themeTint="D9"/>
              </w:rPr>
            </w:pPr>
            <w:r>
              <w:t xml:space="preserve">For outdoor events, </w:t>
            </w:r>
            <w:r w:rsidRPr="006D6EF6" w:rsidR="00916C0D">
              <w:t xml:space="preserve">Event Managers to produce </w:t>
            </w:r>
            <w:r w:rsidRPr="006D6EF6" w:rsidR="00916C0D">
              <w:rPr>
                <w:rStyle w:val="InfoRequired"/>
              </w:rPr>
              <w:t>Site Plan</w:t>
            </w:r>
          </w:p>
          <w:p w:rsidR="00916C0D" w:rsidP="007B5769" w:rsidRDefault="00916C0D" w14:paraId="14FB394E" w14:textId="3CC55553">
            <w:pPr>
              <w:pStyle w:val="TableSmallList"/>
              <w:framePr w:hSpace="0" w:wrap="auto" w:vAnchor="margin" w:xAlign="left" w:yAlign="inline"/>
              <w:suppressOverlap w:val="0"/>
            </w:pPr>
            <w:r>
              <w:t>Site capacity will not be exceeded and safe queuing processes implemented</w:t>
            </w:r>
          </w:p>
          <w:p w:rsidR="00916C0D" w:rsidP="00AD55E9" w:rsidRDefault="00916C0D" w14:paraId="35E981EF" w14:textId="545AE6E1">
            <w:pPr>
              <w:pStyle w:val="TableSmallList"/>
              <w:framePr w:hSpace="0" w:wrap="auto" w:vAnchor="margin" w:xAlign="left" w:yAlign="inline"/>
              <w:suppressOverlap w:val="0"/>
            </w:pPr>
            <w:r>
              <w:t>Event Managers to monitor throughout event and take action to mitigate overcrowding as appropriate</w:t>
            </w:r>
            <w:r w:rsidR="000D26AC">
              <w:t xml:space="preserve"> including the use of annou</w:t>
            </w:r>
            <w:r w:rsidR="001B636F">
              <w:t>ncements to disperse crowds</w:t>
            </w:r>
          </w:p>
          <w:p w:rsidR="00916C0D" w:rsidP="00AD55E9" w:rsidRDefault="00916C0D" w14:paraId="1F04443A" w14:textId="77777777">
            <w:pPr>
              <w:pStyle w:val="TableSmallList"/>
              <w:framePr w:hSpace="0" w:wrap="auto" w:vAnchor="margin" w:xAlign="left" w:yAlign="inline"/>
              <w:suppressOverlap w:val="0"/>
            </w:pPr>
            <w:r>
              <w:t>Where appropriate barriers/stake and tape/fencing will be erected to separate members of the public from the participants</w:t>
            </w:r>
          </w:p>
          <w:p w:rsidRPr="00DA6CF5" w:rsidR="00916C0D" w:rsidP="009F0FE3" w:rsidRDefault="00916C0D" w14:paraId="40E55464" w14:textId="77777777">
            <w:pPr>
              <w:pStyle w:val="TableDetail"/>
              <w:rPr>
                <w:b/>
                <w:bCs/>
                <w:lang w:eastAsia="en-GB"/>
              </w:rPr>
            </w:pPr>
            <w:r w:rsidRPr="00DA6CF5">
              <w:rPr>
                <w:b/>
                <w:bCs/>
                <w:lang w:eastAsia="en-GB"/>
              </w:rPr>
              <w:t>FURTHER CONTROLS</w:t>
            </w:r>
          </w:p>
          <w:p w:rsidRPr="00454C60" w:rsidR="00916C0D" w:rsidP="00BC5B07" w:rsidRDefault="00916C0D" w14:paraId="5B11ABD5" w14:textId="77777777">
            <w:pPr>
              <w:pStyle w:val="TableDetail"/>
              <w:numPr>
                <w:ilvl w:val="0"/>
                <w:numId w:val="9"/>
              </w:numPr>
              <w:rPr>
                <w:lang w:eastAsia="en-GB"/>
              </w:rPr>
            </w:pPr>
            <w:r>
              <w:rPr>
                <w:lang w:eastAsia="en-GB"/>
              </w:rPr>
              <w:t xml:space="preserve">Site/event capacity is </w:t>
            </w:r>
            <w:r w:rsidRPr="001A44C7">
              <w:rPr>
                <w:color w:val="FF0087" w:themeColor="accent1"/>
                <w:lang w:eastAsia="en-GB"/>
              </w:rPr>
              <w:t>[TO BE COMPLETED]</w:t>
            </w:r>
          </w:p>
          <w:p w:rsidR="00916C0D" w:rsidP="00BC5B07" w:rsidRDefault="00916C0D" w14:paraId="469005FC" w14:textId="4FF9EF4F">
            <w:pPr>
              <w:pStyle w:val="TableDetail"/>
              <w:numPr>
                <w:ilvl w:val="0"/>
                <w:numId w:val="9"/>
              </w:numPr>
              <w:rPr>
                <w:lang w:eastAsia="en-GB"/>
              </w:rPr>
            </w:pPr>
            <w:r w:rsidRPr="002544A9">
              <w:t xml:space="preserve">Further control </w:t>
            </w:r>
            <w:r w:rsidRPr="00AD55E9">
              <w:rPr>
                <w:rStyle w:val="InfoRequired"/>
              </w:rPr>
              <w:t>[IF NEEDED]</w:t>
            </w:r>
          </w:p>
        </w:tc>
        <w:tc>
          <w:tcPr>
            <w:tcW w:w="1132" w:type="dxa"/>
          </w:tcPr>
          <w:p w:rsidR="00916C0D" w:rsidP="009F0FE3" w:rsidRDefault="00916C0D" w14:paraId="235E861C" w14:textId="7F64C41C">
            <w:pPr>
              <w:pStyle w:val="TableDetail"/>
              <w:rPr>
                <w:lang w:eastAsia="en-GB"/>
              </w:rPr>
            </w:pPr>
            <w:r>
              <w:rPr>
                <w:lang w:eastAsia="en-GB"/>
              </w:rPr>
              <w:t>Med</w:t>
            </w:r>
          </w:p>
        </w:tc>
        <w:tc>
          <w:tcPr>
            <w:tcW w:w="1366" w:type="dxa"/>
          </w:tcPr>
          <w:p w:rsidR="00916C0D" w:rsidP="009F0FE3" w:rsidRDefault="00916C0D" w14:paraId="7851DDF3" w14:textId="77777777">
            <w:pPr>
              <w:pStyle w:val="TableDetail"/>
              <w:rPr>
                <w:lang w:eastAsia="en-GB"/>
              </w:rPr>
            </w:pPr>
          </w:p>
        </w:tc>
      </w:tr>
      <w:tr w:rsidR="00916C0D" w:rsidTr="00916C0D" w14:paraId="3A1A5014" w14:textId="77777777">
        <w:tc>
          <w:tcPr>
            <w:tcW w:w="2052" w:type="dxa"/>
          </w:tcPr>
          <w:p w:rsidR="00916C0D" w:rsidP="004C1E67" w:rsidRDefault="0072513F" w14:paraId="51042CB9" w14:textId="6D486FED">
            <w:pPr>
              <w:pStyle w:val="TableDetail"/>
              <w:rPr>
                <w:lang w:eastAsia="en-GB"/>
              </w:rPr>
            </w:pPr>
            <w:sdt>
              <w:sdtPr>
                <w:rPr>
                  <w:lang w:eastAsia="en-GB"/>
                </w:rPr>
                <w:id w:val="-1671787006"/>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Overcrowding - Activities</w:t>
            </w:r>
          </w:p>
        </w:tc>
        <w:tc>
          <w:tcPr>
            <w:tcW w:w="2053" w:type="dxa"/>
          </w:tcPr>
          <w:p w:rsidRPr="00490E3F" w:rsidR="00916C0D" w:rsidP="004C1E67" w:rsidRDefault="00916C0D" w14:paraId="03A58DEE" w14:textId="3AE09C4E">
            <w:pPr>
              <w:pStyle w:val="TableDetail"/>
              <w:rPr>
                <w:lang w:eastAsia="en-GB"/>
              </w:rPr>
            </w:pPr>
            <w:r w:rsidRPr="00374637">
              <w:rPr>
                <w:lang w:eastAsia="en-GB"/>
              </w:rPr>
              <w:t xml:space="preserve">Overcrowding of </w:t>
            </w:r>
            <w:r>
              <w:rPr>
                <w:lang w:eastAsia="en-GB"/>
              </w:rPr>
              <w:t>activity</w:t>
            </w:r>
            <w:r w:rsidRPr="00374637">
              <w:rPr>
                <w:lang w:eastAsia="en-GB"/>
              </w:rPr>
              <w:t xml:space="preserve"> area</w:t>
            </w:r>
            <w:r>
              <w:rPr>
                <w:lang w:eastAsia="en-GB"/>
              </w:rPr>
              <w:t>/route</w:t>
            </w:r>
            <w:r w:rsidRPr="00374637">
              <w:rPr>
                <w:lang w:eastAsia="en-GB"/>
              </w:rPr>
              <w:t xml:space="preserve"> </w:t>
            </w:r>
            <w:r w:rsidRPr="00374637">
              <w:rPr>
                <w:lang w:eastAsia="en-GB"/>
              </w:rPr>
              <w:t>leading to</w:t>
            </w:r>
            <w:r>
              <w:rPr>
                <w:lang w:eastAsia="en-GB"/>
              </w:rPr>
              <w:t>:</w:t>
            </w:r>
            <w:r w:rsidRPr="00374637">
              <w:rPr>
                <w:lang w:eastAsia="en-GB"/>
              </w:rPr>
              <w:t xml:space="preserve"> </w:t>
            </w:r>
            <w:r>
              <w:rPr>
                <w:lang w:eastAsia="en-GB"/>
              </w:rPr>
              <w:t>C</w:t>
            </w:r>
            <w:r w:rsidRPr="00374637">
              <w:rPr>
                <w:lang w:eastAsia="en-GB"/>
              </w:rPr>
              <w:t>rush injuries</w:t>
            </w:r>
            <w:r>
              <w:rPr>
                <w:lang w:eastAsia="en-GB"/>
              </w:rPr>
              <w:t>; C</w:t>
            </w:r>
            <w:r w:rsidRPr="00374637">
              <w:rPr>
                <w:lang w:eastAsia="en-GB"/>
              </w:rPr>
              <w:t>ollision</w:t>
            </w:r>
          </w:p>
        </w:tc>
        <w:tc>
          <w:tcPr>
            <w:tcW w:w="1134" w:type="dxa"/>
          </w:tcPr>
          <w:p w:rsidR="00916C0D" w:rsidP="004C1E67" w:rsidRDefault="00916C0D" w14:paraId="0142A6AD" w14:textId="62BC3E68">
            <w:pPr>
              <w:pStyle w:val="TableDetail"/>
              <w:rPr>
                <w:lang w:eastAsia="en-GB"/>
              </w:rPr>
            </w:pPr>
            <w:r>
              <w:rPr>
                <w:lang w:eastAsia="en-GB"/>
              </w:rPr>
              <w:t>Med</w:t>
            </w:r>
          </w:p>
        </w:tc>
        <w:tc>
          <w:tcPr>
            <w:tcW w:w="7376" w:type="dxa"/>
          </w:tcPr>
          <w:p w:rsidR="00916C0D" w:rsidP="00A97C52" w:rsidRDefault="00916C0D" w14:paraId="62A84D5B" w14:textId="3B013F3F">
            <w:pPr>
              <w:pStyle w:val="TableDetail"/>
              <w:numPr>
                <w:ilvl w:val="0"/>
                <w:numId w:val="23"/>
              </w:numPr>
              <w:rPr>
                <w:lang w:eastAsia="en-GB"/>
              </w:rPr>
            </w:pPr>
            <w:r>
              <w:rPr>
                <w:lang w:eastAsia="en-GB"/>
              </w:rPr>
              <w:t xml:space="preserve">Capacity managed by pre-event </w:t>
            </w:r>
            <w:r w:rsidR="00332250">
              <w:rPr>
                <w:lang w:eastAsia="en-GB"/>
              </w:rPr>
              <w:t>sign-ups</w:t>
            </w:r>
            <w:r>
              <w:rPr>
                <w:lang w:eastAsia="en-GB"/>
              </w:rPr>
              <w:t xml:space="preserve"> and on the day head count</w:t>
            </w:r>
          </w:p>
          <w:p w:rsidR="00916C0D" w:rsidP="00A97C52" w:rsidRDefault="00916C0D" w14:paraId="784C6301" w14:textId="40FC4D62">
            <w:pPr>
              <w:pStyle w:val="TableSmallList"/>
              <w:framePr w:hSpace="0" w:wrap="auto" w:vAnchor="margin" w:xAlign="left" w:yAlign="inline"/>
              <w:numPr>
                <w:ilvl w:val="0"/>
                <w:numId w:val="23"/>
              </w:numPr>
              <w:suppressOverlap w:val="0"/>
            </w:pPr>
            <w:r>
              <w:t xml:space="preserve">Event Managers to produce </w:t>
            </w:r>
            <w:r>
              <w:rPr>
                <w:rStyle w:val="InfoRequired"/>
              </w:rPr>
              <w:t>Route Plan</w:t>
            </w:r>
          </w:p>
          <w:p w:rsidR="00916C0D" w:rsidP="00A97C52" w:rsidRDefault="00916C0D" w14:paraId="42293684" w14:textId="5D2FFF18">
            <w:pPr>
              <w:pStyle w:val="TableSmallList"/>
              <w:framePr w:hSpace="0" w:wrap="auto" w:vAnchor="margin" w:xAlign="left" w:yAlign="inline"/>
              <w:numPr>
                <w:ilvl w:val="0"/>
                <w:numId w:val="23"/>
              </w:numPr>
              <w:suppressOverlap w:val="0"/>
            </w:pPr>
            <w:r>
              <w:t>Marshals placed along the route to monitor and guide participants</w:t>
            </w:r>
          </w:p>
          <w:p w:rsidR="00916C0D" w:rsidP="00A97C52" w:rsidRDefault="00916C0D" w14:paraId="48F77926" w14:textId="77777777">
            <w:pPr>
              <w:pStyle w:val="TableSmallList"/>
              <w:framePr w:hSpace="0" w:wrap="auto" w:vAnchor="margin" w:xAlign="left" w:yAlign="inline"/>
              <w:numPr>
                <w:ilvl w:val="0"/>
                <w:numId w:val="23"/>
              </w:numPr>
              <w:suppressOverlap w:val="0"/>
            </w:pPr>
            <w:r>
              <w:t>A suitable start and finish area that can accommodate the participants (and dogs where applicable) will be allocated</w:t>
            </w:r>
          </w:p>
          <w:p w:rsidRPr="004C1E67" w:rsidR="00916C0D" w:rsidP="00A97C52" w:rsidRDefault="00916C0D" w14:paraId="64A5D55F" w14:textId="61F326E8">
            <w:pPr>
              <w:pStyle w:val="TableSmallList"/>
              <w:framePr w:hSpace="0" w:wrap="auto" w:vAnchor="margin" w:xAlign="left" w:yAlign="inline"/>
              <w:numPr>
                <w:ilvl w:val="0"/>
                <w:numId w:val="23"/>
              </w:numPr>
              <w:suppressOverlap w:val="0"/>
            </w:pPr>
            <w:r>
              <w:t>Staggered start times will be used to reduce the risk of collisions and injury</w:t>
            </w:r>
          </w:p>
          <w:p w:rsidRPr="004C1E67" w:rsidR="00916C0D" w:rsidP="004C1E67" w:rsidRDefault="00916C0D" w14:paraId="434BEA84" w14:textId="77777777">
            <w:pPr>
              <w:pStyle w:val="TableDetail"/>
              <w:rPr>
                <w:b/>
                <w:bCs/>
                <w:lang w:eastAsia="en-GB"/>
              </w:rPr>
            </w:pPr>
            <w:r w:rsidRPr="004C1E67">
              <w:rPr>
                <w:b/>
                <w:bCs/>
                <w:lang w:eastAsia="en-GB"/>
              </w:rPr>
              <w:t>FURTHER CONTROLS</w:t>
            </w:r>
          </w:p>
          <w:p w:rsidR="00916C0D" w:rsidP="00A97C52" w:rsidRDefault="00916C0D" w14:paraId="50F08FE3" w14:textId="77777777">
            <w:pPr>
              <w:pStyle w:val="TableDetail"/>
              <w:numPr>
                <w:ilvl w:val="0"/>
                <w:numId w:val="72"/>
              </w:numPr>
              <w:rPr>
                <w:lang w:eastAsia="en-GB"/>
              </w:rPr>
            </w:pPr>
            <w:r>
              <w:rPr>
                <w:lang w:eastAsia="en-GB"/>
              </w:rPr>
              <w:t xml:space="preserve">Capacity limited to </w:t>
            </w:r>
            <w:r w:rsidRPr="001A44C7">
              <w:rPr>
                <w:color w:val="FF0087" w:themeColor="accent1"/>
                <w:lang w:eastAsia="en-GB"/>
              </w:rPr>
              <w:t>[TO BE COMPLETED]</w:t>
            </w:r>
          </w:p>
          <w:p w:rsidRPr="004C1E67" w:rsidR="00916C0D" w:rsidP="00A97C52" w:rsidRDefault="00916C0D" w14:paraId="7500EBB3" w14:textId="5270AA03">
            <w:pPr>
              <w:pStyle w:val="TableDetail"/>
              <w:numPr>
                <w:ilvl w:val="0"/>
                <w:numId w:val="72"/>
              </w:numPr>
              <w:rPr>
                <w:lang w:eastAsia="en-GB"/>
              </w:rPr>
            </w:pPr>
            <w:r w:rsidRPr="004C1E67">
              <w:rPr>
                <w:lang w:eastAsia="en-GB"/>
              </w:rPr>
              <w:t>Further Control</w:t>
            </w:r>
            <w:r w:rsidRPr="004C1E67">
              <w:t xml:space="preserve"> </w:t>
            </w:r>
            <w:r w:rsidRPr="004C1E67">
              <w:rPr>
                <w:color w:val="FF0087" w:themeColor="accent1"/>
                <w:lang w:eastAsia="en-GB"/>
              </w:rPr>
              <w:t>[IF NEEDED]</w:t>
            </w:r>
          </w:p>
        </w:tc>
        <w:tc>
          <w:tcPr>
            <w:tcW w:w="1132" w:type="dxa"/>
          </w:tcPr>
          <w:p w:rsidR="00916C0D" w:rsidP="004C1E67" w:rsidRDefault="00916C0D" w14:paraId="3F5F1C5A" w14:textId="0BB11DF4">
            <w:pPr>
              <w:pStyle w:val="TableDetail"/>
              <w:rPr>
                <w:lang w:eastAsia="en-GB"/>
              </w:rPr>
            </w:pPr>
            <w:r>
              <w:rPr>
                <w:lang w:eastAsia="en-GB"/>
              </w:rPr>
              <w:t>Med</w:t>
            </w:r>
          </w:p>
        </w:tc>
        <w:tc>
          <w:tcPr>
            <w:tcW w:w="1366" w:type="dxa"/>
          </w:tcPr>
          <w:p w:rsidR="00916C0D" w:rsidP="004C1E67" w:rsidRDefault="00916C0D" w14:paraId="3ECF847C" w14:textId="77777777">
            <w:pPr>
              <w:pStyle w:val="TableDetail"/>
              <w:rPr>
                <w:lang w:eastAsia="en-GB"/>
              </w:rPr>
            </w:pPr>
          </w:p>
        </w:tc>
      </w:tr>
      <w:tr w:rsidR="00916C0D" w:rsidTr="00916C0D" w14:paraId="496D657E" w14:textId="77777777">
        <w:tc>
          <w:tcPr>
            <w:tcW w:w="2052" w:type="dxa"/>
          </w:tcPr>
          <w:p w:rsidR="00916C0D" w:rsidP="00620285" w:rsidRDefault="0072513F" w14:paraId="699406DB" w14:textId="47D451FA">
            <w:pPr>
              <w:pStyle w:val="TableDetail"/>
              <w:tabs>
                <w:tab w:val="center" w:pos="751"/>
              </w:tabs>
              <w:rPr>
                <w:lang w:eastAsia="en-GB"/>
              </w:rPr>
            </w:pPr>
            <w:sdt>
              <w:sdtPr>
                <w:rPr>
                  <w:lang w:eastAsia="en-GB"/>
                </w:rPr>
                <w:id w:val="736759035"/>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Medical </w:t>
            </w:r>
          </w:p>
        </w:tc>
        <w:tc>
          <w:tcPr>
            <w:tcW w:w="2053" w:type="dxa"/>
          </w:tcPr>
          <w:p w:rsidR="00916C0D" w:rsidP="00AA5756" w:rsidRDefault="00916C0D" w14:paraId="06596527" w14:textId="77777777">
            <w:pPr>
              <w:pStyle w:val="TableDetail"/>
              <w:rPr>
                <w:lang w:eastAsia="en-GB"/>
              </w:rPr>
            </w:pPr>
            <w:r>
              <w:rPr>
                <w:lang w:eastAsia="en-GB"/>
              </w:rPr>
              <w:t>Escalation of injuries.</w:t>
            </w:r>
          </w:p>
          <w:p w:rsidR="00916C0D" w:rsidP="00B14777" w:rsidRDefault="00916C0D" w14:paraId="6EA13757" w14:textId="4BE3D3E3">
            <w:pPr>
              <w:pStyle w:val="TableDetail"/>
              <w:rPr>
                <w:lang w:eastAsia="en-GB"/>
              </w:rPr>
            </w:pPr>
            <w:r>
              <w:rPr>
                <w:lang w:eastAsia="en-GB"/>
              </w:rPr>
              <w:t>Leading to: Illness; Accidents; Death</w:t>
            </w:r>
          </w:p>
        </w:tc>
        <w:tc>
          <w:tcPr>
            <w:tcW w:w="1134" w:type="dxa"/>
          </w:tcPr>
          <w:p w:rsidR="00916C0D" w:rsidP="00620285" w:rsidRDefault="00916C0D" w14:paraId="39D4E471" w14:textId="5BF51B88">
            <w:pPr>
              <w:pStyle w:val="TableDetail"/>
              <w:rPr>
                <w:lang w:eastAsia="en-GB"/>
              </w:rPr>
            </w:pPr>
            <w:r>
              <w:rPr>
                <w:lang w:eastAsia="en-GB"/>
              </w:rPr>
              <w:t>High</w:t>
            </w:r>
          </w:p>
        </w:tc>
        <w:tc>
          <w:tcPr>
            <w:tcW w:w="7376" w:type="dxa"/>
          </w:tcPr>
          <w:p w:rsidR="00916C0D" w:rsidP="00A97C52" w:rsidRDefault="00916C0D" w14:paraId="1A6ACECB" w14:textId="63D185FF">
            <w:pPr>
              <w:pStyle w:val="TableSmallList"/>
              <w:framePr w:hSpace="0" w:wrap="auto" w:vAnchor="margin" w:xAlign="left" w:yAlign="inline"/>
              <w:numPr>
                <w:ilvl w:val="0"/>
                <w:numId w:val="30"/>
              </w:numPr>
              <w:suppressOverlap w:val="0"/>
            </w:pPr>
            <w:r>
              <w:t xml:space="preserve">First aid/medical cover is in line with </w:t>
            </w:r>
            <w:r w:rsidR="002E22F1">
              <w:rPr>
                <w:rStyle w:val="Reference"/>
              </w:rPr>
              <w:t>SR</w:t>
            </w:r>
            <w:r w:rsidRPr="00EA6D22">
              <w:rPr>
                <w:rStyle w:val="Reference"/>
              </w:rPr>
              <w:t xml:space="preserve"> Medical Cover</w:t>
            </w:r>
            <w:r>
              <w:t xml:space="preserve"> </w:t>
            </w:r>
          </w:p>
          <w:p w:rsidR="00916C0D" w:rsidP="00A97C52" w:rsidRDefault="00916C0D" w14:paraId="4931E6A9" w14:textId="48A9CF8A">
            <w:pPr>
              <w:pStyle w:val="TableSmallList"/>
              <w:framePr w:hSpace="0" w:wrap="auto" w:vAnchor="margin" w:xAlign="left" w:yAlign="inline"/>
              <w:numPr>
                <w:ilvl w:val="0"/>
                <w:numId w:val="30"/>
              </w:numPr>
              <w:suppressOverlap w:val="0"/>
            </w:pPr>
            <w:r>
              <w:t xml:space="preserve">Where an external provider is sourced, they will be competent and have been through the </w:t>
            </w:r>
            <w:r w:rsidR="00DE27AF">
              <w:t>CRUK</w:t>
            </w:r>
            <w:r>
              <w:t xml:space="preserve"> Supplier Vetting Process</w:t>
            </w:r>
          </w:p>
          <w:p w:rsidR="00916C0D" w:rsidP="00A97C52" w:rsidRDefault="00916C0D" w14:paraId="7ECEE082" w14:textId="31285D18">
            <w:pPr>
              <w:pStyle w:val="TableSmallList"/>
              <w:framePr w:hSpace="0" w:wrap="auto" w:vAnchor="margin" w:xAlign="left" w:yAlign="inline"/>
              <w:numPr>
                <w:ilvl w:val="0"/>
                <w:numId w:val="30"/>
              </w:numPr>
              <w:suppressOverlap w:val="0"/>
            </w:pPr>
            <w:r w:rsidRPr="00545ED4">
              <w:t>Medical suppliers to provide risk assessments and Medical Plan for events</w:t>
            </w:r>
          </w:p>
          <w:p w:rsidR="00916C0D" w:rsidP="00A97C52" w:rsidRDefault="00916C0D" w14:paraId="7C9FCA8B" w14:textId="28225D1E">
            <w:pPr>
              <w:pStyle w:val="TableSmallList"/>
              <w:framePr w:hSpace="0" w:wrap="auto" w:vAnchor="margin" w:xAlign="left" w:yAlign="inline"/>
              <w:numPr>
                <w:ilvl w:val="0"/>
                <w:numId w:val="30"/>
              </w:numPr>
              <w:suppressOverlap w:val="0"/>
            </w:pPr>
            <w:r>
              <w:t>Committee and volunteers are briefed on how to access medical assistance</w:t>
            </w:r>
          </w:p>
          <w:p w:rsidR="00916C0D" w:rsidP="00A97C52" w:rsidRDefault="00916C0D" w14:paraId="3FA34240" w14:textId="597B9264">
            <w:pPr>
              <w:pStyle w:val="TableSmallList"/>
              <w:framePr w:hSpace="0" w:wrap="auto" w:vAnchor="margin" w:xAlign="left" w:yAlign="inline"/>
              <w:numPr>
                <w:ilvl w:val="0"/>
                <w:numId w:val="30"/>
              </w:numPr>
              <w:suppressOverlap w:val="0"/>
            </w:pPr>
            <w:r>
              <w:t>First aid locations documented on site and/or route plans</w:t>
            </w:r>
          </w:p>
          <w:p w:rsidRPr="00804300" w:rsidR="00916C0D" w:rsidP="00A97C52" w:rsidRDefault="00916C0D" w14:paraId="6AC6FA26" w14:textId="6E7765E2">
            <w:pPr>
              <w:pStyle w:val="TableSmallList"/>
              <w:framePr w:hSpace="0" w:wrap="auto" w:vAnchor="margin" w:xAlign="left" w:yAlign="inline"/>
              <w:numPr>
                <w:ilvl w:val="0"/>
                <w:numId w:val="30"/>
              </w:numPr>
              <w:suppressOverlap w:val="0"/>
            </w:pPr>
            <w:r w:rsidRPr="00804300">
              <w:rPr>
                <w:rFonts w:eastAsia="Calibri"/>
              </w:rPr>
              <w:t>Emergency service access and egress documented on site map</w:t>
            </w:r>
          </w:p>
          <w:p w:rsidRPr="00804300" w:rsidR="00916C0D" w:rsidP="00A97C52" w:rsidRDefault="00916C0D" w14:paraId="01BE4BDC" w14:textId="77777777">
            <w:pPr>
              <w:pStyle w:val="TableSmallList"/>
              <w:framePr w:hSpace="0" w:wrap="auto" w:vAnchor="margin" w:xAlign="left" w:yAlign="inline"/>
              <w:numPr>
                <w:ilvl w:val="0"/>
                <w:numId w:val="30"/>
              </w:numPr>
              <w:suppressOverlap w:val="0"/>
              <w:rPr>
                <w:rFonts w:eastAsia="Calibri"/>
              </w:rPr>
            </w:pPr>
            <w:r w:rsidRPr="00804300">
              <w:rPr>
                <w:rFonts w:eastAsia="Calibri"/>
              </w:rPr>
              <w:t xml:space="preserve">In the event of an emergency first aiders / committee will dial 999 </w:t>
            </w:r>
          </w:p>
          <w:p w:rsidR="00812A85" w:rsidP="00A97C52" w:rsidRDefault="00812A85" w14:paraId="1602F58E" w14:textId="77777777">
            <w:pPr>
              <w:pStyle w:val="TableSmallList"/>
              <w:framePr w:hSpace="0" w:wrap="auto" w:vAnchor="margin" w:xAlign="left" w:yAlign="inline"/>
              <w:numPr>
                <w:ilvl w:val="0"/>
                <w:numId w:val="30"/>
              </w:numPr>
              <w:suppressOverlap w:val="0"/>
            </w:pPr>
            <w:r>
              <w:t>All accidents and near misses will be reported to CRUK</w:t>
            </w:r>
          </w:p>
          <w:p w:rsidR="00812A85" w:rsidP="00A97C52" w:rsidRDefault="00812A85" w14:paraId="0BE50E96" w14:textId="0FBC8184">
            <w:pPr>
              <w:pStyle w:val="TableSmallList"/>
              <w:framePr w:hSpace="0" w:wrap="auto" w:vAnchor="margin" w:xAlign="left" w:yAlign="inline"/>
              <w:numPr>
                <w:ilvl w:val="0"/>
                <w:numId w:val="30"/>
              </w:numPr>
              <w:suppressOverlap w:val="0"/>
            </w:pPr>
            <w:r>
              <w:t xml:space="preserve">Further Guidance available in </w:t>
            </w:r>
            <w:r w:rsidR="00B93511">
              <w:rPr>
                <w:rStyle w:val="Reference"/>
              </w:rPr>
              <w:t>Event Manual</w:t>
            </w:r>
            <w:r w:rsidRPr="00EA6D22">
              <w:rPr>
                <w:rStyle w:val="Reference"/>
              </w:rPr>
              <w:t xml:space="preserve"> Medical and First Aid</w:t>
            </w:r>
          </w:p>
          <w:p w:rsidRPr="00DA6CF5" w:rsidR="00916C0D" w:rsidP="00620285" w:rsidRDefault="00916C0D" w14:paraId="5BE17EFA" w14:textId="77777777">
            <w:pPr>
              <w:pStyle w:val="TableDetail"/>
              <w:rPr>
                <w:b/>
                <w:bCs/>
                <w:lang w:eastAsia="en-GB"/>
              </w:rPr>
            </w:pPr>
            <w:r w:rsidRPr="00DA6CF5">
              <w:rPr>
                <w:b/>
                <w:bCs/>
                <w:lang w:eastAsia="en-GB"/>
              </w:rPr>
              <w:t>FURTHER CONTROLS</w:t>
            </w:r>
          </w:p>
          <w:p w:rsidR="00916C0D" w:rsidP="00A97C52" w:rsidRDefault="00916C0D" w14:paraId="74D125A4" w14:textId="77777777">
            <w:pPr>
              <w:pStyle w:val="TableSmallList"/>
              <w:framePr w:hSpace="0" w:wrap="auto" w:vAnchor="margin" w:xAlign="left" w:yAlign="inline"/>
              <w:numPr>
                <w:ilvl w:val="0"/>
                <w:numId w:val="71"/>
              </w:numPr>
              <w:suppressOverlap w:val="0"/>
            </w:pPr>
            <w:r>
              <w:t>Location of nearest defibrillator (</w:t>
            </w:r>
            <w:hyperlink w:history="1" r:id="rId15">
              <w:r w:rsidRPr="00D57469">
                <w:rPr>
                  <w:rStyle w:val="Hyperlink"/>
                </w:rPr>
                <w:t>https://www.defibfinder.uk/</w:t>
              </w:r>
            </w:hyperlink>
            <w:r>
              <w:t xml:space="preserve">) is </w:t>
            </w:r>
            <w:r>
              <w:rPr>
                <w:rStyle w:val="InfoRequired"/>
              </w:rPr>
              <w:t>[TO BE COMPLETED]</w:t>
            </w:r>
          </w:p>
          <w:p w:rsidRPr="00804300" w:rsidR="00916C0D" w:rsidP="00A97C52" w:rsidRDefault="00916C0D" w14:paraId="0F737474" w14:textId="77777777">
            <w:pPr>
              <w:pStyle w:val="TableSmallList"/>
              <w:framePr w:hSpace="0" w:wrap="auto" w:vAnchor="margin" w:xAlign="left" w:yAlign="inline"/>
              <w:numPr>
                <w:ilvl w:val="0"/>
                <w:numId w:val="30"/>
              </w:numPr>
              <w:suppressOverlap w:val="0"/>
              <w:rPr>
                <w:rStyle w:val="InfoRequired"/>
                <w:color w:val="262626" w:themeColor="text1" w:themeTint="D9"/>
              </w:rPr>
            </w:pPr>
            <w:r>
              <w:t xml:space="preserve">First Aid cover is </w:t>
            </w:r>
            <w:r>
              <w:rPr>
                <w:rStyle w:val="InfoRequired"/>
              </w:rPr>
              <w:t>[TO BE COMPLETED]</w:t>
            </w:r>
          </w:p>
          <w:p w:rsidR="00916C0D" w:rsidP="00A97C52" w:rsidRDefault="00916C0D" w14:paraId="374C82D1" w14:textId="439392CC">
            <w:pPr>
              <w:pStyle w:val="TableSmallList"/>
              <w:framePr w:hSpace="0" w:wrap="auto" w:vAnchor="margin" w:xAlign="left" w:yAlign="inline"/>
              <w:numPr>
                <w:ilvl w:val="0"/>
                <w:numId w:val="30"/>
              </w:numPr>
              <w:suppressOverlap w:val="0"/>
            </w:pPr>
            <w:r>
              <w:t xml:space="preserve">Further Control </w:t>
            </w:r>
            <w:r w:rsidRPr="00804300">
              <w:rPr>
                <w:color w:val="FF0087" w:themeColor="accent1"/>
              </w:rPr>
              <w:t>[IF NEEDED]</w:t>
            </w:r>
          </w:p>
        </w:tc>
        <w:tc>
          <w:tcPr>
            <w:tcW w:w="1132" w:type="dxa"/>
          </w:tcPr>
          <w:p w:rsidR="00916C0D" w:rsidP="00620285" w:rsidRDefault="00916C0D" w14:paraId="0D435582" w14:textId="5DC4E002">
            <w:pPr>
              <w:pStyle w:val="TableDetail"/>
              <w:rPr>
                <w:lang w:eastAsia="en-GB"/>
              </w:rPr>
            </w:pPr>
            <w:r>
              <w:rPr>
                <w:lang w:eastAsia="en-GB"/>
              </w:rPr>
              <w:t>Med</w:t>
            </w:r>
          </w:p>
        </w:tc>
        <w:tc>
          <w:tcPr>
            <w:tcW w:w="1366" w:type="dxa"/>
          </w:tcPr>
          <w:p w:rsidR="00916C0D" w:rsidP="00620285" w:rsidRDefault="00916C0D" w14:paraId="6B341DF0" w14:textId="77777777">
            <w:pPr>
              <w:pStyle w:val="TableDetail"/>
              <w:rPr>
                <w:lang w:eastAsia="en-GB"/>
              </w:rPr>
            </w:pPr>
          </w:p>
        </w:tc>
      </w:tr>
      <w:tr w:rsidR="00916C0D" w:rsidTr="00916C0D" w14:paraId="661FC4A7" w14:textId="77777777">
        <w:tc>
          <w:tcPr>
            <w:tcW w:w="2052" w:type="dxa"/>
          </w:tcPr>
          <w:p w:rsidR="00916C0D" w:rsidP="00B14777" w:rsidRDefault="0072513F" w14:paraId="5BD8A2F9" w14:textId="41DAA79C">
            <w:pPr>
              <w:pStyle w:val="TableDetail"/>
              <w:rPr>
                <w:lang w:eastAsia="en-GB"/>
              </w:rPr>
            </w:pPr>
            <w:sdt>
              <w:sdtPr>
                <w:rPr>
                  <w:lang w:eastAsia="en-GB"/>
                </w:rPr>
                <w:id w:val="1795089180"/>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Fire</w:t>
            </w:r>
          </w:p>
        </w:tc>
        <w:tc>
          <w:tcPr>
            <w:tcW w:w="2053" w:type="dxa"/>
          </w:tcPr>
          <w:p w:rsidR="00916C0D" w:rsidP="006C7288" w:rsidRDefault="00916C0D" w14:paraId="7AEFBC55" w14:textId="77777777">
            <w:pPr>
              <w:pStyle w:val="TableDetail"/>
              <w:rPr>
                <w:lang w:eastAsia="en-GB"/>
              </w:rPr>
            </w:pPr>
            <w:r>
              <w:rPr>
                <w:lang w:eastAsia="en-GB"/>
              </w:rPr>
              <w:t>Damage to property.</w:t>
            </w:r>
          </w:p>
          <w:p w:rsidR="00916C0D" w:rsidP="006C7288" w:rsidRDefault="00916C0D" w14:paraId="5A18F1DA" w14:textId="77777777">
            <w:pPr>
              <w:pStyle w:val="TableDetail"/>
              <w:rPr>
                <w:lang w:eastAsia="en-GB"/>
              </w:rPr>
            </w:pPr>
            <w:r>
              <w:rPr>
                <w:lang w:eastAsia="en-GB"/>
              </w:rPr>
              <w:t xml:space="preserve">Contact with fire leading to: </w:t>
            </w:r>
          </w:p>
          <w:p w:rsidR="00916C0D" w:rsidP="00B14777" w:rsidRDefault="00916C0D" w14:paraId="2ED60178" w14:textId="0FEF1C0C">
            <w:pPr>
              <w:pStyle w:val="TableDetail"/>
              <w:rPr>
                <w:lang w:eastAsia="en-GB"/>
              </w:rPr>
            </w:pPr>
            <w:r>
              <w:rPr>
                <w:lang w:eastAsia="en-GB"/>
              </w:rPr>
              <w:t>Burns; Carbon monoxide poisoning; Smoke inhalation; Death</w:t>
            </w:r>
          </w:p>
        </w:tc>
        <w:tc>
          <w:tcPr>
            <w:tcW w:w="1134" w:type="dxa"/>
          </w:tcPr>
          <w:p w:rsidR="00916C0D" w:rsidP="00B14777" w:rsidRDefault="00916C0D" w14:paraId="44DB6861" w14:textId="247EC83D">
            <w:pPr>
              <w:pStyle w:val="TableDetail"/>
              <w:rPr>
                <w:lang w:eastAsia="en-GB"/>
              </w:rPr>
            </w:pPr>
            <w:r>
              <w:rPr>
                <w:lang w:eastAsia="en-GB"/>
              </w:rPr>
              <w:t>High</w:t>
            </w:r>
          </w:p>
        </w:tc>
        <w:tc>
          <w:tcPr>
            <w:tcW w:w="7376" w:type="dxa"/>
          </w:tcPr>
          <w:p w:rsidR="00916C0D" w:rsidP="00A97C52" w:rsidRDefault="00916C0D" w14:paraId="7B79760D" w14:textId="54C4358C">
            <w:pPr>
              <w:pStyle w:val="TableSmallList"/>
              <w:framePr w:hSpace="0" w:wrap="auto" w:vAnchor="margin" w:xAlign="left" w:yAlign="inline"/>
              <w:numPr>
                <w:ilvl w:val="0"/>
                <w:numId w:val="24"/>
              </w:numPr>
              <w:suppressOverlap w:val="0"/>
            </w:pPr>
            <w:r>
              <w:t>CRUK no smoking policy in place for all events for staff, volunteers, contractors and participants</w:t>
            </w:r>
          </w:p>
          <w:p w:rsidR="00916C0D" w:rsidP="00A97C52" w:rsidRDefault="00916C0D" w14:paraId="4BBA7C71" w14:textId="7F09327E">
            <w:pPr>
              <w:pStyle w:val="TableSmallList"/>
              <w:framePr w:hSpace="0" w:wrap="auto" w:vAnchor="margin" w:xAlign="left" w:yAlign="inline"/>
              <w:numPr>
                <w:ilvl w:val="0"/>
                <w:numId w:val="24"/>
              </w:numPr>
              <w:suppressOverlap w:val="0"/>
            </w:pPr>
            <w:r>
              <w:t>Contractors to provide risk assessments, safe systems of work and appropriate firefighting equipment relevant to their activities</w:t>
            </w:r>
          </w:p>
          <w:p w:rsidR="00916C0D" w:rsidP="00A97C52" w:rsidRDefault="00916C0D" w14:paraId="79EB9B48" w14:textId="19277443">
            <w:pPr>
              <w:pStyle w:val="TableSmallList"/>
              <w:framePr w:hSpace="0" w:wrap="auto" w:vAnchor="margin" w:xAlign="left" w:yAlign="inline"/>
              <w:numPr>
                <w:ilvl w:val="0"/>
                <w:numId w:val="24"/>
              </w:numPr>
              <w:suppressOverlap w:val="0"/>
            </w:pPr>
            <w:r>
              <w:t>Event Manager will identify where nearest firefighting equipment is located.</w:t>
            </w:r>
          </w:p>
          <w:p w:rsidR="00916C0D" w:rsidP="00A97C52" w:rsidRDefault="00916C0D" w14:paraId="2C8CD0CD" w14:textId="77777777">
            <w:pPr>
              <w:pStyle w:val="TableSmallList"/>
              <w:framePr w:hSpace="0" w:wrap="auto" w:vAnchor="margin" w:xAlign="left" w:yAlign="inline"/>
              <w:numPr>
                <w:ilvl w:val="0"/>
                <w:numId w:val="24"/>
              </w:numPr>
              <w:suppressOverlap w:val="0"/>
            </w:pPr>
            <w:r>
              <w:t>All fire exits to remain clear and free from obstructions. This will be checked prior to event open and periodically throughout the event.</w:t>
            </w:r>
          </w:p>
          <w:p w:rsidR="00916C0D" w:rsidP="00A97C52" w:rsidRDefault="00916C0D" w14:paraId="36E53694" w14:textId="4876A231">
            <w:pPr>
              <w:pStyle w:val="TableSmallList"/>
              <w:framePr w:hSpace="0" w:wrap="auto" w:vAnchor="margin" w:xAlign="left" w:yAlign="inline"/>
              <w:numPr>
                <w:ilvl w:val="0"/>
                <w:numId w:val="24"/>
              </w:numPr>
              <w:suppressOverlap w:val="0"/>
            </w:pPr>
            <w:r>
              <w:t>Where gas (LPG, Propane etc) is used on site, all equipment will be serviced and in good working order and all LPG bottles will be stored upright and securely.</w:t>
            </w:r>
          </w:p>
          <w:p w:rsidR="00916C0D" w:rsidP="00A97C52" w:rsidRDefault="00916C0D" w14:paraId="0864B85E" w14:textId="389CA943">
            <w:pPr>
              <w:pStyle w:val="TableSmallList"/>
              <w:framePr w:hSpace="0" w:wrap="auto" w:vAnchor="margin" w:xAlign="left" w:yAlign="inline"/>
              <w:numPr>
                <w:ilvl w:val="0"/>
                <w:numId w:val="24"/>
              </w:numPr>
              <w:suppressOverlap w:val="0"/>
            </w:pPr>
            <w:r>
              <w:t>No BBQs will be used within gazebos or within 2m of a building</w:t>
            </w:r>
          </w:p>
          <w:p w:rsidR="00916C0D" w:rsidP="00A97C52" w:rsidRDefault="00916C0D" w14:paraId="38909D2E" w14:textId="0C07E02B">
            <w:pPr>
              <w:pStyle w:val="TableSmallList"/>
              <w:framePr w:hSpace="0" w:wrap="auto" w:vAnchor="margin" w:xAlign="left" w:yAlign="inline"/>
              <w:numPr>
                <w:ilvl w:val="0"/>
                <w:numId w:val="24"/>
              </w:numPr>
              <w:suppressOverlap w:val="0"/>
            </w:pPr>
            <w:r>
              <w:t>Only battery powered candles will be used. No naked flames</w:t>
            </w:r>
          </w:p>
          <w:p w:rsidR="00916C0D" w:rsidP="00A97C52" w:rsidRDefault="00916C0D" w14:paraId="76F4A8C6" w14:textId="77777777">
            <w:pPr>
              <w:pStyle w:val="TableSmallList"/>
              <w:framePr w:hSpace="0" w:wrap="auto" w:vAnchor="margin" w:xAlign="left" w:yAlign="inline"/>
              <w:numPr>
                <w:ilvl w:val="0"/>
                <w:numId w:val="24"/>
              </w:numPr>
              <w:suppressOverlap w:val="0"/>
            </w:pPr>
            <w:r>
              <w:t xml:space="preserve">Event Manager </w:t>
            </w:r>
            <w:r w:rsidRPr="006D6EF6">
              <w:t>to ensure process in place for removal of rubbish from event site</w:t>
            </w:r>
            <w:r>
              <w:t xml:space="preserve"> to prevent build-up of combustible material</w:t>
            </w:r>
            <w:r w:rsidRPr="006D6EF6">
              <w:t>.</w:t>
            </w:r>
          </w:p>
          <w:p w:rsidR="00916C0D" w:rsidP="00A97C52" w:rsidRDefault="00916C0D" w14:paraId="291F34FF" w14:textId="664D8CD3">
            <w:pPr>
              <w:pStyle w:val="TableSmallList"/>
              <w:framePr w:hSpace="0" w:wrap="auto" w:vAnchor="margin" w:xAlign="left" w:yAlign="inline"/>
              <w:numPr>
                <w:ilvl w:val="0"/>
                <w:numId w:val="24"/>
              </w:numPr>
              <w:suppressOverlap w:val="0"/>
            </w:pPr>
            <w:r>
              <w:t>Event Manager will retain responsibility to contact the Fire Service via 999.</w:t>
            </w:r>
          </w:p>
          <w:p w:rsidR="00916C0D" w:rsidP="00A97C52" w:rsidRDefault="00916C0D" w14:paraId="2321659D" w14:textId="2F6539C6">
            <w:pPr>
              <w:pStyle w:val="TableSmallList"/>
              <w:framePr w:hSpace="0" w:wrap="auto" w:vAnchor="margin" w:xAlign="left" w:yAlign="inline"/>
              <w:numPr>
                <w:ilvl w:val="0"/>
                <w:numId w:val="24"/>
              </w:numPr>
              <w:suppressOverlap w:val="0"/>
            </w:pPr>
            <w:r>
              <w:t>Where evacuation is necessary, re-entry to the site is prohibited until approved by the attending fire service.</w:t>
            </w:r>
          </w:p>
          <w:p w:rsidRPr="00DA6CF5" w:rsidR="00916C0D" w:rsidP="00B14777" w:rsidRDefault="00916C0D" w14:paraId="7771A894" w14:textId="77777777">
            <w:pPr>
              <w:pStyle w:val="TableDetail"/>
              <w:rPr>
                <w:b/>
                <w:bCs/>
                <w:lang w:eastAsia="en-GB"/>
              </w:rPr>
            </w:pPr>
            <w:r w:rsidRPr="00DA6CF5">
              <w:rPr>
                <w:b/>
                <w:bCs/>
                <w:lang w:eastAsia="en-GB"/>
              </w:rPr>
              <w:t>FURTHER CONTROLS</w:t>
            </w:r>
          </w:p>
          <w:p w:rsidR="004E1ACB" w:rsidP="00A97C52" w:rsidRDefault="002E22F1" w14:paraId="082F65CE" w14:textId="5C62041C">
            <w:pPr>
              <w:pStyle w:val="TableSmallList"/>
              <w:framePr w:hSpace="0" w:wrap="auto" w:vAnchor="margin" w:xAlign="left" w:yAlign="inline"/>
              <w:numPr>
                <w:ilvl w:val="0"/>
                <w:numId w:val="25"/>
              </w:numPr>
              <w:suppressOverlap w:val="0"/>
            </w:pPr>
            <w:r>
              <w:rPr>
                <w:color w:val="FF0087" w:themeColor="accent1"/>
              </w:rPr>
              <w:t>SR</w:t>
            </w:r>
            <w:r w:rsidRPr="00CA46EB" w:rsidR="00CA46EB">
              <w:rPr>
                <w:color w:val="FF0087" w:themeColor="accent1"/>
              </w:rPr>
              <w:t xml:space="preserve"> OTD Checklist </w:t>
            </w:r>
            <w:r w:rsidR="00CA46EB">
              <w:t>will be completed prior to event start</w:t>
            </w:r>
          </w:p>
          <w:p w:rsidR="00916C0D" w:rsidP="00A97C52" w:rsidRDefault="00916C0D" w14:paraId="4F6891C7" w14:textId="3E2ABA07">
            <w:pPr>
              <w:pStyle w:val="TableSmallList"/>
              <w:framePr w:hSpace="0" w:wrap="auto" w:vAnchor="margin" w:xAlign="left" w:yAlign="inline"/>
              <w:numPr>
                <w:ilvl w:val="0"/>
                <w:numId w:val="25"/>
              </w:numPr>
              <w:suppressOverlap w:val="0"/>
            </w:pPr>
            <w:r>
              <w:t xml:space="preserve">Further Control </w:t>
            </w:r>
            <w:r w:rsidRPr="00627036">
              <w:rPr>
                <w:color w:val="FF0087" w:themeColor="accent1"/>
              </w:rPr>
              <w:t>[IF NEEDED]</w:t>
            </w:r>
          </w:p>
        </w:tc>
        <w:tc>
          <w:tcPr>
            <w:tcW w:w="1132" w:type="dxa"/>
          </w:tcPr>
          <w:p w:rsidR="00916C0D" w:rsidP="00B14777" w:rsidRDefault="00916C0D" w14:paraId="77F27AF7" w14:textId="75C3B1DC">
            <w:pPr>
              <w:pStyle w:val="TableDetail"/>
              <w:rPr>
                <w:lang w:eastAsia="en-GB"/>
              </w:rPr>
            </w:pPr>
            <w:r>
              <w:rPr>
                <w:lang w:eastAsia="en-GB"/>
              </w:rPr>
              <w:t>High</w:t>
            </w:r>
          </w:p>
        </w:tc>
        <w:tc>
          <w:tcPr>
            <w:tcW w:w="1366" w:type="dxa"/>
          </w:tcPr>
          <w:p w:rsidR="00916C0D" w:rsidP="00B14777" w:rsidRDefault="00916C0D" w14:paraId="091EEC17" w14:textId="77777777">
            <w:pPr>
              <w:pStyle w:val="TableDetail"/>
              <w:rPr>
                <w:lang w:eastAsia="en-GB"/>
              </w:rPr>
            </w:pPr>
          </w:p>
        </w:tc>
      </w:tr>
      <w:tr w:rsidR="00916C0D" w:rsidTr="00916C0D" w14:paraId="5A04C642" w14:textId="77777777">
        <w:tc>
          <w:tcPr>
            <w:tcW w:w="2052" w:type="dxa"/>
          </w:tcPr>
          <w:p w:rsidR="00916C0D" w:rsidP="00A22CBA" w:rsidRDefault="0072513F" w14:paraId="0C931C65" w14:textId="39C0EACA">
            <w:pPr>
              <w:pStyle w:val="TableDetail"/>
              <w:rPr>
                <w:lang w:eastAsia="en-GB"/>
              </w:rPr>
            </w:pPr>
            <w:sdt>
              <w:sdtPr>
                <w:rPr>
                  <w:lang w:eastAsia="en-GB"/>
                </w:rPr>
                <w:id w:val="1344212436"/>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Electrical</w:t>
            </w:r>
          </w:p>
        </w:tc>
        <w:tc>
          <w:tcPr>
            <w:tcW w:w="2053" w:type="dxa"/>
          </w:tcPr>
          <w:p w:rsidR="00916C0D" w:rsidP="00A22CBA" w:rsidRDefault="00916C0D" w14:paraId="4328EC73" w14:textId="4D0CCF9E">
            <w:pPr>
              <w:pStyle w:val="TableDetail"/>
              <w:rPr>
                <w:lang w:eastAsia="en-GB"/>
              </w:rPr>
            </w:pPr>
            <w:r w:rsidRPr="00657333">
              <w:rPr>
                <w:lang w:eastAsia="en-GB"/>
              </w:rPr>
              <w:t>Electric shock and fire</w:t>
            </w:r>
            <w:r>
              <w:rPr>
                <w:lang w:eastAsia="en-GB"/>
              </w:rPr>
              <w:t xml:space="preserve"> l</w:t>
            </w:r>
            <w:r w:rsidRPr="00657333">
              <w:rPr>
                <w:lang w:eastAsia="en-GB"/>
              </w:rPr>
              <w:t>eading to: Electrocution; Electrical burns; Death</w:t>
            </w:r>
          </w:p>
        </w:tc>
        <w:tc>
          <w:tcPr>
            <w:tcW w:w="1134" w:type="dxa"/>
          </w:tcPr>
          <w:p w:rsidR="00916C0D" w:rsidP="00A22CBA" w:rsidRDefault="00916C0D" w14:paraId="5BFD5B78" w14:textId="38A3E064">
            <w:pPr>
              <w:pStyle w:val="TableDetail"/>
              <w:rPr>
                <w:lang w:eastAsia="en-GB"/>
              </w:rPr>
            </w:pPr>
            <w:r>
              <w:rPr>
                <w:lang w:eastAsia="en-GB"/>
              </w:rPr>
              <w:t>High</w:t>
            </w:r>
          </w:p>
        </w:tc>
        <w:tc>
          <w:tcPr>
            <w:tcW w:w="7376" w:type="dxa"/>
          </w:tcPr>
          <w:p w:rsidR="00916C0D" w:rsidP="00A97C52" w:rsidRDefault="00916C0D" w14:paraId="71EEDD74" w14:textId="4BDE7C26">
            <w:pPr>
              <w:pStyle w:val="TableSmallList"/>
              <w:framePr w:hSpace="0" w:wrap="auto" w:vAnchor="margin" w:xAlign="left" w:yAlign="inline"/>
              <w:numPr>
                <w:ilvl w:val="0"/>
                <w:numId w:val="73"/>
              </w:numPr>
              <w:suppressOverlap w:val="0"/>
            </w:pPr>
            <w:r w:rsidRPr="00CA46EB">
              <w:rPr>
                <w:rFonts w:eastAsia="Calibri"/>
              </w:rPr>
              <w:t>Where temporary supplies are installed, the installer will be competent</w:t>
            </w:r>
            <w:r>
              <w:t xml:space="preserve"> and have been through the </w:t>
            </w:r>
            <w:r w:rsidR="00DE27AF">
              <w:t>CRUK</w:t>
            </w:r>
            <w:r>
              <w:t xml:space="preserve"> Supplier Vetting Process</w:t>
            </w:r>
          </w:p>
          <w:p w:rsidRPr="00F54A60" w:rsidR="00916C0D" w:rsidP="00A97C52" w:rsidRDefault="00916C0D" w14:paraId="63DF6B4F" w14:textId="03F82F26">
            <w:pPr>
              <w:pStyle w:val="TableSmallList"/>
              <w:framePr w:hSpace="0" w:wrap="auto" w:vAnchor="margin" w:xAlign="left" w:yAlign="inline"/>
              <w:numPr>
                <w:ilvl w:val="0"/>
                <w:numId w:val="73"/>
              </w:numPr>
              <w:suppressOverlap w:val="0"/>
            </w:pPr>
            <w:r w:rsidRPr="00444E58">
              <w:t>Appliances will be suitable for the environment and the appropriate level of protection will be incorporated e.g. battery powered, reduced voltage, RCD</w:t>
            </w:r>
          </w:p>
          <w:p w:rsidRPr="00CA46EB" w:rsidR="00916C0D" w:rsidP="00A97C52" w:rsidRDefault="00916C0D" w14:paraId="5F9E26AB" w14:textId="5E014632">
            <w:pPr>
              <w:pStyle w:val="TableSmallList"/>
              <w:framePr w:hSpace="0" w:wrap="auto" w:vAnchor="margin" w:xAlign="left" w:yAlign="inline"/>
              <w:numPr>
                <w:ilvl w:val="0"/>
                <w:numId w:val="73"/>
              </w:numPr>
              <w:suppressOverlap w:val="0"/>
              <w:rPr>
                <w:rFonts w:eastAsia="Calibri"/>
              </w:rPr>
            </w:pPr>
            <w:r w:rsidRPr="00CA46EB">
              <w:rPr>
                <w:rFonts w:eastAsia="Calibri"/>
              </w:rPr>
              <w:t xml:space="preserve">Suppliers to confirm portable appliances tests are in date </w:t>
            </w:r>
          </w:p>
          <w:p w:rsidR="00916C0D" w:rsidP="00A97C52" w:rsidRDefault="00916C0D" w14:paraId="323B9B42" w14:textId="321840D4">
            <w:pPr>
              <w:pStyle w:val="TableSmallList"/>
              <w:framePr w:hSpace="0" w:wrap="auto" w:vAnchor="margin" w:xAlign="left" w:yAlign="inline"/>
              <w:numPr>
                <w:ilvl w:val="0"/>
                <w:numId w:val="73"/>
              </w:numPr>
              <w:suppressOverlap w:val="0"/>
            </w:pPr>
            <w:r>
              <w:t xml:space="preserve">Electrical equipment to be visually checked before use for obvious defects like </w:t>
            </w:r>
            <w:r w:rsidRPr="00D67409">
              <w:t>damage, burn marks or fraying cables</w:t>
            </w:r>
          </w:p>
          <w:p w:rsidR="00916C0D" w:rsidP="00A97C52" w:rsidRDefault="00916C0D" w14:paraId="201A2D0A" w14:textId="4632F3F6">
            <w:pPr>
              <w:pStyle w:val="TableSmallList"/>
              <w:framePr w:hSpace="0" w:wrap="auto" w:vAnchor="margin" w:xAlign="left" w:yAlign="inline"/>
              <w:numPr>
                <w:ilvl w:val="0"/>
                <w:numId w:val="73"/>
              </w:numPr>
              <w:suppressOverlap w:val="0"/>
            </w:pPr>
            <w:r>
              <w:t>Damaged electrical equipment to be removed from use</w:t>
            </w:r>
          </w:p>
          <w:p w:rsidR="005E7DBD" w:rsidP="005E7DBD" w:rsidRDefault="005E7DBD" w14:paraId="4EF6FC82" w14:textId="77777777">
            <w:pPr>
              <w:pStyle w:val="TableSmallList"/>
              <w:framePr w:hSpace="0" w:wrap="auto" w:vAnchor="margin" w:xAlign="left" w:yAlign="inline"/>
              <w:numPr>
                <w:ilvl w:val="0"/>
                <w:numId w:val="73"/>
              </w:numPr>
              <w:suppressOverlap w:val="0"/>
            </w:pPr>
            <w:r>
              <w:t>Power draw will not exceed the supply available</w:t>
            </w:r>
          </w:p>
          <w:p w:rsidR="005E7DBD" w:rsidP="005E7DBD" w:rsidRDefault="005E7DBD" w14:paraId="7441ED20" w14:textId="77777777">
            <w:pPr>
              <w:pStyle w:val="TableSmallList"/>
              <w:framePr w:hSpace="0" w:wrap="auto" w:vAnchor="margin" w:xAlign="left" w:yAlign="inline"/>
              <w:numPr>
                <w:ilvl w:val="0"/>
                <w:numId w:val="73"/>
              </w:numPr>
              <w:suppressOverlap w:val="0"/>
            </w:pPr>
            <w:r>
              <w:t>All extension reels to be unwound prior to use</w:t>
            </w:r>
          </w:p>
          <w:p w:rsidR="005E7DBD" w:rsidP="005E7DBD" w:rsidRDefault="005E7DBD" w14:paraId="2032E607" w14:textId="77777777">
            <w:pPr>
              <w:pStyle w:val="TableSmallList"/>
              <w:framePr w:hSpace="0" w:wrap="auto" w:vAnchor="margin" w:xAlign="left" w:yAlign="inline"/>
              <w:numPr>
                <w:ilvl w:val="0"/>
                <w:numId w:val="73"/>
              </w:numPr>
              <w:suppressOverlap w:val="0"/>
            </w:pPr>
            <w:r>
              <w:t>Extension leads and reels will not be daisy chained.</w:t>
            </w:r>
          </w:p>
          <w:p w:rsidR="00916C0D" w:rsidP="00A97C52" w:rsidRDefault="00916C0D" w14:paraId="00070CC3" w14:textId="34C73DFB">
            <w:pPr>
              <w:pStyle w:val="TableSmallList"/>
              <w:framePr w:hSpace="0" w:wrap="auto" w:vAnchor="margin" w:xAlign="left" w:yAlign="inline"/>
              <w:numPr>
                <w:ilvl w:val="0"/>
                <w:numId w:val="73"/>
              </w:numPr>
              <w:suppressOverlap w:val="0"/>
            </w:pPr>
            <w:r>
              <w:t>All power cables will be routed away from public areas and will not cross walkways. Where walkways need to be crossed, cables will have appropriate protection.</w:t>
            </w:r>
          </w:p>
          <w:p w:rsidR="00916C0D" w:rsidP="00A97C52" w:rsidRDefault="00916C0D" w14:paraId="3B15A1B2" w14:textId="10F3BCE6">
            <w:pPr>
              <w:pStyle w:val="TableSmallList"/>
              <w:framePr w:hSpace="0" w:wrap="auto" w:vAnchor="margin" w:xAlign="left" w:yAlign="inline"/>
              <w:numPr>
                <w:ilvl w:val="0"/>
                <w:numId w:val="73"/>
              </w:numPr>
              <w:suppressOverlap w:val="0"/>
            </w:pPr>
            <w:r>
              <w:t xml:space="preserve">Further guidance in </w:t>
            </w:r>
            <w:r w:rsidR="00B93511">
              <w:rPr>
                <w:rStyle w:val="Reference"/>
              </w:rPr>
              <w:t>Event Manual</w:t>
            </w:r>
            <w:r w:rsidRPr="00EA6D22">
              <w:rPr>
                <w:rStyle w:val="Reference"/>
              </w:rPr>
              <w:t xml:space="preserve"> </w:t>
            </w:r>
            <w:r>
              <w:rPr>
                <w:rStyle w:val="Reference"/>
              </w:rPr>
              <w:t>Electricity &amp; Generators</w:t>
            </w:r>
          </w:p>
          <w:p w:rsidRPr="00CE06FA" w:rsidR="00916C0D" w:rsidP="00A22CBA" w:rsidRDefault="00916C0D" w14:paraId="235A6845" w14:textId="11A91F15">
            <w:pPr>
              <w:pStyle w:val="TableSmallList"/>
              <w:framePr w:hSpace="0" w:wrap="auto" w:vAnchor="margin" w:xAlign="left" w:yAlign="inline"/>
              <w:numPr>
                <w:ilvl w:val="0"/>
                <w:numId w:val="0"/>
              </w:numPr>
              <w:suppressOverlap w:val="0"/>
            </w:pPr>
            <w:r w:rsidRPr="00CE06FA">
              <w:rPr>
                <w:b/>
                <w:bCs/>
              </w:rPr>
              <w:t>FURTHER CONTROLS</w:t>
            </w:r>
          </w:p>
          <w:p w:rsidR="00CA46EB" w:rsidP="00A97C52" w:rsidRDefault="002E22F1" w14:paraId="062B3661" w14:textId="5BB03096">
            <w:pPr>
              <w:pStyle w:val="TableSmallList"/>
              <w:framePr w:hSpace="0" w:wrap="auto" w:vAnchor="margin" w:xAlign="left" w:yAlign="inline"/>
              <w:numPr>
                <w:ilvl w:val="0"/>
                <w:numId w:val="90"/>
              </w:numPr>
              <w:suppressOverlap w:val="0"/>
            </w:pPr>
            <w:r>
              <w:rPr>
                <w:color w:val="FF0087" w:themeColor="accent1"/>
              </w:rPr>
              <w:t>SR</w:t>
            </w:r>
            <w:r w:rsidRPr="00CA46EB" w:rsidR="00CA46EB">
              <w:rPr>
                <w:color w:val="FF0087" w:themeColor="accent1"/>
              </w:rPr>
              <w:t xml:space="preserve"> OTD Checklist </w:t>
            </w:r>
            <w:r w:rsidR="00CA46EB">
              <w:t>will be completed prior to event start</w:t>
            </w:r>
          </w:p>
          <w:p w:rsidR="00916C0D" w:rsidP="00A97C52" w:rsidRDefault="00916C0D" w14:paraId="7633BD55" w14:textId="1DABE38C">
            <w:pPr>
              <w:pStyle w:val="TableSmallList"/>
              <w:framePr w:hSpace="0" w:wrap="auto" w:vAnchor="margin" w:xAlign="left" w:yAlign="inline"/>
              <w:numPr>
                <w:ilvl w:val="0"/>
                <w:numId w:val="73"/>
              </w:numPr>
              <w:suppressOverlap w:val="0"/>
            </w:pPr>
            <w:r>
              <w:t xml:space="preserve">Further Control </w:t>
            </w:r>
            <w:r w:rsidRPr="00CA46EB">
              <w:rPr>
                <w:color w:val="FF0087" w:themeColor="accent1"/>
              </w:rPr>
              <w:t>[IF NEEDED]</w:t>
            </w:r>
          </w:p>
        </w:tc>
        <w:tc>
          <w:tcPr>
            <w:tcW w:w="1132" w:type="dxa"/>
          </w:tcPr>
          <w:p w:rsidR="00916C0D" w:rsidP="00A22CBA" w:rsidRDefault="00916C0D" w14:paraId="63746918" w14:textId="61594320">
            <w:pPr>
              <w:pStyle w:val="TableDetail"/>
              <w:rPr>
                <w:lang w:eastAsia="en-GB"/>
              </w:rPr>
            </w:pPr>
            <w:r>
              <w:rPr>
                <w:lang w:eastAsia="en-GB"/>
              </w:rPr>
              <w:t>Med</w:t>
            </w:r>
          </w:p>
        </w:tc>
        <w:tc>
          <w:tcPr>
            <w:tcW w:w="1366" w:type="dxa"/>
          </w:tcPr>
          <w:p w:rsidR="00916C0D" w:rsidP="00A22CBA" w:rsidRDefault="00916C0D" w14:paraId="4B15B490" w14:textId="77777777">
            <w:pPr>
              <w:pStyle w:val="TableDetail"/>
              <w:rPr>
                <w:lang w:eastAsia="en-GB"/>
              </w:rPr>
            </w:pPr>
          </w:p>
        </w:tc>
      </w:tr>
      <w:tr w:rsidR="00916C0D" w:rsidTr="00916C0D" w14:paraId="53437144" w14:textId="77777777">
        <w:tc>
          <w:tcPr>
            <w:tcW w:w="2052" w:type="dxa"/>
          </w:tcPr>
          <w:p w:rsidR="00916C0D" w:rsidP="00A22CBA" w:rsidRDefault="0072513F" w14:paraId="622ED795" w14:textId="75A982F3">
            <w:pPr>
              <w:pStyle w:val="TableDetail"/>
              <w:rPr>
                <w:lang w:eastAsia="en-GB"/>
              </w:rPr>
            </w:pPr>
            <w:sdt>
              <w:sdtPr>
                <w:rPr>
                  <w:lang w:eastAsia="en-GB"/>
                </w:rPr>
                <w:id w:val="-83680554"/>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Electrical - Outdoor</w:t>
            </w:r>
          </w:p>
        </w:tc>
        <w:tc>
          <w:tcPr>
            <w:tcW w:w="2053" w:type="dxa"/>
          </w:tcPr>
          <w:p w:rsidR="00916C0D" w:rsidP="00A22CBA" w:rsidRDefault="00916C0D" w14:paraId="1BEF4F1E" w14:textId="513F8988">
            <w:pPr>
              <w:pStyle w:val="TableDetail"/>
              <w:rPr>
                <w:lang w:eastAsia="en-GB"/>
              </w:rPr>
            </w:pPr>
            <w:r w:rsidRPr="00657333">
              <w:rPr>
                <w:lang w:eastAsia="en-GB"/>
              </w:rPr>
              <w:t>Electric shock and fire</w:t>
            </w:r>
            <w:r>
              <w:rPr>
                <w:lang w:eastAsia="en-GB"/>
              </w:rPr>
              <w:t xml:space="preserve"> l</w:t>
            </w:r>
            <w:r w:rsidRPr="00657333">
              <w:rPr>
                <w:lang w:eastAsia="en-GB"/>
              </w:rPr>
              <w:t>eading to: Electrocution; Electrical burns; Death</w:t>
            </w:r>
          </w:p>
        </w:tc>
        <w:tc>
          <w:tcPr>
            <w:tcW w:w="1134" w:type="dxa"/>
          </w:tcPr>
          <w:p w:rsidR="00916C0D" w:rsidP="00A22CBA" w:rsidRDefault="00916C0D" w14:paraId="576486F7" w14:textId="22709417">
            <w:pPr>
              <w:pStyle w:val="TableDetail"/>
              <w:rPr>
                <w:lang w:eastAsia="en-GB"/>
              </w:rPr>
            </w:pPr>
            <w:r>
              <w:rPr>
                <w:lang w:eastAsia="en-GB"/>
              </w:rPr>
              <w:t>High</w:t>
            </w:r>
          </w:p>
        </w:tc>
        <w:tc>
          <w:tcPr>
            <w:tcW w:w="7376" w:type="dxa"/>
          </w:tcPr>
          <w:p w:rsidRPr="00CA46EB" w:rsidR="00916C0D" w:rsidP="00A97C52" w:rsidRDefault="00916C0D" w14:paraId="00D1E1B9" w14:textId="19EAC15C">
            <w:pPr>
              <w:pStyle w:val="TableSmallList"/>
              <w:framePr w:hSpace="0" w:wrap="auto" w:vAnchor="margin" w:xAlign="left" w:yAlign="inline"/>
              <w:numPr>
                <w:ilvl w:val="0"/>
                <w:numId w:val="31"/>
              </w:numPr>
              <w:suppressOverlap w:val="0"/>
              <w:rPr>
                <w:b/>
                <w:bCs/>
              </w:rPr>
            </w:pPr>
            <w:r>
              <w:t>E</w:t>
            </w:r>
            <w:r w:rsidRPr="00974E0D">
              <w:t>lectrical equipment to be suitably rated for outdoor use and have appropriate weather protection</w:t>
            </w:r>
            <w:r>
              <w:t xml:space="preserve"> (IP Rating 54 or more)</w:t>
            </w:r>
          </w:p>
          <w:p w:rsidRPr="00CA46EB" w:rsidR="00916C0D" w:rsidP="00A97C52" w:rsidRDefault="00916C0D" w14:paraId="3FF84C79" w14:textId="1FEDB69D">
            <w:pPr>
              <w:pStyle w:val="TableSmallList"/>
              <w:framePr w:hSpace="0" w:wrap="auto" w:vAnchor="margin" w:xAlign="left" w:yAlign="inline"/>
              <w:numPr>
                <w:ilvl w:val="0"/>
                <w:numId w:val="31"/>
              </w:numPr>
              <w:suppressOverlap w:val="0"/>
              <w:rPr>
                <w:b/>
                <w:bCs/>
              </w:rPr>
            </w:pPr>
            <w:r>
              <w:t>Where this is not possible, suitable shelter and weather proofing will be used to prevent ingress of water e.g. waterproof cable boxes</w:t>
            </w:r>
          </w:p>
          <w:p w:rsidRPr="00CA46EB" w:rsidR="00CA46EB" w:rsidP="00CA46EB" w:rsidRDefault="00916C0D" w14:paraId="55702E77" w14:textId="676F087F">
            <w:pPr>
              <w:pStyle w:val="TableSmallList"/>
              <w:framePr w:hSpace="0" w:wrap="auto" w:vAnchor="margin" w:xAlign="left" w:yAlign="inline"/>
              <w:numPr>
                <w:ilvl w:val="0"/>
                <w:numId w:val="0"/>
              </w:numPr>
              <w:suppressOverlap w:val="0"/>
              <w:rPr>
                <w:b/>
                <w:bCs/>
              </w:rPr>
            </w:pPr>
            <w:r w:rsidRPr="00974E0D">
              <w:rPr>
                <w:b/>
                <w:bCs/>
              </w:rPr>
              <w:t>FURTHER CONTROLS</w:t>
            </w:r>
          </w:p>
          <w:p w:rsidR="00CA46EB" w:rsidP="00A97C52" w:rsidRDefault="002E22F1" w14:paraId="29A5EA32" w14:textId="177FF34B">
            <w:pPr>
              <w:pStyle w:val="TableSmallList"/>
              <w:framePr w:hSpace="0" w:wrap="auto" w:vAnchor="margin" w:xAlign="left" w:yAlign="inline"/>
              <w:numPr>
                <w:ilvl w:val="0"/>
                <w:numId w:val="91"/>
              </w:numPr>
              <w:suppressOverlap w:val="0"/>
            </w:pPr>
            <w:r>
              <w:rPr>
                <w:color w:val="FF0087" w:themeColor="accent1"/>
              </w:rPr>
              <w:t>SR</w:t>
            </w:r>
            <w:r w:rsidRPr="00CA46EB" w:rsidR="00CA46EB">
              <w:rPr>
                <w:color w:val="FF0087" w:themeColor="accent1"/>
              </w:rPr>
              <w:t xml:space="preserve"> OTD Checklist </w:t>
            </w:r>
            <w:r w:rsidR="00CA46EB">
              <w:t>will be completed prior to event start</w:t>
            </w:r>
          </w:p>
          <w:p w:rsidR="00916C0D" w:rsidP="00A97C52" w:rsidRDefault="00916C0D" w14:paraId="06FB835D" w14:textId="0BF51D42">
            <w:pPr>
              <w:pStyle w:val="TableSmallList"/>
              <w:framePr w:hSpace="0" w:wrap="auto" w:vAnchor="margin" w:xAlign="left" w:yAlign="inline"/>
              <w:numPr>
                <w:ilvl w:val="0"/>
                <w:numId w:val="31"/>
              </w:numPr>
              <w:suppressOverlap w:val="0"/>
            </w:pPr>
            <w:r>
              <w:t xml:space="preserve">Further Control </w:t>
            </w:r>
            <w:r w:rsidRPr="00CA46EB">
              <w:rPr>
                <w:color w:val="FF0087" w:themeColor="accent1"/>
              </w:rPr>
              <w:t>[IF NEEDED]</w:t>
            </w:r>
          </w:p>
        </w:tc>
        <w:tc>
          <w:tcPr>
            <w:tcW w:w="1132" w:type="dxa"/>
          </w:tcPr>
          <w:p w:rsidR="00916C0D" w:rsidP="00A22CBA" w:rsidRDefault="00916C0D" w14:paraId="6BFB4015" w14:textId="47407F9A">
            <w:pPr>
              <w:pStyle w:val="TableDetail"/>
              <w:rPr>
                <w:lang w:eastAsia="en-GB"/>
              </w:rPr>
            </w:pPr>
            <w:r>
              <w:rPr>
                <w:lang w:eastAsia="en-GB"/>
              </w:rPr>
              <w:t>Med</w:t>
            </w:r>
          </w:p>
        </w:tc>
        <w:tc>
          <w:tcPr>
            <w:tcW w:w="1366" w:type="dxa"/>
          </w:tcPr>
          <w:p w:rsidR="00916C0D" w:rsidP="00A22CBA" w:rsidRDefault="00916C0D" w14:paraId="519C9D33" w14:textId="77777777">
            <w:pPr>
              <w:pStyle w:val="TableDetail"/>
              <w:rPr>
                <w:lang w:eastAsia="en-GB"/>
              </w:rPr>
            </w:pPr>
          </w:p>
        </w:tc>
      </w:tr>
      <w:tr w:rsidR="00916C0D" w:rsidTr="00916C0D" w14:paraId="4E081DB9" w14:textId="77777777">
        <w:tc>
          <w:tcPr>
            <w:tcW w:w="2052" w:type="dxa"/>
          </w:tcPr>
          <w:p w:rsidR="00916C0D" w:rsidP="00A22CBA" w:rsidRDefault="0072513F" w14:paraId="0CD2F0F0" w14:textId="3FA35627">
            <w:pPr>
              <w:pStyle w:val="TableDetail"/>
              <w:rPr>
                <w:lang w:eastAsia="en-GB"/>
              </w:rPr>
            </w:pPr>
            <w:sdt>
              <w:sdtPr>
                <w:rPr>
                  <w:lang w:eastAsia="en-GB"/>
                </w:rPr>
                <w:id w:val="1257633078"/>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Generators</w:t>
            </w:r>
          </w:p>
        </w:tc>
        <w:tc>
          <w:tcPr>
            <w:tcW w:w="2053" w:type="dxa"/>
          </w:tcPr>
          <w:p w:rsidR="00916C0D" w:rsidP="00A22CBA" w:rsidRDefault="00916C0D" w14:paraId="3E4B1CA2" w14:textId="47154161">
            <w:pPr>
              <w:pStyle w:val="TableDetail"/>
              <w:rPr>
                <w:lang w:eastAsia="en-GB"/>
              </w:rPr>
            </w:pPr>
            <w:r w:rsidRPr="00657333">
              <w:rPr>
                <w:lang w:eastAsia="en-GB"/>
              </w:rPr>
              <w:t>Electric shock and fire</w:t>
            </w:r>
            <w:r>
              <w:rPr>
                <w:lang w:eastAsia="en-GB"/>
              </w:rPr>
              <w:t xml:space="preserve"> l</w:t>
            </w:r>
            <w:r w:rsidRPr="00657333">
              <w:rPr>
                <w:lang w:eastAsia="en-GB"/>
              </w:rPr>
              <w:t>eading to: Electrocution; Electrical burns; Death</w:t>
            </w:r>
          </w:p>
        </w:tc>
        <w:tc>
          <w:tcPr>
            <w:tcW w:w="1134" w:type="dxa"/>
          </w:tcPr>
          <w:p w:rsidR="00916C0D" w:rsidP="00A22CBA" w:rsidRDefault="00916C0D" w14:paraId="10C47071" w14:textId="1E9D04FC">
            <w:pPr>
              <w:pStyle w:val="TableDetail"/>
              <w:rPr>
                <w:lang w:eastAsia="en-GB"/>
              </w:rPr>
            </w:pPr>
            <w:r>
              <w:rPr>
                <w:lang w:eastAsia="en-GB"/>
              </w:rPr>
              <w:t>High</w:t>
            </w:r>
          </w:p>
        </w:tc>
        <w:tc>
          <w:tcPr>
            <w:tcW w:w="7376" w:type="dxa"/>
          </w:tcPr>
          <w:p w:rsidR="00916C0D" w:rsidP="00A97C52" w:rsidRDefault="00916C0D" w14:paraId="652540B9" w14:textId="3E0E56A6">
            <w:pPr>
              <w:pStyle w:val="TableSmallList"/>
              <w:framePr w:hSpace="0" w:wrap="auto" w:vAnchor="margin" w:xAlign="left" w:yAlign="inline"/>
              <w:numPr>
                <w:ilvl w:val="0"/>
                <w:numId w:val="79"/>
              </w:numPr>
              <w:suppressOverlap w:val="0"/>
            </w:pPr>
            <w:r>
              <w:t>Generators will be hired from reputable suppliers with thorough operating instructions.</w:t>
            </w:r>
          </w:p>
          <w:p w:rsidR="00916C0D" w:rsidP="00A97C52" w:rsidRDefault="00916C0D" w14:paraId="2596101F" w14:textId="010813E8">
            <w:pPr>
              <w:pStyle w:val="TableSmallList"/>
              <w:framePr w:hSpace="0" w:wrap="auto" w:vAnchor="margin" w:xAlign="left" w:yAlign="inline"/>
              <w:numPr>
                <w:ilvl w:val="0"/>
                <w:numId w:val="79"/>
              </w:numPr>
              <w:suppressOverlap w:val="0"/>
            </w:pPr>
            <w:r>
              <w:t>Generators will only be operated by suitably trained and competent individuals</w:t>
            </w:r>
          </w:p>
          <w:p w:rsidR="00916C0D" w:rsidP="00A97C52" w:rsidRDefault="00916C0D" w14:paraId="50427FFB" w14:textId="22BFC892">
            <w:pPr>
              <w:pStyle w:val="TableSmallList"/>
              <w:framePr w:hSpace="0" w:wrap="auto" w:vAnchor="margin" w:xAlign="left" w:yAlign="inline"/>
              <w:numPr>
                <w:ilvl w:val="0"/>
                <w:numId w:val="79"/>
              </w:numPr>
              <w:suppressOverlap w:val="0"/>
            </w:pPr>
            <w:r>
              <w:t>Fuel (for generators) to be stored in secure containers away from the public, sources of ignition and direct sunlight.</w:t>
            </w:r>
          </w:p>
          <w:p w:rsidRPr="00CA46EB" w:rsidR="00916C0D" w:rsidP="00A97C52" w:rsidRDefault="00916C0D" w14:paraId="601CAF37" w14:textId="4773F088">
            <w:pPr>
              <w:pStyle w:val="TableSmallList"/>
              <w:framePr w:hSpace="0" w:wrap="auto" w:vAnchor="margin" w:xAlign="left" w:yAlign="inline"/>
              <w:numPr>
                <w:ilvl w:val="0"/>
                <w:numId w:val="79"/>
              </w:numPr>
              <w:suppressOverlap w:val="0"/>
              <w:rPr>
                <w:rFonts w:eastAsia="Calibri"/>
              </w:rPr>
            </w:pPr>
            <w:r w:rsidRPr="00CA46EB">
              <w:rPr>
                <w:rFonts w:eastAsia="Calibri"/>
              </w:rPr>
              <w:t>Generators will be positioned in a well-ventilated location outside, out of public routes and not adjacent to any gazebos or marquees</w:t>
            </w:r>
          </w:p>
          <w:p w:rsidR="00916C0D" w:rsidP="00A97C52" w:rsidRDefault="00916C0D" w14:paraId="08A35B7C" w14:textId="5C0571FC">
            <w:pPr>
              <w:pStyle w:val="TableSmallList"/>
              <w:framePr w:hSpace="0" w:wrap="auto" w:vAnchor="margin" w:xAlign="left" w:yAlign="inline"/>
              <w:numPr>
                <w:ilvl w:val="0"/>
                <w:numId w:val="79"/>
              </w:numPr>
              <w:suppressOverlap w:val="0"/>
            </w:pPr>
            <w:r>
              <w:t>All generators used will operate within an exclusion zone. This will be checked prior to event start</w:t>
            </w:r>
          </w:p>
          <w:p w:rsidR="005A2A5B" w:rsidP="00A97C52" w:rsidRDefault="005A2A5B" w14:paraId="1A264D8D" w14:textId="019A95A0">
            <w:pPr>
              <w:pStyle w:val="TableSmallList"/>
              <w:framePr w:hSpace="0" w:wrap="auto" w:vAnchor="margin" w:xAlign="left" w:yAlign="inline"/>
              <w:numPr>
                <w:ilvl w:val="0"/>
                <w:numId w:val="79"/>
              </w:numPr>
              <w:suppressOverlap w:val="0"/>
            </w:pPr>
            <w:r>
              <w:t xml:space="preserve">Further guidance in </w:t>
            </w:r>
            <w:r w:rsidR="00B93511">
              <w:rPr>
                <w:rStyle w:val="Reference"/>
              </w:rPr>
              <w:t>Event Manual</w:t>
            </w:r>
            <w:r w:rsidRPr="00EA6D22">
              <w:rPr>
                <w:rStyle w:val="Reference"/>
              </w:rPr>
              <w:t xml:space="preserve"> </w:t>
            </w:r>
            <w:r>
              <w:rPr>
                <w:rStyle w:val="Reference"/>
              </w:rPr>
              <w:t>Electricity &amp; Generators</w:t>
            </w:r>
          </w:p>
          <w:p w:rsidRPr="00DA6CF5" w:rsidR="00916C0D" w:rsidP="00A22CBA" w:rsidRDefault="00916C0D" w14:paraId="2C3DCCAB" w14:textId="77777777">
            <w:pPr>
              <w:pStyle w:val="TableDetail"/>
              <w:rPr>
                <w:b/>
                <w:bCs/>
                <w:lang w:eastAsia="en-GB"/>
              </w:rPr>
            </w:pPr>
            <w:r w:rsidRPr="00DA6CF5">
              <w:rPr>
                <w:b/>
                <w:bCs/>
                <w:lang w:eastAsia="en-GB"/>
              </w:rPr>
              <w:t>FURTHER CONTROLS</w:t>
            </w:r>
          </w:p>
          <w:p w:rsidR="00CA46EB" w:rsidP="00A97C52" w:rsidRDefault="002E22F1" w14:paraId="62542CA1" w14:textId="39237130">
            <w:pPr>
              <w:pStyle w:val="TableSmallList"/>
              <w:framePr w:hSpace="0" w:wrap="auto" w:vAnchor="margin" w:xAlign="left" w:yAlign="inline"/>
              <w:numPr>
                <w:ilvl w:val="0"/>
                <w:numId w:val="92"/>
              </w:numPr>
              <w:suppressOverlap w:val="0"/>
            </w:pPr>
            <w:r>
              <w:rPr>
                <w:color w:val="FF0087" w:themeColor="accent1"/>
              </w:rPr>
              <w:t>SR</w:t>
            </w:r>
            <w:r w:rsidRPr="00CA46EB" w:rsidR="00CA46EB">
              <w:rPr>
                <w:color w:val="FF0087" w:themeColor="accent1"/>
              </w:rPr>
              <w:t xml:space="preserve"> OTD Checklist </w:t>
            </w:r>
            <w:r w:rsidR="00CA46EB">
              <w:t>will be completed prior to event start</w:t>
            </w:r>
          </w:p>
          <w:p w:rsidR="00916C0D" w:rsidP="00A97C52" w:rsidRDefault="00916C0D" w14:paraId="135AB754" w14:textId="6F43BCD8">
            <w:pPr>
              <w:pStyle w:val="TableSmallList"/>
              <w:framePr w:hSpace="0" w:wrap="auto" w:vAnchor="margin" w:xAlign="left" w:yAlign="inline"/>
              <w:numPr>
                <w:ilvl w:val="0"/>
                <w:numId w:val="79"/>
              </w:numPr>
              <w:suppressOverlap w:val="0"/>
            </w:pPr>
            <w:r>
              <w:t xml:space="preserve">Further Control </w:t>
            </w:r>
            <w:r w:rsidRPr="00CA46EB">
              <w:rPr>
                <w:color w:val="FF0087" w:themeColor="accent1"/>
              </w:rPr>
              <w:t>[IF NEEDED]</w:t>
            </w:r>
          </w:p>
        </w:tc>
        <w:tc>
          <w:tcPr>
            <w:tcW w:w="1132" w:type="dxa"/>
          </w:tcPr>
          <w:p w:rsidR="00916C0D" w:rsidP="00A22CBA" w:rsidRDefault="00916C0D" w14:paraId="46F70799" w14:textId="3FA243A6">
            <w:pPr>
              <w:pStyle w:val="TableDetail"/>
              <w:rPr>
                <w:lang w:eastAsia="en-GB"/>
              </w:rPr>
            </w:pPr>
            <w:r>
              <w:rPr>
                <w:lang w:eastAsia="en-GB"/>
              </w:rPr>
              <w:t>Med</w:t>
            </w:r>
          </w:p>
        </w:tc>
        <w:tc>
          <w:tcPr>
            <w:tcW w:w="1366" w:type="dxa"/>
          </w:tcPr>
          <w:p w:rsidR="00916C0D" w:rsidP="00A22CBA" w:rsidRDefault="00916C0D" w14:paraId="6AD49BB1" w14:textId="77777777">
            <w:pPr>
              <w:pStyle w:val="TableDetail"/>
              <w:rPr>
                <w:lang w:eastAsia="en-GB"/>
              </w:rPr>
            </w:pPr>
          </w:p>
        </w:tc>
      </w:tr>
      <w:tr w:rsidR="00916C0D" w:rsidTr="00916C0D" w14:paraId="36EF6C45" w14:textId="77777777">
        <w:tc>
          <w:tcPr>
            <w:tcW w:w="2052" w:type="dxa"/>
          </w:tcPr>
          <w:p w:rsidR="00916C0D" w:rsidP="00A22CBA" w:rsidRDefault="0072513F" w14:paraId="7A7D9847" w14:textId="76EC904B">
            <w:pPr>
              <w:pStyle w:val="TableDetail"/>
              <w:rPr>
                <w:lang w:eastAsia="en-GB"/>
              </w:rPr>
            </w:pPr>
            <w:sdt>
              <w:sdtPr>
                <w:rPr>
                  <w:lang w:eastAsia="en-GB"/>
                </w:rPr>
                <w:id w:val="878279396"/>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Temporary Structures</w:t>
            </w:r>
          </w:p>
        </w:tc>
        <w:tc>
          <w:tcPr>
            <w:tcW w:w="2053" w:type="dxa"/>
          </w:tcPr>
          <w:p w:rsidR="00916C0D" w:rsidP="004E125B" w:rsidRDefault="00916C0D" w14:paraId="2A50F5FB" w14:textId="77777777">
            <w:pPr>
              <w:pStyle w:val="TableDetail"/>
              <w:rPr>
                <w:lang w:eastAsia="en-GB"/>
              </w:rPr>
            </w:pPr>
            <w:r>
              <w:rPr>
                <w:lang w:eastAsia="en-GB"/>
              </w:rPr>
              <w:t>Collapse of temporary structures</w:t>
            </w:r>
          </w:p>
          <w:p w:rsidR="00916C0D" w:rsidP="00A22CBA" w:rsidRDefault="00916C0D" w14:paraId="573D55AC" w14:textId="46B34B82">
            <w:pPr>
              <w:pStyle w:val="TableDetail"/>
              <w:rPr>
                <w:lang w:eastAsia="en-GB"/>
              </w:rPr>
            </w:pPr>
            <w:r>
              <w:rPr>
                <w:lang w:eastAsia="en-GB"/>
              </w:rPr>
              <w:t>Leading to: Bruising/minor cuts; Strains/sprains; Fractures; Concussion; Crushing</w:t>
            </w:r>
          </w:p>
        </w:tc>
        <w:tc>
          <w:tcPr>
            <w:tcW w:w="1134" w:type="dxa"/>
          </w:tcPr>
          <w:p w:rsidR="00916C0D" w:rsidP="00A22CBA" w:rsidRDefault="00A67A58" w14:paraId="29AAE215" w14:textId="03EC7904">
            <w:pPr>
              <w:pStyle w:val="TableDetail"/>
              <w:rPr>
                <w:lang w:eastAsia="en-GB"/>
              </w:rPr>
            </w:pPr>
            <w:r>
              <w:rPr>
                <w:lang w:eastAsia="en-GB"/>
              </w:rPr>
              <w:t>High</w:t>
            </w:r>
          </w:p>
        </w:tc>
        <w:tc>
          <w:tcPr>
            <w:tcW w:w="7376" w:type="dxa"/>
          </w:tcPr>
          <w:p w:rsidR="00916C0D" w:rsidP="00A97C52" w:rsidRDefault="00916C0D" w14:paraId="34C27EC9" w14:textId="510830D4">
            <w:pPr>
              <w:pStyle w:val="TableSmallList"/>
              <w:framePr w:hSpace="0" w:wrap="auto" w:vAnchor="margin" w:xAlign="left" w:yAlign="inline"/>
              <w:numPr>
                <w:ilvl w:val="0"/>
                <w:numId w:val="32"/>
              </w:numPr>
              <w:suppressOverlap w:val="0"/>
            </w:pPr>
            <w:r>
              <w:t xml:space="preserve">Gazebos, marquees, inflatables and staging will be hired from reputable suppliers who have been through the Supplier Vetting Process. Marquee suppliers will ideally be members of </w:t>
            </w:r>
            <w:hyperlink w:history="1" r:id="rId16">
              <w:r w:rsidRPr="00FC6B3B">
                <w:rPr>
                  <w:rStyle w:val="Hyperlink"/>
                </w:rPr>
                <w:t>MUTA</w:t>
              </w:r>
            </w:hyperlink>
          </w:p>
          <w:p w:rsidR="00916C0D" w:rsidP="00A97C52" w:rsidRDefault="00916C0D" w14:paraId="0976F5BD" w14:textId="2BB3A8AB">
            <w:pPr>
              <w:pStyle w:val="TableSmallList"/>
              <w:framePr w:hSpace="0" w:wrap="auto" w:vAnchor="margin" w:xAlign="left" w:yAlign="inline"/>
              <w:numPr>
                <w:ilvl w:val="0"/>
                <w:numId w:val="32"/>
              </w:numPr>
              <w:suppressOverlap w:val="0"/>
            </w:pPr>
            <w:r>
              <w:t>All temporary structures purchased, hired or borrowed will be of fire-retardant material and in good working order</w:t>
            </w:r>
          </w:p>
          <w:p w:rsidR="00916C0D" w:rsidP="00A97C52" w:rsidRDefault="00916C0D" w14:paraId="4BE97829" w14:textId="266630A5">
            <w:pPr>
              <w:pStyle w:val="TableSmallList"/>
              <w:framePr w:hSpace="0" w:wrap="auto" w:vAnchor="margin" w:xAlign="left" w:yAlign="inline"/>
              <w:numPr>
                <w:ilvl w:val="0"/>
                <w:numId w:val="32"/>
              </w:numPr>
              <w:suppressOverlap w:val="0"/>
            </w:pPr>
            <w:r>
              <w:t>Gazebos, marquees and staging will be erected by suitably trained and competent individuals.</w:t>
            </w:r>
          </w:p>
          <w:p w:rsidR="00916C0D" w:rsidP="00A97C52" w:rsidRDefault="00916C0D" w14:paraId="6DABE23F" w14:textId="550B2EA4">
            <w:pPr>
              <w:pStyle w:val="TableSmallList"/>
              <w:framePr w:hSpace="0" w:wrap="auto" w:vAnchor="margin" w:xAlign="left" w:yAlign="inline"/>
              <w:numPr>
                <w:ilvl w:val="0"/>
                <w:numId w:val="32"/>
              </w:numPr>
              <w:suppressOverlap w:val="0"/>
            </w:pPr>
            <w:r>
              <w:t>All temporary structures, except gazebos, will be signed off with an erection certificate.</w:t>
            </w:r>
          </w:p>
          <w:p w:rsidR="00916C0D" w:rsidP="00A97C52" w:rsidRDefault="00916C0D" w14:paraId="1E7B2C5B" w14:textId="57D5CB87">
            <w:pPr>
              <w:pStyle w:val="TableSmallList"/>
              <w:framePr w:hSpace="0" w:wrap="auto" w:vAnchor="margin" w:xAlign="left" w:yAlign="inline"/>
              <w:numPr>
                <w:ilvl w:val="0"/>
                <w:numId w:val="32"/>
              </w:numPr>
              <w:suppressOverlap w:val="0"/>
            </w:pPr>
            <w:r>
              <w:t>All participant gazebos will be checked by the Event Team to ensur</w:t>
            </w:r>
            <w:r w:rsidR="0031612D">
              <w:t>e</w:t>
            </w:r>
            <w:r>
              <w:t xml:space="preserve"> they are suitably weighted or pegged. Any unsafe gazebos or those without suitable anchoring will be removed from site.</w:t>
            </w:r>
          </w:p>
          <w:p w:rsidR="00916C0D" w:rsidP="00A97C52" w:rsidRDefault="00916C0D" w14:paraId="5F016BBF" w14:textId="6CA87710">
            <w:pPr>
              <w:pStyle w:val="TableSmallList"/>
              <w:framePr w:hSpace="0" w:wrap="auto" w:vAnchor="margin" w:xAlign="left" w:yAlign="inline"/>
              <w:numPr>
                <w:ilvl w:val="0"/>
                <w:numId w:val="32"/>
              </w:numPr>
              <w:suppressOverlap w:val="0"/>
            </w:pPr>
            <w:r>
              <w:t xml:space="preserve">Event Manager to confirm with the suppliers on event day that control measures on supplier risk assessments are in place </w:t>
            </w:r>
          </w:p>
          <w:p w:rsidR="00916C0D" w:rsidP="00A97C52" w:rsidRDefault="00916C0D" w14:paraId="3B41ECF4" w14:textId="02873C59">
            <w:pPr>
              <w:pStyle w:val="TableSmallList"/>
              <w:framePr w:hSpace="0" w:wrap="auto" w:vAnchor="margin" w:xAlign="left" w:yAlign="inline"/>
              <w:numPr>
                <w:ilvl w:val="0"/>
                <w:numId w:val="32"/>
              </w:numPr>
              <w:suppressOverlap w:val="0"/>
            </w:pPr>
            <w:r>
              <w:t xml:space="preserve">Impact of weather on structures will be assessed and noted in </w:t>
            </w:r>
            <w:r w:rsidRPr="00F15F95">
              <w:rPr>
                <w:rStyle w:val="InfoRequired"/>
              </w:rPr>
              <w:t>the contingency plans</w:t>
            </w:r>
            <w:r>
              <w:t xml:space="preserve"> of the </w:t>
            </w:r>
            <w:r w:rsidRPr="00F15F95">
              <w:rPr>
                <w:rStyle w:val="InfoRequired"/>
              </w:rPr>
              <w:t>Event Safety Plan</w:t>
            </w:r>
          </w:p>
          <w:p w:rsidR="00916C0D" w:rsidP="00A97C52" w:rsidRDefault="00916C0D" w14:paraId="0359FDD9" w14:textId="593DEAD3">
            <w:pPr>
              <w:pStyle w:val="TableSmallList"/>
              <w:framePr w:hSpace="0" w:wrap="auto" w:vAnchor="margin" w:xAlign="left" w:yAlign="inline"/>
              <w:numPr>
                <w:ilvl w:val="0"/>
                <w:numId w:val="32"/>
              </w:numPr>
              <w:suppressOverlap w:val="0"/>
            </w:pPr>
            <w:r>
              <w:t>All temporary structures will be used in line with the manufacturer’s instructions and guidance on wind speeds</w:t>
            </w:r>
          </w:p>
          <w:p w:rsidR="00916C0D" w:rsidP="00A97C52" w:rsidRDefault="00916C0D" w14:paraId="762B7829" w14:textId="4CB97F6B">
            <w:pPr>
              <w:pStyle w:val="TableSmallList"/>
              <w:framePr w:hSpace="0" w:wrap="auto" w:vAnchor="margin" w:xAlign="left" w:yAlign="inline"/>
              <w:numPr>
                <w:ilvl w:val="1"/>
                <w:numId w:val="32"/>
              </w:numPr>
              <w:suppressOverlap w:val="0"/>
            </w:pPr>
            <w:r>
              <w:t>Gazebos that are not pegged or weighted will not be used.</w:t>
            </w:r>
          </w:p>
          <w:p w:rsidR="00916C0D" w:rsidP="00A97C52" w:rsidRDefault="00916C0D" w14:paraId="2E44C7EB" w14:textId="7B517BDA">
            <w:pPr>
              <w:pStyle w:val="TableSmallList"/>
              <w:framePr w:hSpace="0" w:wrap="auto" w:vAnchor="margin" w:xAlign="left" w:yAlign="inline"/>
              <w:numPr>
                <w:ilvl w:val="1"/>
                <w:numId w:val="32"/>
              </w:numPr>
              <w:suppressOverlap w:val="0"/>
            </w:pPr>
            <w:r>
              <w:t>Garden gazebos will not be used in wind speeds over 20mph</w:t>
            </w:r>
          </w:p>
          <w:p w:rsidR="00916C0D" w:rsidP="00A97C52" w:rsidRDefault="00916C0D" w14:paraId="7AFEABC3" w14:textId="4FA446EE">
            <w:pPr>
              <w:pStyle w:val="TableSmallList"/>
              <w:framePr w:hSpace="0" w:wrap="auto" w:vAnchor="margin" w:xAlign="left" w:yAlign="inline"/>
              <w:numPr>
                <w:ilvl w:val="1"/>
                <w:numId w:val="32"/>
              </w:numPr>
              <w:suppressOverlap w:val="0"/>
            </w:pPr>
            <w:r w:rsidRPr="005138C3">
              <w:t>No inflatables will be used in wind speeds over 24mph</w:t>
            </w:r>
          </w:p>
          <w:p w:rsidR="00916C0D" w:rsidP="00A97C52" w:rsidRDefault="00916C0D" w14:paraId="397A9FD3" w14:textId="37ED85D2">
            <w:pPr>
              <w:pStyle w:val="TableSmallList"/>
              <w:framePr w:hSpace="0" w:wrap="auto" w:vAnchor="margin" w:xAlign="left" w:yAlign="inline"/>
              <w:numPr>
                <w:ilvl w:val="1"/>
                <w:numId w:val="32"/>
              </w:numPr>
              <w:suppressOverlap w:val="0"/>
            </w:pPr>
            <w:r>
              <w:t>No gazebo will be used in wind speeds over 25</w:t>
            </w:r>
            <w:r w:rsidR="00AE195F">
              <w:t>m</w:t>
            </w:r>
            <w:r>
              <w:t>ph</w:t>
            </w:r>
          </w:p>
          <w:p w:rsidR="00916C0D" w:rsidP="00A97C52" w:rsidRDefault="00916C0D" w14:paraId="293FE1DE" w14:textId="10C89765">
            <w:pPr>
              <w:pStyle w:val="TableSmallList"/>
              <w:framePr w:hSpace="0" w:wrap="auto" w:vAnchor="margin" w:xAlign="left" w:yAlign="inline"/>
              <w:numPr>
                <w:ilvl w:val="0"/>
                <w:numId w:val="32"/>
              </w:numPr>
              <w:suppressOverlap w:val="0"/>
            </w:pPr>
            <w:r>
              <w:t>Weather checks will be carried out during the event, if wind speeds exceed temporary structures will be deconstructed and removed, where safe to do so.</w:t>
            </w:r>
          </w:p>
          <w:p w:rsidR="00916C0D" w:rsidP="00A97C52" w:rsidRDefault="00916C0D" w14:paraId="7A8084AE" w14:textId="74E6CE3D">
            <w:pPr>
              <w:pStyle w:val="TableSmallList"/>
              <w:framePr w:hSpace="0" w:wrap="auto" w:vAnchor="margin" w:xAlign="left" w:yAlign="inline"/>
              <w:numPr>
                <w:ilvl w:val="0"/>
                <w:numId w:val="32"/>
              </w:numPr>
              <w:suppressOverlap w:val="0"/>
            </w:pPr>
            <w:r>
              <w:t>Further guidance is available in the</w:t>
            </w:r>
            <w:r w:rsidR="00A072FD">
              <w:t xml:space="preserve"> </w:t>
            </w:r>
            <w:r w:rsidR="00B93511">
              <w:rPr>
                <w:rStyle w:val="Reference"/>
              </w:rPr>
              <w:t>Event Manual</w:t>
            </w:r>
            <w:r w:rsidRPr="002834BC">
              <w:rPr>
                <w:rStyle w:val="Reference"/>
              </w:rPr>
              <w:t xml:space="preserve"> Chapter </w:t>
            </w:r>
            <w:r>
              <w:rPr>
                <w:rStyle w:val="Reference"/>
              </w:rPr>
              <w:t>Temporary Structures</w:t>
            </w:r>
          </w:p>
          <w:p w:rsidRPr="00EF18FF" w:rsidR="00916C0D" w:rsidP="00A22CBA" w:rsidRDefault="00916C0D" w14:paraId="51B30744" w14:textId="572A077B">
            <w:pPr>
              <w:pStyle w:val="TableDetail"/>
              <w:rPr>
                <w:b/>
                <w:bCs/>
                <w:lang w:eastAsia="en-GB"/>
              </w:rPr>
            </w:pPr>
            <w:r w:rsidRPr="00DA6CF5">
              <w:rPr>
                <w:b/>
                <w:bCs/>
                <w:lang w:eastAsia="en-GB"/>
              </w:rPr>
              <w:t>FURTHER CONTROLS</w:t>
            </w:r>
          </w:p>
          <w:p w:rsidR="00916C0D" w:rsidP="00A97C52" w:rsidRDefault="00916C0D" w14:paraId="0BA5399A" w14:textId="681179F2">
            <w:pPr>
              <w:pStyle w:val="TableSmallList"/>
              <w:framePr w:hSpace="0" w:wrap="auto" w:vAnchor="margin" w:xAlign="left" w:yAlign="inline"/>
              <w:numPr>
                <w:ilvl w:val="0"/>
                <w:numId w:val="93"/>
              </w:numPr>
              <w:suppressOverlap w:val="0"/>
            </w:pPr>
            <w:r>
              <w:t xml:space="preserve">Gazebo wind speed rating is </w:t>
            </w:r>
            <w:r w:rsidRPr="00EC4DC3">
              <w:rPr>
                <w:rStyle w:val="InfoRequired"/>
              </w:rPr>
              <w:t>[TO BE COMPLETED]</w:t>
            </w:r>
          </w:p>
          <w:p w:rsidR="00916C0D" w:rsidP="00A97C52" w:rsidRDefault="00916C0D" w14:paraId="7168BA64" w14:textId="093AFF09">
            <w:pPr>
              <w:pStyle w:val="TableSmallList"/>
              <w:framePr w:hSpace="0" w:wrap="auto" w:vAnchor="margin" w:xAlign="left" w:yAlign="inline"/>
              <w:numPr>
                <w:ilvl w:val="0"/>
                <w:numId w:val="32"/>
              </w:numPr>
              <w:suppressOverlap w:val="0"/>
            </w:pPr>
            <w:r>
              <w:t xml:space="preserve">Marquee wind speed rating is </w:t>
            </w:r>
            <w:r w:rsidRPr="00EC4DC3">
              <w:rPr>
                <w:rStyle w:val="InfoRequired"/>
              </w:rPr>
              <w:t>[TO BE COMPLETED]</w:t>
            </w:r>
          </w:p>
          <w:p w:rsidR="00916C0D" w:rsidP="00A97C52" w:rsidRDefault="00916C0D" w14:paraId="2A987990" w14:textId="7D9B5C43">
            <w:pPr>
              <w:pStyle w:val="TableSmallList"/>
              <w:framePr w:hSpace="0" w:wrap="auto" w:vAnchor="margin" w:xAlign="left" w:yAlign="inline"/>
              <w:numPr>
                <w:ilvl w:val="0"/>
                <w:numId w:val="32"/>
              </w:numPr>
              <w:suppressOverlap w:val="0"/>
            </w:pPr>
            <w:r>
              <w:t xml:space="preserve">Staging wind speed rating is </w:t>
            </w:r>
            <w:r w:rsidRPr="0099066D">
              <w:rPr>
                <w:rStyle w:val="InfoRequired"/>
              </w:rPr>
              <w:t>[TO BE COMPLETED]</w:t>
            </w:r>
          </w:p>
          <w:p w:rsidR="00CA46EB" w:rsidP="00A97C52" w:rsidRDefault="002E22F1" w14:paraId="15EEC8C7" w14:textId="401CFAA8">
            <w:pPr>
              <w:pStyle w:val="TableSmallList"/>
              <w:framePr w:hSpace="0" w:wrap="auto" w:vAnchor="margin" w:xAlign="left" w:yAlign="inline"/>
              <w:numPr>
                <w:ilvl w:val="0"/>
                <w:numId w:val="32"/>
              </w:numPr>
              <w:suppressOverlap w:val="0"/>
            </w:pPr>
            <w:r>
              <w:rPr>
                <w:color w:val="FF0087" w:themeColor="accent1"/>
              </w:rPr>
              <w:t>SR</w:t>
            </w:r>
            <w:r w:rsidRPr="00CA46EB" w:rsidR="00CA46EB">
              <w:rPr>
                <w:color w:val="FF0087" w:themeColor="accent1"/>
              </w:rPr>
              <w:t xml:space="preserve"> OTD Checklist </w:t>
            </w:r>
            <w:r w:rsidR="00CA46EB">
              <w:t>will be completed prior to event start</w:t>
            </w:r>
          </w:p>
          <w:p w:rsidR="00916C0D" w:rsidP="00A97C52" w:rsidRDefault="00916C0D" w14:paraId="38E572AA" w14:textId="01801B00">
            <w:pPr>
              <w:pStyle w:val="TableSmallList"/>
              <w:framePr w:hSpace="0" w:wrap="auto" w:vAnchor="margin" w:xAlign="left" w:yAlign="inline"/>
              <w:numPr>
                <w:ilvl w:val="0"/>
                <w:numId w:val="32"/>
              </w:numPr>
              <w:suppressOverlap w:val="0"/>
            </w:pPr>
            <w:r>
              <w:t xml:space="preserve">Further Control </w:t>
            </w:r>
            <w:r w:rsidRPr="00CA46EB">
              <w:rPr>
                <w:color w:val="FF0087" w:themeColor="accent1"/>
              </w:rPr>
              <w:t>[IF NEEDED]</w:t>
            </w:r>
          </w:p>
        </w:tc>
        <w:tc>
          <w:tcPr>
            <w:tcW w:w="1132" w:type="dxa"/>
          </w:tcPr>
          <w:p w:rsidR="00916C0D" w:rsidP="00A22CBA" w:rsidRDefault="00916C0D" w14:paraId="3705237D" w14:textId="5E81DA61">
            <w:pPr>
              <w:pStyle w:val="TableDetail"/>
              <w:rPr>
                <w:lang w:eastAsia="en-GB"/>
              </w:rPr>
            </w:pPr>
            <w:r>
              <w:rPr>
                <w:lang w:eastAsia="en-GB"/>
              </w:rPr>
              <w:t>Med</w:t>
            </w:r>
          </w:p>
        </w:tc>
        <w:tc>
          <w:tcPr>
            <w:tcW w:w="1366" w:type="dxa"/>
          </w:tcPr>
          <w:p w:rsidR="00916C0D" w:rsidP="00A22CBA" w:rsidRDefault="00916C0D" w14:paraId="48D79B10" w14:textId="77777777">
            <w:pPr>
              <w:pStyle w:val="TableDetail"/>
              <w:rPr>
                <w:lang w:eastAsia="en-GB"/>
              </w:rPr>
            </w:pPr>
          </w:p>
        </w:tc>
      </w:tr>
      <w:tr w:rsidR="00916C0D" w:rsidTr="00916C0D" w14:paraId="339E41F3" w14:textId="77777777">
        <w:tc>
          <w:tcPr>
            <w:tcW w:w="2052" w:type="dxa"/>
          </w:tcPr>
          <w:p w:rsidR="00916C0D" w:rsidP="00590D94" w:rsidRDefault="0072513F" w14:paraId="1BF8D22D" w14:textId="32576EBE">
            <w:pPr>
              <w:pStyle w:val="TableDetail"/>
              <w:rPr>
                <w:lang w:eastAsia="en-GB"/>
              </w:rPr>
            </w:pPr>
            <w:sdt>
              <w:sdtPr>
                <w:rPr>
                  <w:lang w:eastAsia="en-GB"/>
                </w:rPr>
                <w:id w:val="824641271"/>
                <w14:checkbox>
                  <w14:checked w14:val="0"/>
                  <w14:checkedState w14:val="2612" w14:font="MS Gothic"/>
                  <w14:uncheckedState w14:val="2610" w14:font="MS Gothic"/>
                </w14:checkbox>
              </w:sdtPr>
              <w:sdtEndPr/>
              <w:sdtContent>
                <w:r w:rsidR="00916C0D">
                  <w:rPr>
                    <w:rFonts w:hint="eastAsia" w:ascii="MS Gothic" w:hAnsi="MS Gothic" w:eastAsia="MS Gothic"/>
                    <w:lang w:eastAsia="en-GB"/>
                  </w:rPr>
                  <w:t>☐</w:t>
                </w:r>
              </w:sdtContent>
            </w:sdt>
            <w:r w:rsidR="00916C0D">
              <w:rPr>
                <w:lang w:eastAsia="en-GB"/>
              </w:rPr>
              <w:t xml:space="preserve"> Staging</w:t>
            </w:r>
          </w:p>
        </w:tc>
        <w:tc>
          <w:tcPr>
            <w:tcW w:w="2053" w:type="dxa"/>
          </w:tcPr>
          <w:p w:rsidR="00916C0D" w:rsidP="00590D94" w:rsidRDefault="00916C0D" w14:paraId="0605E5DA" w14:textId="77777777">
            <w:pPr>
              <w:pStyle w:val="TableDetail"/>
              <w:rPr>
                <w:lang w:eastAsia="en-GB"/>
              </w:rPr>
            </w:pPr>
            <w:r>
              <w:rPr>
                <w:lang w:eastAsia="en-GB"/>
              </w:rPr>
              <w:t>Collapse of staging</w:t>
            </w:r>
          </w:p>
          <w:p w:rsidR="00916C0D" w:rsidP="00590D94" w:rsidRDefault="00916C0D" w14:paraId="2CBC9011" w14:textId="7A524577">
            <w:pPr>
              <w:pStyle w:val="TableDetail"/>
              <w:rPr>
                <w:lang w:eastAsia="en-GB"/>
              </w:rPr>
            </w:pPr>
            <w:r>
              <w:rPr>
                <w:lang w:eastAsia="en-GB"/>
              </w:rPr>
              <w:t>Leading to: Bruising/minor cuts; Strains/sprains; Fractures; Concussion; Crushing</w:t>
            </w:r>
          </w:p>
        </w:tc>
        <w:tc>
          <w:tcPr>
            <w:tcW w:w="1134" w:type="dxa"/>
          </w:tcPr>
          <w:p w:rsidR="00916C0D" w:rsidP="00590D94" w:rsidRDefault="00A67A58" w14:paraId="58EF9BA4" w14:textId="3D5D084A">
            <w:pPr>
              <w:pStyle w:val="TableDetail"/>
              <w:rPr>
                <w:lang w:eastAsia="en-GB"/>
              </w:rPr>
            </w:pPr>
            <w:r>
              <w:rPr>
                <w:lang w:eastAsia="en-GB"/>
              </w:rPr>
              <w:t>High</w:t>
            </w:r>
          </w:p>
        </w:tc>
        <w:tc>
          <w:tcPr>
            <w:tcW w:w="7376" w:type="dxa"/>
          </w:tcPr>
          <w:p w:rsidR="00916C0D" w:rsidP="00A97C52" w:rsidRDefault="00916C0D" w14:paraId="7640C97E" w14:textId="77777777">
            <w:pPr>
              <w:pStyle w:val="TableSmallList"/>
              <w:framePr w:hSpace="0" w:wrap="auto" w:vAnchor="margin" w:xAlign="left" w:yAlign="inline"/>
              <w:numPr>
                <w:ilvl w:val="0"/>
                <w:numId w:val="33"/>
              </w:numPr>
              <w:suppressOverlap w:val="0"/>
            </w:pPr>
            <w:r>
              <w:t>Only purpose-designed/built staging will be used.  Vehicle trailers and other platforms will not be used as makeshift staging. The weight bearing of the stage will be adhered to.</w:t>
            </w:r>
          </w:p>
          <w:p w:rsidR="001540D8" w:rsidP="00A97C52" w:rsidRDefault="001540D8" w14:paraId="233057D4" w14:textId="5280B553">
            <w:pPr>
              <w:pStyle w:val="TableSmallList"/>
              <w:framePr w:hSpace="0" w:wrap="auto" w:vAnchor="margin" w:xAlign="left" w:yAlign="inline"/>
              <w:numPr>
                <w:ilvl w:val="0"/>
                <w:numId w:val="33"/>
              </w:numPr>
              <w:suppressOverlap w:val="0"/>
            </w:pPr>
            <w:r>
              <w:t xml:space="preserve">Where an external provider is sourced, they will be competent and have been through the </w:t>
            </w:r>
            <w:r w:rsidR="00DE27AF">
              <w:t>CRUK</w:t>
            </w:r>
            <w:r>
              <w:t xml:space="preserve"> Supplier Vetting Process</w:t>
            </w:r>
          </w:p>
          <w:p w:rsidR="00916C0D" w:rsidP="00A97C52" w:rsidRDefault="00916C0D" w14:paraId="64FC8361" w14:textId="1B65B3AC">
            <w:pPr>
              <w:pStyle w:val="TableSmallList"/>
              <w:framePr w:hSpace="0" w:wrap="auto" w:vAnchor="margin" w:xAlign="left" w:yAlign="inline"/>
              <w:numPr>
                <w:ilvl w:val="0"/>
                <w:numId w:val="33"/>
              </w:numPr>
              <w:suppressOverlap w:val="0"/>
            </w:pPr>
            <w:r>
              <w:t>Further guidance is available in the</w:t>
            </w:r>
            <w:r w:rsidRPr="002834BC">
              <w:rPr>
                <w:rStyle w:val="TableInstructionsChar"/>
              </w:rPr>
              <w:t xml:space="preserve"> </w:t>
            </w:r>
            <w:r w:rsidR="00B93511">
              <w:rPr>
                <w:rStyle w:val="Reference"/>
              </w:rPr>
              <w:t>Event Manual</w:t>
            </w:r>
            <w:r w:rsidRPr="002834BC">
              <w:rPr>
                <w:rStyle w:val="Reference"/>
              </w:rPr>
              <w:t xml:space="preserve"> Chapter </w:t>
            </w:r>
            <w:r>
              <w:rPr>
                <w:rStyle w:val="Reference"/>
              </w:rPr>
              <w:t>Staging</w:t>
            </w:r>
          </w:p>
          <w:p w:rsidRPr="00DA6CF5" w:rsidR="00916C0D" w:rsidP="00590D94" w:rsidRDefault="00916C0D" w14:paraId="1D061494" w14:textId="77777777">
            <w:pPr>
              <w:pStyle w:val="TableDetail"/>
              <w:rPr>
                <w:b/>
                <w:bCs/>
                <w:lang w:eastAsia="en-GB"/>
              </w:rPr>
            </w:pPr>
            <w:r w:rsidRPr="00DA6CF5">
              <w:rPr>
                <w:b/>
                <w:bCs/>
                <w:lang w:eastAsia="en-GB"/>
              </w:rPr>
              <w:t>FURTHER CONTROLS</w:t>
            </w:r>
          </w:p>
          <w:p w:rsidR="00916C0D" w:rsidP="00A97C52" w:rsidRDefault="00916C0D" w14:paraId="4C2F73B2" w14:textId="42FD4BAF">
            <w:pPr>
              <w:pStyle w:val="TableSmallList"/>
              <w:framePr w:hSpace="0" w:wrap="auto" w:vAnchor="margin" w:xAlign="left" w:yAlign="inline"/>
              <w:numPr>
                <w:ilvl w:val="0"/>
                <w:numId w:val="80"/>
              </w:numPr>
              <w:suppressOverlap w:val="0"/>
            </w:pPr>
            <w:r>
              <w:t xml:space="preserve">Staging weight limit is </w:t>
            </w:r>
            <w:r w:rsidRPr="00EC4DC3">
              <w:rPr>
                <w:rStyle w:val="InfoRequired"/>
              </w:rPr>
              <w:t>[TO BE COMPLETED]</w:t>
            </w:r>
          </w:p>
          <w:p w:rsidR="00916C0D" w:rsidP="00A97C52" w:rsidRDefault="00916C0D" w14:paraId="7B32B6A5" w14:textId="3F57BE43">
            <w:pPr>
              <w:pStyle w:val="TableSmallList"/>
              <w:framePr w:hSpace="0" w:wrap="auto" w:vAnchor="margin" w:xAlign="left" w:yAlign="inline"/>
              <w:numPr>
                <w:ilvl w:val="0"/>
                <w:numId w:val="33"/>
              </w:numPr>
              <w:suppressOverlap w:val="0"/>
            </w:pPr>
            <w:r>
              <w:t xml:space="preserve">Further Control </w:t>
            </w:r>
            <w:r w:rsidRPr="001540D8">
              <w:rPr>
                <w:color w:val="FF0087" w:themeColor="accent1"/>
              </w:rPr>
              <w:t>[IF NEEDED]</w:t>
            </w:r>
          </w:p>
        </w:tc>
        <w:tc>
          <w:tcPr>
            <w:tcW w:w="1132" w:type="dxa"/>
          </w:tcPr>
          <w:p w:rsidR="00916C0D" w:rsidP="00590D94" w:rsidRDefault="00916C0D" w14:paraId="6395D080" w14:textId="406ACE4B">
            <w:pPr>
              <w:pStyle w:val="TableDetail"/>
              <w:rPr>
                <w:lang w:eastAsia="en-GB"/>
              </w:rPr>
            </w:pPr>
            <w:r>
              <w:rPr>
                <w:lang w:eastAsia="en-GB"/>
              </w:rPr>
              <w:t>Med</w:t>
            </w:r>
          </w:p>
        </w:tc>
        <w:tc>
          <w:tcPr>
            <w:tcW w:w="1366" w:type="dxa"/>
          </w:tcPr>
          <w:p w:rsidR="00916C0D" w:rsidP="00590D94" w:rsidRDefault="00916C0D" w14:paraId="056CA262" w14:textId="77777777">
            <w:pPr>
              <w:pStyle w:val="TableDetail"/>
              <w:rPr>
                <w:lang w:eastAsia="en-GB"/>
              </w:rPr>
            </w:pPr>
          </w:p>
        </w:tc>
      </w:tr>
      <w:tr w:rsidR="00370AF4" w:rsidTr="00916C0D" w14:paraId="7DF35876" w14:textId="77777777">
        <w:tc>
          <w:tcPr>
            <w:tcW w:w="2052" w:type="dxa"/>
          </w:tcPr>
          <w:p w:rsidR="00370AF4" w:rsidP="00370AF4" w:rsidRDefault="0072513F" w14:paraId="3FA266DD" w14:textId="615F91F6">
            <w:pPr>
              <w:pStyle w:val="TableDetail"/>
              <w:rPr>
                <w:lang w:eastAsia="en-GB"/>
              </w:rPr>
            </w:pPr>
            <w:sdt>
              <w:sdtPr>
                <w:rPr>
                  <w:lang w:eastAsia="en-GB"/>
                </w:rPr>
                <w:id w:val="-1351098646"/>
                <w14:checkbox>
                  <w14:checked w14:val="0"/>
                  <w14:checkedState w14:val="2612" w14:font="MS Gothic"/>
                  <w14:uncheckedState w14:val="2610" w14:font="MS Gothic"/>
                </w14:checkbox>
              </w:sdtPr>
              <w:sdtEndPr/>
              <w:sdtContent>
                <w:r w:rsidR="00370AF4">
                  <w:rPr>
                    <w:rFonts w:hint="eastAsia" w:ascii="MS Gothic" w:hAnsi="MS Gothic" w:eastAsia="MS Gothic"/>
                    <w:lang w:eastAsia="en-GB"/>
                  </w:rPr>
                  <w:t>☐</w:t>
                </w:r>
              </w:sdtContent>
            </w:sdt>
            <w:r w:rsidR="00370AF4">
              <w:rPr>
                <w:lang w:eastAsia="en-GB"/>
              </w:rPr>
              <w:t xml:space="preserve"> Inflatables</w:t>
            </w:r>
          </w:p>
        </w:tc>
        <w:tc>
          <w:tcPr>
            <w:tcW w:w="2053" w:type="dxa"/>
          </w:tcPr>
          <w:p w:rsidR="00370AF4" w:rsidP="00370AF4" w:rsidRDefault="00370AF4" w14:paraId="5BE5D1F1" w14:textId="77121F60">
            <w:pPr>
              <w:pStyle w:val="TableDetail"/>
              <w:rPr>
                <w:lang w:eastAsia="en-GB"/>
              </w:rPr>
            </w:pPr>
            <w:r>
              <w:rPr>
                <w:lang w:eastAsia="en-GB"/>
              </w:rPr>
              <w:t>Collapse of structures</w:t>
            </w:r>
          </w:p>
          <w:p w:rsidR="00370AF4" w:rsidP="00370AF4" w:rsidRDefault="00370AF4" w14:paraId="406DED70" w14:textId="1AB3E464">
            <w:pPr>
              <w:pStyle w:val="TableDetail"/>
              <w:rPr>
                <w:lang w:eastAsia="en-GB"/>
              </w:rPr>
            </w:pPr>
            <w:r>
              <w:rPr>
                <w:lang w:eastAsia="en-GB"/>
              </w:rPr>
              <w:t>Leading to: Bruising/minor cuts; Strains/sprains; Fractures; Concussion; Crushing</w:t>
            </w:r>
          </w:p>
        </w:tc>
        <w:tc>
          <w:tcPr>
            <w:tcW w:w="1134" w:type="dxa"/>
          </w:tcPr>
          <w:p w:rsidR="00370AF4" w:rsidP="00370AF4" w:rsidRDefault="00A67A58" w14:paraId="543AC8DD" w14:textId="4D975BF3">
            <w:pPr>
              <w:pStyle w:val="TableDetail"/>
              <w:rPr>
                <w:lang w:eastAsia="en-GB"/>
              </w:rPr>
            </w:pPr>
            <w:r>
              <w:rPr>
                <w:lang w:eastAsia="en-GB"/>
              </w:rPr>
              <w:t>High</w:t>
            </w:r>
          </w:p>
        </w:tc>
        <w:tc>
          <w:tcPr>
            <w:tcW w:w="7376" w:type="dxa"/>
          </w:tcPr>
          <w:p w:rsidR="00370AF4" w:rsidP="00A97C52" w:rsidRDefault="00370AF4" w14:paraId="7DC6CAA8" w14:textId="3F84BE42">
            <w:pPr>
              <w:pStyle w:val="TableSmallList"/>
              <w:framePr w:hSpace="0" w:wrap="auto" w:vAnchor="margin" w:xAlign="left" w:yAlign="inline"/>
              <w:numPr>
                <w:ilvl w:val="0"/>
                <w:numId w:val="34"/>
              </w:numPr>
              <w:suppressOverlap w:val="0"/>
            </w:pPr>
            <w:r>
              <w:t xml:space="preserve">All inflatables designed to bounce or slide on will have an in-date </w:t>
            </w:r>
            <w:hyperlink w:history="1" r:id="rId17">
              <w:r w:rsidRPr="008031C2">
                <w:rPr>
                  <w:rStyle w:val="Hyperlink"/>
                </w:rPr>
                <w:t>PIPA tag</w:t>
              </w:r>
            </w:hyperlink>
            <w:r>
              <w:t>. PIPA is the Professional Inflatable Play Association</w:t>
            </w:r>
          </w:p>
          <w:p w:rsidR="00370AF4" w:rsidP="00A97C52" w:rsidRDefault="00370AF4" w14:paraId="18C67C88" w14:textId="23468388">
            <w:pPr>
              <w:pStyle w:val="TableSmallList"/>
              <w:framePr w:hSpace="0" w:wrap="auto" w:vAnchor="margin" w:xAlign="left" w:yAlign="inline"/>
              <w:numPr>
                <w:ilvl w:val="0"/>
                <w:numId w:val="34"/>
              </w:numPr>
              <w:suppressOverlap w:val="0"/>
            </w:pPr>
            <w:r>
              <w:t xml:space="preserve">Inflatables required to have a PIPA certification can be found at </w:t>
            </w:r>
            <w:hyperlink w:history="1" r:id="rId18">
              <w:r w:rsidRPr="00B95CAA">
                <w:rPr>
                  <w:rStyle w:val="Hyperlink"/>
                </w:rPr>
                <w:t>PIPA Scope of Scheme</w:t>
              </w:r>
            </w:hyperlink>
          </w:p>
          <w:p w:rsidR="00370AF4" w:rsidP="00A97C52" w:rsidRDefault="00370AF4" w14:paraId="7D09FF04" w14:textId="0CCD799A">
            <w:pPr>
              <w:pStyle w:val="TableSmallList"/>
              <w:framePr w:hSpace="0" w:wrap="auto" w:vAnchor="margin" w:xAlign="left" w:yAlign="inline"/>
              <w:numPr>
                <w:ilvl w:val="0"/>
                <w:numId w:val="34"/>
              </w:numPr>
              <w:suppressOverlap w:val="0"/>
            </w:pPr>
            <w:r>
              <w:t xml:space="preserve">Where an external provider is sourced, they will be competent and have been through the </w:t>
            </w:r>
            <w:r w:rsidR="00DE27AF">
              <w:t>CRUK</w:t>
            </w:r>
            <w:r>
              <w:t xml:space="preserve"> Supplier Vetting Process</w:t>
            </w:r>
          </w:p>
          <w:p w:rsidR="00370AF4" w:rsidP="00A97C52" w:rsidRDefault="00370AF4" w14:paraId="185C1359" w14:textId="0825B1EB">
            <w:pPr>
              <w:pStyle w:val="TableSmallList"/>
              <w:framePr w:hSpace="0" w:wrap="auto" w:vAnchor="margin" w:xAlign="left" w:yAlign="inline"/>
              <w:numPr>
                <w:ilvl w:val="0"/>
                <w:numId w:val="34"/>
              </w:numPr>
              <w:suppressOverlap w:val="0"/>
            </w:pPr>
            <w:r>
              <w:t>Contractors will provide risk assessments and method statements prior to event</w:t>
            </w:r>
          </w:p>
          <w:p w:rsidR="00370AF4" w:rsidP="00A97C52" w:rsidRDefault="00370AF4" w14:paraId="3122296F" w14:textId="56C86502">
            <w:pPr>
              <w:pStyle w:val="TableSmallList"/>
              <w:framePr w:hSpace="0" w:wrap="auto" w:vAnchor="margin" w:xAlign="left" w:yAlign="inline"/>
              <w:numPr>
                <w:ilvl w:val="0"/>
                <w:numId w:val="34"/>
              </w:numPr>
              <w:suppressOverlap w:val="0"/>
            </w:pPr>
            <w:r>
              <w:t>Further guidance is available in the</w:t>
            </w:r>
            <w:r w:rsidRPr="002834BC">
              <w:rPr>
                <w:rStyle w:val="TableInstructionsChar"/>
              </w:rPr>
              <w:t xml:space="preserve"> </w:t>
            </w:r>
            <w:r w:rsidR="00B93511">
              <w:rPr>
                <w:rStyle w:val="Reference"/>
              </w:rPr>
              <w:t>Event Manual</w:t>
            </w:r>
            <w:r w:rsidRPr="002834BC">
              <w:rPr>
                <w:rStyle w:val="Reference"/>
              </w:rPr>
              <w:t xml:space="preserve"> Chapter </w:t>
            </w:r>
            <w:r>
              <w:rPr>
                <w:rStyle w:val="Reference"/>
              </w:rPr>
              <w:t>Inflatables</w:t>
            </w:r>
          </w:p>
          <w:p w:rsidRPr="00DA6CF5" w:rsidR="00370AF4" w:rsidP="00370AF4" w:rsidRDefault="00370AF4" w14:paraId="4E5984AB" w14:textId="77777777">
            <w:pPr>
              <w:pStyle w:val="TableDetail"/>
              <w:rPr>
                <w:b/>
                <w:bCs/>
                <w:lang w:eastAsia="en-GB"/>
              </w:rPr>
            </w:pPr>
            <w:r w:rsidRPr="00DA6CF5">
              <w:rPr>
                <w:b/>
                <w:bCs/>
                <w:lang w:eastAsia="en-GB"/>
              </w:rPr>
              <w:t>FURTHER CONTROLS</w:t>
            </w:r>
          </w:p>
          <w:p w:rsidR="00370AF4" w:rsidP="00A97C52" w:rsidRDefault="00370AF4" w14:paraId="3EB82D89" w14:textId="7F19FB9D">
            <w:pPr>
              <w:pStyle w:val="TableSmallList"/>
              <w:framePr w:hSpace="0" w:wrap="auto" w:vAnchor="margin" w:xAlign="left" w:yAlign="inline"/>
              <w:numPr>
                <w:ilvl w:val="0"/>
                <w:numId w:val="81"/>
              </w:numPr>
              <w:suppressOverlap w:val="0"/>
            </w:pPr>
            <w:r>
              <w:t xml:space="preserve">PIPA Tags are </w:t>
            </w:r>
            <w:r w:rsidRPr="00EC4DC3">
              <w:rPr>
                <w:rStyle w:val="InfoRequired"/>
              </w:rPr>
              <w:t>[TO BE COMPLETED]</w:t>
            </w:r>
          </w:p>
          <w:p w:rsidR="00370AF4" w:rsidP="00A97C52" w:rsidRDefault="00370AF4" w14:paraId="6E38A4B1" w14:textId="07E386D4">
            <w:pPr>
              <w:pStyle w:val="TableSmallList"/>
              <w:framePr w:hSpace="0" w:wrap="auto" w:vAnchor="margin" w:xAlign="left" w:yAlign="inline"/>
              <w:numPr>
                <w:ilvl w:val="0"/>
                <w:numId w:val="34"/>
              </w:numPr>
              <w:suppressOverlap w:val="0"/>
            </w:pPr>
            <w:r>
              <w:t xml:space="preserve">Further Control </w:t>
            </w:r>
            <w:r w:rsidRPr="005B0865">
              <w:rPr>
                <w:color w:val="FF0087" w:themeColor="accent1"/>
              </w:rPr>
              <w:t>[IF NEEDED]</w:t>
            </w:r>
          </w:p>
        </w:tc>
        <w:tc>
          <w:tcPr>
            <w:tcW w:w="1132" w:type="dxa"/>
          </w:tcPr>
          <w:p w:rsidR="00370AF4" w:rsidP="00370AF4" w:rsidRDefault="00370AF4" w14:paraId="0E131569" w14:textId="47D8E1E9">
            <w:pPr>
              <w:pStyle w:val="TableDetail"/>
              <w:rPr>
                <w:lang w:eastAsia="en-GB"/>
              </w:rPr>
            </w:pPr>
            <w:r>
              <w:rPr>
                <w:lang w:eastAsia="en-GB"/>
              </w:rPr>
              <w:t>Med</w:t>
            </w:r>
          </w:p>
        </w:tc>
        <w:tc>
          <w:tcPr>
            <w:tcW w:w="1366" w:type="dxa"/>
          </w:tcPr>
          <w:p w:rsidR="00370AF4" w:rsidP="00370AF4" w:rsidRDefault="00370AF4" w14:paraId="0D292168" w14:textId="77777777">
            <w:pPr>
              <w:pStyle w:val="TableDetail"/>
              <w:rPr>
                <w:lang w:eastAsia="en-GB"/>
              </w:rPr>
            </w:pPr>
          </w:p>
        </w:tc>
      </w:tr>
      <w:tr w:rsidR="008B2914" w:rsidTr="00916C0D" w14:paraId="3B990A1A" w14:textId="77777777">
        <w:tc>
          <w:tcPr>
            <w:tcW w:w="2052" w:type="dxa"/>
          </w:tcPr>
          <w:p w:rsidR="008B2914" w:rsidP="008B2914" w:rsidRDefault="0072513F" w14:paraId="6914EBD3" w14:textId="34C76983">
            <w:pPr>
              <w:pStyle w:val="TableDetail"/>
              <w:rPr>
                <w:lang w:eastAsia="en-GB"/>
              </w:rPr>
            </w:pPr>
            <w:sdt>
              <w:sdtPr>
                <w:rPr>
                  <w:lang w:eastAsia="en-GB"/>
                </w:rPr>
                <w:id w:val="-550927967"/>
                <w14:checkbox>
                  <w14:checked w14:val="0"/>
                  <w14:checkedState w14:val="2612" w14:font="MS Gothic"/>
                  <w14:uncheckedState w14:val="2610" w14:font="MS Gothic"/>
                </w14:checkbox>
              </w:sdtPr>
              <w:sdtEndPr/>
              <w:sdtContent>
                <w:r w:rsidR="008B2914">
                  <w:rPr>
                    <w:rFonts w:hint="eastAsia" w:ascii="MS Gothic" w:hAnsi="MS Gothic" w:eastAsia="MS Gothic"/>
                    <w:lang w:eastAsia="en-GB"/>
                  </w:rPr>
                  <w:t>☐</w:t>
                </w:r>
              </w:sdtContent>
            </w:sdt>
            <w:r w:rsidR="008B2914">
              <w:rPr>
                <w:lang w:eastAsia="en-GB"/>
              </w:rPr>
              <w:t xml:space="preserve"> Suppliers</w:t>
            </w:r>
          </w:p>
        </w:tc>
        <w:tc>
          <w:tcPr>
            <w:tcW w:w="2053" w:type="dxa"/>
          </w:tcPr>
          <w:p w:rsidR="008B2914" w:rsidP="008B2914" w:rsidRDefault="008B2914" w14:paraId="4480FAA0" w14:textId="7D4A27E9">
            <w:pPr>
              <w:pStyle w:val="TableDetail"/>
              <w:rPr>
                <w:lang w:eastAsia="en-GB"/>
              </w:rPr>
            </w:pPr>
            <w:r>
              <w:rPr>
                <w:lang w:eastAsia="en-GB"/>
              </w:rPr>
              <w:t>Failure of suppliers; or collapse of structures</w:t>
            </w:r>
          </w:p>
          <w:p w:rsidR="008B2914" w:rsidP="008B2914" w:rsidRDefault="008B2914" w14:paraId="2FFD2268" w14:textId="115F81E3">
            <w:pPr>
              <w:pStyle w:val="TableDetail"/>
              <w:rPr>
                <w:lang w:eastAsia="en-GB"/>
              </w:rPr>
            </w:pPr>
            <w:r>
              <w:rPr>
                <w:lang w:eastAsia="en-GB"/>
              </w:rPr>
              <w:t>Leading to: Bruising/minor cuts; Strains/sprains; Fractures; Concussion; Crushing; Burns; Death</w:t>
            </w:r>
          </w:p>
        </w:tc>
        <w:tc>
          <w:tcPr>
            <w:tcW w:w="1134" w:type="dxa"/>
          </w:tcPr>
          <w:p w:rsidR="008B2914" w:rsidP="008B2914" w:rsidRDefault="008B2914" w14:paraId="22740CB7" w14:textId="68FD0BF4">
            <w:pPr>
              <w:pStyle w:val="TableDetail"/>
              <w:rPr>
                <w:lang w:eastAsia="en-GB"/>
              </w:rPr>
            </w:pPr>
            <w:r>
              <w:rPr>
                <w:lang w:eastAsia="en-GB"/>
              </w:rPr>
              <w:t>High</w:t>
            </w:r>
          </w:p>
        </w:tc>
        <w:tc>
          <w:tcPr>
            <w:tcW w:w="7376" w:type="dxa"/>
          </w:tcPr>
          <w:p w:rsidR="008B2914" w:rsidP="00A97C52" w:rsidRDefault="008B2914" w14:paraId="07C74320" w14:textId="195692AC">
            <w:pPr>
              <w:pStyle w:val="TableSmallList"/>
              <w:framePr w:hSpace="0" w:wrap="auto" w:vAnchor="margin" w:xAlign="left" w:yAlign="inline"/>
              <w:numPr>
                <w:ilvl w:val="0"/>
                <w:numId w:val="35"/>
              </w:numPr>
              <w:suppressOverlap w:val="0"/>
            </w:pPr>
            <w:r>
              <w:t xml:space="preserve">Suppliers will be competent and have been through the </w:t>
            </w:r>
            <w:r w:rsidR="00DE27AF">
              <w:t>CRUK</w:t>
            </w:r>
            <w:r>
              <w:t xml:space="preserve"> Supplier Vetting Process</w:t>
            </w:r>
          </w:p>
          <w:p w:rsidRPr="00E116BA" w:rsidR="00455246" w:rsidP="00A97C52" w:rsidRDefault="00455246" w14:paraId="0DE41AC9" w14:textId="77777777">
            <w:pPr>
              <w:pStyle w:val="TableSmallList"/>
              <w:framePr w:hSpace="0" w:wrap="auto" w:vAnchor="margin" w:xAlign="left" w:yAlign="inline"/>
              <w:numPr>
                <w:ilvl w:val="0"/>
                <w:numId w:val="35"/>
              </w:numPr>
              <w:suppressOverlap w:val="0"/>
            </w:pPr>
            <w:r w:rsidRPr="005B0865">
              <w:rPr>
                <w:rFonts w:eastAsia="Calibri"/>
              </w:rPr>
              <w:t>Suppliers to have a minimum of £</w:t>
            </w:r>
            <w:r>
              <w:rPr>
                <w:rFonts w:eastAsia="Calibri"/>
              </w:rPr>
              <w:t>2</w:t>
            </w:r>
            <w:r w:rsidRPr="005B0865">
              <w:rPr>
                <w:rFonts w:eastAsia="Calibri"/>
              </w:rPr>
              <w:t xml:space="preserve">million public </w:t>
            </w:r>
            <w:r>
              <w:rPr>
                <w:rFonts w:eastAsia="Calibri"/>
              </w:rPr>
              <w:t xml:space="preserve">liability </w:t>
            </w:r>
            <w:r w:rsidRPr="005B0865">
              <w:rPr>
                <w:rFonts w:eastAsia="Calibri"/>
              </w:rPr>
              <w:t>and</w:t>
            </w:r>
            <w:r>
              <w:rPr>
                <w:rFonts w:eastAsia="Calibri"/>
              </w:rPr>
              <w:t>,</w:t>
            </w:r>
            <w:r w:rsidRPr="005B0865">
              <w:rPr>
                <w:rFonts w:eastAsia="Calibri"/>
              </w:rPr>
              <w:t xml:space="preserve"> where necessary</w:t>
            </w:r>
            <w:r>
              <w:rPr>
                <w:rFonts w:eastAsia="Calibri"/>
              </w:rPr>
              <w:t>,</w:t>
            </w:r>
            <w:r w:rsidRPr="005B0865">
              <w:rPr>
                <w:rFonts w:eastAsia="Calibri"/>
              </w:rPr>
              <w:t xml:space="preserve"> employer’s liability insurance</w:t>
            </w:r>
          </w:p>
          <w:p w:rsidR="008B2914" w:rsidP="00A97C52" w:rsidRDefault="008B2914" w14:paraId="354F15AC" w14:textId="1B668BB6">
            <w:pPr>
              <w:pStyle w:val="TableSmallList"/>
              <w:framePr w:hSpace="0" w:wrap="auto" w:vAnchor="margin" w:xAlign="left" w:yAlign="inline"/>
              <w:numPr>
                <w:ilvl w:val="0"/>
                <w:numId w:val="35"/>
              </w:numPr>
              <w:suppressOverlap w:val="0"/>
            </w:pPr>
            <w:r>
              <w:t>Suppliers to provide risk assessments and method statements prior to event</w:t>
            </w:r>
          </w:p>
          <w:p w:rsidRPr="005B0865" w:rsidR="004941F9" w:rsidP="00A97C52" w:rsidRDefault="004941F9" w14:paraId="013DB57A" w14:textId="77777777">
            <w:pPr>
              <w:pStyle w:val="TableSmallList"/>
              <w:framePr w:hSpace="0" w:wrap="auto" w:vAnchor="margin" w:xAlign="left" w:yAlign="inline"/>
              <w:numPr>
                <w:ilvl w:val="0"/>
                <w:numId w:val="35"/>
              </w:numPr>
              <w:suppressOverlap w:val="0"/>
              <w:rPr>
                <w:rFonts w:eastAsia="Calibri"/>
              </w:rPr>
            </w:pPr>
            <w:r w:rsidRPr="005B0865">
              <w:rPr>
                <w:rFonts w:eastAsia="Calibri"/>
              </w:rPr>
              <w:t xml:space="preserve">Suppliers/subcontractors will operate in accordance with the current health and safety requirements and best practices </w:t>
            </w:r>
          </w:p>
          <w:p w:rsidR="00D909A5" w:rsidP="00A97C52" w:rsidRDefault="00D909A5" w14:paraId="40D5A41C" w14:textId="77777777">
            <w:pPr>
              <w:pStyle w:val="TableSmallList"/>
              <w:framePr w:hSpace="0" w:wrap="auto" w:vAnchor="margin" w:xAlign="left" w:yAlign="inline"/>
              <w:numPr>
                <w:ilvl w:val="0"/>
                <w:numId w:val="35"/>
              </w:numPr>
              <w:suppressOverlap w:val="0"/>
            </w:pPr>
            <w:r>
              <w:t>Event Manager to brief suppliers on site and coordinate work between suppliers</w:t>
            </w:r>
          </w:p>
          <w:p w:rsidR="008B2914" w:rsidP="00A97C52" w:rsidRDefault="004941F9" w14:paraId="781CC850" w14:textId="3C5CA7C1">
            <w:pPr>
              <w:pStyle w:val="TableSmallList"/>
              <w:framePr w:hSpace="0" w:wrap="auto" w:vAnchor="margin" w:xAlign="left" w:yAlign="inline"/>
              <w:numPr>
                <w:ilvl w:val="0"/>
                <w:numId w:val="35"/>
              </w:numPr>
              <w:suppressOverlap w:val="0"/>
            </w:pPr>
            <w:r>
              <w:t>Event Manager</w:t>
            </w:r>
            <w:r w:rsidR="008B2914">
              <w:t xml:space="preserve"> to confirm with the suppliers on event day that control measures on both supplier and event specific risk assessments have been implemented. </w:t>
            </w:r>
          </w:p>
          <w:p w:rsidRPr="00DA6CF5" w:rsidR="008B2914" w:rsidP="008B2914" w:rsidRDefault="008B2914" w14:paraId="25956410" w14:textId="77777777">
            <w:pPr>
              <w:pStyle w:val="TableDetail"/>
              <w:rPr>
                <w:b/>
                <w:bCs/>
                <w:lang w:eastAsia="en-GB"/>
              </w:rPr>
            </w:pPr>
            <w:r w:rsidRPr="00DA6CF5">
              <w:rPr>
                <w:b/>
                <w:bCs/>
                <w:lang w:eastAsia="en-GB"/>
              </w:rPr>
              <w:t>FURTHER CONTROLS</w:t>
            </w:r>
          </w:p>
          <w:p w:rsidR="008B2914" w:rsidP="00A97C52" w:rsidRDefault="008B2914" w14:paraId="56DF28D7" w14:textId="6BA4D928">
            <w:pPr>
              <w:pStyle w:val="TableSmallList"/>
              <w:framePr w:hSpace="0" w:wrap="auto" w:vAnchor="margin" w:xAlign="left" w:yAlign="inline"/>
              <w:numPr>
                <w:ilvl w:val="0"/>
                <w:numId w:val="83"/>
              </w:numPr>
              <w:suppressOverlap w:val="0"/>
            </w:pPr>
            <w:r>
              <w:t xml:space="preserve">Further Control </w:t>
            </w:r>
            <w:r w:rsidRPr="00E022E2">
              <w:rPr>
                <w:color w:val="FF0087" w:themeColor="accent1"/>
              </w:rPr>
              <w:t>[IF NEEDED]</w:t>
            </w:r>
          </w:p>
        </w:tc>
        <w:tc>
          <w:tcPr>
            <w:tcW w:w="1132" w:type="dxa"/>
          </w:tcPr>
          <w:p w:rsidR="008B2914" w:rsidP="008B2914" w:rsidRDefault="008B2914" w14:paraId="4A10CEBB" w14:textId="6F8FFED5">
            <w:pPr>
              <w:pStyle w:val="TableDetail"/>
              <w:rPr>
                <w:lang w:eastAsia="en-GB"/>
              </w:rPr>
            </w:pPr>
            <w:r>
              <w:rPr>
                <w:lang w:eastAsia="en-GB"/>
              </w:rPr>
              <w:t>Med</w:t>
            </w:r>
          </w:p>
        </w:tc>
        <w:tc>
          <w:tcPr>
            <w:tcW w:w="1366" w:type="dxa"/>
          </w:tcPr>
          <w:p w:rsidR="008B2914" w:rsidP="008B2914" w:rsidRDefault="008B2914" w14:paraId="7989C26F" w14:textId="77777777">
            <w:pPr>
              <w:pStyle w:val="TableDetail"/>
              <w:rPr>
                <w:lang w:eastAsia="en-GB"/>
              </w:rPr>
            </w:pPr>
          </w:p>
        </w:tc>
      </w:tr>
      <w:tr w:rsidR="008B2914" w:rsidTr="00916C0D" w14:paraId="0ABA1E3D" w14:textId="77777777">
        <w:tc>
          <w:tcPr>
            <w:tcW w:w="2052" w:type="dxa"/>
          </w:tcPr>
          <w:p w:rsidR="008B2914" w:rsidP="008B2914" w:rsidRDefault="0072513F" w14:paraId="5D35EF38" w14:textId="560C734E">
            <w:pPr>
              <w:pStyle w:val="TableDetail"/>
              <w:rPr>
                <w:lang w:eastAsia="en-GB"/>
              </w:rPr>
            </w:pPr>
            <w:sdt>
              <w:sdtPr>
                <w:rPr>
                  <w:lang w:eastAsia="en-GB"/>
                </w:rPr>
                <w:id w:val="-1853942755"/>
                <w14:checkbox>
                  <w14:checked w14:val="0"/>
                  <w14:checkedState w14:val="2612" w14:font="MS Gothic"/>
                  <w14:uncheckedState w14:val="2610" w14:font="MS Gothic"/>
                </w14:checkbox>
              </w:sdtPr>
              <w:sdtEndPr/>
              <w:sdtContent>
                <w:r w:rsidR="008B2914">
                  <w:rPr>
                    <w:rFonts w:hint="eastAsia" w:ascii="MS Gothic" w:hAnsi="MS Gothic" w:eastAsia="MS Gothic"/>
                    <w:lang w:eastAsia="en-GB"/>
                  </w:rPr>
                  <w:t>☐</w:t>
                </w:r>
              </w:sdtContent>
            </w:sdt>
            <w:r w:rsidR="008B2914">
              <w:rPr>
                <w:lang w:eastAsia="en-GB"/>
              </w:rPr>
              <w:t xml:space="preserve"> Venue Hazards</w:t>
            </w:r>
          </w:p>
        </w:tc>
        <w:tc>
          <w:tcPr>
            <w:tcW w:w="2053" w:type="dxa"/>
          </w:tcPr>
          <w:p w:rsidR="00D04346" w:rsidP="008B2914" w:rsidRDefault="00D04346" w14:paraId="6BEB9110" w14:textId="3D5EB96C">
            <w:pPr>
              <w:pStyle w:val="TableDetail"/>
              <w:rPr>
                <w:lang w:eastAsia="en-GB"/>
              </w:rPr>
            </w:pPr>
            <w:r>
              <w:rPr>
                <w:lang w:eastAsia="en-GB"/>
              </w:rPr>
              <w:t>Collapse of bridges; damage to vehicles; damage to underground services</w:t>
            </w:r>
          </w:p>
          <w:p w:rsidR="008B2914" w:rsidP="008B2914" w:rsidRDefault="00221A24" w14:paraId="002BDED8" w14:textId="17DC7770">
            <w:pPr>
              <w:pStyle w:val="TableDetail"/>
              <w:rPr>
                <w:lang w:eastAsia="en-GB"/>
              </w:rPr>
            </w:pPr>
            <w:r>
              <w:rPr>
                <w:lang w:eastAsia="en-GB"/>
              </w:rPr>
              <w:t>Leading to: Strains/sprains; Fractures; Concussion; Crushing; Burns; Electrocution; Death</w:t>
            </w:r>
          </w:p>
        </w:tc>
        <w:tc>
          <w:tcPr>
            <w:tcW w:w="1134" w:type="dxa"/>
          </w:tcPr>
          <w:p w:rsidR="008B2914" w:rsidP="008B2914" w:rsidRDefault="00221A24" w14:paraId="114849C9" w14:textId="6064A894">
            <w:pPr>
              <w:pStyle w:val="TableDetail"/>
              <w:rPr>
                <w:lang w:eastAsia="en-GB"/>
              </w:rPr>
            </w:pPr>
            <w:r>
              <w:rPr>
                <w:lang w:eastAsia="en-GB"/>
              </w:rPr>
              <w:t>High</w:t>
            </w:r>
          </w:p>
        </w:tc>
        <w:tc>
          <w:tcPr>
            <w:tcW w:w="7376" w:type="dxa"/>
          </w:tcPr>
          <w:p w:rsidR="004F5DEA" w:rsidP="00A97C52" w:rsidRDefault="0088176E" w14:paraId="310937F1" w14:textId="535B8696">
            <w:pPr>
              <w:pStyle w:val="TableSmallList"/>
              <w:framePr w:hSpace="0" w:wrap="auto" w:vAnchor="margin" w:xAlign="left" w:yAlign="inline"/>
              <w:numPr>
                <w:ilvl w:val="0"/>
                <w:numId w:val="36"/>
              </w:numPr>
              <w:suppressOverlap w:val="0"/>
            </w:pPr>
            <w:r>
              <w:t>Event Manager</w:t>
            </w:r>
            <w:r w:rsidR="004F5DEA">
              <w:t xml:space="preserve"> to check with venue any weight or height restrictions in place and communicate to </w:t>
            </w:r>
            <w:r w:rsidR="006A6EC6">
              <w:t xml:space="preserve">staff, volunteers and </w:t>
            </w:r>
            <w:r w:rsidR="004F5DEA">
              <w:t>suppliers</w:t>
            </w:r>
            <w:r w:rsidR="006A6EC6">
              <w:t>. Where possible, these routes should be avoided.</w:t>
            </w:r>
            <w:r w:rsidR="00D94E5D">
              <w:t xml:space="preserve"> These </w:t>
            </w:r>
            <w:r w:rsidR="00675805">
              <w:t>restrictions will be noted on site/route plans</w:t>
            </w:r>
          </w:p>
          <w:p w:rsidRPr="004F5DEA" w:rsidR="004F5DEA" w:rsidP="00A97C52" w:rsidRDefault="00EE6344" w14:paraId="0C4A5FBF" w14:textId="462FF1BF">
            <w:pPr>
              <w:pStyle w:val="TableSmallList"/>
              <w:framePr w:hSpace="0" w:wrap="auto" w:vAnchor="margin" w:xAlign="left" w:yAlign="inline"/>
              <w:numPr>
                <w:ilvl w:val="0"/>
                <w:numId w:val="36"/>
              </w:numPr>
              <w:suppressOverlap w:val="0"/>
              <w:rPr>
                <w:b/>
                <w:bCs/>
              </w:rPr>
            </w:pPr>
            <w:r>
              <w:t>Event Manager</w:t>
            </w:r>
            <w:r w:rsidR="004F5DEA">
              <w:t xml:space="preserve"> to check with the venue if there are any restrictions due to underground services </w:t>
            </w:r>
            <w:r w:rsidR="0088176E">
              <w:t>[gas, electric, water</w:t>
            </w:r>
            <w:r>
              <w:t>]. No pegging should take place in these areas.</w:t>
            </w:r>
            <w:r w:rsidR="00675805">
              <w:t xml:space="preserve"> These will be noted on site/route plans</w:t>
            </w:r>
          </w:p>
          <w:p w:rsidRPr="00DA6CF5" w:rsidR="008B2914" w:rsidP="004F5DEA" w:rsidRDefault="008B2914" w14:paraId="6607815E" w14:textId="76BEAEF2">
            <w:pPr>
              <w:pStyle w:val="TableSmallList"/>
              <w:framePr w:hSpace="0" w:wrap="auto" w:vAnchor="margin" w:xAlign="left" w:yAlign="inline"/>
              <w:numPr>
                <w:ilvl w:val="0"/>
                <w:numId w:val="0"/>
              </w:numPr>
              <w:suppressOverlap w:val="0"/>
              <w:rPr>
                <w:b/>
                <w:bCs/>
              </w:rPr>
            </w:pPr>
            <w:r w:rsidRPr="00DA6CF5">
              <w:rPr>
                <w:b/>
                <w:bCs/>
              </w:rPr>
              <w:t>FURTHER CONTROLS</w:t>
            </w:r>
          </w:p>
          <w:p w:rsidR="008B2914" w:rsidP="00A97C52" w:rsidRDefault="008B2914" w14:paraId="48939D41" w14:textId="1E679A6C">
            <w:pPr>
              <w:pStyle w:val="TableSmallList"/>
              <w:framePr w:hSpace="0" w:wrap="auto" w:vAnchor="margin" w:xAlign="left" w:yAlign="inline"/>
              <w:numPr>
                <w:ilvl w:val="0"/>
                <w:numId w:val="37"/>
              </w:numPr>
              <w:suppressOverlap w:val="0"/>
            </w:pPr>
            <w:r>
              <w:t xml:space="preserve">Further Control </w:t>
            </w:r>
            <w:r w:rsidRPr="008C54AA">
              <w:rPr>
                <w:color w:val="FF0087" w:themeColor="accent1"/>
              </w:rPr>
              <w:t>[IF NEEDED]</w:t>
            </w:r>
          </w:p>
        </w:tc>
        <w:tc>
          <w:tcPr>
            <w:tcW w:w="1132" w:type="dxa"/>
          </w:tcPr>
          <w:p w:rsidR="008B2914" w:rsidP="008B2914" w:rsidRDefault="00221A24" w14:paraId="516C2CA1" w14:textId="72655748">
            <w:pPr>
              <w:pStyle w:val="TableDetail"/>
              <w:rPr>
                <w:lang w:eastAsia="en-GB"/>
              </w:rPr>
            </w:pPr>
            <w:r>
              <w:rPr>
                <w:lang w:eastAsia="en-GB"/>
              </w:rPr>
              <w:t>Med</w:t>
            </w:r>
          </w:p>
        </w:tc>
        <w:tc>
          <w:tcPr>
            <w:tcW w:w="1366" w:type="dxa"/>
          </w:tcPr>
          <w:p w:rsidR="008B2914" w:rsidP="008B2914" w:rsidRDefault="008B2914" w14:paraId="64CBE7FC" w14:textId="77777777">
            <w:pPr>
              <w:pStyle w:val="TableDetail"/>
              <w:rPr>
                <w:lang w:eastAsia="en-GB"/>
              </w:rPr>
            </w:pPr>
          </w:p>
        </w:tc>
      </w:tr>
      <w:tr w:rsidR="008B2914" w:rsidTr="00916C0D" w14:paraId="119AC33C" w14:textId="77777777">
        <w:tc>
          <w:tcPr>
            <w:tcW w:w="2052" w:type="dxa"/>
          </w:tcPr>
          <w:p w:rsidR="008B2914" w:rsidP="008B2914" w:rsidRDefault="0072513F" w14:paraId="4DCB76DE" w14:textId="1E5D08EF">
            <w:pPr>
              <w:pStyle w:val="TableDetail"/>
              <w:rPr>
                <w:lang w:eastAsia="en-GB"/>
              </w:rPr>
            </w:pPr>
            <w:sdt>
              <w:sdtPr>
                <w:rPr>
                  <w:lang w:eastAsia="en-GB"/>
                </w:rPr>
                <w:id w:val="-1929731209"/>
                <w14:checkbox>
                  <w14:checked w14:val="0"/>
                  <w14:checkedState w14:val="2612" w14:font="MS Gothic"/>
                  <w14:uncheckedState w14:val="2610" w14:font="MS Gothic"/>
                </w14:checkbox>
              </w:sdtPr>
              <w:sdtEndPr/>
              <w:sdtContent>
                <w:r w:rsidR="008B2914">
                  <w:rPr>
                    <w:rFonts w:hint="eastAsia" w:ascii="MS Gothic" w:hAnsi="MS Gothic" w:eastAsia="MS Gothic"/>
                    <w:lang w:eastAsia="en-GB"/>
                  </w:rPr>
                  <w:t>☐</w:t>
                </w:r>
              </w:sdtContent>
            </w:sdt>
            <w:r w:rsidR="008B2914">
              <w:rPr>
                <w:lang w:eastAsia="en-GB"/>
              </w:rPr>
              <w:t xml:space="preserve"> Vehicle Movement</w:t>
            </w:r>
          </w:p>
        </w:tc>
        <w:tc>
          <w:tcPr>
            <w:tcW w:w="2053" w:type="dxa"/>
          </w:tcPr>
          <w:p w:rsidR="00973728" w:rsidP="00973728" w:rsidRDefault="00973728" w14:paraId="02750BE4" w14:textId="6F72CEF3">
            <w:pPr>
              <w:pStyle w:val="TableDetail"/>
              <w:rPr>
                <w:lang w:eastAsia="en-GB"/>
              </w:rPr>
            </w:pPr>
            <w:r>
              <w:rPr>
                <w:lang w:eastAsia="en-GB"/>
              </w:rPr>
              <w:t>Collision of pedestrians and vehicles</w:t>
            </w:r>
          </w:p>
          <w:p w:rsidR="00973728" w:rsidP="00973728" w:rsidRDefault="00973728" w14:paraId="5F55E385" w14:textId="77777777">
            <w:pPr>
              <w:pStyle w:val="TableDetail"/>
              <w:rPr>
                <w:lang w:eastAsia="en-GB"/>
              </w:rPr>
            </w:pPr>
            <w:r>
              <w:rPr>
                <w:lang w:eastAsia="en-GB"/>
              </w:rPr>
              <w:t>Queuing traffic causing hazards on local roads</w:t>
            </w:r>
          </w:p>
          <w:p w:rsidR="008B2914" w:rsidP="00973728" w:rsidRDefault="00973728" w14:paraId="30A062D4" w14:textId="2CBD31EE">
            <w:pPr>
              <w:pStyle w:val="TableDetail"/>
              <w:rPr>
                <w:lang w:eastAsia="en-GB"/>
              </w:rPr>
            </w:pPr>
            <w:r>
              <w:rPr>
                <w:lang w:eastAsia="en-GB"/>
              </w:rPr>
              <w:t>Leading to: Bruising/minor cuts; Strains/sprains; Fractures; Concussions; Death</w:t>
            </w:r>
          </w:p>
        </w:tc>
        <w:tc>
          <w:tcPr>
            <w:tcW w:w="1134" w:type="dxa"/>
          </w:tcPr>
          <w:p w:rsidR="008B2914" w:rsidP="008B2914" w:rsidRDefault="0090052F" w14:paraId="71161822" w14:textId="71437C59">
            <w:pPr>
              <w:pStyle w:val="TableDetail"/>
              <w:rPr>
                <w:lang w:eastAsia="en-GB"/>
              </w:rPr>
            </w:pPr>
            <w:r>
              <w:rPr>
                <w:lang w:eastAsia="en-GB"/>
              </w:rPr>
              <w:t>High</w:t>
            </w:r>
          </w:p>
        </w:tc>
        <w:tc>
          <w:tcPr>
            <w:tcW w:w="7376" w:type="dxa"/>
          </w:tcPr>
          <w:p w:rsidR="00620FAF" w:rsidP="00A97C52" w:rsidRDefault="0089417E" w14:paraId="3A63F757" w14:textId="77777777">
            <w:pPr>
              <w:pStyle w:val="TableSmallList"/>
              <w:framePr w:hSpace="0" w:wrap="auto" w:vAnchor="margin" w:xAlign="left" w:yAlign="inline"/>
              <w:numPr>
                <w:ilvl w:val="0"/>
                <w:numId w:val="40"/>
              </w:numPr>
              <w:suppressOverlap w:val="0"/>
            </w:pPr>
            <w:r>
              <w:t>No vehicle movement should take place on Event Sites during the event</w:t>
            </w:r>
            <w:r w:rsidR="006B4CFA">
              <w:t>.</w:t>
            </w:r>
          </w:p>
          <w:p w:rsidR="006B4CFA" w:rsidP="00A97C52" w:rsidRDefault="006B4CFA" w14:paraId="1021EE39" w14:textId="03E82EDA">
            <w:pPr>
              <w:pStyle w:val="TableSmallList"/>
              <w:framePr w:hSpace="0" w:wrap="auto" w:vAnchor="margin" w:xAlign="left" w:yAlign="inline"/>
              <w:numPr>
                <w:ilvl w:val="0"/>
                <w:numId w:val="40"/>
              </w:numPr>
              <w:suppressOverlap w:val="0"/>
            </w:pPr>
            <w:r w:rsidRPr="00B84C58">
              <w:t xml:space="preserve">Vehicle movement curfew in place for non-essential vehicle movement identified and communicated to all on site. Where vehicles are required to </w:t>
            </w:r>
            <w:r w:rsidRPr="00B84C58" w:rsidR="003F5100">
              <w:t>move,</w:t>
            </w:r>
            <w:r w:rsidRPr="00B84C58">
              <w:t xml:space="preserve"> they must be appropriately managed e.g. through use of banksmen</w:t>
            </w:r>
            <w:r w:rsidR="00620FAF">
              <w:t xml:space="preserve"> with hi-vis</w:t>
            </w:r>
            <w:r w:rsidRPr="00B84C58">
              <w:t xml:space="preserve"> </w:t>
            </w:r>
          </w:p>
          <w:p w:rsidR="00B9290F" w:rsidP="00A97C52" w:rsidRDefault="00B9290F" w14:paraId="330CCF86" w14:textId="00BCAB45">
            <w:pPr>
              <w:pStyle w:val="TableSmallList"/>
              <w:framePr w:hSpace="0" w:wrap="auto" w:vAnchor="margin" w:xAlign="left" w:yAlign="inline"/>
              <w:numPr>
                <w:ilvl w:val="0"/>
                <w:numId w:val="40"/>
              </w:numPr>
              <w:suppressOverlap w:val="0"/>
            </w:pPr>
            <w:r>
              <w:t>Vehicles moving on site will observe a strict limit of 5mph.</w:t>
            </w:r>
          </w:p>
          <w:p w:rsidR="008B2914" w:rsidP="00A97C52" w:rsidRDefault="009A2F07" w14:paraId="127497C8" w14:textId="5E5771AF">
            <w:pPr>
              <w:pStyle w:val="TableSmallList"/>
              <w:framePr w:hSpace="0" w:wrap="auto" w:vAnchor="margin" w:xAlign="left" w:yAlign="inline"/>
              <w:numPr>
                <w:ilvl w:val="0"/>
                <w:numId w:val="40"/>
              </w:numPr>
              <w:suppressOverlap w:val="0"/>
            </w:pPr>
            <w:r>
              <w:t>Any height or weight restrictions will be communicated to volunteers and suppliers on site</w:t>
            </w:r>
          </w:p>
          <w:p w:rsidR="000C1A5B" w:rsidP="00A97C52" w:rsidRDefault="000C1A5B" w14:paraId="4AC9EA34" w14:textId="77777777">
            <w:pPr>
              <w:pStyle w:val="TableSmallList"/>
              <w:framePr w:hSpace="0" w:wrap="auto" w:vAnchor="margin" w:xAlign="left" w:yAlign="inline"/>
              <w:numPr>
                <w:ilvl w:val="0"/>
                <w:numId w:val="40"/>
              </w:numPr>
              <w:suppressOverlap w:val="0"/>
            </w:pPr>
            <w:r>
              <w:t>A suitable parking area will be allocated, and disabled parking bays provided in close proximity/easy access to the venue entrance</w:t>
            </w:r>
          </w:p>
          <w:p w:rsidR="00465B24" w:rsidP="00A97C52" w:rsidRDefault="00465B24" w14:paraId="49B3B72D" w14:textId="7ADD0850">
            <w:pPr>
              <w:pStyle w:val="TableSmallList"/>
              <w:framePr w:hSpace="0" w:wrap="auto" w:vAnchor="margin" w:xAlign="left" w:yAlign="inline"/>
              <w:numPr>
                <w:ilvl w:val="0"/>
                <w:numId w:val="40"/>
              </w:numPr>
              <w:suppressOverlap w:val="0"/>
            </w:pPr>
            <w:r>
              <w:t>Event Manager</w:t>
            </w:r>
            <w:r w:rsidRPr="00465B24">
              <w:t xml:space="preserve"> to ensure that there is appropriate management of car parking on the day of the event.</w:t>
            </w:r>
          </w:p>
          <w:p w:rsidR="000C1A5B" w:rsidP="00A97C52" w:rsidRDefault="000C1A5B" w14:paraId="64021854" w14:textId="77777777">
            <w:pPr>
              <w:pStyle w:val="TableSmallList"/>
              <w:framePr w:hSpace="0" w:wrap="auto" w:vAnchor="margin" w:xAlign="left" w:yAlign="inline"/>
              <w:numPr>
                <w:ilvl w:val="0"/>
                <w:numId w:val="40"/>
              </w:numPr>
              <w:suppressOverlap w:val="0"/>
            </w:pPr>
            <w:r>
              <w:t xml:space="preserve">Marshals clearly identifiable in high vis vests will manage parking, crossing routes and direct participants to the event </w:t>
            </w:r>
          </w:p>
          <w:p w:rsidR="007540EC" w:rsidP="00A97C52" w:rsidRDefault="007540EC" w14:paraId="498EC8E6" w14:textId="302FB13A">
            <w:pPr>
              <w:pStyle w:val="TableSmallList"/>
              <w:framePr w:hSpace="0" w:wrap="auto" w:vAnchor="margin" w:xAlign="left" w:yAlign="inline"/>
              <w:numPr>
                <w:ilvl w:val="0"/>
                <w:numId w:val="40"/>
              </w:numPr>
              <w:suppressOverlap w:val="0"/>
            </w:pPr>
            <w:r>
              <w:t xml:space="preserve">Pedestrians will use the designated </w:t>
            </w:r>
            <w:r w:rsidR="009250E4">
              <w:t>walkways</w:t>
            </w:r>
            <w:r w:rsidR="005C3D0A">
              <w:t>.</w:t>
            </w:r>
            <w:r>
              <w:t xml:space="preserve"> if this is not available then stake and tape/barriers will be erected to separate pedestrians and vehicles </w:t>
            </w:r>
          </w:p>
          <w:p w:rsidR="00C469D1" w:rsidP="00A97C52" w:rsidRDefault="007540EC" w14:paraId="737CBD6D" w14:textId="77777777">
            <w:pPr>
              <w:pStyle w:val="TableSmallList"/>
              <w:framePr w:hSpace="0" w:wrap="auto" w:vAnchor="margin" w:xAlign="left" w:yAlign="inline"/>
              <w:numPr>
                <w:ilvl w:val="0"/>
                <w:numId w:val="40"/>
              </w:numPr>
              <w:suppressOverlap w:val="0"/>
            </w:pPr>
            <w:r>
              <w:t>If appropriate</w:t>
            </w:r>
            <w:r w:rsidR="005C3D0A">
              <w:t>,</w:t>
            </w:r>
            <w:r>
              <w:t xml:space="preserve"> committee to seek permission to close the road</w:t>
            </w:r>
            <w:r w:rsidR="005C3D0A">
              <w:t>s</w:t>
            </w:r>
            <w:r>
              <w:t xml:space="preserve"> from the local authorities (for minor roads only)</w:t>
            </w:r>
            <w:r w:rsidR="009250E4">
              <w:t xml:space="preserve">. </w:t>
            </w:r>
          </w:p>
          <w:p w:rsidR="007540EC" w:rsidP="00A97C52" w:rsidRDefault="009250E4" w14:paraId="57103360" w14:textId="69B58358">
            <w:pPr>
              <w:pStyle w:val="TableSmallList"/>
              <w:framePr w:hSpace="0" w:wrap="auto" w:vAnchor="margin" w:xAlign="left" w:yAlign="inline"/>
              <w:numPr>
                <w:ilvl w:val="1"/>
                <w:numId w:val="40"/>
              </w:numPr>
              <w:suppressOverlap w:val="0"/>
            </w:pPr>
            <w:r>
              <w:t xml:space="preserve">The road closure order will be submitted to the CRUK Relationship Manager along with </w:t>
            </w:r>
            <w:r w:rsidR="00C469D1">
              <w:t>risk assessments and event plans.</w:t>
            </w:r>
          </w:p>
          <w:p w:rsidRPr="00DA6CF5" w:rsidR="008B2914" w:rsidP="008B2914" w:rsidRDefault="008B2914" w14:paraId="5C334380" w14:textId="77777777">
            <w:pPr>
              <w:pStyle w:val="TableDetail"/>
              <w:rPr>
                <w:b/>
                <w:bCs/>
                <w:lang w:eastAsia="en-GB"/>
              </w:rPr>
            </w:pPr>
            <w:r w:rsidRPr="00DA6CF5">
              <w:rPr>
                <w:b/>
                <w:bCs/>
                <w:lang w:eastAsia="en-GB"/>
              </w:rPr>
              <w:t>FURTHER CONTROLS</w:t>
            </w:r>
          </w:p>
          <w:p w:rsidR="008B2914" w:rsidP="00A97C52" w:rsidRDefault="008B2914" w14:paraId="30C234EE" w14:textId="279A9970">
            <w:pPr>
              <w:pStyle w:val="TableSmallList"/>
              <w:framePr w:hSpace="0" w:wrap="auto" w:vAnchor="margin" w:xAlign="left" w:yAlign="inline"/>
              <w:numPr>
                <w:ilvl w:val="0"/>
                <w:numId w:val="41"/>
              </w:numPr>
              <w:suppressOverlap w:val="0"/>
            </w:pPr>
            <w:r>
              <w:t xml:space="preserve">The vehicle curfew is </w:t>
            </w:r>
            <w:r w:rsidRPr="001A44C7">
              <w:rPr>
                <w:color w:val="FF0087" w:themeColor="accent1"/>
              </w:rPr>
              <w:t>[TO BE COMPLETED]</w:t>
            </w:r>
          </w:p>
          <w:p w:rsidR="008B2914" w:rsidP="00A97C52" w:rsidRDefault="008B2914" w14:paraId="65EC860C" w14:textId="3061BDFC">
            <w:pPr>
              <w:pStyle w:val="TableSmallList"/>
              <w:framePr w:hSpace="0" w:wrap="auto" w:vAnchor="margin" w:xAlign="left" w:yAlign="inline"/>
              <w:numPr>
                <w:ilvl w:val="0"/>
                <w:numId w:val="41"/>
              </w:numPr>
              <w:suppressOverlap w:val="0"/>
            </w:pPr>
            <w:r>
              <w:t xml:space="preserve">Further Control </w:t>
            </w:r>
            <w:r w:rsidRPr="008C54AA">
              <w:rPr>
                <w:color w:val="FF0087" w:themeColor="accent1"/>
              </w:rPr>
              <w:t>[IF NEEDED]</w:t>
            </w:r>
          </w:p>
        </w:tc>
        <w:tc>
          <w:tcPr>
            <w:tcW w:w="1132" w:type="dxa"/>
          </w:tcPr>
          <w:p w:rsidR="008B2914" w:rsidP="008B2914" w:rsidRDefault="0090052F" w14:paraId="076759CB" w14:textId="4132A4EC">
            <w:pPr>
              <w:pStyle w:val="TableDetail"/>
              <w:rPr>
                <w:lang w:eastAsia="en-GB"/>
              </w:rPr>
            </w:pPr>
            <w:r>
              <w:rPr>
                <w:lang w:eastAsia="en-GB"/>
              </w:rPr>
              <w:t>Low</w:t>
            </w:r>
          </w:p>
        </w:tc>
        <w:tc>
          <w:tcPr>
            <w:tcW w:w="1366" w:type="dxa"/>
          </w:tcPr>
          <w:p w:rsidR="008B2914" w:rsidP="008B2914" w:rsidRDefault="008B2914" w14:paraId="40B2E064" w14:textId="77777777">
            <w:pPr>
              <w:pStyle w:val="TableDetail"/>
              <w:rPr>
                <w:lang w:eastAsia="en-GB"/>
              </w:rPr>
            </w:pPr>
          </w:p>
        </w:tc>
      </w:tr>
      <w:tr w:rsidR="00574BAC" w:rsidTr="00916C0D" w14:paraId="323D7A64" w14:textId="77777777">
        <w:tc>
          <w:tcPr>
            <w:tcW w:w="2052" w:type="dxa"/>
          </w:tcPr>
          <w:p w:rsidR="00574BAC" w:rsidP="00574BAC" w:rsidRDefault="0072513F" w14:paraId="3FC21BF0" w14:textId="6EB367F8">
            <w:pPr>
              <w:pStyle w:val="TableDetail"/>
              <w:rPr>
                <w:lang w:eastAsia="en-GB"/>
              </w:rPr>
            </w:pPr>
            <w:sdt>
              <w:sdtPr>
                <w:rPr>
                  <w:lang w:eastAsia="en-GB"/>
                </w:rPr>
                <w:id w:val="1890763115"/>
                <w14:checkbox>
                  <w14:checked w14:val="0"/>
                  <w14:checkedState w14:val="2612" w14:font="MS Gothic"/>
                  <w14:uncheckedState w14:val="2610" w14:font="MS Gothic"/>
                </w14:checkbox>
              </w:sdtPr>
              <w:sdtEndPr/>
              <w:sdtContent>
                <w:r w:rsidR="00574BAC">
                  <w:rPr>
                    <w:rFonts w:hint="eastAsia" w:ascii="MS Gothic" w:hAnsi="MS Gothic" w:eastAsia="MS Gothic"/>
                    <w:lang w:eastAsia="en-GB"/>
                  </w:rPr>
                  <w:t>☐</w:t>
                </w:r>
              </w:sdtContent>
            </w:sdt>
            <w:r w:rsidR="00574BAC">
              <w:rPr>
                <w:lang w:eastAsia="en-GB"/>
              </w:rPr>
              <w:t xml:space="preserve"> Driving</w:t>
            </w:r>
          </w:p>
        </w:tc>
        <w:tc>
          <w:tcPr>
            <w:tcW w:w="2053" w:type="dxa"/>
          </w:tcPr>
          <w:p w:rsidR="00574BAC" w:rsidP="00574BAC" w:rsidRDefault="00574BAC" w14:paraId="208F0EBF" w14:textId="43FB30CE">
            <w:pPr>
              <w:pStyle w:val="TableDetail"/>
              <w:rPr>
                <w:lang w:eastAsia="en-GB"/>
              </w:rPr>
            </w:pPr>
            <w:r>
              <w:rPr>
                <w:lang w:eastAsia="en-GB"/>
              </w:rPr>
              <w:t xml:space="preserve">Road traffic </w:t>
            </w:r>
            <w:r w:rsidR="000C0E86">
              <w:rPr>
                <w:lang w:eastAsia="en-GB"/>
              </w:rPr>
              <w:t>accident</w:t>
            </w:r>
            <w:r w:rsidR="00BD1BD5">
              <w:rPr>
                <w:lang w:eastAsia="en-GB"/>
              </w:rPr>
              <w:t>.</w:t>
            </w:r>
            <w:r>
              <w:rPr>
                <w:lang w:eastAsia="en-GB"/>
              </w:rPr>
              <w:t xml:space="preserve"> </w:t>
            </w:r>
          </w:p>
          <w:p w:rsidR="00574BAC" w:rsidP="00574BAC" w:rsidRDefault="00574BAC" w14:paraId="14B68DBF" w14:textId="2B35692A">
            <w:pPr>
              <w:pStyle w:val="TableDetail"/>
              <w:rPr>
                <w:lang w:eastAsia="en-GB"/>
              </w:rPr>
            </w:pPr>
            <w:r>
              <w:rPr>
                <w:lang w:eastAsia="en-GB"/>
              </w:rPr>
              <w:t>Leading to: Bruising/minor cuts; Strains/sprains; Fractures; Concussions; Death</w:t>
            </w:r>
          </w:p>
        </w:tc>
        <w:tc>
          <w:tcPr>
            <w:tcW w:w="1134" w:type="dxa"/>
          </w:tcPr>
          <w:p w:rsidR="00574BAC" w:rsidP="00574BAC" w:rsidRDefault="00574BAC" w14:paraId="3A689DC5" w14:textId="3B103771">
            <w:pPr>
              <w:pStyle w:val="TableDetail"/>
              <w:rPr>
                <w:lang w:eastAsia="en-GB"/>
              </w:rPr>
            </w:pPr>
            <w:r>
              <w:rPr>
                <w:lang w:eastAsia="en-GB"/>
              </w:rPr>
              <w:t>High</w:t>
            </w:r>
          </w:p>
        </w:tc>
        <w:tc>
          <w:tcPr>
            <w:tcW w:w="7376" w:type="dxa"/>
          </w:tcPr>
          <w:p w:rsidR="00574BAC" w:rsidP="00A97C52" w:rsidRDefault="00574BAC" w14:paraId="782BB2F4" w14:textId="77777777">
            <w:pPr>
              <w:pStyle w:val="TableSmallList"/>
              <w:framePr w:hSpace="0" w:wrap="auto" w:vAnchor="margin" w:xAlign="left" w:yAlign="inline"/>
              <w:numPr>
                <w:ilvl w:val="0"/>
                <w:numId w:val="43"/>
              </w:numPr>
              <w:suppressOverlap w:val="0"/>
            </w:pPr>
            <w:r>
              <w:t>Drivers will plan journeys to ensure sufficient breaks are taken.</w:t>
            </w:r>
          </w:p>
          <w:p w:rsidR="00574BAC" w:rsidP="00A97C52" w:rsidRDefault="00574BAC" w14:paraId="3F7D30BA" w14:textId="77777777">
            <w:pPr>
              <w:pStyle w:val="TableSmallList"/>
              <w:framePr w:hSpace="0" w:wrap="auto" w:vAnchor="margin" w:xAlign="left" w:yAlign="inline"/>
              <w:numPr>
                <w:ilvl w:val="0"/>
                <w:numId w:val="43"/>
              </w:numPr>
              <w:suppressOverlap w:val="0"/>
            </w:pPr>
            <w:r>
              <w:t>Drivers to check vehicle is in roadworthy condition before driving. Where faults are identified, vehicles will not be used.</w:t>
            </w:r>
          </w:p>
          <w:p w:rsidRPr="00631D9A" w:rsidR="00631D9A" w:rsidP="00A97C52" w:rsidRDefault="00631D9A" w14:paraId="3C559F3D" w14:textId="54E419C2">
            <w:pPr>
              <w:pStyle w:val="TableSmallList"/>
              <w:framePr w:hSpace="0" w:wrap="auto" w:vAnchor="margin" w:xAlign="left" w:yAlign="inline"/>
              <w:numPr>
                <w:ilvl w:val="0"/>
                <w:numId w:val="43"/>
              </w:numPr>
              <w:suppressOverlap w:val="0"/>
            </w:pPr>
            <w:r w:rsidRPr="00631D9A">
              <w:t>All drivers will hold</w:t>
            </w:r>
            <w:r>
              <w:t xml:space="preserve"> the appropriate license for the vehicle they are using</w:t>
            </w:r>
          </w:p>
          <w:p w:rsidR="00574BAC" w:rsidP="00A97C52" w:rsidRDefault="00574BAC" w14:paraId="40C3339A" w14:textId="502526FD">
            <w:pPr>
              <w:pStyle w:val="TableSmallList"/>
              <w:framePr w:hSpace="0" w:wrap="auto" w:vAnchor="margin" w:xAlign="left" w:yAlign="inline"/>
              <w:numPr>
                <w:ilvl w:val="0"/>
                <w:numId w:val="43"/>
              </w:numPr>
              <w:suppressOverlap w:val="0"/>
            </w:pPr>
            <w:r>
              <w:t xml:space="preserve">All vehicles used on site by committees and volunteers will hold appropriate business </w:t>
            </w:r>
            <w:r w:rsidRPr="00FC454A">
              <w:t>insurance and be suitable for the task used</w:t>
            </w:r>
          </w:p>
          <w:p w:rsidRPr="00FC454A" w:rsidR="00132FBD" w:rsidP="00A97C52" w:rsidRDefault="00132FBD" w14:paraId="6D9E4A82" w14:textId="47BEA7B6">
            <w:pPr>
              <w:pStyle w:val="TableSmallList"/>
              <w:framePr w:hSpace="0" w:wrap="auto" w:vAnchor="margin" w:xAlign="left" w:yAlign="inline"/>
              <w:numPr>
                <w:ilvl w:val="0"/>
                <w:numId w:val="43"/>
              </w:numPr>
              <w:suppressOverlap w:val="0"/>
            </w:pPr>
            <w:r>
              <w:t xml:space="preserve">Only </w:t>
            </w:r>
            <w:r w:rsidR="00394827">
              <w:t xml:space="preserve">reputable transport companies and vehicle hire companies will be used to </w:t>
            </w:r>
            <w:r w:rsidR="00AC4412">
              <w:t>secure further vehicles. Drivers and vehicles will be appropriately insured.</w:t>
            </w:r>
          </w:p>
          <w:p w:rsidRPr="00FC454A" w:rsidR="00FC454A" w:rsidP="00A97C52" w:rsidRDefault="00FC454A" w14:paraId="194D7B3D" w14:textId="2F3B75C0">
            <w:pPr>
              <w:pStyle w:val="TableSmallList"/>
              <w:framePr w:hSpace="0" w:wrap="auto" w:vAnchor="margin" w:xAlign="left" w:yAlign="inline"/>
              <w:numPr>
                <w:ilvl w:val="0"/>
                <w:numId w:val="43"/>
              </w:numPr>
              <w:suppressOverlap w:val="0"/>
            </w:pPr>
            <w:r w:rsidRPr="00FC454A">
              <w:t xml:space="preserve">For </w:t>
            </w:r>
            <w:r w:rsidRPr="00FC454A" w:rsidR="00132FBD">
              <w:t>vehicle-based</w:t>
            </w:r>
            <w:r w:rsidRPr="00FC454A">
              <w:t xml:space="preserve"> events, like tractor runs</w:t>
            </w:r>
            <w:r w:rsidR="00477484">
              <w:t>, participants will declare that they have suitably insured and roadworthy vehicles.</w:t>
            </w:r>
          </w:p>
          <w:p w:rsidRPr="00DA6CF5" w:rsidR="00574BAC" w:rsidP="00574BAC" w:rsidRDefault="00574BAC" w14:paraId="1B9F613B" w14:textId="77777777">
            <w:pPr>
              <w:pStyle w:val="TableSmallList"/>
              <w:framePr w:hSpace="0" w:wrap="auto" w:vAnchor="margin" w:xAlign="left" w:yAlign="inline"/>
              <w:numPr>
                <w:ilvl w:val="0"/>
                <w:numId w:val="0"/>
              </w:numPr>
              <w:suppressOverlap w:val="0"/>
              <w:rPr>
                <w:b/>
                <w:bCs/>
              </w:rPr>
            </w:pPr>
            <w:r w:rsidRPr="00DA6CF5">
              <w:rPr>
                <w:b/>
                <w:bCs/>
              </w:rPr>
              <w:t>FURTHER CONTROLS</w:t>
            </w:r>
          </w:p>
          <w:p w:rsidR="00574BAC" w:rsidP="00A97C52" w:rsidRDefault="00574BAC" w14:paraId="5A79700C" w14:textId="4C61D672">
            <w:pPr>
              <w:pStyle w:val="TableSmallList"/>
              <w:framePr w:hSpace="0" w:wrap="auto" w:vAnchor="margin" w:xAlign="left" w:yAlign="inline"/>
              <w:numPr>
                <w:ilvl w:val="0"/>
                <w:numId w:val="84"/>
              </w:numPr>
              <w:suppressOverlap w:val="0"/>
            </w:pPr>
            <w:r>
              <w:t xml:space="preserve">Further Control </w:t>
            </w:r>
            <w:r w:rsidRPr="00E022E2">
              <w:rPr>
                <w:color w:val="FF0087" w:themeColor="accent1"/>
              </w:rPr>
              <w:t>[IF NEEDED]</w:t>
            </w:r>
          </w:p>
        </w:tc>
        <w:tc>
          <w:tcPr>
            <w:tcW w:w="1132" w:type="dxa"/>
          </w:tcPr>
          <w:p w:rsidR="00574BAC" w:rsidP="00574BAC" w:rsidRDefault="00574BAC" w14:paraId="7FCC6242" w14:textId="606CAE3A">
            <w:pPr>
              <w:pStyle w:val="TableDetail"/>
              <w:rPr>
                <w:lang w:eastAsia="en-GB"/>
              </w:rPr>
            </w:pPr>
            <w:r>
              <w:rPr>
                <w:lang w:eastAsia="en-GB"/>
              </w:rPr>
              <w:t>Medium</w:t>
            </w:r>
          </w:p>
        </w:tc>
        <w:tc>
          <w:tcPr>
            <w:tcW w:w="1366" w:type="dxa"/>
          </w:tcPr>
          <w:p w:rsidR="00574BAC" w:rsidP="00574BAC" w:rsidRDefault="00574BAC" w14:paraId="5EE27F60" w14:textId="77777777">
            <w:pPr>
              <w:pStyle w:val="TableDetail"/>
              <w:rPr>
                <w:lang w:eastAsia="en-GB"/>
              </w:rPr>
            </w:pPr>
          </w:p>
        </w:tc>
      </w:tr>
      <w:tr w:rsidR="00F313FD" w:rsidTr="00916C0D" w14:paraId="73E666BE" w14:textId="77777777">
        <w:tc>
          <w:tcPr>
            <w:tcW w:w="2052" w:type="dxa"/>
          </w:tcPr>
          <w:p w:rsidR="00F313FD" w:rsidP="00F313FD" w:rsidRDefault="0072513F" w14:paraId="7E978EC1" w14:textId="1CFBD90F">
            <w:pPr>
              <w:pStyle w:val="TableDetail"/>
              <w:rPr>
                <w:lang w:eastAsia="en-GB"/>
              </w:rPr>
            </w:pPr>
            <w:sdt>
              <w:sdtPr>
                <w:rPr>
                  <w:lang w:eastAsia="en-GB"/>
                </w:rPr>
                <w:id w:val="-2026238348"/>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Lighting &amp; Visibility - Outdoor</w:t>
            </w:r>
          </w:p>
        </w:tc>
        <w:tc>
          <w:tcPr>
            <w:tcW w:w="2053" w:type="dxa"/>
          </w:tcPr>
          <w:p w:rsidR="00F57E30" w:rsidP="00F57E30" w:rsidRDefault="00F57E30" w14:paraId="3018DA41" w14:textId="77777777">
            <w:pPr>
              <w:pStyle w:val="TableDetail"/>
              <w:rPr>
                <w:lang w:eastAsia="en-GB"/>
              </w:rPr>
            </w:pPr>
            <w:r>
              <w:rPr>
                <w:lang w:eastAsia="en-GB"/>
              </w:rPr>
              <w:t>Insufficient visibility resulting in not being able to see hazards</w:t>
            </w:r>
          </w:p>
          <w:p w:rsidR="00F313FD" w:rsidP="00F57E30" w:rsidRDefault="00F57E30" w14:paraId="6E77E06D" w14:textId="4479AE1B">
            <w:pPr>
              <w:pStyle w:val="TableDetail"/>
              <w:rPr>
                <w:lang w:eastAsia="en-GB"/>
              </w:rPr>
            </w:pPr>
            <w:r>
              <w:rPr>
                <w:lang w:eastAsia="en-GB"/>
              </w:rPr>
              <w:t>Leading to: Bruising/minor cuts; Strains/sprains; Fractures; Concussions</w:t>
            </w:r>
          </w:p>
        </w:tc>
        <w:tc>
          <w:tcPr>
            <w:tcW w:w="1134" w:type="dxa"/>
          </w:tcPr>
          <w:p w:rsidR="00F313FD" w:rsidP="00F313FD" w:rsidRDefault="00F57E30" w14:paraId="07E9B2E2" w14:textId="7D8238B1">
            <w:pPr>
              <w:pStyle w:val="TableDetail"/>
              <w:rPr>
                <w:lang w:eastAsia="en-GB"/>
              </w:rPr>
            </w:pPr>
            <w:r>
              <w:rPr>
                <w:lang w:eastAsia="en-GB"/>
              </w:rPr>
              <w:t>Medium</w:t>
            </w:r>
          </w:p>
        </w:tc>
        <w:tc>
          <w:tcPr>
            <w:tcW w:w="7376" w:type="dxa"/>
          </w:tcPr>
          <w:p w:rsidRPr="00F57E30" w:rsidR="00F57E30" w:rsidP="00A97C52" w:rsidRDefault="00F57E30" w14:paraId="37F73F23" w14:textId="7C12FC35">
            <w:pPr>
              <w:pStyle w:val="TableSmallList"/>
              <w:framePr w:hSpace="0" w:wrap="auto" w:vAnchor="margin" w:xAlign="left" w:yAlign="inline"/>
              <w:numPr>
                <w:ilvl w:val="0"/>
                <w:numId w:val="97"/>
              </w:numPr>
              <w:suppressOverlap w:val="0"/>
            </w:pPr>
            <w:r>
              <w:t>Event Manager to e</w:t>
            </w:r>
            <w:r w:rsidRPr="00F57E30">
              <w:t xml:space="preserve">nsure areas are sufficiently well lit by existing lighting to </w:t>
            </w:r>
            <w:r>
              <w:t>allow good</w:t>
            </w:r>
            <w:r w:rsidRPr="00F57E30">
              <w:t xml:space="preserve"> visibility</w:t>
            </w:r>
          </w:p>
          <w:p w:rsidRPr="00F57E30" w:rsidR="0009133E" w:rsidP="00F57E30" w:rsidRDefault="00F57E30" w14:paraId="6AC6A323" w14:textId="2D3A6A78">
            <w:pPr>
              <w:pStyle w:val="TableSmallList"/>
              <w:framePr w:hSpace="0" w:wrap="auto" w:vAnchor="margin" w:xAlign="left" w:yAlign="inline"/>
              <w:suppressOverlap w:val="0"/>
            </w:pPr>
            <w:r>
              <w:t xml:space="preserve">For outdoor events, </w:t>
            </w:r>
            <w:r w:rsidRPr="00F57E30" w:rsidR="005C069F">
              <w:t>Event Manager to</w:t>
            </w:r>
            <w:r w:rsidRPr="00F57E30" w:rsidR="0009133E">
              <w:t xml:space="preserve"> assess lighting levels for set up and derig and plan to work in daylight where possible.</w:t>
            </w:r>
          </w:p>
          <w:p w:rsidRPr="00F57E30" w:rsidR="009B2A8D" w:rsidP="00A97C52" w:rsidRDefault="009B2A8D" w14:paraId="65688C69" w14:textId="45E9DEAB">
            <w:pPr>
              <w:pStyle w:val="TableSmallList"/>
              <w:framePr w:hSpace="0" w:wrap="auto" w:vAnchor="margin" w:xAlign="left" w:yAlign="inline"/>
              <w:numPr>
                <w:ilvl w:val="1"/>
                <w:numId w:val="10"/>
              </w:numPr>
              <w:suppressOverlap w:val="0"/>
            </w:pPr>
            <w:r w:rsidRPr="00F57E30">
              <w:t>Where this is not possible, additional lighting will be sourced and used</w:t>
            </w:r>
          </w:p>
          <w:p w:rsidRPr="00F57E30" w:rsidR="00F313FD" w:rsidP="00F57E30" w:rsidRDefault="00F313FD" w14:paraId="4EFDEC47" w14:textId="30FA1759">
            <w:pPr>
              <w:pStyle w:val="TableSmallList"/>
              <w:framePr w:hSpace="0" w:wrap="auto" w:vAnchor="margin" w:xAlign="left" w:yAlign="inline"/>
              <w:suppressOverlap w:val="0"/>
            </w:pPr>
            <w:r w:rsidRPr="00F57E30">
              <w:t>If event takes place in dusk or nighttime,</w:t>
            </w:r>
            <w:r w:rsidRPr="00F57E30" w:rsidR="00677100">
              <w:t xml:space="preserve"> without lighting,</w:t>
            </w:r>
            <w:r w:rsidRPr="00F57E30">
              <w:t xml:space="preserve"> group leaders will have head torches and torches and participants will be encouraged to use a head torch</w:t>
            </w:r>
          </w:p>
          <w:p w:rsidRPr="00DA6CF5" w:rsidR="00F313FD" w:rsidP="00F313FD" w:rsidRDefault="00F313FD" w14:paraId="30EEF1D2" w14:textId="77777777">
            <w:pPr>
              <w:pStyle w:val="TableDetail"/>
              <w:rPr>
                <w:b/>
                <w:bCs/>
                <w:lang w:eastAsia="en-GB"/>
              </w:rPr>
            </w:pPr>
            <w:r w:rsidRPr="00DA6CF5">
              <w:rPr>
                <w:b/>
                <w:bCs/>
                <w:lang w:eastAsia="en-GB"/>
              </w:rPr>
              <w:t>FURTHER CONTROLS</w:t>
            </w:r>
          </w:p>
          <w:p w:rsidR="006F26C7" w:rsidP="00A97C52" w:rsidRDefault="002E22F1" w14:paraId="000EF0F4" w14:textId="5DE4384E">
            <w:pPr>
              <w:pStyle w:val="TableSmallList"/>
              <w:framePr w:hSpace="0" w:wrap="auto" w:vAnchor="margin" w:xAlign="left" w:yAlign="inline"/>
              <w:numPr>
                <w:ilvl w:val="0"/>
                <w:numId w:val="11"/>
              </w:numPr>
              <w:suppressOverlap w:val="0"/>
            </w:pPr>
            <w:r>
              <w:rPr>
                <w:color w:val="FF0087" w:themeColor="accent1"/>
              </w:rPr>
              <w:t>SR</w:t>
            </w:r>
            <w:r w:rsidRPr="00CA46EB" w:rsidR="006F26C7">
              <w:rPr>
                <w:color w:val="FF0087" w:themeColor="accent1"/>
              </w:rPr>
              <w:t xml:space="preserve"> OTD Checklist </w:t>
            </w:r>
            <w:r w:rsidR="006F26C7">
              <w:t>will be completed prior to event start</w:t>
            </w:r>
          </w:p>
          <w:p w:rsidR="00F313FD" w:rsidP="00A97C52" w:rsidRDefault="00F313FD" w14:paraId="2B803031" w14:textId="59BFD516">
            <w:pPr>
              <w:pStyle w:val="TableDetail"/>
              <w:numPr>
                <w:ilvl w:val="0"/>
                <w:numId w:val="11"/>
              </w:numPr>
              <w:rPr>
                <w:lang w:eastAsia="en-GB"/>
              </w:rPr>
            </w:pPr>
            <w:r>
              <w:t xml:space="preserve">Further Control </w:t>
            </w:r>
            <w:r w:rsidRPr="008C54AA">
              <w:rPr>
                <w:color w:val="FF0087" w:themeColor="accent1"/>
              </w:rPr>
              <w:t>[IF NEEDED]</w:t>
            </w:r>
          </w:p>
        </w:tc>
        <w:tc>
          <w:tcPr>
            <w:tcW w:w="1132" w:type="dxa"/>
          </w:tcPr>
          <w:p w:rsidR="00F313FD" w:rsidP="00F313FD" w:rsidRDefault="00F57E30" w14:paraId="6FC58218" w14:textId="4D6C94D9">
            <w:pPr>
              <w:pStyle w:val="TableDetail"/>
              <w:rPr>
                <w:lang w:eastAsia="en-GB"/>
              </w:rPr>
            </w:pPr>
            <w:r>
              <w:rPr>
                <w:lang w:eastAsia="en-GB"/>
              </w:rPr>
              <w:t>Low</w:t>
            </w:r>
          </w:p>
        </w:tc>
        <w:tc>
          <w:tcPr>
            <w:tcW w:w="1366" w:type="dxa"/>
          </w:tcPr>
          <w:p w:rsidR="00F313FD" w:rsidP="00F313FD" w:rsidRDefault="00F313FD" w14:paraId="071CB8B3" w14:textId="77777777">
            <w:pPr>
              <w:pStyle w:val="TableDetail"/>
              <w:rPr>
                <w:lang w:eastAsia="en-GB"/>
              </w:rPr>
            </w:pPr>
          </w:p>
        </w:tc>
      </w:tr>
      <w:tr w:rsidR="00F313FD" w:rsidTr="00916C0D" w14:paraId="476F6FA3" w14:textId="77777777">
        <w:tc>
          <w:tcPr>
            <w:tcW w:w="2052" w:type="dxa"/>
          </w:tcPr>
          <w:p w:rsidR="00F313FD" w:rsidP="00F313FD" w:rsidRDefault="0072513F" w14:paraId="1502635B" w14:textId="15C0F15E">
            <w:pPr>
              <w:pStyle w:val="TableDetail"/>
              <w:rPr>
                <w:lang w:eastAsia="en-GB"/>
              </w:rPr>
            </w:pPr>
            <w:sdt>
              <w:sdtPr>
                <w:rPr>
                  <w:lang w:eastAsia="en-GB"/>
                </w:rPr>
                <w:id w:val="1859380006"/>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Lone Working</w:t>
            </w:r>
          </w:p>
        </w:tc>
        <w:tc>
          <w:tcPr>
            <w:tcW w:w="2053" w:type="dxa"/>
          </w:tcPr>
          <w:p w:rsidR="00F313FD" w:rsidP="00F313FD" w:rsidRDefault="00433219" w14:paraId="7E1693CA" w14:textId="45E8A1D5">
            <w:pPr>
              <w:pStyle w:val="TableDetail"/>
              <w:rPr>
                <w:lang w:eastAsia="en-GB"/>
              </w:rPr>
            </w:pPr>
            <w:r w:rsidRPr="00433219">
              <w:rPr>
                <w:lang w:eastAsia="en-GB"/>
              </w:rPr>
              <w:t>Risk of attack or theft through working alone</w:t>
            </w:r>
          </w:p>
        </w:tc>
        <w:tc>
          <w:tcPr>
            <w:tcW w:w="1134" w:type="dxa"/>
          </w:tcPr>
          <w:p w:rsidR="00F313FD" w:rsidP="00F313FD" w:rsidRDefault="00433219" w14:paraId="43309A87" w14:textId="7909FD10">
            <w:pPr>
              <w:pStyle w:val="TableDetail"/>
              <w:rPr>
                <w:lang w:eastAsia="en-GB"/>
              </w:rPr>
            </w:pPr>
            <w:r>
              <w:rPr>
                <w:lang w:eastAsia="en-GB"/>
              </w:rPr>
              <w:t>Medium</w:t>
            </w:r>
          </w:p>
        </w:tc>
        <w:tc>
          <w:tcPr>
            <w:tcW w:w="7376" w:type="dxa"/>
          </w:tcPr>
          <w:p w:rsidR="009264B3" w:rsidP="00A97C52" w:rsidRDefault="009B2A8D" w14:paraId="46E28482" w14:textId="721FD811">
            <w:pPr>
              <w:pStyle w:val="TableSmallList"/>
              <w:framePr w:hSpace="0" w:wrap="auto" w:vAnchor="margin" w:xAlign="left" w:yAlign="inline"/>
              <w:numPr>
                <w:ilvl w:val="0"/>
                <w:numId w:val="50"/>
              </w:numPr>
              <w:suppressOverlap w:val="0"/>
            </w:pPr>
            <w:r>
              <w:t xml:space="preserve">Event Managers will </w:t>
            </w:r>
            <w:r w:rsidR="009264B3">
              <w:t xml:space="preserve">plan set up and derig to ensure that nobody is onsite alone. </w:t>
            </w:r>
          </w:p>
          <w:p w:rsidR="009264B3" w:rsidP="00A97C52" w:rsidRDefault="009264B3" w14:paraId="462A6A44" w14:textId="00B66C6A">
            <w:pPr>
              <w:pStyle w:val="TableSmallList"/>
              <w:framePr w:hSpace="0" w:wrap="auto" w:vAnchor="margin" w:xAlign="left" w:yAlign="inline"/>
              <w:numPr>
                <w:ilvl w:val="0"/>
                <w:numId w:val="50"/>
              </w:numPr>
              <w:suppressOverlap w:val="0"/>
            </w:pPr>
            <w:r>
              <w:t>Communication system in place through radios/mobile phones to manage accidents/emergencies</w:t>
            </w:r>
          </w:p>
          <w:p w:rsidRPr="00DA6CF5" w:rsidR="00F313FD" w:rsidP="00F313FD" w:rsidRDefault="00F313FD" w14:paraId="377F6413" w14:textId="77777777">
            <w:pPr>
              <w:pStyle w:val="TableDetail"/>
              <w:rPr>
                <w:b/>
                <w:bCs/>
                <w:lang w:eastAsia="en-GB"/>
              </w:rPr>
            </w:pPr>
            <w:r w:rsidRPr="00DA6CF5">
              <w:rPr>
                <w:b/>
                <w:bCs/>
                <w:lang w:eastAsia="en-GB"/>
              </w:rPr>
              <w:t>FURTHER CONTROLS</w:t>
            </w:r>
          </w:p>
          <w:p w:rsidR="00F313FD" w:rsidP="00A97C52" w:rsidRDefault="00F313FD" w14:paraId="3AA5077B" w14:textId="2D2F0432">
            <w:pPr>
              <w:pStyle w:val="TableDetail"/>
              <w:numPr>
                <w:ilvl w:val="0"/>
                <w:numId w:val="12"/>
              </w:numPr>
              <w:rPr>
                <w:lang w:eastAsia="en-GB"/>
              </w:rPr>
            </w:pPr>
            <w:r>
              <w:t xml:space="preserve">Further Control </w:t>
            </w:r>
            <w:r w:rsidRPr="008C54AA">
              <w:rPr>
                <w:color w:val="FF0087" w:themeColor="accent1"/>
              </w:rPr>
              <w:t>[IF NEEDED]</w:t>
            </w:r>
          </w:p>
        </w:tc>
        <w:tc>
          <w:tcPr>
            <w:tcW w:w="1132" w:type="dxa"/>
          </w:tcPr>
          <w:p w:rsidR="00F313FD" w:rsidP="00F313FD" w:rsidRDefault="00433219" w14:paraId="681CDCBD" w14:textId="42D24808">
            <w:pPr>
              <w:pStyle w:val="TableDetail"/>
              <w:rPr>
                <w:lang w:eastAsia="en-GB"/>
              </w:rPr>
            </w:pPr>
            <w:r>
              <w:rPr>
                <w:lang w:eastAsia="en-GB"/>
              </w:rPr>
              <w:t>Low</w:t>
            </w:r>
          </w:p>
        </w:tc>
        <w:tc>
          <w:tcPr>
            <w:tcW w:w="1366" w:type="dxa"/>
          </w:tcPr>
          <w:p w:rsidR="00F313FD" w:rsidP="00F313FD" w:rsidRDefault="00F313FD" w14:paraId="364D1D72" w14:textId="77777777">
            <w:pPr>
              <w:pStyle w:val="TableDetail"/>
              <w:rPr>
                <w:lang w:eastAsia="en-GB"/>
              </w:rPr>
            </w:pPr>
          </w:p>
        </w:tc>
      </w:tr>
      <w:tr w:rsidR="00F313FD" w:rsidTr="00916C0D" w14:paraId="5E3F63F5" w14:textId="77777777">
        <w:tc>
          <w:tcPr>
            <w:tcW w:w="2052" w:type="dxa"/>
          </w:tcPr>
          <w:p w:rsidR="00F313FD" w:rsidP="00F313FD" w:rsidRDefault="0072513F" w14:paraId="247A028E" w14:textId="2DE3C245">
            <w:pPr>
              <w:pStyle w:val="TableDetail"/>
              <w:rPr>
                <w:lang w:eastAsia="en-GB"/>
              </w:rPr>
            </w:pPr>
            <w:sdt>
              <w:sdtPr>
                <w:rPr>
                  <w:lang w:eastAsia="en-GB"/>
                </w:rPr>
                <w:id w:val="1576093163"/>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Manual Handling</w:t>
            </w:r>
          </w:p>
        </w:tc>
        <w:tc>
          <w:tcPr>
            <w:tcW w:w="2053" w:type="dxa"/>
          </w:tcPr>
          <w:p w:rsidR="00433219" w:rsidP="00433219" w:rsidRDefault="00433219" w14:paraId="39F19F18" w14:textId="77777777">
            <w:pPr>
              <w:pStyle w:val="TableDetail"/>
              <w:rPr>
                <w:lang w:eastAsia="en-GB"/>
              </w:rPr>
            </w:pPr>
            <w:r>
              <w:rPr>
                <w:lang w:eastAsia="en-GB"/>
              </w:rPr>
              <w:t>Incorrect lifting and moving techniques</w:t>
            </w:r>
          </w:p>
          <w:p w:rsidR="00F313FD" w:rsidP="00433219" w:rsidRDefault="00433219" w14:paraId="3A0854CB" w14:textId="2A43DE6E">
            <w:pPr>
              <w:pStyle w:val="TableDetail"/>
              <w:rPr>
                <w:lang w:eastAsia="en-GB"/>
              </w:rPr>
            </w:pPr>
            <w:r>
              <w:rPr>
                <w:lang w:eastAsia="en-GB"/>
              </w:rPr>
              <w:t>Leading to: Bruising/minor cuts; Strains/sprains; Fractures; Crushing</w:t>
            </w:r>
          </w:p>
        </w:tc>
        <w:tc>
          <w:tcPr>
            <w:tcW w:w="1134" w:type="dxa"/>
          </w:tcPr>
          <w:p w:rsidR="00F313FD" w:rsidP="00F313FD" w:rsidRDefault="00062AAC" w14:paraId="6CA9B068" w14:textId="0F7AA10D">
            <w:pPr>
              <w:pStyle w:val="TableDetail"/>
              <w:rPr>
                <w:lang w:eastAsia="en-GB"/>
              </w:rPr>
            </w:pPr>
            <w:r>
              <w:rPr>
                <w:lang w:eastAsia="en-GB"/>
              </w:rPr>
              <w:t>Medium</w:t>
            </w:r>
          </w:p>
        </w:tc>
        <w:tc>
          <w:tcPr>
            <w:tcW w:w="7376" w:type="dxa"/>
          </w:tcPr>
          <w:p w:rsidR="00F20D53" w:rsidP="00A97C52" w:rsidRDefault="0039102E" w14:paraId="5D440D37" w14:textId="3E87B9C1">
            <w:pPr>
              <w:pStyle w:val="TableSmallList"/>
              <w:framePr w:hSpace="0" w:wrap="auto" w:vAnchor="margin" w:xAlign="left" w:yAlign="inline"/>
              <w:numPr>
                <w:ilvl w:val="0"/>
                <w:numId w:val="51"/>
              </w:numPr>
              <w:suppressOverlap w:val="0"/>
            </w:pPr>
            <w:r>
              <w:t>Event Managers</w:t>
            </w:r>
            <w:r w:rsidR="00F20D53">
              <w:t xml:space="preserve"> to allocate volunteers to suitable roles and provide manual handling advice </w:t>
            </w:r>
            <w:r w:rsidR="00267907">
              <w:t xml:space="preserve">and help, </w:t>
            </w:r>
            <w:r w:rsidR="00F20D53">
              <w:t>where needed</w:t>
            </w:r>
          </w:p>
          <w:p w:rsidR="00267907" w:rsidP="00A97C52" w:rsidRDefault="00267907" w14:paraId="48B98F4B" w14:textId="6785FF69">
            <w:pPr>
              <w:pStyle w:val="TableSmallList"/>
              <w:framePr w:hSpace="0" w:wrap="auto" w:vAnchor="margin" w:xAlign="left" w:yAlign="inline"/>
              <w:numPr>
                <w:ilvl w:val="0"/>
                <w:numId w:val="51"/>
              </w:numPr>
              <w:suppressOverlap w:val="0"/>
            </w:pPr>
            <w:r>
              <w:t xml:space="preserve">Volunteers will not take part in manual handling activities if they have any pre-existing injuries or do not feel physically able to do so </w:t>
            </w:r>
          </w:p>
          <w:p w:rsidR="00267907" w:rsidP="00A97C52" w:rsidRDefault="00267907" w14:paraId="3F8308EA" w14:textId="77777777">
            <w:pPr>
              <w:pStyle w:val="TableSmallList"/>
              <w:framePr w:hSpace="0" w:wrap="auto" w:vAnchor="margin" w:xAlign="left" w:yAlign="inline"/>
              <w:numPr>
                <w:ilvl w:val="0"/>
                <w:numId w:val="51"/>
              </w:numPr>
              <w:suppressOverlap w:val="0"/>
            </w:pPr>
            <w:r>
              <w:t xml:space="preserve">Volunteers will follow the manual handling guidance available </w:t>
            </w:r>
            <w:hyperlink w:history="1" r:id="rId19">
              <w:r w:rsidRPr="00761662">
                <w:rPr>
                  <w:rStyle w:val="Hyperlink"/>
                </w:rPr>
                <w:t>from the HSE</w:t>
              </w:r>
            </w:hyperlink>
          </w:p>
          <w:p w:rsidR="00F20D53" w:rsidP="00A97C52" w:rsidRDefault="00F20D53" w14:paraId="16BBD252" w14:textId="6D35AEE2">
            <w:pPr>
              <w:pStyle w:val="TableSmallList"/>
              <w:framePr w:hSpace="0" w:wrap="auto" w:vAnchor="margin" w:xAlign="left" w:yAlign="inline"/>
              <w:numPr>
                <w:ilvl w:val="0"/>
                <w:numId w:val="51"/>
              </w:numPr>
              <w:suppressOverlap w:val="0"/>
            </w:pPr>
            <w:r>
              <w:t>Deliveries of kit and equipment to be made close to where it is required to be used to reduce handling.</w:t>
            </w:r>
          </w:p>
          <w:p w:rsidR="00F20D53" w:rsidP="00A97C52" w:rsidRDefault="00F20D53" w14:paraId="3E805760" w14:textId="71E59D7C">
            <w:pPr>
              <w:pStyle w:val="TableSmallList"/>
              <w:framePr w:hSpace="0" w:wrap="auto" w:vAnchor="margin" w:xAlign="left" w:yAlign="inline"/>
              <w:numPr>
                <w:ilvl w:val="0"/>
                <w:numId w:val="51"/>
              </w:numPr>
              <w:suppressOverlap w:val="0"/>
            </w:pPr>
            <w:r>
              <w:t>Loads to be split where possible and practicable.</w:t>
            </w:r>
          </w:p>
          <w:p w:rsidR="00F20D53" w:rsidP="00A97C52" w:rsidRDefault="00F20D53" w14:paraId="5CA4D192" w14:textId="381BAED0">
            <w:pPr>
              <w:pStyle w:val="TableSmallList"/>
              <w:framePr w:hSpace="0" w:wrap="auto" w:vAnchor="margin" w:xAlign="left" w:yAlign="inline"/>
              <w:numPr>
                <w:ilvl w:val="0"/>
                <w:numId w:val="51"/>
              </w:numPr>
              <w:suppressOverlap w:val="0"/>
            </w:pPr>
            <w:r>
              <w:t>Larger items to be moved with multiple lifters.</w:t>
            </w:r>
          </w:p>
          <w:p w:rsidR="00F20D53" w:rsidP="00A97C52" w:rsidRDefault="00F20D53" w14:paraId="3A08A3C2" w14:textId="7CA2937F">
            <w:pPr>
              <w:pStyle w:val="TableSmallList"/>
              <w:framePr w:hSpace="0" w:wrap="auto" w:vAnchor="margin" w:xAlign="left" w:yAlign="inline"/>
              <w:numPr>
                <w:ilvl w:val="0"/>
                <w:numId w:val="51"/>
              </w:numPr>
              <w:suppressOverlap w:val="0"/>
            </w:pPr>
            <w:r>
              <w:t>Moving aids</w:t>
            </w:r>
            <w:r w:rsidR="0039102E">
              <w:t xml:space="preserve">, such as </w:t>
            </w:r>
            <w:r>
              <w:t>trolley</w:t>
            </w:r>
            <w:r w:rsidR="0039102E">
              <w:t xml:space="preserve">s and </w:t>
            </w:r>
            <w:r>
              <w:t xml:space="preserve">sack </w:t>
            </w:r>
            <w:r w:rsidR="0039102E">
              <w:t>trucks will be sourced and used</w:t>
            </w:r>
          </w:p>
          <w:p w:rsidR="00AF2E0E" w:rsidP="00A97C52" w:rsidRDefault="00F20D53" w14:paraId="79506B5C" w14:textId="53E5C24E">
            <w:pPr>
              <w:pStyle w:val="TableSmallList"/>
              <w:framePr w:hSpace="0" w:wrap="auto" w:vAnchor="margin" w:xAlign="left" w:yAlign="inline"/>
              <w:numPr>
                <w:ilvl w:val="0"/>
                <w:numId w:val="51"/>
              </w:numPr>
              <w:suppressOverlap w:val="0"/>
            </w:pPr>
            <w:r>
              <w:t xml:space="preserve">Further guidance in </w:t>
            </w:r>
            <w:r w:rsidR="00B93511">
              <w:rPr>
                <w:color w:val="009CEE" w:themeColor="accent5"/>
              </w:rPr>
              <w:t>Event Manual</w:t>
            </w:r>
            <w:r w:rsidRPr="00656E97">
              <w:rPr>
                <w:color w:val="009CEE" w:themeColor="accent5"/>
              </w:rPr>
              <w:t xml:space="preserve"> - Safe Lifting</w:t>
            </w:r>
          </w:p>
          <w:p w:rsidRPr="00DA6CF5" w:rsidR="00F313FD" w:rsidP="00F313FD" w:rsidRDefault="00F313FD" w14:paraId="7BD4267D" w14:textId="77777777">
            <w:pPr>
              <w:pStyle w:val="TableDetail"/>
              <w:rPr>
                <w:b/>
                <w:bCs/>
                <w:lang w:eastAsia="en-GB"/>
              </w:rPr>
            </w:pPr>
            <w:r w:rsidRPr="00DA6CF5">
              <w:rPr>
                <w:b/>
                <w:bCs/>
                <w:lang w:eastAsia="en-GB"/>
              </w:rPr>
              <w:t>FURTHER CONTROLS</w:t>
            </w:r>
          </w:p>
          <w:p w:rsidR="00F313FD" w:rsidP="00A97C52" w:rsidRDefault="00F313FD" w14:paraId="44E17C9E" w14:textId="14D58725">
            <w:pPr>
              <w:pStyle w:val="TableDetail"/>
              <w:numPr>
                <w:ilvl w:val="0"/>
                <w:numId w:val="13"/>
              </w:numPr>
              <w:rPr>
                <w:lang w:eastAsia="en-GB"/>
              </w:rPr>
            </w:pPr>
            <w:r>
              <w:t xml:space="preserve">Further Control </w:t>
            </w:r>
            <w:r w:rsidRPr="008C54AA">
              <w:rPr>
                <w:color w:val="FF0087" w:themeColor="accent1"/>
              </w:rPr>
              <w:t>[IF NEEDED]</w:t>
            </w:r>
          </w:p>
        </w:tc>
        <w:tc>
          <w:tcPr>
            <w:tcW w:w="1132" w:type="dxa"/>
          </w:tcPr>
          <w:p w:rsidR="00F313FD" w:rsidP="00F313FD" w:rsidRDefault="00062AAC" w14:paraId="19769689" w14:textId="51E83B02">
            <w:pPr>
              <w:pStyle w:val="TableDetail"/>
              <w:rPr>
                <w:lang w:eastAsia="en-GB"/>
              </w:rPr>
            </w:pPr>
            <w:r>
              <w:rPr>
                <w:lang w:eastAsia="en-GB"/>
              </w:rPr>
              <w:t>Low</w:t>
            </w:r>
          </w:p>
        </w:tc>
        <w:tc>
          <w:tcPr>
            <w:tcW w:w="1366" w:type="dxa"/>
          </w:tcPr>
          <w:p w:rsidR="00F313FD" w:rsidP="00F313FD" w:rsidRDefault="00F313FD" w14:paraId="7579D724" w14:textId="77777777">
            <w:pPr>
              <w:pStyle w:val="TableDetail"/>
              <w:rPr>
                <w:lang w:eastAsia="en-GB"/>
              </w:rPr>
            </w:pPr>
          </w:p>
        </w:tc>
      </w:tr>
      <w:tr w:rsidR="00F313FD" w:rsidTr="00916C0D" w14:paraId="3478AC4B" w14:textId="77777777">
        <w:tc>
          <w:tcPr>
            <w:tcW w:w="2052" w:type="dxa"/>
          </w:tcPr>
          <w:p w:rsidR="00F313FD" w:rsidP="00F313FD" w:rsidRDefault="0072513F" w14:paraId="670BCE46" w14:textId="3C899CED">
            <w:pPr>
              <w:pStyle w:val="TableDetail"/>
              <w:rPr>
                <w:lang w:eastAsia="en-GB"/>
              </w:rPr>
            </w:pPr>
            <w:sdt>
              <w:sdtPr>
                <w:rPr>
                  <w:lang w:eastAsia="en-GB"/>
                </w:rPr>
                <w:id w:val="-129406646"/>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Slips, trips and falls</w:t>
            </w:r>
          </w:p>
        </w:tc>
        <w:tc>
          <w:tcPr>
            <w:tcW w:w="2053" w:type="dxa"/>
          </w:tcPr>
          <w:p w:rsidR="00062AAC" w:rsidP="00062AAC" w:rsidRDefault="00062AAC" w14:paraId="3C885CCC" w14:textId="77777777">
            <w:pPr>
              <w:pStyle w:val="TableDetail"/>
              <w:rPr>
                <w:lang w:eastAsia="en-GB"/>
              </w:rPr>
            </w:pPr>
            <w:r>
              <w:rPr>
                <w:lang w:eastAsia="en-GB"/>
              </w:rPr>
              <w:t>Injury caused on course or event area from e.g. uneven surfaces, adverse weather, obstructions</w:t>
            </w:r>
          </w:p>
          <w:p w:rsidR="00F313FD" w:rsidP="00062AAC" w:rsidRDefault="00062AAC" w14:paraId="3DC1E01D" w14:textId="565CD15B">
            <w:pPr>
              <w:pStyle w:val="TableDetail"/>
              <w:rPr>
                <w:lang w:eastAsia="en-GB"/>
              </w:rPr>
            </w:pPr>
            <w:r>
              <w:rPr>
                <w:lang w:eastAsia="en-GB"/>
              </w:rPr>
              <w:t>Leading to: Bruising/minor cuts; Strains/sprains; Fractures; Concussions</w:t>
            </w:r>
          </w:p>
        </w:tc>
        <w:tc>
          <w:tcPr>
            <w:tcW w:w="1134" w:type="dxa"/>
          </w:tcPr>
          <w:p w:rsidR="00F313FD" w:rsidP="00F313FD" w:rsidRDefault="00062AAC" w14:paraId="51BF949F" w14:textId="11BC71D3">
            <w:pPr>
              <w:pStyle w:val="TableDetail"/>
              <w:rPr>
                <w:lang w:eastAsia="en-GB"/>
              </w:rPr>
            </w:pPr>
            <w:r>
              <w:rPr>
                <w:lang w:eastAsia="en-GB"/>
              </w:rPr>
              <w:t>Medium</w:t>
            </w:r>
          </w:p>
        </w:tc>
        <w:tc>
          <w:tcPr>
            <w:tcW w:w="7376" w:type="dxa"/>
          </w:tcPr>
          <w:p w:rsidR="007E7FE1" w:rsidP="00A97C52" w:rsidRDefault="007E7FE1" w14:paraId="6FDEE0DE" w14:textId="77777777">
            <w:pPr>
              <w:pStyle w:val="TableSmallList"/>
              <w:framePr w:hSpace="0" w:wrap="auto" w:vAnchor="margin" w:xAlign="left" w:yAlign="inline"/>
              <w:numPr>
                <w:ilvl w:val="0"/>
                <w:numId w:val="95"/>
              </w:numPr>
              <w:suppressOverlap w:val="0"/>
            </w:pPr>
            <w:r>
              <w:t>Participants and volunteers reminded to wear appropriate footwear and are made aware of any known hazards.</w:t>
            </w:r>
          </w:p>
          <w:p w:rsidRPr="00DF065E" w:rsidR="005C5B7E" w:rsidP="00A97C52" w:rsidRDefault="00DE0EBF" w14:paraId="0C6BBC83" w14:textId="20A4D376">
            <w:pPr>
              <w:pStyle w:val="TableSmallList"/>
              <w:framePr w:hSpace="0" w:wrap="auto" w:vAnchor="margin" w:xAlign="left" w:yAlign="inline"/>
              <w:numPr>
                <w:ilvl w:val="0"/>
                <w:numId w:val="95"/>
              </w:numPr>
              <w:suppressOverlap w:val="0"/>
            </w:pPr>
            <w:r w:rsidRPr="00DF065E">
              <w:t xml:space="preserve">Event sites and routes will be planned to avoid uneven ground. Where this is not possible, </w:t>
            </w:r>
            <w:r w:rsidR="008900B2">
              <w:t xml:space="preserve">signage will be </w:t>
            </w:r>
            <w:r w:rsidR="007E7FE1">
              <w:t>used to highlight the hazard.</w:t>
            </w:r>
          </w:p>
          <w:p w:rsidRPr="00DF065E" w:rsidR="0035502B" w:rsidP="00A97C52" w:rsidRDefault="0035502B" w14:paraId="2CFD6AFF" w14:textId="52C07A0F">
            <w:pPr>
              <w:pStyle w:val="TableSmallList"/>
              <w:framePr w:hSpace="0" w:wrap="auto" w:vAnchor="margin" w:xAlign="left" w:yAlign="inline"/>
              <w:numPr>
                <w:ilvl w:val="0"/>
                <w:numId w:val="95"/>
              </w:numPr>
              <w:suppressOverlap w:val="0"/>
            </w:pPr>
            <w:r w:rsidRPr="00DF065E">
              <w:t>E</w:t>
            </w:r>
            <w:r w:rsidR="008900B2">
              <w:t xml:space="preserve">vent Managers </w:t>
            </w:r>
            <w:r w:rsidRPr="00DF065E">
              <w:t>to ensure pre-event checks are undertaken to identify and manage slip/trip hazards on course and event site</w:t>
            </w:r>
          </w:p>
          <w:p w:rsidRPr="00DF065E" w:rsidR="0035502B" w:rsidP="00A97C52" w:rsidRDefault="0035502B" w14:paraId="31C753B0" w14:textId="2938B5AA">
            <w:pPr>
              <w:pStyle w:val="TableSmallList"/>
              <w:framePr w:hSpace="0" w:wrap="auto" w:vAnchor="margin" w:xAlign="left" w:yAlign="inline"/>
              <w:numPr>
                <w:ilvl w:val="0"/>
                <w:numId w:val="95"/>
              </w:numPr>
              <w:suppressOverlap w:val="0"/>
            </w:pPr>
            <w:r w:rsidRPr="00DF065E">
              <w:t xml:space="preserve">Spillages </w:t>
            </w:r>
            <w:r w:rsidRPr="00DF065E" w:rsidR="007911E0">
              <w:t xml:space="preserve">will be </w:t>
            </w:r>
            <w:r w:rsidRPr="00DF065E">
              <w:t>cleared up quickly</w:t>
            </w:r>
          </w:p>
          <w:p w:rsidRPr="00DF065E" w:rsidR="0035502B" w:rsidP="00A97C52" w:rsidRDefault="007911E0" w14:paraId="46E26340" w14:textId="6528C067">
            <w:pPr>
              <w:pStyle w:val="TableSmallList"/>
              <w:framePr w:hSpace="0" w:wrap="auto" w:vAnchor="margin" w:xAlign="left" w:yAlign="inline"/>
              <w:numPr>
                <w:ilvl w:val="0"/>
                <w:numId w:val="95"/>
              </w:numPr>
              <w:suppressOverlap w:val="0"/>
            </w:pPr>
            <w:r w:rsidRPr="00DF065E">
              <w:t>W</w:t>
            </w:r>
            <w:r w:rsidRPr="00DF065E" w:rsidR="0035502B">
              <w:t>alkways</w:t>
            </w:r>
            <w:r w:rsidRPr="00DF065E" w:rsidR="00245FB1">
              <w:t>, pathways, emergency routes and high traffic areas</w:t>
            </w:r>
            <w:r w:rsidRPr="00DF065E" w:rsidR="0035502B">
              <w:t xml:space="preserve"> </w:t>
            </w:r>
            <w:r w:rsidRPr="00DF065E">
              <w:t xml:space="preserve">will be </w:t>
            </w:r>
            <w:r w:rsidRPr="00DF065E" w:rsidR="0035502B">
              <w:t xml:space="preserve">kept free of </w:t>
            </w:r>
            <w:r w:rsidRPr="00DF065E">
              <w:t xml:space="preserve">rubbish and </w:t>
            </w:r>
            <w:r w:rsidRPr="00DF065E" w:rsidR="0035502B">
              <w:t>obstructions</w:t>
            </w:r>
          </w:p>
          <w:p w:rsidRPr="00DF065E" w:rsidR="006838B6" w:rsidP="00A97C52" w:rsidRDefault="00DE0EBF" w14:paraId="2281E50A" w14:textId="471952F9">
            <w:pPr>
              <w:pStyle w:val="TableSmallList"/>
              <w:framePr w:hSpace="0" w:wrap="auto" w:vAnchor="margin" w:xAlign="left" w:yAlign="inline"/>
              <w:numPr>
                <w:ilvl w:val="0"/>
                <w:numId w:val="95"/>
              </w:numPr>
              <w:suppressOverlap w:val="0"/>
            </w:pPr>
            <w:r w:rsidRPr="00DF065E">
              <w:t>Event Manager</w:t>
            </w:r>
            <w:r w:rsidRPr="00DF065E" w:rsidR="006838B6">
              <w:t xml:space="preserve"> will liaise with venue owner regarding site specific hazards such as loose track edging etc.  </w:t>
            </w:r>
          </w:p>
          <w:p w:rsidR="00E115D7" w:rsidP="00A97C52" w:rsidRDefault="006838B6" w14:paraId="50B5A60C" w14:textId="77777777">
            <w:pPr>
              <w:pStyle w:val="TableSmallList"/>
              <w:framePr w:hSpace="0" w:wrap="auto" w:vAnchor="margin" w:xAlign="left" w:yAlign="inline"/>
              <w:numPr>
                <w:ilvl w:val="0"/>
                <w:numId w:val="95"/>
              </w:numPr>
              <w:suppressOverlap w:val="0"/>
            </w:pPr>
            <w:r w:rsidRPr="00DF065E">
              <w:t xml:space="preserve">Changes in floor levels and other trip hazards </w:t>
            </w:r>
            <w:r w:rsidR="00935F0C">
              <w:t>will be</w:t>
            </w:r>
            <w:r w:rsidR="00E115D7">
              <w:t xml:space="preserve"> approached in this order</w:t>
            </w:r>
          </w:p>
          <w:p w:rsidR="00E115D7" w:rsidP="00A97C52" w:rsidRDefault="00E115D7" w14:paraId="6EB23936" w14:textId="77777777">
            <w:pPr>
              <w:pStyle w:val="TableSmallList"/>
              <w:framePr w:hSpace="0" w:wrap="auto" w:vAnchor="margin" w:xAlign="left" w:yAlign="inline"/>
              <w:numPr>
                <w:ilvl w:val="1"/>
                <w:numId w:val="95"/>
              </w:numPr>
              <w:suppressOverlap w:val="0"/>
            </w:pPr>
            <w:r>
              <w:t>A</w:t>
            </w:r>
            <w:r w:rsidR="00935F0C">
              <w:t>voided</w:t>
            </w:r>
          </w:p>
          <w:p w:rsidR="00E115D7" w:rsidP="00A97C52" w:rsidRDefault="00E115D7" w14:paraId="50F94167" w14:textId="77777777">
            <w:pPr>
              <w:pStyle w:val="TableSmallList"/>
              <w:framePr w:hSpace="0" w:wrap="auto" w:vAnchor="margin" w:xAlign="left" w:yAlign="inline"/>
              <w:numPr>
                <w:ilvl w:val="1"/>
                <w:numId w:val="95"/>
              </w:numPr>
              <w:suppressOverlap w:val="0"/>
            </w:pPr>
            <w:r>
              <w:t>F</w:t>
            </w:r>
            <w:r w:rsidRPr="00DF065E" w:rsidR="006838B6">
              <w:t>enced off</w:t>
            </w:r>
          </w:p>
          <w:p w:rsidRPr="00DF065E" w:rsidR="006838B6" w:rsidP="00A97C52" w:rsidRDefault="00E115D7" w14:paraId="66155E1B" w14:textId="16C6F399">
            <w:pPr>
              <w:pStyle w:val="TableSmallList"/>
              <w:framePr w:hSpace="0" w:wrap="auto" w:vAnchor="margin" w:xAlign="left" w:yAlign="inline"/>
              <w:numPr>
                <w:ilvl w:val="1"/>
                <w:numId w:val="95"/>
              </w:numPr>
              <w:suppressOverlap w:val="0"/>
            </w:pPr>
            <w:r>
              <w:t>H</w:t>
            </w:r>
            <w:r w:rsidRPr="00DF065E" w:rsidR="006838B6">
              <w:t xml:space="preserve">ighlighted </w:t>
            </w:r>
            <w:r>
              <w:t xml:space="preserve">with signage and </w:t>
            </w:r>
            <w:r w:rsidR="007E7FE1">
              <w:t>warnings</w:t>
            </w:r>
          </w:p>
          <w:p w:rsidR="00DF065E" w:rsidP="00A97C52" w:rsidRDefault="006838B6" w14:paraId="427DD13A" w14:textId="77777777">
            <w:pPr>
              <w:pStyle w:val="TableSmallList"/>
              <w:framePr w:hSpace="0" w:wrap="auto" w:vAnchor="margin" w:xAlign="left" w:yAlign="inline"/>
              <w:numPr>
                <w:ilvl w:val="0"/>
                <w:numId w:val="95"/>
              </w:numPr>
              <w:suppressOverlap w:val="0"/>
            </w:pPr>
            <w:r w:rsidRPr="00DF065E">
              <w:t>When using tents / marquees, ropes and stakes will be secured and easily identified/fenced off where possible</w:t>
            </w:r>
          </w:p>
          <w:p w:rsidR="00FA2C7E" w:rsidP="00A97C52" w:rsidRDefault="00FA2C7E" w14:paraId="579179C6" w14:textId="71366E5F">
            <w:pPr>
              <w:pStyle w:val="TableSmallList"/>
              <w:framePr w:hSpace="0" w:wrap="auto" w:vAnchor="margin" w:xAlign="left" w:yAlign="inline"/>
              <w:numPr>
                <w:ilvl w:val="0"/>
                <w:numId w:val="95"/>
              </w:numPr>
              <w:suppressOverlap w:val="0"/>
            </w:pPr>
            <w:r>
              <w:t>Salting of the ground will be conducted in the event of icy conditions</w:t>
            </w:r>
          </w:p>
          <w:p w:rsidRPr="00DA6CF5" w:rsidR="00F313FD" w:rsidP="00F313FD" w:rsidRDefault="00F313FD" w14:paraId="49F910C2" w14:textId="77777777">
            <w:pPr>
              <w:pStyle w:val="TableDetail"/>
              <w:rPr>
                <w:b/>
                <w:bCs/>
                <w:lang w:eastAsia="en-GB"/>
              </w:rPr>
            </w:pPr>
            <w:r w:rsidRPr="00DA6CF5">
              <w:rPr>
                <w:b/>
                <w:bCs/>
                <w:lang w:eastAsia="en-GB"/>
              </w:rPr>
              <w:t>FURTHER CONTROLS</w:t>
            </w:r>
          </w:p>
          <w:p w:rsidR="000025C9" w:rsidP="0072513F" w:rsidRDefault="002E22F1" w14:paraId="58167B5B" w14:textId="14FBEA48">
            <w:pPr>
              <w:pStyle w:val="TableSmallList"/>
              <w:framePr w:hSpace="0" w:wrap="auto" w:vAnchor="margin" w:xAlign="left" w:yAlign="inline"/>
              <w:numPr>
                <w:ilvl w:val="0"/>
                <w:numId w:val="104"/>
              </w:numPr>
              <w:suppressOverlap w:val="0"/>
            </w:pPr>
            <w:r w:rsidRPr="0072513F">
              <w:rPr>
                <w:color w:val="FF0087" w:themeColor="accent1"/>
              </w:rPr>
              <w:t>SR</w:t>
            </w:r>
            <w:r w:rsidRPr="0072513F" w:rsidR="000025C9">
              <w:rPr>
                <w:color w:val="FF0087" w:themeColor="accent1"/>
              </w:rPr>
              <w:t xml:space="preserve"> OTD Checklist </w:t>
            </w:r>
            <w:r w:rsidR="000025C9">
              <w:t>will be completed prior to event start</w:t>
            </w:r>
          </w:p>
          <w:p w:rsidR="00F313FD" w:rsidP="00A97C52" w:rsidRDefault="00F313FD" w14:paraId="3DB57AAB" w14:textId="7304B019">
            <w:pPr>
              <w:pStyle w:val="TableSmallList"/>
              <w:framePr w:hSpace="0" w:wrap="auto" w:vAnchor="margin" w:xAlign="left" w:yAlign="inline"/>
              <w:numPr>
                <w:ilvl w:val="0"/>
                <w:numId w:val="95"/>
              </w:numPr>
              <w:suppressOverlap w:val="0"/>
            </w:pPr>
            <w:r>
              <w:t xml:space="preserve">Further Control </w:t>
            </w:r>
            <w:r w:rsidRPr="007E7FE1">
              <w:rPr>
                <w:color w:val="FF0087" w:themeColor="accent1"/>
              </w:rPr>
              <w:t>[IF NEEDED]</w:t>
            </w:r>
          </w:p>
        </w:tc>
        <w:tc>
          <w:tcPr>
            <w:tcW w:w="1132" w:type="dxa"/>
          </w:tcPr>
          <w:p w:rsidR="00F313FD" w:rsidP="00F313FD" w:rsidRDefault="00062AAC" w14:paraId="762FC2F7" w14:textId="2F06745E">
            <w:pPr>
              <w:pStyle w:val="TableDetail"/>
              <w:rPr>
                <w:lang w:eastAsia="en-GB"/>
              </w:rPr>
            </w:pPr>
            <w:r>
              <w:rPr>
                <w:lang w:eastAsia="en-GB"/>
              </w:rPr>
              <w:t>Low</w:t>
            </w:r>
          </w:p>
        </w:tc>
        <w:tc>
          <w:tcPr>
            <w:tcW w:w="1366" w:type="dxa"/>
          </w:tcPr>
          <w:p w:rsidR="00F313FD" w:rsidP="00F313FD" w:rsidRDefault="00F313FD" w14:paraId="21577D8F" w14:textId="77777777">
            <w:pPr>
              <w:pStyle w:val="TableDetail"/>
              <w:rPr>
                <w:lang w:eastAsia="en-GB"/>
              </w:rPr>
            </w:pPr>
          </w:p>
        </w:tc>
      </w:tr>
      <w:tr w:rsidR="00EE526B" w:rsidTr="00916C0D" w14:paraId="5DD9EE6E" w14:textId="77777777">
        <w:tc>
          <w:tcPr>
            <w:tcW w:w="2052" w:type="dxa"/>
          </w:tcPr>
          <w:p w:rsidR="00EE526B" w:rsidP="00F313FD" w:rsidRDefault="0072513F" w14:paraId="56D3893A" w14:textId="4D1AAEE2">
            <w:pPr>
              <w:pStyle w:val="TableDetail"/>
              <w:rPr>
                <w:lang w:eastAsia="en-GB"/>
              </w:rPr>
            </w:pPr>
            <w:sdt>
              <w:sdtPr>
                <w:rPr>
                  <w:lang w:eastAsia="en-GB"/>
                </w:rPr>
                <w:id w:val="-616286531"/>
                <w14:checkbox>
                  <w14:checked w14:val="0"/>
                  <w14:checkedState w14:val="2612" w14:font="MS Gothic"/>
                  <w14:uncheckedState w14:val="2610" w14:font="MS Gothic"/>
                </w14:checkbox>
              </w:sdtPr>
              <w:sdtEndPr/>
              <w:sdtContent>
                <w:r w:rsidR="00EE526B">
                  <w:rPr>
                    <w:rFonts w:hint="eastAsia" w:ascii="MS Gothic" w:hAnsi="MS Gothic" w:eastAsia="MS Gothic"/>
                    <w:lang w:eastAsia="en-GB"/>
                  </w:rPr>
                  <w:t>☐</w:t>
                </w:r>
              </w:sdtContent>
            </w:sdt>
            <w:r w:rsidR="00EE526B">
              <w:rPr>
                <w:lang w:eastAsia="en-GB"/>
              </w:rPr>
              <w:t xml:space="preserve"> Slips, trips and falls - Cabling</w:t>
            </w:r>
          </w:p>
        </w:tc>
        <w:tc>
          <w:tcPr>
            <w:tcW w:w="2053" w:type="dxa"/>
          </w:tcPr>
          <w:p w:rsidR="00EE526B" w:rsidP="00F313FD" w:rsidRDefault="00062AAC" w14:paraId="4E3E5EF4" w14:textId="77777777">
            <w:pPr>
              <w:pStyle w:val="TableDetail"/>
              <w:rPr>
                <w:lang w:eastAsia="en-GB"/>
              </w:rPr>
            </w:pPr>
            <w:r>
              <w:rPr>
                <w:lang w:eastAsia="en-GB"/>
              </w:rPr>
              <w:t>Trips</w:t>
            </w:r>
            <w:r w:rsidR="00C472E1">
              <w:rPr>
                <w:lang w:eastAsia="en-GB"/>
              </w:rPr>
              <w:t>.</w:t>
            </w:r>
          </w:p>
          <w:p w:rsidR="00C472E1" w:rsidP="00F313FD" w:rsidRDefault="00C472E1" w14:paraId="0C4451A3" w14:textId="49CD9008">
            <w:pPr>
              <w:pStyle w:val="TableDetail"/>
              <w:rPr>
                <w:lang w:eastAsia="en-GB"/>
              </w:rPr>
            </w:pPr>
            <w:r>
              <w:rPr>
                <w:lang w:eastAsia="en-GB"/>
              </w:rPr>
              <w:t>Leading to: Bruising/minor cuts; Strains/sprains; Fractures; Concussions</w:t>
            </w:r>
          </w:p>
        </w:tc>
        <w:tc>
          <w:tcPr>
            <w:tcW w:w="1134" w:type="dxa"/>
          </w:tcPr>
          <w:p w:rsidR="00EE526B" w:rsidP="00F313FD" w:rsidRDefault="00C472E1" w14:paraId="33FC8C58" w14:textId="1B00E389">
            <w:pPr>
              <w:pStyle w:val="TableDetail"/>
              <w:rPr>
                <w:lang w:eastAsia="en-GB"/>
              </w:rPr>
            </w:pPr>
            <w:r>
              <w:rPr>
                <w:lang w:eastAsia="en-GB"/>
              </w:rPr>
              <w:t>Medium</w:t>
            </w:r>
          </w:p>
        </w:tc>
        <w:tc>
          <w:tcPr>
            <w:tcW w:w="7376" w:type="dxa"/>
          </w:tcPr>
          <w:p w:rsidRPr="00DF065E" w:rsidR="00935F0C" w:rsidP="00A97C52" w:rsidRDefault="00935F0C" w14:paraId="42201708" w14:textId="77777777">
            <w:pPr>
              <w:pStyle w:val="TableSmallList"/>
              <w:framePr w:hSpace="0" w:wrap="auto" w:vAnchor="margin" w:xAlign="left" w:yAlign="inline"/>
              <w:numPr>
                <w:ilvl w:val="0"/>
                <w:numId w:val="96"/>
              </w:numPr>
              <w:suppressOverlap w:val="0"/>
            </w:pPr>
            <w:r w:rsidRPr="00DF065E">
              <w:t>Proper cable management will be implemented</w:t>
            </w:r>
          </w:p>
          <w:p w:rsidRPr="00DF065E" w:rsidR="00935F0C" w:rsidP="00935F0C" w:rsidRDefault="00935F0C" w14:paraId="64207648" w14:textId="77777777">
            <w:pPr>
              <w:pStyle w:val="TableSmallList"/>
              <w:framePr w:hSpace="0" w:wrap="auto" w:vAnchor="margin" w:xAlign="left" w:yAlign="inline"/>
              <w:suppressOverlap w:val="0"/>
            </w:pPr>
            <w:r w:rsidRPr="00DF065E">
              <w:t xml:space="preserve">Cables will not cross walkways. They will be rerouted from high traffic areas. </w:t>
            </w:r>
          </w:p>
          <w:p w:rsidRPr="00DF065E" w:rsidR="00935F0C" w:rsidP="00A97C52" w:rsidRDefault="00935F0C" w14:paraId="4C6682F8" w14:textId="12366B0D">
            <w:pPr>
              <w:pStyle w:val="TableSmallList"/>
              <w:framePr w:hSpace="0" w:wrap="auto" w:vAnchor="margin" w:xAlign="left" w:yAlign="inline"/>
              <w:numPr>
                <w:ilvl w:val="1"/>
                <w:numId w:val="10"/>
              </w:numPr>
              <w:suppressOverlap w:val="0"/>
            </w:pPr>
            <w:r w:rsidRPr="00DF065E">
              <w:t xml:space="preserve">Where this cannot be avoided, </w:t>
            </w:r>
            <w:r w:rsidR="00A72F41">
              <w:t xml:space="preserve">safe </w:t>
            </w:r>
            <w:r w:rsidRPr="00DF065E">
              <w:t>flying of cables</w:t>
            </w:r>
            <w:r w:rsidR="00A72F41">
              <w:t xml:space="preserve"> overhead</w:t>
            </w:r>
            <w:r w:rsidRPr="00DF065E">
              <w:t xml:space="preserve"> or appropriate cable protection will be used. Simple matting is not sufficient</w:t>
            </w:r>
          </w:p>
          <w:p w:rsidRPr="00DA6CF5" w:rsidR="000025C9" w:rsidP="000025C9" w:rsidRDefault="000025C9" w14:paraId="6CF24532" w14:textId="77777777">
            <w:pPr>
              <w:pStyle w:val="TableDetail"/>
              <w:rPr>
                <w:b/>
                <w:bCs/>
                <w:lang w:eastAsia="en-GB"/>
              </w:rPr>
            </w:pPr>
            <w:r w:rsidRPr="00DA6CF5">
              <w:rPr>
                <w:b/>
                <w:bCs/>
                <w:lang w:eastAsia="en-GB"/>
              </w:rPr>
              <w:t>FURTHER CONTROLS</w:t>
            </w:r>
          </w:p>
          <w:p w:rsidR="000025C9" w:rsidP="00A97C52" w:rsidRDefault="002E22F1" w14:paraId="29E0074B" w14:textId="7BF32E12">
            <w:pPr>
              <w:pStyle w:val="TableSmallList"/>
              <w:framePr w:hSpace="0" w:wrap="auto" w:vAnchor="margin" w:xAlign="left" w:yAlign="inline"/>
              <w:numPr>
                <w:ilvl w:val="0"/>
                <w:numId w:val="94"/>
              </w:numPr>
              <w:suppressOverlap w:val="0"/>
            </w:pPr>
            <w:r>
              <w:rPr>
                <w:color w:val="FF0087" w:themeColor="accent1"/>
              </w:rPr>
              <w:t>SR</w:t>
            </w:r>
            <w:r w:rsidRPr="00CA46EB" w:rsidR="000025C9">
              <w:rPr>
                <w:color w:val="FF0087" w:themeColor="accent1"/>
              </w:rPr>
              <w:t xml:space="preserve"> OTD Checklist </w:t>
            </w:r>
            <w:r w:rsidR="000025C9">
              <w:t>will be completed prior to event start</w:t>
            </w:r>
          </w:p>
          <w:p w:rsidR="00EE526B" w:rsidP="00A97C52" w:rsidRDefault="000025C9" w14:paraId="7AA0D34C" w14:textId="09695B4B">
            <w:pPr>
              <w:pStyle w:val="TableSmallList"/>
              <w:framePr w:hSpace="0" w:wrap="auto" w:vAnchor="margin" w:xAlign="left" w:yAlign="inline"/>
              <w:numPr>
                <w:ilvl w:val="0"/>
                <w:numId w:val="94"/>
              </w:numPr>
              <w:suppressOverlap w:val="0"/>
            </w:pPr>
            <w:r>
              <w:t xml:space="preserve">Further Control </w:t>
            </w:r>
            <w:r w:rsidRPr="000025C9">
              <w:rPr>
                <w:color w:val="FF0087" w:themeColor="accent1"/>
              </w:rPr>
              <w:t>[IF NEEDED]</w:t>
            </w:r>
          </w:p>
        </w:tc>
        <w:tc>
          <w:tcPr>
            <w:tcW w:w="1132" w:type="dxa"/>
          </w:tcPr>
          <w:p w:rsidR="00EE526B" w:rsidP="00F313FD" w:rsidRDefault="00C472E1" w14:paraId="06D707D2" w14:textId="24C8C9F2">
            <w:pPr>
              <w:pStyle w:val="TableDetail"/>
              <w:rPr>
                <w:lang w:eastAsia="en-GB"/>
              </w:rPr>
            </w:pPr>
            <w:r>
              <w:rPr>
                <w:lang w:eastAsia="en-GB"/>
              </w:rPr>
              <w:t>Low</w:t>
            </w:r>
          </w:p>
        </w:tc>
        <w:tc>
          <w:tcPr>
            <w:tcW w:w="1366" w:type="dxa"/>
          </w:tcPr>
          <w:p w:rsidR="00EE526B" w:rsidP="00F313FD" w:rsidRDefault="00EE526B" w14:paraId="0253A47D" w14:textId="77777777">
            <w:pPr>
              <w:pStyle w:val="TableDetail"/>
              <w:rPr>
                <w:lang w:eastAsia="en-GB"/>
              </w:rPr>
            </w:pPr>
          </w:p>
        </w:tc>
      </w:tr>
      <w:tr w:rsidR="00F313FD" w:rsidTr="00916C0D" w14:paraId="44A732B2" w14:textId="77777777">
        <w:tc>
          <w:tcPr>
            <w:tcW w:w="2052" w:type="dxa"/>
          </w:tcPr>
          <w:p w:rsidR="00F313FD" w:rsidP="00F313FD" w:rsidRDefault="0072513F" w14:paraId="33E2AED6" w14:textId="2DC180D8">
            <w:pPr>
              <w:pStyle w:val="TableDetail"/>
              <w:rPr>
                <w:lang w:eastAsia="en-GB"/>
              </w:rPr>
            </w:pPr>
            <w:sdt>
              <w:sdtPr>
                <w:rPr>
                  <w:lang w:eastAsia="en-GB"/>
                </w:rPr>
                <w:id w:val="1029923070"/>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Working at height</w:t>
            </w:r>
          </w:p>
        </w:tc>
        <w:tc>
          <w:tcPr>
            <w:tcW w:w="2053" w:type="dxa"/>
          </w:tcPr>
          <w:p w:rsidR="00F313FD" w:rsidP="00F313FD" w:rsidRDefault="00E14F25" w14:paraId="0B7FC891" w14:textId="6704ADBA">
            <w:pPr>
              <w:pStyle w:val="TableDetail"/>
              <w:rPr>
                <w:lang w:eastAsia="en-GB"/>
              </w:rPr>
            </w:pPr>
            <w:r w:rsidRPr="00E14F25">
              <w:rPr>
                <w:lang w:eastAsia="en-GB"/>
              </w:rPr>
              <w:t xml:space="preserve">Fall from height when setting up structures. Leading to: Bruising/minor cuts; Strains/sprains; Fractures; Concussions; </w:t>
            </w:r>
            <w:r>
              <w:rPr>
                <w:lang w:eastAsia="en-GB"/>
              </w:rPr>
              <w:t xml:space="preserve">Musculoskeletal; </w:t>
            </w:r>
            <w:r w:rsidR="00A97C52">
              <w:rPr>
                <w:lang w:eastAsia="en-GB"/>
              </w:rPr>
              <w:t>i</w:t>
            </w:r>
            <w:r>
              <w:rPr>
                <w:lang w:eastAsia="en-GB"/>
              </w:rPr>
              <w:t>njuries</w:t>
            </w:r>
            <w:r w:rsidR="00A97C52">
              <w:rPr>
                <w:lang w:eastAsia="en-GB"/>
              </w:rPr>
              <w:t>;</w:t>
            </w:r>
            <w:r w:rsidRPr="00E14F25">
              <w:rPr>
                <w:lang w:eastAsia="en-GB"/>
              </w:rPr>
              <w:t xml:space="preserve"> Head injuries; Death </w:t>
            </w:r>
          </w:p>
        </w:tc>
        <w:tc>
          <w:tcPr>
            <w:tcW w:w="1134" w:type="dxa"/>
          </w:tcPr>
          <w:p w:rsidR="00F313FD" w:rsidP="00F313FD" w:rsidRDefault="00580DF9" w14:paraId="403E23CA" w14:textId="32E0F2EB">
            <w:pPr>
              <w:pStyle w:val="TableDetail"/>
              <w:rPr>
                <w:lang w:eastAsia="en-GB"/>
              </w:rPr>
            </w:pPr>
            <w:r>
              <w:rPr>
                <w:lang w:eastAsia="en-GB"/>
              </w:rPr>
              <w:t>High</w:t>
            </w:r>
          </w:p>
        </w:tc>
        <w:tc>
          <w:tcPr>
            <w:tcW w:w="7376" w:type="dxa"/>
          </w:tcPr>
          <w:p w:rsidR="003F15EE" w:rsidP="00A97C52" w:rsidRDefault="003F15EE" w14:paraId="0D4A5EE1" w14:textId="2FE53481">
            <w:pPr>
              <w:pStyle w:val="TableSmallList"/>
              <w:framePr w:hSpace="0" w:wrap="auto" w:vAnchor="margin" w:xAlign="left" w:yAlign="inline"/>
              <w:numPr>
                <w:ilvl w:val="0"/>
                <w:numId w:val="52"/>
              </w:numPr>
              <w:suppressOverlap w:val="0"/>
            </w:pPr>
            <w:r>
              <w:t xml:space="preserve">Work at height by </w:t>
            </w:r>
            <w:r w:rsidR="00E14F25">
              <w:t>volunteers will be</w:t>
            </w:r>
            <w:r>
              <w:t xml:space="preserve"> avoided</w:t>
            </w:r>
            <w:r w:rsidR="00E14F25">
              <w:t>,</w:t>
            </w:r>
            <w:r>
              <w:t xml:space="preserve"> where possible.</w:t>
            </w:r>
          </w:p>
          <w:p w:rsidR="00206308" w:rsidP="00A97C52" w:rsidRDefault="00206308" w14:paraId="4994604F" w14:textId="26FCB8D4">
            <w:pPr>
              <w:pStyle w:val="TableSmallList"/>
              <w:framePr w:hSpace="0" w:wrap="auto" w:vAnchor="margin" w:xAlign="left" w:yAlign="inline"/>
              <w:numPr>
                <w:ilvl w:val="0"/>
                <w:numId w:val="52"/>
              </w:numPr>
              <w:suppressOverlap w:val="0"/>
            </w:pPr>
            <w:r>
              <w:t>Ladders and scaffolding will only be used by suitably trained individual</w:t>
            </w:r>
            <w:r w:rsidR="002C6BEA">
              <w:t>s with</w:t>
            </w:r>
            <w:r w:rsidR="00AD046D">
              <w:t xml:space="preserve"> a</w:t>
            </w:r>
            <w:r w:rsidRPr="00676AEE" w:rsidR="00AD046D">
              <w:rPr>
                <w:color w:val="FF0087" w:themeColor="accent1"/>
              </w:rPr>
              <w:t xml:space="preserve"> </w:t>
            </w:r>
            <w:r w:rsidR="00AD046D">
              <w:rPr>
                <w:color w:val="FF0087" w:themeColor="accent1"/>
              </w:rPr>
              <w:t>Task S</w:t>
            </w:r>
            <w:r w:rsidRPr="00676AEE" w:rsidR="00AD046D">
              <w:rPr>
                <w:color w:val="FF0087" w:themeColor="accent1"/>
              </w:rPr>
              <w:t>pecific Risk Assessment</w:t>
            </w:r>
            <w:r w:rsidR="00AD046D">
              <w:t xml:space="preserve"> </w:t>
            </w:r>
            <w:r w:rsidR="002C6BEA">
              <w:t xml:space="preserve"> </w:t>
            </w:r>
          </w:p>
          <w:p w:rsidR="003F15EE" w:rsidP="00A97C52" w:rsidRDefault="00E14F25" w14:paraId="79268CB7" w14:textId="202D67DE">
            <w:pPr>
              <w:pStyle w:val="TableSmallList"/>
              <w:framePr w:hSpace="0" w:wrap="auto" w:vAnchor="margin" w:xAlign="left" w:yAlign="inline"/>
              <w:numPr>
                <w:ilvl w:val="0"/>
                <w:numId w:val="52"/>
              </w:numPr>
              <w:suppressOverlap w:val="0"/>
            </w:pPr>
            <w:r>
              <w:t>Event Manager</w:t>
            </w:r>
            <w:r w:rsidR="003F15EE">
              <w:t xml:space="preserve"> responsible for set up and de-rig to check suppliers are working to their risk assessments and challenge unsafe practices</w:t>
            </w:r>
          </w:p>
          <w:p w:rsidR="00AC3620" w:rsidP="00A97C52" w:rsidRDefault="003F15EE" w14:paraId="69758659" w14:textId="044AF3FA">
            <w:pPr>
              <w:pStyle w:val="TableSmallList"/>
              <w:framePr w:hSpace="0" w:wrap="auto" w:vAnchor="margin" w:xAlign="left" w:yAlign="inline"/>
              <w:numPr>
                <w:ilvl w:val="0"/>
                <w:numId w:val="52"/>
              </w:numPr>
              <w:suppressOverlap w:val="0"/>
            </w:pPr>
            <w:r>
              <w:t xml:space="preserve">Anyone using step </w:t>
            </w:r>
            <w:r w:rsidR="002C6BEA">
              <w:t xml:space="preserve">will follow this </w:t>
            </w:r>
            <w:hyperlink w:history="1" r:id="rId20">
              <w:r w:rsidRPr="00063145" w:rsidR="00063145">
                <w:rPr>
                  <w:rStyle w:val="Hyperlink"/>
                </w:rPr>
                <w:t>Ladder Association Guidance</w:t>
              </w:r>
            </w:hyperlink>
          </w:p>
          <w:p w:rsidR="003F15EE" w:rsidP="00A97C52" w:rsidRDefault="003F15EE" w14:paraId="4678573E" w14:textId="34B171F9">
            <w:pPr>
              <w:pStyle w:val="TableSmallList"/>
              <w:framePr w:hSpace="0" w:wrap="auto" w:vAnchor="margin" w:xAlign="left" w:yAlign="inline"/>
              <w:numPr>
                <w:ilvl w:val="0"/>
                <w:numId w:val="52"/>
              </w:numPr>
              <w:suppressOverlap w:val="0"/>
            </w:pPr>
            <w:r>
              <w:t>Step ladders to be maintained and checked before use</w:t>
            </w:r>
          </w:p>
          <w:p w:rsidR="003F15EE" w:rsidP="00A97C52" w:rsidRDefault="003F15EE" w14:paraId="378204F5" w14:textId="1C9FB80B">
            <w:pPr>
              <w:pStyle w:val="TableSmallList"/>
              <w:framePr w:hSpace="0" w:wrap="auto" w:vAnchor="margin" w:xAlign="left" w:yAlign="inline"/>
              <w:numPr>
                <w:ilvl w:val="0"/>
                <w:numId w:val="52"/>
              </w:numPr>
              <w:suppressOverlap w:val="0"/>
            </w:pPr>
            <w:r>
              <w:t>Step ladders to be used on stable surface and a second person supporting at all times.</w:t>
            </w:r>
          </w:p>
          <w:p w:rsidRPr="00DA6CF5" w:rsidR="00F313FD" w:rsidP="00F313FD" w:rsidRDefault="00F313FD" w14:paraId="1CCFA3CC" w14:textId="77777777">
            <w:pPr>
              <w:pStyle w:val="TableDetail"/>
              <w:rPr>
                <w:b/>
                <w:bCs/>
                <w:lang w:eastAsia="en-GB"/>
              </w:rPr>
            </w:pPr>
            <w:r w:rsidRPr="00DA6CF5">
              <w:rPr>
                <w:b/>
                <w:bCs/>
                <w:lang w:eastAsia="en-GB"/>
              </w:rPr>
              <w:t>FURTHER CONTROLS</w:t>
            </w:r>
          </w:p>
          <w:p w:rsidR="00F313FD" w:rsidP="00A97C52" w:rsidRDefault="00F313FD" w14:paraId="2AEFD04E" w14:textId="64CB929D">
            <w:pPr>
              <w:pStyle w:val="TableSmallList"/>
              <w:framePr w:hSpace="0" w:wrap="auto" w:vAnchor="margin" w:xAlign="left" w:yAlign="inline"/>
              <w:numPr>
                <w:ilvl w:val="0"/>
                <w:numId w:val="52"/>
              </w:numPr>
              <w:suppressOverlap w:val="0"/>
            </w:pPr>
            <w:r>
              <w:t xml:space="preserve">Further Control </w:t>
            </w:r>
            <w:r w:rsidRPr="00703142">
              <w:rPr>
                <w:color w:val="FF0087" w:themeColor="accent1"/>
              </w:rPr>
              <w:t>[IF NEEDED]</w:t>
            </w:r>
          </w:p>
        </w:tc>
        <w:tc>
          <w:tcPr>
            <w:tcW w:w="1132" w:type="dxa"/>
          </w:tcPr>
          <w:p w:rsidR="00F313FD" w:rsidP="00F313FD" w:rsidRDefault="00580DF9" w14:paraId="4D170498" w14:textId="18DB0FE0">
            <w:pPr>
              <w:pStyle w:val="TableDetail"/>
              <w:rPr>
                <w:lang w:eastAsia="en-GB"/>
              </w:rPr>
            </w:pPr>
            <w:r>
              <w:rPr>
                <w:lang w:eastAsia="en-GB"/>
              </w:rPr>
              <w:t>Medium</w:t>
            </w:r>
          </w:p>
        </w:tc>
        <w:tc>
          <w:tcPr>
            <w:tcW w:w="1366" w:type="dxa"/>
          </w:tcPr>
          <w:p w:rsidR="00F313FD" w:rsidP="00F313FD" w:rsidRDefault="00F313FD" w14:paraId="07182745" w14:textId="77777777">
            <w:pPr>
              <w:pStyle w:val="TableDetail"/>
              <w:rPr>
                <w:lang w:eastAsia="en-GB"/>
              </w:rPr>
            </w:pPr>
          </w:p>
        </w:tc>
      </w:tr>
      <w:tr w:rsidR="00F313FD" w:rsidTr="00916C0D" w14:paraId="02AEE603" w14:textId="77777777">
        <w:tc>
          <w:tcPr>
            <w:tcW w:w="2052" w:type="dxa"/>
          </w:tcPr>
          <w:p w:rsidR="00F313FD" w:rsidP="00F313FD" w:rsidRDefault="0072513F" w14:paraId="03BE055C" w14:textId="0533679C">
            <w:pPr>
              <w:pStyle w:val="TableDetail"/>
              <w:rPr>
                <w:lang w:eastAsia="en-GB"/>
              </w:rPr>
            </w:pPr>
            <w:sdt>
              <w:sdtPr>
                <w:rPr>
                  <w:lang w:eastAsia="en-GB"/>
                </w:rPr>
                <w:id w:val="-1667709665"/>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Food poisoning – Professional caterers</w:t>
            </w:r>
          </w:p>
        </w:tc>
        <w:tc>
          <w:tcPr>
            <w:tcW w:w="2053" w:type="dxa"/>
          </w:tcPr>
          <w:p w:rsidR="00F313FD" w:rsidP="00F313FD" w:rsidRDefault="0098558C" w14:paraId="58277612" w14:textId="0DB6CDB8">
            <w:pPr>
              <w:pStyle w:val="TableDetail"/>
              <w:rPr>
                <w:lang w:eastAsia="en-GB"/>
              </w:rPr>
            </w:pPr>
            <w:r>
              <w:rPr>
                <w:lang w:eastAsia="en-GB"/>
              </w:rPr>
              <w:t>Food poisoning; Salmonella; E-coli</w:t>
            </w:r>
          </w:p>
        </w:tc>
        <w:tc>
          <w:tcPr>
            <w:tcW w:w="1134" w:type="dxa"/>
          </w:tcPr>
          <w:p w:rsidR="00F313FD" w:rsidP="00F313FD" w:rsidRDefault="008907D8" w14:paraId="7CE9662E" w14:textId="260A8F37">
            <w:pPr>
              <w:pStyle w:val="TableDetail"/>
              <w:rPr>
                <w:lang w:eastAsia="en-GB"/>
              </w:rPr>
            </w:pPr>
            <w:r>
              <w:rPr>
                <w:lang w:eastAsia="en-GB"/>
              </w:rPr>
              <w:t>High</w:t>
            </w:r>
          </w:p>
        </w:tc>
        <w:tc>
          <w:tcPr>
            <w:tcW w:w="7376" w:type="dxa"/>
          </w:tcPr>
          <w:p w:rsidR="00F313FD" w:rsidP="00A97C52" w:rsidRDefault="000012AD" w14:paraId="3B5BB881" w14:textId="7DA3E985">
            <w:pPr>
              <w:pStyle w:val="TableSmallList"/>
              <w:framePr w:hSpace="0" w:wrap="auto" w:vAnchor="margin" w:xAlign="left" w:yAlign="inline"/>
              <w:numPr>
                <w:ilvl w:val="0"/>
                <w:numId w:val="53"/>
              </w:numPr>
              <w:suppressOverlap w:val="0"/>
            </w:pPr>
            <w:r>
              <w:t>Catering will be sourced from reputable suppliers who have been through the Supplier Vetting Process. Caterers will prov</w:t>
            </w:r>
            <w:r w:rsidR="004C0E78">
              <w:t>ide</w:t>
            </w:r>
            <w:r w:rsidR="00F55E8D">
              <w:t xml:space="preserve"> e</w:t>
            </w:r>
            <w:r w:rsidR="00B00821">
              <w:t xml:space="preserve">vidence of their Food Hygiene Rating or </w:t>
            </w:r>
            <w:r w:rsidR="004C0E78">
              <w:t>evidence of Food Hygiene Qualifications</w:t>
            </w:r>
          </w:p>
          <w:p w:rsidR="00F86DEB" w:rsidP="00A97C52" w:rsidRDefault="001143F6" w14:paraId="02B24A22" w14:textId="2F0A049E">
            <w:pPr>
              <w:pStyle w:val="TableSmallList"/>
              <w:framePr w:hSpace="0" w:wrap="auto" w:vAnchor="margin" w:xAlign="left" w:yAlign="inline"/>
              <w:numPr>
                <w:ilvl w:val="0"/>
                <w:numId w:val="53"/>
              </w:numPr>
              <w:suppressOverlap w:val="0"/>
            </w:pPr>
            <w:r>
              <w:t>Caterers</w:t>
            </w:r>
            <w:r w:rsidR="00F86DEB">
              <w:t xml:space="preserve"> will follow a documented food safety management system such a Hazard Analysis Critical Control Point (HACCP) or Safe Food Better Business </w:t>
            </w:r>
          </w:p>
          <w:p w:rsidR="00F86DEB" w:rsidP="00A97C52" w:rsidRDefault="00F86DEB" w14:paraId="0B6BB849" w14:textId="77777777">
            <w:pPr>
              <w:pStyle w:val="TableSmallList"/>
              <w:framePr w:hSpace="0" w:wrap="auto" w:vAnchor="margin" w:xAlign="left" w:yAlign="inline"/>
              <w:numPr>
                <w:ilvl w:val="0"/>
                <w:numId w:val="53"/>
              </w:numPr>
              <w:suppressOverlap w:val="0"/>
            </w:pPr>
            <w:r>
              <w:t xml:space="preserve">Allergen information and disclaimer will be on display  </w:t>
            </w:r>
          </w:p>
          <w:p w:rsidR="00FF5ADF" w:rsidP="00A97C52" w:rsidRDefault="00FF5ADF" w14:paraId="7D19A34A" w14:textId="53F0F157">
            <w:pPr>
              <w:pStyle w:val="TableSmallList"/>
              <w:framePr w:hSpace="0" w:wrap="auto" w:vAnchor="margin" w:xAlign="left" w:yAlign="inline"/>
              <w:numPr>
                <w:ilvl w:val="0"/>
                <w:numId w:val="53"/>
              </w:numPr>
              <w:suppressOverlap w:val="0"/>
            </w:pPr>
            <w:r>
              <w:t xml:space="preserve">Further guidance in </w:t>
            </w:r>
            <w:r w:rsidR="00B93511">
              <w:rPr>
                <w:color w:val="009CEE" w:themeColor="accent5"/>
              </w:rPr>
              <w:t>Event Manual</w:t>
            </w:r>
            <w:r w:rsidRPr="00FF5ADF">
              <w:rPr>
                <w:color w:val="009CEE" w:themeColor="accent5"/>
              </w:rPr>
              <w:t xml:space="preserve"> - Food</w:t>
            </w:r>
          </w:p>
          <w:p w:rsidRPr="00DA6CF5" w:rsidR="00F313FD" w:rsidP="00F313FD" w:rsidRDefault="00F313FD" w14:paraId="48C1F638" w14:textId="77777777">
            <w:pPr>
              <w:pStyle w:val="TableDetail"/>
              <w:rPr>
                <w:b/>
                <w:bCs/>
                <w:lang w:eastAsia="en-GB"/>
              </w:rPr>
            </w:pPr>
            <w:r w:rsidRPr="00DA6CF5">
              <w:rPr>
                <w:b/>
                <w:bCs/>
                <w:lang w:eastAsia="en-GB"/>
              </w:rPr>
              <w:t>FURTHER CONTROLS</w:t>
            </w:r>
          </w:p>
          <w:p w:rsidR="00F313FD" w:rsidP="00A97C52" w:rsidRDefault="00F313FD" w14:paraId="2101E428" w14:textId="540F9583">
            <w:pPr>
              <w:pStyle w:val="TableDetail"/>
              <w:numPr>
                <w:ilvl w:val="0"/>
                <w:numId w:val="14"/>
              </w:numPr>
              <w:rPr>
                <w:lang w:eastAsia="en-GB"/>
              </w:rPr>
            </w:pPr>
            <w:r>
              <w:t xml:space="preserve">Further Control </w:t>
            </w:r>
            <w:r w:rsidRPr="008C54AA">
              <w:rPr>
                <w:color w:val="FF0087" w:themeColor="accent1"/>
              </w:rPr>
              <w:t>[IF NEEDED]</w:t>
            </w:r>
          </w:p>
        </w:tc>
        <w:tc>
          <w:tcPr>
            <w:tcW w:w="1132" w:type="dxa"/>
          </w:tcPr>
          <w:p w:rsidR="00F313FD" w:rsidP="00F313FD" w:rsidRDefault="008907D8" w14:paraId="609A864E" w14:textId="35B2900F">
            <w:pPr>
              <w:pStyle w:val="TableDetail"/>
              <w:rPr>
                <w:lang w:eastAsia="en-GB"/>
              </w:rPr>
            </w:pPr>
            <w:r>
              <w:rPr>
                <w:lang w:eastAsia="en-GB"/>
              </w:rPr>
              <w:t>Low</w:t>
            </w:r>
          </w:p>
        </w:tc>
        <w:tc>
          <w:tcPr>
            <w:tcW w:w="1366" w:type="dxa"/>
          </w:tcPr>
          <w:p w:rsidR="00F313FD" w:rsidP="00F313FD" w:rsidRDefault="00F313FD" w14:paraId="231F4BE2" w14:textId="77777777">
            <w:pPr>
              <w:pStyle w:val="TableDetail"/>
              <w:rPr>
                <w:lang w:eastAsia="en-GB"/>
              </w:rPr>
            </w:pPr>
          </w:p>
        </w:tc>
      </w:tr>
      <w:tr w:rsidR="00F313FD" w:rsidTr="00916C0D" w14:paraId="52E2A024" w14:textId="77777777">
        <w:tc>
          <w:tcPr>
            <w:tcW w:w="2052" w:type="dxa"/>
          </w:tcPr>
          <w:p w:rsidR="00F313FD" w:rsidP="00F313FD" w:rsidRDefault="0072513F" w14:paraId="4C4EAED5" w14:textId="3C1AFD03">
            <w:pPr>
              <w:pStyle w:val="TableDetail"/>
              <w:rPr>
                <w:lang w:eastAsia="en-GB"/>
              </w:rPr>
            </w:pPr>
            <w:sdt>
              <w:sdtPr>
                <w:rPr>
                  <w:lang w:eastAsia="en-GB"/>
                </w:rPr>
                <w:id w:val="-1762518378"/>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Food poisoning – Volunteer prepared</w:t>
            </w:r>
          </w:p>
        </w:tc>
        <w:tc>
          <w:tcPr>
            <w:tcW w:w="2053" w:type="dxa"/>
          </w:tcPr>
          <w:p w:rsidR="00F313FD" w:rsidP="00F313FD" w:rsidRDefault="008907D8" w14:paraId="71D36503" w14:textId="0D35FB6F">
            <w:pPr>
              <w:pStyle w:val="TableDetail"/>
              <w:rPr>
                <w:lang w:eastAsia="en-GB"/>
              </w:rPr>
            </w:pPr>
            <w:r>
              <w:rPr>
                <w:lang w:eastAsia="en-GB"/>
              </w:rPr>
              <w:t>Food poisoning</w:t>
            </w:r>
          </w:p>
        </w:tc>
        <w:tc>
          <w:tcPr>
            <w:tcW w:w="1134" w:type="dxa"/>
          </w:tcPr>
          <w:p w:rsidR="00F313FD" w:rsidP="00F313FD" w:rsidRDefault="008907D8" w14:paraId="55D723D8" w14:textId="203A0BA1">
            <w:pPr>
              <w:pStyle w:val="TableDetail"/>
              <w:rPr>
                <w:lang w:eastAsia="en-GB"/>
              </w:rPr>
            </w:pPr>
            <w:r>
              <w:rPr>
                <w:lang w:eastAsia="en-GB"/>
              </w:rPr>
              <w:t>Medium</w:t>
            </w:r>
          </w:p>
        </w:tc>
        <w:tc>
          <w:tcPr>
            <w:tcW w:w="7376" w:type="dxa"/>
          </w:tcPr>
          <w:p w:rsidR="0086420B" w:rsidP="00CD0102" w:rsidRDefault="0086420B" w14:paraId="3168EEAC" w14:textId="77777777">
            <w:pPr>
              <w:pStyle w:val="TableSmallList"/>
              <w:framePr w:hSpace="0" w:wrap="auto" w:vAnchor="margin" w:xAlign="left" w:yAlign="inline"/>
              <w:numPr>
                <w:ilvl w:val="0"/>
                <w:numId w:val="54"/>
              </w:numPr>
              <w:suppressOverlap w:val="0"/>
            </w:pPr>
            <w:r>
              <w:t xml:space="preserve">Volunteers made aware of the Food Standard Agency Guidelines </w:t>
            </w:r>
          </w:p>
          <w:p w:rsidR="00BB05C3" w:rsidP="00CD0102" w:rsidRDefault="00CD0102" w14:paraId="2C178F95" w14:textId="55BF5561">
            <w:pPr>
              <w:pStyle w:val="TableSmallList"/>
              <w:framePr w:hSpace="0" w:wrap="auto" w:vAnchor="margin" w:xAlign="left" w:yAlign="inline"/>
              <w:numPr>
                <w:ilvl w:val="0"/>
                <w:numId w:val="0"/>
              </w:numPr>
              <w:ind w:left="284"/>
              <w:suppressOverlap w:val="0"/>
            </w:pPr>
            <w:hyperlink w:history="1" r:id="rId21">
              <w:r w:rsidRPr="005E3039">
                <w:rPr>
                  <w:rStyle w:val="Hyperlink"/>
                </w:rPr>
                <w:t>https://www.food.gov.uk/safety-hygiene/providing-food-at-community-and-charity-events</w:t>
              </w:r>
            </w:hyperlink>
          </w:p>
          <w:p w:rsidR="00CD0102" w:rsidP="00CD0102" w:rsidRDefault="00CD0102" w14:paraId="01B53D18" w14:textId="086F3E80">
            <w:pPr>
              <w:pStyle w:val="TableSmallList"/>
              <w:framePr w:hSpace="0" w:wrap="auto" w:vAnchor="margin" w:xAlign="left" w:yAlign="inline"/>
              <w:numPr>
                <w:ilvl w:val="0"/>
                <w:numId w:val="54"/>
              </w:numPr>
              <w:suppressOverlap w:val="0"/>
            </w:pPr>
            <w:r>
              <w:t xml:space="preserve">Allergen information and disclaimer will be on display  </w:t>
            </w:r>
          </w:p>
          <w:p w:rsidR="0086420B" w:rsidP="00CD0102" w:rsidRDefault="001A4885" w14:paraId="6B997B2A" w14:textId="7DFD7CED">
            <w:pPr>
              <w:pStyle w:val="TableSmallList"/>
              <w:framePr w:hSpace="0" w:wrap="auto" w:vAnchor="margin" w:xAlign="left" w:yAlign="inline"/>
              <w:numPr>
                <w:ilvl w:val="0"/>
                <w:numId w:val="54"/>
              </w:numPr>
              <w:suppressOverlap w:val="0"/>
            </w:pPr>
            <w:r>
              <w:t>Volunteers</w:t>
            </w:r>
            <w:r w:rsidR="0086420B">
              <w:t xml:space="preserve"> supplying food will </w:t>
            </w:r>
            <w:r w:rsidR="00CD0102">
              <w:t>prepare them in line with Food Standard Agency Guidelines</w:t>
            </w:r>
            <w:r w:rsidR="005B4279">
              <w:t xml:space="preserve"> including:</w:t>
            </w:r>
          </w:p>
          <w:p w:rsidR="006F4467" w:rsidP="006F4467" w:rsidRDefault="006F4467" w14:paraId="22D13F10" w14:textId="77777777">
            <w:pPr>
              <w:pStyle w:val="TableSmallList"/>
              <w:framePr w:hSpace="0" w:wrap="auto" w:vAnchor="margin" w:xAlign="left" w:yAlign="inline"/>
              <w:numPr>
                <w:ilvl w:val="1"/>
                <w:numId w:val="54"/>
              </w:numPr>
              <w:suppressOverlap w:val="0"/>
            </w:pPr>
            <w:r>
              <w:t>wash your hands regularly with soap and warm water, using hand sanitisers if hand washing facilities are not available</w:t>
            </w:r>
          </w:p>
          <w:p w:rsidR="006F4467" w:rsidP="006F4467" w:rsidRDefault="006F4467" w14:paraId="506D164A" w14:textId="77777777">
            <w:pPr>
              <w:pStyle w:val="TableSmallList"/>
              <w:framePr w:hSpace="0" w:wrap="auto" w:vAnchor="margin" w:xAlign="left" w:yAlign="inline"/>
              <w:numPr>
                <w:ilvl w:val="1"/>
                <w:numId w:val="54"/>
              </w:numPr>
              <w:suppressOverlap w:val="0"/>
            </w:pPr>
            <w:r>
              <w:t>always wash fresh fruit and vegetables</w:t>
            </w:r>
          </w:p>
          <w:p w:rsidR="006F4467" w:rsidP="006F4467" w:rsidRDefault="006F4467" w14:paraId="03FCE7AF" w14:textId="77777777">
            <w:pPr>
              <w:pStyle w:val="TableSmallList"/>
              <w:framePr w:hSpace="0" w:wrap="auto" w:vAnchor="margin" w:xAlign="left" w:yAlign="inline"/>
              <w:numPr>
                <w:ilvl w:val="1"/>
                <w:numId w:val="54"/>
              </w:numPr>
              <w:suppressOverlap w:val="0"/>
            </w:pPr>
            <w:r>
              <w:t>keep raw and ready-to-eat foods apart</w:t>
            </w:r>
          </w:p>
          <w:p w:rsidR="006F4467" w:rsidP="006F4467" w:rsidRDefault="006F4467" w14:paraId="1850CD0A" w14:textId="77777777">
            <w:pPr>
              <w:pStyle w:val="TableSmallList"/>
              <w:framePr w:hSpace="0" w:wrap="auto" w:vAnchor="margin" w:xAlign="left" w:yAlign="inline"/>
              <w:numPr>
                <w:ilvl w:val="1"/>
                <w:numId w:val="54"/>
              </w:numPr>
              <w:suppressOverlap w:val="0"/>
            </w:pPr>
            <w:r>
              <w:t>do not use food past its use-by date</w:t>
            </w:r>
          </w:p>
          <w:p w:rsidR="006F4467" w:rsidP="006F4467" w:rsidRDefault="006F4467" w14:paraId="6ED6AF67" w14:textId="77777777">
            <w:pPr>
              <w:pStyle w:val="TableSmallList"/>
              <w:framePr w:hSpace="0" w:wrap="auto" w:vAnchor="margin" w:xAlign="left" w:yAlign="inline"/>
              <w:numPr>
                <w:ilvl w:val="1"/>
                <w:numId w:val="54"/>
              </w:numPr>
              <w:suppressOverlap w:val="0"/>
            </w:pPr>
            <w:r>
              <w:t>always read any cooking instructions and make sure food is properly cooked before you serve it</w:t>
            </w:r>
          </w:p>
          <w:p w:rsidR="006F4467" w:rsidP="006F4467" w:rsidRDefault="006F4467" w14:paraId="3D13FA27" w14:textId="77777777">
            <w:pPr>
              <w:pStyle w:val="TableSmallList"/>
              <w:framePr w:hSpace="0" w:wrap="auto" w:vAnchor="margin" w:xAlign="left" w:yAlign="inline"/>
              <w:numPr>
                <w:ilvl w:val="1"/>
                <w:numId w:val="54"/>
              </w:numPr>
              <w:suppressOverlap w:val="0"/>
            </w:pPr>
            <w:r>
              <w:t>ensure that food preparation areas are suitably cleaned and sanitised after use and wash any equipment you are using in hot soapy water</w:t>
            </w:r>
          </w:p>
          <w:p w:rsidR="005B4279" w:rsidP="006F4467" w:rsidRDefault="006F4467" w14:paraId="40C8737F" w14:textId="2DC00E37">
            <w:pPr>
              <w:pStyle w:val="TableSmallList"/>
              <w:framePr w:hSpace="0" w:wrap="auto" w:vAnchor="margin" w:xAlign="left" w:yAlign="inline"/>
              <w:numPr>
                <w:ilvl w:val="1"/>
                <w:numId w:val="54"/>
              </w:numPr>
              <w:suppressOverlap w:val="0"/>
            </w:pPr>
            <w:r>
              <w:t>keep food out of the fridge for the shortest time possible</w:t>
            </w:r>
          </w:p>
          <w:p w:rsidRPr="00DA6CF5" w:rsidR="00F313FD" w:rsidP="00F313FD" w:rsidRDefault="00F313FD" w14:paraId="75B51E78" w14:textId="77777777">
            <w:pPr>
              <w:pStyle w:val="TableDetail"/>
              <w:rPr>
                <w:b/>
                <w:bCs/>
                <w:lang w:eastAsia="en-GB"/>
              </w:rPr>
            </w:pPr>
            <w:r w:rsidRPr="00DA6CF5">
              <w:rPr>
                <w:b/>
                <w:bCs/>
                <w:lang w:eastAsia="en-GB"/>
              </w:rPr>
              <w:t>FURTHER CONTROLS</w:t>
            </w:r>
          </w:p>
          <w:p w:rsidR="00F313FD" w:rsidP="00CD0102" w:rsidRDefault="00F313FD" w14:paraId="3986EF4F" w14:textId="405EDA4E">
            <w:pPr>
              <w:pStyle w:val="TableSmallList"/>
              <w:framePr w:hSpace="0" w:wrap="auto" w:vAnchor="margin" w:xAlign="left" w:yAlign="inline"/>
              <w:numPr>
                <w:ilvl w:val="0"/>
                <w:numId w:val="54"/>
              </w:numPr>
              <w:suppressOverlap w:val="0"/>
            </w:pPr>
            <w:r>
              <w:t xml:space="preserve">Further Control </w:t>
            </w:r>
            <w:r w:rsidRPr="00CD0102">
              <w:rPr>
                <w:color w:val="FF0087" w:themeColor="accent1"/>
              </w:rPr>
              <w:t>[IF NEEDED]</w:t>
            </w:r>
          </w:p>
        </w:tc>
        <w:tc>
          <w:tcPr>
            <w:tcW w:w="1132" w:type="dxa"/>
          </w:tcPr>
          <w:p w:rsidR="00F313FD" w:rsidP="00F313FD" w:rsidRDefault="008907D8" w14:paraId="08977B60" w14:textId="760522FA">
            <w:pPr>
              <w:pStyle w:val="TableDetail"/>
              <w:rPr>
                <w:lang w:eastAsia="en-GB"/>
              </w:rPr>
            </w:pPr>
            <w:r>
              <w:rPr>
                <w:lang w:eastAsia="en-GB"/>
              </w:rPr>
              <w:t>Low</w:t>
            </w:r>
          </w:p>
        </w:tc>
        <w:tc>
          <w:tcPr>
            <w:tcW w:w="1366" w:type="dxa"/>
          </w:tcPr>
          <w:p w:rsidR="00F313FD" w:rsidP="00F313FD" w:rsidRDefault="00F313FD" w14:paraId="3664C4E7" w14:textId="77777777">
            <w:pPr>
              <w:pStyle w:val="TableDetail"/>
              <w:rPr>
                <w:lang w:eastAsia="en-GB"/>
              </w:rPr>
            </w:pPr>
          </w:p>
        </w:tc>
      </w:tr>
      <w:tr w:rsidR="00F313FD" w:rsidTr="00916C0D" w14:paraId="5F6C7119" w14:textId="77777777">
        <w:tc>
          <w:tcPr>
            <w:tcW w:w="2052" w:type="dxa"/>
          </w:tcPr>
          <w:p w:rsidR="00F313FD" w:rsidP="00F313FD" w:rsidRDefault="0072513F" w14:paraId="4A582E23" w14:textId="433504A9">
            <w:pPr>
              <w:pStyle w:val="TableDetail"/>
              <w:rPr>
                <w:lang w:eastAsia="en-GB"/>
              </w:rPr>
            </w:pPr>
            <w:sdt>
              <w:sdtPr>
                <w:rPr>
                  <w:lang w:eastAsia="en-GB"/>
                </w:rPr>
                <w:id w:val="1729188603"/>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Anti-social behaviour</w:t>
            </w:r>
          </w:p>
        </w:tc>
        <w:tc>
          <w:tcPr>
            <w:tcW w:w="2053" w:type="dxa"/>
          </w:tcPr>
          <w:p w:rsidR="005F72C0" w:rsidP="005F72C0" w:rsidRDefault="005F72C0" w14:paraId="10C39406" w14:textId="416C53DC">
            <w:pPr>
              <w:pStyle w:val="TableDetail"/>
              <w:rPr>
                <w:lang w:eastAsia="en-GB"/>
              </w:rPr>
            </w:pPr>
            <w:r>
              <w:rPr>
                <w:lang w:eastAsia="en-GB"/>
              </w:rPr>
              <w:t>Anti-social behaviour</w:t>
            </w:r>
          </w:p>
          <w:p w:rsidR="00F313FD" w:rsidP="005F72C0" w:rsidRDefault="005F72C0" w14:paraId="6CD2BF9B" w14:textId="3A1269F2">
            <w:pPr>
              <w:pStyle w:val="TableDetail"/>
              <w:rPr>
                <w:lang w:eastAsia="en-GB"/>
              </w:rPr>
            </w:pPr>
            <w:r>
              <w:rPr>
                <w:lang w:eastAsia="en-GB"/>
              </w:rPr>
              <w:t>Leading to: Bruising/minor cuts; Strains/sprains; Fractures; Concussions</w:t>
            </w:r>
          </w:p>
        </w:tc>
        <w:tc>
          <w:tcPr>
            <w:tcW w:w="1134" w:type="dxa"/>
          </w:tcPr>
          <w:p w:rsidR="00F313FD" w:rsidP="00F313FD" w:rsidRDefault="005F72C0" w14:paraId="6C0D9D22" w14:textId="49FB2CBA">
            <w:pPr>
              <w:pStyle w:val="TableDetail"/>
              <w:rPr>
                <w:lang w:eastAsia="en-GB"/>
              </w:rPr>
            </w:pPr>
            <w:r>
              <w:rPr>
                <w:lang w:eastAsia="en-GB"/>
              </w:rPr>
              <w:t>Medium</w:t>
            </w:r>
          </w:p>
        </w:tc>
        <w:tc>
          <w:tcPr>
            <w:tcW w:w="7376" w:type="dxa"/>
          </w:tcPr>
          <w:p w:rsidR="0064739D" w:rsidP="00A97C52" w:rsidRDefault="0047548F" w14:paraId="3F16001C" w14:textId="5FF2957A">
            <w:pPr>
              <w:pStyle w:val="TableSmallList"/>
              <w:framePr w:hSpace="0" w:wrap="auto" w:vAnchor="margin" w:xAlign="left" w:yAlign="inline"/>
              <w:numPr>
                <w:ilvl w:val="0"/>
                <w:numId w:val="55"/>
              </w:numPr>
              <w:suppressOverlap w:val="0"/>
            </w:pPr>
            <w:r>
              <w:t xml:space="preserve">The Event Manager, where </w:t>
            </w:r>
            <w:r w:rsidR="00182D24">
              <w:t>necessary</w:t>
            </w:r>
            <w:r>
              <w:t>, will notify and l</w:t>
            </w:r>
            <w:r w:rsidR="0064739D">
              <w:t>iais</w:t>
            </w:r>
            <w:r>
              <w:t>e</w:t>
            </w:r>
            <w:r w:rsidR="0064739D">
              <w:t xml:space="preserve"> with local authority S</w:t>
            </w:r>
            <w:r>
              <w:t xml:space="preserve">afety </w:t>
            </w:r>
            <w:r w:rsidR="0064739D">
              <w:t>A</w:t>
            </w:r>
            <w:r>
              <w:t>dviso</w:t>
            </w:r>
            <w:r w:rsidR="00BC31C1">
              <w:t xml:space="preserve">ry </w:t>
            </w:r>
            <w:r w:rsidR="0064739D">
              <w:t>G</w:t>
            </w:r>
            <w:r w:rsidR="00BC31C1">
              <w:t>roup [SAG]</w:t>
            </w:r>
            <w:r w:rsidR="0064739D">
              <w:t xml:space="preserve"> and local constabulary</w:t>
            </w:r>
            <w:r w:rsidR="00BC31C1">
              <w:t>.</w:t>
            </w:r>
          </w:p>
          <w:p w:rsidR="00F313FD" w:rsidP="001F765E" w:rsidRDefault="006C5DC6" w14:paraId="4CBCF4DA" w14:textId="5DC8447B">
            <w:pPr>
              <w:pStyle w:val="TableSmallList"/>
              <w:framePr w:hSpace="0" w:wrap="auto" w:vAnchor="margin" w:xAlign="left" w:yAlign="inline"/>
              <w:numPr>
                <w:ilvl w:val="0"/>
                <w:numId w:val="55"/>
              </w:numPr>
              <w:suppressOverlap w:val="0"/>
            </w:pPr>
            <w:r w:rsidRPr="006C5DC6">
              <w:t>Security Industry Authority (SIA)</w:t>
            </w:r>
            <w:r w:rsidR="0032276D">
              <w:t xml:space="preserve"> licensed stewards will be sourced from a reputable supplier</w:t>
            </w:r>
            <w:r w:rsidR="0064739D">
              <w:t>, where</w:t>
            </w:r>
            <w:r w:rsidR="001F765E">
              <w:t xml:space="preserve"> </w:t>
            </w:r>
            <w:r w:rsidR="0064739D">
              <w:t>T</w:t>
            </w:r>
            <w:r w:rsidR="00514F23">
              <w:t xml:space="preserve">here is a risk of anti-social behaviour either from </w:t>
            </w:r>
            <w:r w:rsidR="00385232">
              <w:t>3</w:t>
            </w:r>
            <w:r w:rsidRPr="001F765E" w:rsidR="00385232">
              <w:rPr>
                <w:vertAlign w:val="superscript"/>
              </w:rPr>
              <w:t>rd</w:t>
            </w:r>
            <w:r w:rsidR="00385232">
              <w:t xml:space="preserve"> parties or attendees,</w:t>
            </w:r>
            <w:r w:rsidR="003B53CE">
              <w:t xml:space="preserve"> </w:t>
            </w:r>
          </w:p>
          <w:p w:rsidR="003B53CE" w:rsidP="00770EB0" w:rsidRDefault="001F765E" w14:paraId="4733869E" w14:textId="34AB839D">
            <w:pPr>
              <w:pStyle w:val="TableSmallList"/>
              <w:framePr w:hSpace="0" w:wrap="auto" w:vAnchor="margin" w:xAlign="left" w:yAlign="inline"/>
              <w:numPr>
                <w:ilvl w:val="0"/>
                <w:numId w:val="55"/>
              </w:numPr>
              <w:suppressOverlap w:val="0"/>
            </w:pPr>
            <w:r>
              <w:t xml:space="preserve">The use of SIA </w:t>
            </w:r>
            <w:r w:rsidR="002C520B">
              <w:t>will be considered</w:t>
            </w:r>
            <w:r w:rsidR="002E3E83">
              <w:t xml:space="preserve"> where </w:t>
            </w:r>
            <w:r w:rsidR="0064739D">
              <w:t>T</w:t>
            </w:r>
            <w:r w:rsidR="004E0AA2">
              <w:t>he sale of alcohol is a significant part of the event, for example a dinner dance</w:t>
            </w:r>
            <w:r w:rsidR="0032276D">
              <w:t>, and where there is a likelihood</w:t>
            </w:r>
            <w:r w:rsidR="003B53CE">
              <w:t xml:space="preserve"> </w:t>
            </w:r>
            <w:r w:rsidR="0032276D">
              <w:t>of</w:t>
            </w:r>
            <w:r w:rsidR="003B53CE">
              <w:t xml:space="preserve"> a</w:t>
            </w:r>
            <w:r w:rsidR="00394668">
              <w:t>ttendees being intoxicated</w:t>
            </w:r>
            <w:r w:rsidR="002E3E83">
              <w:t xml:space="preserve">. This could be through </w:t>
            </w:r>
            <w:r w:rsidR="007C03E1">
              <w:t>security at the venue your using</w:t>
            </w:r>
          </w:p>
          <w:p w:rsidR="00F313FD" w:rsidP="00A97C52" w:rsidRDefault="00A352C3" w14:paraId="108ED562" w14:textId="60DC3587">
            <w:pPr>
              <w:pStyle w:val="TableSmallList"/>
              <w:framePr w:hSpace="0" w:wrap="auto" w:vAnchor="margin" w:xAlign="left" w:yAlign="inline"/>
              <w:numPr>
                <w:ilvl w:val="0"/>
                <w:numId w:val="55"/>
              </w:numPr>
              <w:suppressOverlap w:val="0"/>
            </w:pPr>
            <w:r>
              <w:t>The Security team will act as crowd control to monitor drunken behaviour.</w:t>
            </w:r>
          </w:p>
          <w:p w:rsidRPr="00DA6CF5" w:rsidR="00F313FD" w:rsidP="00F313FD" w:rsidRDefault="00F313FD" w14:paraId="080A1A34" w14:textId="77777777">
            <w:pPr>
              <w:pStyle w:val="TableDetail"/>
              <w:rPr>
                <w:b/>
                <w:bCs/>
                <w:lang w:eastAsia="en-GB"/>
              </w:rPr>
            </w:pPr>
            <w:r w:rsidRPr="00DA6CF5">
              <w:rPr>
                <w:b/>
                <w:bCs/>
                <w:lang w:eastAsia="en-GB"/>
              </w:rPr>
              <w:t>FURTHER CONTROLS</w:t>
            </w:r>
          </w:p>
          <w:p w:rsidR="003B53CE" w:rsidP="00A97C52" w:rsidRDefault="003B53CE" w14:paraId="2A06B5DC" w14:textId="771F33A0">
            <w:pPr>
              <w:pStyle w:val="TableDetail"/>
              <w:numPr>
                <w:ilvl w:val="0"/>
                <w:numId w:val="15"/>
              </w:numPr>
              <w:rPr>
                <w:lang w:eastAsia="en-GB"/>
              </w:rPr>
            </w:pPr>
            <w:r w:rsidRPr="003B53CE">
              <w:rPr>
                <w:lang w:eastAsia="en-GB"/>
              </w:rPr>
              <w:t xml:space="preserve">There will be a team of </w:t>
            </w:r>
            <w:r w:rsidRPr="003B53CE">
              <w:rPr>
                <w:color w:val="FF0087" w:themeColor="accent1"/>
                <w:lang w:eastAsia="en-GB"/>
              </w:rPr>
              <w:t>XX</w:t>
            </w:r>
            <w:r w:rsidRPr="003B53CE">
              <w:rPr>
                <w:lang w:eastAsia="en-GB"/>
              </w:rPr>
              <w:t xml:space="preserve"> SIA licensed stewards on duty at the event site during event</w:t>
            </w:r>
            <w:r>
              <w:rPr>
                <w:lang w:eastAsia="en-GB"/>
              </w:rPr>
              <w:t xml:space="preserve"> from </w:t>
            </w:r>
            <w:proofErr w:type="spellStart"/>
            <w:r w:rsidRPr="003B53CE">
              <w:rPr>
                <w:color w:val="FF0087" w:themeColor="accent1"/>
                <w:lang w:eastAsia="en-GB"/>
              </w:rPr>
              <w:t>XXam</w:t>
            </w:r>
            <w:proofErr w:type="spellEnd"/>
            <w:r w:rsidRPr="003B53CE">
              <w:rPr>
                <w:color w:val="FF0087" w:themeColor="accent1"/>
                <w:lang w:eastAsia="en-GB"/>
              </w:rPr>
              <w:t xml:space="preserve"> - </w:t>
            </w:r>
            <w:proofErr w:type="spellStart"/>
            <w:r w:rsidRPr="003B53CE">
              <w:rPr>
                <w:color w:val="FF0087" w:themeColor="accent1"/>
                <w:lang w:eastAsia="en-GB"/>
              </w:rPr>
              <w:t>XXpm</w:t>
            </w:r>
            <w:proofErr w:type="spellEnd"/>
            <w:r w:rsidRPr="003B53CE">
              <w:rPr>
                <w:lang w:eastAsia="en-GB"/>
              </w:rPr>
              <w:t>. at the event site</w:t>
            </w:r>
          </w:p>
          <w:p w:rsidR="00F313FD" w:rsidP="00A97C52" w:rsidRDefault="00F313FD" w14:paraId="61521D0E" w14:textId="3A2B4BC6">
            <w:pPr>
              <w:pStyle w:val="TableDetail"/>
              <w:numPr>
                <w:ilvl w:val="0"/>
                <w:numId w:val="15"/>
              </w:numPr>
              <w:rPr>
                <w:lang w:eastAsia="en-GB"/>
              </w:rPr>
            </w:pPr>
            <w:r>
              <w:t xml:space="preserve">Further Control </w:t>
            </w:r>
            <w:r w:rsidRPr="008C54AA">
              <w:rPr>
                <w:color w:val="FF0087" w:themeColor="accent1"/>
              </w:rPr>
              <w:t>[IF NEEDED]</w:t>
            </w:r>
          </w:p>
        </w:tc>
        <w:tc>
          <w:tcPr>
            <w:tcW w:w="1132" w:type="dxa"/>
          </w:tcPr>
          <w:p w:rsidR="00F313FD" w:rsidP="00F313FD" w:rsidRDefault="005F72C0" w14:paraId="26319E18" w14:textId="1C7ED4CC">
            <w:pPr>
              <w:pStyle w:val="TableDetail"/>
              <w:rPr>
                <w:lang w:eastAsia="en-GB"/>
              </w:rPr>
            </w:pPr>
            <w:r>
              <w:rPr>
                <w:lang w:eastAsia="en-GB"/>
              </w:rPr>
              <w:t>Low</w:t>
            </w:r>
          </w:p>
        </w:tc>
        <w:tc>
          <w:tcPr>
            <w:tcW w:w="1366" w:type="dxa"/>
          </w:tcPr>
          <w:p w:rsidR="00F313FD" w:rsidP="00F313FD" w:rsidRDefault="00F313FD" w14:paraId="588AC9CC" w14:textId="77777777">
            <w:pPr>
              <w:pStyle w:val="TableDetail"/>
              <w:rPr>
                <w:lang w:eastAsia="en-GB"/>
              </w:rPr>
            </w:pPr>
          </w:p>
        </w:tc>
      </w:tr>
      <w:tr w:rsidR="00F313FD" w:rsidTr="00916C0D" w14:paraId="075F58D3" w14:textId="77777777">
        <w:tc>
          <w:tcPr>
            <w:tcW w:w="2052" w:type="dxa"/>
          </w:tcPr>
          <w:p w:rsidR="00F313FD" w:rsidP="00F313FD" w:rsidRDefault="0072513F" w14:paraId="6C3E47CB" w14:textId="66E5B7F6">
            <w:pPr>
              <w:pStyle w:val="TableDetail"/>
              <w:rPr>
                <w:lang w:eastAsia="en-GB"/>
              </w:rPr>
            </w:pPr>
            <w:sdt>
              <w:sdtPr>
                <w:rPr>
                  <w:lang w:eastAsia="en-GB"/>
                </w:rPr>
                <w:id w:val="-1433269854"/>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Safeguarding</w:t>
            </w:r>
          </w:p>
        </w:tc>
        <w:tc>
          <w:tcPr>
            <w:tcW w:w="2053" w:type="dxa"/>
          </w:tcPr>
          <w:p w:rsidR="00F313FD" w:rsidP="00F313FD" w:rsidRDefault="00E60003" w14:paraId="5B6662D1" w14:textId="273BB137">
            <w:pPr>
              <w:pStyle w:val="TableDetail"/>
              <w:rPr>
                <w:lang w:eastAsia="en-GB"/>
              </w:rPr>
            </w:pPr>
            <w:r w:rsidRPr="00E60003">
              <w:rPr>
                <w:lang w:eastAsia="en-GB"/>
              </w:rPr>
              <w:t>Safeguarding incident or allegation</w:t>
            </w:r>
          </w:p>
        </w:tc>
        <w:tc>
          <w:tcPr>
            <w:tcW w:w="1134" w:type="dxa"/>
          </w:tcPr>
          <w:p w:rsidR="00F313FD" w:rsidP="00F313FD" w:rsidRDefault="00E60003" w14:paraId="01E9D7FA" w14:textId="47CE7C28">
            <w:pPr>
              <w:pStyle w:val="TableDetail"/>
              <w:rPr>
                <w:lang w:eastAsia="en-GB"/>
              </w:rPr>
            </w:pPr>
            <w:r>
              <w:rPr>
                <w:lang w:eastAsia="en-GB"/>
              </w:rPr>
              <w:t>High</w:t>
            </w:r>
          </w:p>
        </w:tc>
        <w:tc>
          <w:tcPr>
            <w:tcW w:w="7376" w:type="dxa"/>
          </w:tcPr>
          <w:p w:rsidR="00E60003" w:rsidP="00A97C52" w:rsidRDefault="00E60003" w14:paraId="62D20238" w14:textId="0356A9C8">
            <w:pPr>
              <w:pStyle w:val="TableSmallList"/>
              <w:framePr w:hSpace="0" w:wrap="auto" w:vAnchor="margin" w:xAlign="left" w:yAlign="inline"/>
              <w:numPr>
                <w:ilvl w:val="0"/>
                <w:numId w:val="56"/>
              </w:numPr>
              <w:suppressOverlap w:val="0"/>
            </w:pPr>
            <w:r>
              <w:t>No committee member will take responsibility for child/vulnerable adult and will not allow a situation to arise where the</w:t>
            </w:r>
            <w:r w:rsidR="00D0742F">
              <w:t>y are alone with a child/vulnerable adult</w:t>
            </w:r>
          </w:p>
          <w:p w:rsidR="00B91C3F" w:rsidP="00A97C52" w:rsidRDefault="00B91C3F" w14:paraId="0D8EA544" w14:textId="5624F4D9">
            <w:pPr>
              <w:pStyle w:val="TableSmallList"/>
              <w:framePr w:hSpace="0" w:wrap="auto" w:vAnchor="margin" w:xAlign="left" w:yAlign="inline"/>
              <w:numPr>
                <w:ilvl w:val="0"/>
                <w:numId w:val="56"/>
              </w:numPr>
              <w:suppressOverlap w:val="0"/>
            </w:pPr>
            <w:r>
              <w:t>Under 16 participants and volunteers must be accompanied by an adult.</w:t>
            </w:r>
          </w:p>
          <w:p w:rsidR="00B91C3F" w:rsidP="00A97C52" w:rsidRDefault="009F1129" w14:paraId="3466E6DD" w14:textId="272DCA4C">
            <w:pPr>
              <w:pStyle w:val="TableSmallList"/>
              <w:framePr w:hSpace="0" w:wrap="auto" w:vAnchor="margin" w:xAlign="left" w:yAlign="inline"/>
              <w:numPr>
                <w:ilvl w:val="0"/>
                <w:numId w:val="56"/>
              </w:numPr>
              <w:suppressOverlap w:val="0"/>
            </w:pPr>
            <w:r>
              <w:t>16/17-year-old</w:t>
            </w:r>
            <w:r w:rsidR="00B91C3F">
              <w:t xml:space="preserve"> volunteers must have parent/guardian consent and be allocated to an appropriate role</w:t>
            </w:r>
          </w:p>
          <w:p w:rsidR="00B91C3F" w:rsidP="00A97C52" w:rsidRDefault="00B91C3F" w14:paraId="19FF455B" w14:textId="63BF5DE0">
            <w:pPr>
              <w:pStyle w:val="TableSmallList"/>
              <w:framePr w:hSpace="0" w:wrap="auto" w:vAnchor="margin" w:xAlign="left" w:yAlign="inline"/>
              <w:numPr>
                <w:ilvl w:val="0"/>
                <w:numId w:val="56"/>
              </w:numPr>
              <w:suppressOverlap w:val="0"/>
            </w:pPr>
            <w:r w:rsidRPr="00632328">
              <w:rPr>
                <w:color w:val="009CEE" w:themeColor="accent5"/>
              </w:rPr>
              <w:t xml:space="preserve">Lost/found child/vulnerable adult procedure </w:t>
            </w:r>
            <w:r w:rsidR="00CC03CF">
              <w:t xml:space="preserve">in place and </w:t>
            </w:r>
            <w:r>
              <w:t>to be followed</w:t>
            </w:r>
          </w:p>
          <w:p w:rsidR="00BA45EC" w:rsidP="00A97C52" w:rsidRDefault="00BA45EC" w14:paraId="27E1960B" w14:textId="7B27103D">
            <w:pPr>
              <w:pStyle w:val="TableSmallList"/>
              <w:framePr w:hSpace="0" w:wrap="auto" w:vAnchor="margin" w:xAlign="left" w:yAlign="inline"/>
              <w:numPr>
                <w:ilvl w:val="0"/>
                <w:numId w:val="56"/>
              </w:numPr>
              <w:suppressOverlap w:val="0"/>
            </w:pPr>
            <w:r>
              <w:rPr>
                <w:color w:val="auto"/>
              </w:rPr>
              <w:t xml:space="preserve">Any safeguarding concerns are reported to the CRUK Safeguarding Team on </w:t>
            </w:r>
            <w:hyperlink w:history="1" r:id="rId22">
              <w:r w:rsidRPr="005F3705">
                <w:rPr>
                  <w:rStyle w:val="Hyperlink"/>
                </w:rPr>
                <w:t>safeguarding@cancer.org.uk</w:t>
              </w:r>
            </w:hyperlink>
            <w:r>
              <w:rPr>
                <w:color w:val="auto"/>
              </w:rPr>
              <w:t xml:space="preserve"> </w:t>
            </w:r>
          </w:p>
          <w:p w:rsidR="005C22E8" w:rsidP="00A97C52" w:rsidRDefault="009F1129" w14:paraId="2E4F1347" w14:textId="12A2BE6F">
            <w:pPr>
              <w:pStyle w:val="TableSmallList"/>
              <w:framePr w:hSpace="0" w:wrap="auto" w:vAnchor="margin" w:xAlign="left" w:yAlign="inline"/>
              <w:numPr>
                <w:ilvl w:val="0"/>
                <w:numId w:val="56"/>
              </w:numPr>
              <w:suppressOverlap w:val="0"/>
            </w:pPr>
            <w:r>
              <w:t>Further s</w:t>
            </w:r>
            <w:r w:rsidRPr="0095197E" w:rsidR="005C22E8">
              <w:t>afeguarding ri</w:t>
            </w:r>
            <w:r w:rsidR="005C22E8">
              <w:t xml:space="preserve">sks are addressed in the </w:t>
            </w:r>
            <w:r w:rsidRPr="009F1129" w:rsidR="005C22E8">
              <w:rPr>
                <w:color w:val="FF0087" w:themeColor="accent1"/>
              </w:rPr>
              <w:t>Safeguarding Risk Assessment</w:t>
            </w:r>
          </w:p>
          <w:p w:rsidRPr="00DA6CF5" w:rsidR="00F313FD" w:rsidP="00F313FD" w:rsidRDefault="00F313FD" w14:paraId="245BDAFD" w14:textId="77777777">
            <w:pPr>
              <w:pStyle w:val="TableDetail"/>
              <w:rPr>
                <w:b/>
                <w:bCs/>
                <w:lang w:eastAsia="en-GB"/>
              </w:rPr>
            </w:pPr>
            <w:r w:rsidRPr="00DA6CF5">
              <w:rPr>
                <w:b/>
                <w:bCs/>
                <w:lang w:eastAsia="en-GB"/>
              </w:rPr>
              <w:t>FURTHER CONTROLS</w:t>
            </w:r>
          </w:p>
          <w:p w:rsidR="00F313FD" w:rsidP="00A97C52" w:rsidRDefault="00F313FD" w14:paraId="030F4274" w14:textId="72ECCEDC">
            <w:pPr>
              <w:pStyle w:val="TableDetail"/>
              <w:numPr>
                <w:ilvl w:val="0"/>
                <w:numId w:val="16"/>
              </w:numPr>
              <w:rPr>
                <w:lang w:eastAsia="en-GB"/>
              </w:rPr>
            </w:pPr>
            <w:r>
              <w:t xml:space="preserve">Further Control </w:t>
            </w:r>
            <w:r w:rsidRPr="008C54AA">
              <w:rPr>
                <w:color w:val="FF0087" w:themeColor="accent1"/>
              </w:rPr>
              <w:t>[IF NEEDED]</w:t>
            </w:r>
          </w:p>
        </w:tc>
        <w:tc>
          <w:tcPr>
            <w:tcW w:w="1132" w:type="dxa"/>
          </w:tcPr>
          <w:p w:rsidR="00F313FD" w:rsidP="00F313FD" w:rsidRDefault="00E60003" w14:paraId="7B750B32" w14:textId="66048310">
            <w:pPr>
              <w:pStyle w:val="TableDetail"/>
              <w:rPr>
                <w:lang w:eastAsia="en-GB"/>
              </w:rPr>
            </w:pPr>
            <w:r>
              <w:rPr>
                <w:lang w:eastAsia="en-GB"/>
              </w:rPr>
              <w:t>Low</w:t>
            </w:r>
          </w:p>
        </w:tc>
        <w:tc>
          <w:tcPr>
            <w:tcW w:w="1366" w:type="dxa"/>
          </w:tcPr>
          <w:p w:rsidR="00F313FD" w:rsidP="00F313FD" w:rsidRDefault="00F313FD" w14:paraId="543B70B3" w14:textId="77777777">
            <w:pPr>
              <w:pStyle w:val="TableDetail"/>
              <w:rPr>
                <w:lang w:eastAsia="en-GB"/>
              </w:rPr>
            </w:pPr>
          </w:p>
        </w:tc>
      </w:tr>
      <w:tr w:rsidR="004753B0" w:rsidTr="00916C0D" w14:paraId="4264C8BC" w14:textId="77777777">
        <w:tc>
          <w:tcPr>
            <w:tcW w:w="2052" w:type="dxa"/>
          </w:tcPr>
          <w:p w:rsidR="004753B0" w:rsidP="004753B0" w:rsidRDefault="0072513F" w14:paraId="45A1AFC1" w14:textId="52243064">
            <w:pPr>
              <w:pStyle w:val="TableDetail"/>
              <w:rPr>
                <w:lang w:eastAsia="en-GB"/>
              </w:rPr>
            </w:pPr>
            <w:sdt>
              <w:sdtPr>
                <w:rPr>
                  <w:lang w:eastAsia="en-GB"/>
                </w:rPr>
                <w:id w:val="731813091"/>
                <w14:checkbox>
                  <w14:checked w14:val="0"/>
                  <w14:checkedState w14:val="2612" w14:font="MS Gothic"/>
                  <w14:uncheckedState w14:val="2610" w14:font="MS Gothic"/>
                </w14:checkbox>
              </w:sdtPr>
              <w:sdtEndPr/>
              <w:sdtContent>
                <w:r w:rsidR="004753B0">
                  <w:rPr>
                    <w:rFonts w:hint="eastAsia" w:ascii="MS Gothic" w:hAnsi="MS Gothic" w:eastAsia="MS Gothic"/>
                    <w:lang w:eastAsia="en-GB"/>
                  </w:rPr>
                  <w:t>☐</w:t>
                </w:r>
              </w:sdtContent>
            </w:sdt>
            <w:r w:rsidR="004753B0">
              <w:rPr>
                <w:lang w:eastAsia="en-GB"/>
              </w:rPr>
              <w:t xml:space="preserve"> Money</w:t>
            </w:r>
          </w:p>
        </w:tc>
        <w:tc>
          <w:tcPr>
            <w:tcW w:w="2053" w:type="dxa"/>
          </w:tcPr>
          <w:p w:rsidR="004753B0" w:rsidP="004753B0" w:rsidRDefault="004753B0" w14:paraId="5B0A4BD8" w14:textId="77777777">
            <w:pPr>
              <w:pStyle w:val="TableDetail"/>
              <w:rPr>
                <w:lang w:eastAsia="en-GB"/>
              </w:rPr>
            </w:pPr>
            <w:r>
              <w:rPr>
                <w:lang w:eastAsia="en-GB"/>
              </w:rPr>
              <w:t>Theft</w:t>
            </w:r>
          </w:p>
          <w:p w:rsidR="004753B0" w:rsidP="004753B0" w:rsidRDefault="004753B0" w14:paraId="4A92D9DA" w14:textId="350C7EE0">
            <w:pPr>
              <w:pStyle w:val="TableDetail"/>
              <w:rPr>
                <w:lang w:eastAsia="en-GB"/>
              </w:rPr>
            </w:pPr>
            <w:r>
              <w:rPr>
                <w:lang w:eastAsia="en-GB"/>
              </w:rPr>
              <w:t>Leading to: Bruising/minor cuts; Strains/sprains; Fractures; Concussions</w:t>
            </w:r>
          </w:p>
        </w:tc>
        <w:tc>
          <w:tcPr>
            <w:tcW w:w="1134" w:type="dxa"/>
          </w:tcPr>
          <w:p w:rsidR="004753B0" w:rsidP="004753B0" w:rsidRDefault="004753B0" w14:paraId="7EBC5B01" w14:textId="6028D057">
            <w:pPr>
              <w:pStyle w:val="TableDetail"/>
              <w:rPr>
                <w:lang w:eastAsia="en-GB"/>
              </w:rPr>
            </w:pPr>
            <w:r>
              <w:rPr>
                <w:lang w:eastAsia="en-GB"/>
              </w:rPr>
              <w:t>High</w:t>
            </w:r>
          </w:p>
        </w:tc>
        <w:tc>
          <w:tcPr>
            <w:tcW w:w="7376" w:type="dxa"/>
          </w:tcPr>
          <w:p w:rsidR="004753B0" w:rsidP="004753B0" w:rsidRDefault="004753B0" w14:paraId="12593E2C" w14:textId="77777777">
            <w:pPr>
              <w:pStyle w:val="TableSmallList"/>
              <w:framePr w:hSpace="0" w:wrap="auto" w:vAnchor="margin" w:xAlign="left" w:yAlign="inline"/>
              <w:numPr>
                <w:ilvl w:val="0"/>
                <w:numId w:val="57"/>
              </w:numPr>
              <w:suppressOverlap w:val="0"/>
            </w:pPr>
            <w:r>
              <w:t>All volunteers will be briefed on the relevant cash collection processes</w:t>
            </w:r>
            <w:r>
              <w:br/>
            </w:r>
            <w:hyperlink w:history="1" r:id="rId23">
              <w:r>
                <w:rPr>
                  <w:rStyle w:val="Hyperlink"/>
                </w:rPr>
                <w:t>SharePoint Collections Guidance</w:t>
              </w:r>
            </w:hyperlink>
          </w:p>
          <w:p w:rsidR="004753B0" w:rsidP="004753B0" w:rsidRDefault="004753B0" w14:paraId="04B2EC4A" w14:textId="77777777">
            <w:pPr>
              <w:pStyle w:val="TableSmallList"/>
              <w:framePr w:hSpace="0" w:wrap="auto" w:vAnchor="margin" w:xAlign="left" w:yAlign="inline"/>
              <w:numPr>
                <w:ilvl w:val="0"/>
                <w:numId w:val="57"/>
              </w:numPr>
              <w:suppressOverlap w:val="0"/>
            </w:pPr>
            <w:r>
              <w:t>Contactless devices will be used where possible</w:t>
            </w:r>
          </w:p>
          <w:p w:rsidR="004753B0" w:rsidP="004753B0" w:rsidRDefault="004753B0" w14:paraId="5F1F7F3D" w14:textId="77777777">
            <w:pPr>
              <w:pStyle w:val="TableSmallList"/>
              <w:framePr w:hSpace="0" w:wrap="auto" w:vAnchor="margin" w:xAlign="left" w:yAlign="inline"/>
              <w:numPr>
                <w:ilvl w:val="0"/>
                <w:numId w:val="57"/>
              </w:numPr>
              <w:suppressOverlap w:val="0"/>
            </w:pPr>
            <w:r>
              <w:t>Only CRUK branded collection buckets and goblets with secure seals will be used to collect cash.</w:t>
            </w:r>
          </w:p>
          <w:p w:rsidR="004753B0" w:rsidP="004753B0" w:rsidRDefault="004753B0" w14:paraId="56613561" w14:textId="77777777">
            <w:pPr>
              <w:pStyle w:val="TableSmallList"/>
              <w:framePr w:hSpace="0" w:wrap="auto" w:vAnchor="margin" w:xAlign="left" w:yAlign="inline"/>
              <w:numPr>
                <w:ilvl w:val="0"/>
                <w:numId w:val="57"/>
              </w:numPr>
              <w:suppressOverlap w:val="0"/>
            </w:pPr>
            <w:r>
              <w:t>Cash will be stored in securely in a locked box or safe and not be left unattended at any time.</w:t>
            </w:r>
          </w:p>
          <w:p w:rsidR="004753B0" w:rsidP="004753B0" w:rsidRDefault="004753B0" w14:paraId="6A49AB7E" w14:textId="77777777">
            <w:pPr>
              <w:pStyle w:val="TableSmallList"/>
              <w:framePr w:hSpace="0" w:wrap="auto" w:vAnchor="margin" w:xAlign="left" w:yAlign="inline"/>
              <w:numPr>
                <w:ilvl w:val="0"/>
                <w:numId w:val="57"/>
              </w:numPr>
              <w:suppressOverlap w:val="0"/>
            </w:pPr>
            <w:r>
              <w:t>Cash will only be transported by two unrelated individuals</w:t>
            </w:r>
          </w:p>
          <w:p w:rsidR="004753B0" w:rsidP="004753B0" w:rsidRDefault="004753B0" w14:paraId="2744F823" w14:textId="77777777">
            <w:pPr>
              <w:pStyle w:val="TableSmallList"/>
              <w:framePr w:hSpace="0" w:wrap="auto" w:vAnchor="margin" w:xAlign="left" w:yAlign="inline"/>
              <w:numPr>
                <w:ilvl w:val="0"/>
                <w:numId w:val="57"/>
              </w:numPr>
              <w:suppressOverlap w:val="0"/>
            </w:pPr>
            <w:r>
              <w:t>Two unrelated individuals will be assigned to collect and count cash in a secure environment.</w:t>
            </w:r>
          </w:p>
          <w:p w:rsidR="004753B0" w:rsidP="004753B0" w:rsidRDefault="004753B0" w14:paraId="1BF017C1" w14:textId="77777777">
            <w:pPr>
              <w:pStyle w:val="TableSmallList"/>
              <w:framePr w:hSpace="0" w:wrap="auto" w:vAnchor="margin" w:xAlign="left" w:yAlign="inline"/>
              <w:numPr>
                <w:ilvl w:val="0"/>
                <w:numId w:val="57"/>
              </w:numPr>
              <w:suppressOverlap w:val="0"/>
            </w:pPr>
            <w:r>
              <w:t>Cash will be held in a secure environment.  Money will be banked ideally on the same day or on the next working day where this is not possible due to a public holiday</w:t>
            </w:r>
          </w:p>
          <w:p w:rsidR="004753B0" w:rsidP="004753B0" w:rsidRDefault="004753B0" w14:paraId="64CC1410" w14:textId="77777777">
            <w:pPr>
              <w:pStyle w:val="TableSmallList"/>
              <w:framePr w:hSpace="0" w:wrap="auto" w:vAnchor="margin" w:xAlign="left" w:yAlign="inline"/>
              <w:numPr>
                <w:ilvl w:val="0"/>
                <w:numId w:val="57"/>
              </w:numPr>
              <w:suppressOverlap w:val="0"/>
            </w:pPr>
            <w:r>
              <w:t xml:space="preserve">Bank night safes or safety deposit boxes will be used, if banking is delayed </w:t>
            </w:r>
          </w:p>
          <w:p w:rsidR="004753B0" w:rsidP="004753B0" w:rsidRDefault="004753B0" w14:paraId="042A988F" w14:textId="77777777">
            <w:pPr>
              <w:pStyle w:val="TableSmallList"/>
              <w:framePr w:hSpace="0" w:wrap="auto" w:vAnchor="margin" w:xAlign="left" w:yAlign="inline"/>
              <w:numPr>
                <w:ilvl w:val="0"/>
                <w:numId w:val="57"/>
              </w:numPr>
              <w:suppressOverlap w:val="0"/>
            </w:pPr>
            <w:r>
              <w:t>Volunteers and staff briefed to surrender cash if threatened and report incidents within 24 hours to the CRUK Staff Contact.</w:t>
            </w:r>
          </w:p>
          <w:p w:rsidR="004753B0" w:rsidP="004753B0" w:rsidRDefault="004753B0" w14:paraId="712B6B41" w14:textId="77777777">
            <w:pPr>
              <w:pStyle w:val="TableSmallList"/>
              <w:framePr w:hSpace="0" w:wrap="auto" w:vAnchor="margin" w:xAlign="left" w:yAlign="inline"/>
              <w:numPr>
                <w:ilvl w:val="0"/>
                <w:numId w:val="57"/>
              </w:numPr>
              <w:suppressOverlap w:val="0"/>
            </w:pPr>
            <w:r>
              <w:t xml:space="preserve">Further guidance in </w:t>
            </w:r>
            <w:r>
              <w:rPr>
                <w:rStyle w:val="Reference"/>
              </w:rPr>
              <w:t>Event Manual</w:t>
            </w:r>
            <w:r w:rsidRPr="00BE781C">
              <w:rPr>
                <w:rStyle w:val="Reference"/>
              </w:rPr>
              <w:t xml:space="preserve"> – Cash Handling</w:t>
            </w:r>
          </w:p>
          <w:p w:rsidRPr="00DA6CF5" w:rsidR="004753B0" w:rsidP="004753B0" w:rsidRDefault="004753B0" w14:paraId="29BE9D7E" w14:textId="77777777">
            <w:pPr>
              <w:pStyle w:val="TableDetail"/>
              <w:rPr>
                <w:b/>
                <w:bCs/>
                <w:lang w:eastAsia="en-GB"/>
              </w:rPr>
            </w:pPr>
            <w:r w:rsidRPr="00DA6CF5">
              <w:rPr>
                <w:b/>
                <w:bCs/>
                <w:lang w:eastAsia="en-GB"/>
              </w:rPr>
              <w:t>FURTHER CONTROLS</w:t>
            </w:r>
          </w:p>
          <w:p w:rsidR="004753B0" w:rsidP="004753B0" w:rsidRDefault="004753B0" w14:paraId="1AFC3B43" w14:textId="10ACAE70">
            <w:pPr>
              <w:pStyle w:val="TableSmallList"/>
              <w:framePr w:hSpace="0" w:wrap="auto" w:vAnchor="margin" w:xAlign="left" w:yAlign="inline"/>
              <w:numPr>
                <w:ilvl w:val="0"/>
                <w:numId w:val="98"/>
              </w:numPr>
              <w:suppressOverlap w:val="0"/>
            </w:pPr>
            <w:r>
              <w:t xml:space="preserve">Further Control </w:t>
            </w:r>
            <w:r w:rsidRPr="00D574F3">
              <w:rPr>
                <w:color w:val="FF0087" w:themeColor="accent1"/>
              </w:rPr>
              <w:t>[IF NEEDED]</w:t>
            </w:r>
          </w:p>
        </w:tc>
        <w:tc>
          <w:tcPr>
            <w:tcW w:w="1132" w:type="dxa"/>
          </w:tcPr>
          <w:p w:rsidR="004753B0" w:rsidP="004753B0" w:rsidRDefault="004753B0" w14:paraId="597A4398" w14:textId="088EBED1">
            <w:pPr>
              <w:pStyle w:val="TableDetail"/>
              <w:rPr>
                <w:lang w:eastAsia="en-GB"/>
              </w:rPr>
            </w:pPr>
            <w:r>
              <w:rPr>
                <w:lang w:eastAsia="en-GB"/>
              </w:rPr>
              <w:t>Medium</w:t>
            </w:r>
          </w:p>
        </w:tc>
        <w:tc>
          <w:tcPr>
            <w:tcW w:w="1366" w:type="dxa"/>
          </w:tcPr>
          <w:p w:rsidR="004753B0" w:rsidP="004753B0" w:rsidRDefault="004753B0" w14:paraId="427FF848" w14:textId="77777777">
            <w:pPr>
              <w:pStyle w:val="TableDetail"/>
              <w:rPr>
                <w:lang w:eastAsia="en-GB"/>
              </w:rPr>
            </w:pPr>
          </w:p>
        </w:tc>
      </w:tr>
      <w:tr w:rsidR="00F313FD" w:rsidTr="00916C0D" w14:paraId="36103432" w14:textId="77777777">
        <w:tc>
          <w:tcPr>
            <w:tcW w:w="2052" w:type="dxa"/>
          </w:tcPr>
          <w:p w:rsidR="00F313FD" w:rsidP="00F313FD" w:rsidRDefault="0072513F" w14:paraId="3F44BC7B" w14:textId="19D489BB">
            <w:pPr>
              <w:pStyle w:val="TableDetail"/>
              <w:rPr>
                <w:lang w:eastAsia="en-GB"/>
              </w:rPr>
            </w:pPr>
            <w:sdt>
              <w:sdtPr>
                <w:rPr>
                  <w:lang w:eastAsia="en-GB"/>
                </w:rPr>
                <w:id w:val="2017879027"/>
                <w14:checkbox>
                  <w14:checked w14:val="0"/>
                  <w14:checkedState w14:val="2612" w14:font="MS Gothic"/>
                  <w14:uncheckedState w14:val="2610" w14:font="MS Gothic"/>
                </w14:checkbox>
              </w:sdtPr>
              <w:sdtEndPr/>
              <w:sdtContent>
                <w:r w:rsidR="00F313FD">
                  <w:rPr>
                    <w:rFonts w:hint="eastAsia" w:ascii="MS Gothic" w:hAnsi="MS Gothic" w:eastAsia="MS Gothic"/>
                    <w:lang w:eastAsia="en-GB"/>
                  </w:rPr>
                  <w:t>☐</w:t>
                </w:r>
              </w:sdtContent>
            </w:sdt>
            <w:r w:rsidR="00F313FD">
              <w:rPr>
                <w:lang w:eastAsia="en-GB"/>
              </w:rPr>
              <w:t xml:space="preserve"> Welfare Facilities</w:t>
            </w:r>
          </w:p>
        </w:tc>
        <w:tc>
          <w:tcPr>
            <w:tcW w:w="2053" w:type="dxa"/>
          </w:tcPr>
          <w:p w:rsidR="00F313FD" w:rsidP="00F313FD" w:rsidRDefault="009809C7" w14:paraId="486ABBF1" w14:textId="13A2B65E">
            <w:pPr>
              <w:pStyle w:val="TableDetail"/>
              <w:rPr>
                <w:lang w:eastAsia="en-GB"/>
              </w:rPr>
            </w:pPr>
            <w:r w:rsidRPr="009809C7">
              <w:rPr>
                <w:lang w:eastAsia="en-GB"/>
              </w:rPr>
              <w:t>Failure to provide water and toilets to volunteers</w:t>
            </w:r>
            <w:r>
              <w:rPr>
                <w:lang w:eastAsia="en-GB"/>
              </w:rPr>
              <w:t xml:space="preserve"> and participants</w:t>
            </w:r>
          </w:p>
        </w:tc>
        <w:tc>
          <w:tcPr>
            <w:tcW w:w="1134" w:type="dxa"/>
          </w:tcPr>
          <w:p w:rsidR="00F313FD" w:rsidP="00F313FD" w:rsidRDefault="009809C7" w14:paraId="41B8D6F4" w14:textId="25827101">
            <w:pPr>
              <w:pStyle w:val="TableDetail"/>
              <w:rPr>
                <w:lang w:eastAsia="en-GB"/>
              </w:rPr>
            </w:pPr>
            <w:r>
              <w:rPr>
                <w:lang w:eastAsia="en-GB"/>
              </w:rPr>
              <w:t>Medium</w:t>
            </w:r>
          </w:p>
        </w:tc>
        <w:tc>
          <w:tcPr>
            <w:tcW w:w="7376" w:type="dxa"/>
          </w:tcPr>
          <w:p w:rsidR="00F55E8D" w:rsidP="00A97C52" w:rsidRDefault="00F55E8D" w14:paraId="7821B61C" w14:textId="77777777">
            <w:pPr>
              <w:pStyle w:val="TableSmallList"/>
              <w:framePr w:hSpace="0" w:wrap="auto" w:vAnchor="margin" w:xAlign="left" w:yAlign="inline"/>
              <w:numPr>
                <w:ilvl w:val="0"/>
                <w:numId w:val="58"/>
              </w:numPr>
              <w:suppressOverlap w:val="0"/>
            </w:pPr>
            <w:r>
              <w:t>Water and refreshments will be available on site for volunteers</w:t>
            </w:r>
          </w:p>
          <w:p w:rsidR="00F55E8D" w:rsidP="00A97C52" w:rsidRDefault="00F55E8D" w14:paraId="43B4716F" w14:textId="4A5507B7">
            <w:pPr>
              <w:pStyle w:val="TableSmallList"/>
              <w:framePr w:hSpace="0" w:wrap="auto" w:vAnchor="margin" w:xAlign="left" w:yAlign="inline"/>
              <w:numPr>
                <w:ilvl w:val="0"/>
                <w:numId w:val="58"/>
              </w:numPr>
              <w:suppressOverlap w:val="0"/>
            </w:pPr>
            <w:r>
              <w:t xml:space="preserve">Volunteers will be given regular breaks and </w:t>
            </w:r>
            <w:r w:rsidR="00D54FD6">
              <w:t>have manageable work patterns</w:t>
            </w:r>
          </w:p>
          <w:p w:rsidRPr="00567C2B" w:rsidR="00C51D6F" w:rsidP="00A97C52" w:rsidRDefault="00C51D6F" w14:paraId="01C20F87" w14:textId="22A125B6">
            <w:pPr>
              <w:pStyle w:val="TableSmallList"/>
              <w:framePr w:hSpace="0" w:wrap="auto" w:vAnchor="margin" w:xAlign="left" w:yAlign="inline"/>
              <w:numPr>
                <w:ilvl w:val="0"/>
                <w:numId w:val="58"/>
              </w:numPr>
              <w:suppressOverlap w:val="0"/>
              <w:rPr>
                <w:rFonts w:eastAsia="Calibri"/>
              </w:rPr>
            </w:pPr>
            <w:r>
              <w:rPr>
                <w:rFonts w:eastAsia="Calibri"/>
              </w:rPr>
              <w:t>H</w:t>
            </w:r>
            <w:r w:rsidRPr="00567C2B">
              <w:rPr>
                <w:rFonts w:eastAsia="Calibri"/>
              </w:rPr>
              <w:t>and washing</w:t>
            </w:r>
            <w:r>
              <w:rPr>
                <w:rFonts w:eastAsia="Calibri"/>
              </w:rPr>
              <w:t xml:space="preserve"> or</w:t>
            </w:r>
            <w:r w:rsidRPr="00567C2B">
              <w:rPr>
                <w:rFonts w:eastAsia="Calibri"/>
              </w:rPr>
              <w:t xml:space="preserve"> sanitisation facilities </w:t>
            </w:r>
            <w:r>
              <w:rPr>
                <w:rFonts w:eastAsia="Calibri"/>
              </w:rPr>
              <w:t>will be provided for volunteers and attendees</w:t>
            </w:r>
          </w:p>
          <w:p w:rsidR="002E0B26" w:rsidP="00A97C52" w:rsidRDefault="002E0B26" w14:paraId="3D2C2C98" w14:textId="0C899153">
            <w:pPr>
              <w:pStyle w:val="TableSmallList"/>
              <w:framePr w:hSpace="0" w:wrap="auto" w:vAnchor="margin" w:xAlign="left" w:yAlign="inline"/>
              <w:numPr>
                <w:ilvl w:val="0"/>
                <w:numId w:val="58"/>
              </w:numPr>
              <w:suppressOverlap w:val="0"/>
            </w:pPr>
            <w:r>
              <w:t>Toilets to be available on site</w:t>
            </w:r>
            <w:r w:rsidR="00E77FAB">
              <w:t xml:space="preserve"> or identified locally</w:t>
            </w:r>
            <w:r>
              <w:t xml:space="preserve"> during set up and de-rig</w:t>
            </w:r>
          </w:p>
          <w:p w:rsidR="00E77FAB" w:rsidP="00A97C52" w:rsidRDefault="00567C2B" w14:paraId="57BDA4D5" w14:textId="4D08755F">
            <w:pPr>
              <w:pStyle w:val="TableSmallList"/>
              <w:framePr w:hSpace="0" w:wrap="auto" w:vAnchor="margin" w:xAlign="left" w:yAlign="inline"/>
              <w:numPr>
                <w:ilvl w:val="0"/>
                <w:numId w:val="58"/>
              </w:numPr>
              <w:suppressOverlap w:val="0"/>
              <w:rPr>
                <w:rFonts w:eastAsia="Calibri"/>
              </w:rPr>
            </w:pPr>
            <w:r w:rsidRPr="00567C2B">
              <w:rPr>
                <w:rFonts w:eastAsia="Calibri"/>
              </w:rPr>
              <w:t>Toilet facilities will be available within close proximity</w:t>
            </w:r>
            <w:r w:rsidR="009D657A">
              <w:rPr>
                <w:rFonts w:eastAsia="Calibri"/>
              </w:rPr>
              <w:t xml:space="preserve"> to an event site and clearly identified on any </w:t>
            </w:r>
            <w:r w:rsidRPr="009D657A" w:rsidR="009D657A">
              <w:rPr>
                <w:rFonts w:eastAsia="Calibri"/>
                <w:color w:val="FF0087" w:themeColor="accent1"/>
              </w:rPr>
              <w:t>Route Map</w:t>
            </w:r>
            <w:r w:rsidRPr="009D657A" w:rsidR="00E77FAB">
              <w:rPr>
                <w:rFonts w:eastAsia="Calibri"/>
                <w:color w:val="FF0087" w:themeColor="accent1"/>
              </w:rPr>
              <w:t xml:space="preserve"> </w:t>
            </w:r>
          </w:p>
          <w:p w:rsidRPr="00567C2B" w:rsidR="00567C2B" w:rsidP="00A97C52" w:rsidRDefault="00E77FAB" w14:paraId="164A10AD" w14:textId="46E7CFAA">
            <w:pPr>
              <w:pStyle w:val="TableSmallList"/>
              <w:framePr w:hSpace="0" w:wrap="auto" w:vAnchor="margin" w:xAlign="left" w:yAlign="inline"/>
              <w:numPr>
                <w:ilvl w:val="1"/>
                <w:numId w:val="58"/>
              </w:numPr>
              <w:suppressOverlap w:val="0"/>
              <w:rPr>
                <w:rFonts w:eastAsia="Calibri"/>
              </w:rPr>
            </w:pPr>
            <w:r>
              <w:rPr>
                <w:rFonts w:eastAsia="Calibri"/>
              </w:rPr>
              <w:t xml:space="preserve">Where this is not possible, portable toilets </w:t>
            </w:r>
            <w:r w:rsidR="00C51D6F">
              <w:t>may</w:t>
            </w:r>
            <w:r w:rsidR="00F55E8D">
              <w:t xml:space="preserve"> be sourced from reputable suppliers who have been through the Supplier Vetting Process</w:t>
            </w:r>
            <w:r w:rsidR="00ED3209">
              <w:t xml:space="preserve"> with a </w:t>
            </w:r>
            <w:r w:rsidR="008E5130">
              <w:t>Waste Carrier Registration</w:t>
            </w:r>
            <w:r w:rsidR="00F55E8D">
              <w:t>.</w:t>
            </w:r>
          </w:p>
          <w:p w:rsidR="009D657A" w:rsidP="00A97C52" w:rsidRDefault="008E5130" w14:paraId="2F812B1F" w14:textId="1C03218C">
            <w:pPr>
              <w:pStyle w:val="TableSmallList"/>
              <w:framePr w:hSpace="0" w:wrap="auto" w:vAnchor="margin" w:xAlign="left" w:yAlign="inline"/>
              <w:numPr>
                <w:ilvl w:val="0"/>
                <w:numId w:val="58"/>
              </w:numPr>
              <w:suppressOverlap w:val="0"/>
            </w:pPr>
            <w:r>
              <w:rPr>
                <w:rFonts w:eastAsia="Calibri"/>
              </w:rPr>
              <w:t>Equipment</w:t>
            </w:r>
            <w:r w:rsidRPr="00567C2B" w:rsidR="00567C2B">
              <w:rPr>
                <w:rFonts w:eastAsia="Calibri"/>
              </w:rPr>
              <w:t xml:space="preserve"> that is touched regularly</w:t>
            </w:r>
            <w:r>
              <w:rPr>
                <w:rFonts w:eastAsia="Calibri"/>
              </w:rPr>
              <w:t xml:space="preserve"> will be cleaned and sanitised</w:t>
            </w:r>
            <w:r w:rsidRPr="00567C2B" w:rsidR="00567C2B">
              <w:rPr>
                <w:rFonts w:eastAsia="Calibri"/>
              </w:rPr>
              <w:t>, e.g., collection buckets.</w:t>
            </w:r>
          </w:p>
          <w:p w:rsidRPr="00DA6CF5" w:rsidR="00F313FD" w:rsidP="00F313FD" w:rsidRDefault="00F313FD" w14:paraId="565FA942" w14:textId="77777777">
            <w:pPr>
              <w:pStyle w:val="TableDetail"/>
              <w:rPr>
                <w:b/>
                <w:bCs/>
                <w:lang w:eastAsia="en-GB"/>
              </w:rPr>
            </w:pPr>
            <w:r w:rsidRPr="00DA6CF5">
              <w:rPr>
                <w:b/>
                <w:bCs/>
                <w:lang w:eastAsia="en-GB"/>
              </w:rPr>
              <w:t>FURTHER CONTROLS</w:t>
            </w:r>
          </w:p>
          <w:p w:rsidR="0040010A" w:rsidP="00A97C52" w:rsidRDefault="0040010A" w14:paraId="12A940A2" w14:textId="470F7076">
            <w:pPr>
              <w:pStyle w:val="TableSmallList"/>
              <w:framePr w:hSpace="0" w:wrap="auto" w:vAnchor="margin" w:xAlign="left" w:yAlign="inline"/>
              <w:numPr>
                <w:ilvl w:val="0"/>
                <w:numId w:val="99"/>
              </w:numPr>
              <w:suppressOverlap w:val="0"/>
            </w:pPr>
            <w:r>
              <w:t xml:space="preserve">Location of handwashing: </w:t>
            </w:r>
            <w:r w:rsidRPr="00D77FA9">
              <w:rPr>
                <w:rStyle w:val="InfoRequired"/>
              </w:rPr>
              <w:t>[TO BE COMPLETED]</w:t>
            </w:r>
          </w:p>
          <w:p w:rsidR="0040010A" w:rsidP="00A97C52" w:rsidRDefault="00C51D6F" w14:paraId="12C1A573" w14:textId="6ACD0448">
            <w:pPr>
              <w:pStyle w:val="TableSmallList"/>
              <w:framePr w:hSpace="0" w:wrap="auto" w:vAnchor="margin" w:xAlign="left" w:yAlign="inline"/>
              <w:numPr>
                <w:ilvl w:val="0"/>
                <w:numId w:val="99"/>
              </w:numPr>
              <w:suppressOverlap w:val="0"/>
            </w:pPr>
            <w:r>
              <w:t>Location of toilets</w:t>
            </w:r>
            <w:r w:rsidR="0040010A">
              <w:t xml:space="preserve">: </w:t>
            </w:r>
            <w:r w:rsidRPr="00D77FA9" w:rsidR="0040010A">
              <w:rPr>
                <w:rStyle w:val="InfoRequired"/>
              </w:rPr>
              <w:t>[TO BE COMPLETED]</w:t>
            </w:r>
          </w:p>
          <w:p w:rsidR="00F313FD" w:rsidP="00A97C52" w:rsidRDefault="00F313FD" w14:paraId="6B1B36A4" w14:textId="1080459A">
            <w:pPr>
              <w:pStyle w:val="TableSmallList"/>
              <w:framePr w:hSpace="0" w:wrap="auto" w:vAnchor="margin" w:xAlign="left" w:yAlign="inline"/>
              <w:numPr>
                <w:ilvl w:val="0"/>
                <w:numId w:val="99"/>
              </w:numPr>
              <w:suppressOverlap w:val="0"/>
            </w:pPr>
            <w:r>
              <w:t xml:space="preserve">Further Control </w:t>
            </w:r>
            <w:r w:rsidRPr="00CE6304">
              <w:rPr>
                <w:color w:val="FF0087" w:themeColor="accent1"/>
              </w:rPr>
              <w:t>[IF NEEDED]</w:t>
            </w:r>
          </w:p>
        </w:tc>
        <w:tc>
          <w:tcPr>
            <w:tcW w:w="1132" w:type="dxa"/>
          </w:tcPr>
          <w:p w:rsidR="00F313FD" w:rsidP="00F313FD" w:rsidRDefault="009809C7" w14:paraId="0E0C0FEB" w14:textId="62EEE02E">
            <w:pPr>
              <w:pStyle w:val="TableDetail"/>
              <w:rPr>
                <w:lang w:eastAsia="en-GB"/>
              </w:rPr>
            </w:pPr>
            <w:r>
              <w:rPr>
                <w:lang w:eastAsia="en-GB"/>
              </w:rPr>
              <w:t>Low</w:t>
            </w:r>
          </w:p>
        </w:tc>
        <w:tc>
          <w:tcPr>
            <w:tcW w:w="1366" w:type="dxa"/>
          </w:tcPr>
          <w:p w:rsidR="00F313FD" w:rsidP="00F313FD" w:rsidRDefault="00F313FD" w14:paraId="7FCB51DB" w14:textId="77777777">
            <w:pPr>
              <w:pStyle w:val="TableDetail"/>
              <w:rPr>
                <w:lang w:eastAsia="en-GB"/>
              </w:rPr>
            </w:pPr>
          </w:p>
        </w:tc>
      </w:tr>
      <w:tr w:rsidR="007B172B" w:rsidTr="00916C0D" w14:paraId="24F4DEE3" w14:textId="77777777">
        <w:tc>
          <w:tcPr>
            <w:tcW w:w="2052" w:type="dxa"/>
          </w:tcPr>
          <w:p w:rsidR="007B172B" w:rsidP="007B172B" w:rsidRDefault="0072513F" w14:paraId="755E0145" w14:textId="7BECF43C">
            <w:pPr>
              <w:pStyle w:val="TableDetail"/>
              <w:rPr>
                <w:lang w:eastAsia="en-GB"/>
              </w:rPr>
            </w:pPr>
            <w:sdt>
              <w:sdtPr>
                <w:rPr>
                  <w:lang w:eastAsia="en-GB"/>
                </w:rPr>
                <w:id w:val="1002626278"/>
                <w14:checkbox>
                  <w14:checked w14:val="0"/>
                  <w14:checkedState w14:val="2612" w14:font="MS Gothic"/>
                  <w14:uncheckedState w14:val="2610" w14:font="MS Gothic"/>
                </w14:checkbox>
              </w:sdtPr>
              <w:sdtEndPr/>
              <w:sdtContent>
                <w:r w:rsidR="007B172B">
                  <w:rPr>
                    <w:rFonts w:hint="eastAsia" w:ascii="MS Gothic" w:hAnsi="MS Gothic" w:eastAsia="MS Gothic"/>
                    <w:lang w:eastAsia="en-GB"/>
                  </w:rPr>
                  <w:t>☐</w:t>
                </w:r>
              </w:sdtContent>
            </w:sdt>
            <w:r w:rsidR="007B172B">
              <w:rPr>
                <w:lang w:eastAsia="en-GB"/>
              </w:rPr>
              <w:t xml:space="preserve"> Litter</w:t>
            </w:r>
          </w:p>
        </w:tc>
        <w:tc>
          <w:tcPr>
            <w:tcW w:w="2053" w:type="dxa"/>
          </w:tcPr>
          <w:p w:rsidR="007B172B" w:rsidP="007B172B" w:rsidRDefault="00232F1F" w14:paraId="14118926" w14:textId="77777777">
            <w:pPr>
              <w:pStyle w:val="TableDetail"/>
              <w:rPr>
                <w:lang w:eastAsia="en-GB"/>
              </w:rPr>
            </w:pPr>
            <w:r>
              <w:rPr>
                <w:lang w:eastAsia="en-GB"/>
              </w:rPr>
              <w:t>Unsanitary conditions.</w:t>
            </w:r>
          </w:p>
          <w:p w:rsidR="00232F1F" w:rsidP="007B172B" w:rsidRDefault="00232F1F" w14:paraId="3263B877" w14:textId="2E477E19">
            <w:pPr>
              <w:pStyle w:val="TableDetail"/>
              <w:rPr>
                <w:lang w:eastAsia="en-GB"/>
              </w:rPr>
            </w:pPr>
            <w:r>
              <w:rPr>
                <w:lang w:eastAsia="en-GB"/>
              </w:rPr>
              <w:t>Leading to:</w:t>
            </w:r>
            <w:r w:rsidR="00353BBC">
              <w:rPr>
                <w:lang w:eastAsia="en-GB"/>
              </w:rPr>
              <w:t xml:space="preserve"> illness; infection</w:t>
            </w:r>
          </w:p>
        </w:tc>
        <w:tc>
          <w:tcPr>
            <w:tcW w:w="1134" w:type="dxa"/>
          </w:tcPr>
          <w:p w:rsidR="007B172B" w:rsidP="007B172B" w:rsidRDefault="007D2316" w14:paraId="36A88592" w14:textId="644FBAD5">
            <w:pPr>
              <w:pStyle w:val="TableDetail"/>
              <w:rPr>
                <w:lang w:eastAsia="en-GB"/>
              </w:rPr>
            </w:pPr>
            <w:r>
              <w:rPr>
                <w:lang w:eastAsia="en-GB"/>
              </w:rPr>
              <w:t>High</w:t>
            </w:r>
          </w:p>
        </w:tc>
        <w:tc>
          <w:tcPr>
            <w:tcW w:w="7376" w:type="dxa"/>
          </w:tcPr>
          <w:p w:rsidR="007B172B" w:rsidP="00A97C52" w:rsidRDefault="007B172B" w14:paraId="7DFC369B" w14:textId="77777777">
            <w:pPr>
              <w:pStyle w:val="TableSmallList"/>
              <w:framePr w:hSpace="0" w:wrap="auto" w:vAnchor="margin" w:xAlign="left" w:yAlign="inline"/>
              <w:numPr>
                <w:ilvl w:val="0"/>
                <w:numId w:val="65"/>
              </w:numPr>
              <w:suppressOverlap w:val="0"/>
            </w:pPr>
            <w:r>
              <w:t>The event site will be cleared of litter and signage after the event</w:t>
            </w:r>
          </w:p>
          <w:p w:rsidRPr="00473E57" w:rsidR="007B172B" w:rsidP="00A97C52" w:rsidRDefault="008E5130" w14:paraId="4FC7DFEE" w14:textId="3E1F1D37">
            <w:pPr>
              <w:pStyle w:val="TableSmallList"/>
              <w:framePr w:hSpace="0" w:wrap="auto" w:vAnchor="margin" w:xAlign="left" w:yAlign="inline"/>
              <w:numPr>
                <w:ilvl w:val="0"/>
                <w:numId w:val="58"/>
              </w:numPr>
              <w:suppressOverlap w:val="0"/>
              <w:rPr>
                <w:rFonts w:eastAsia="Calibri"/>
              </w:rPr>
            </w:pPr>
            <w:r>
              <w:t xml:space="preserve">Where existing </w:t>
            </w:r>
            <w:r w:rsidR="00473E57">
              <w:t>facilities are insufficient, a waste collector may be sourced from reputable suppliers who have been through the Supplier Vetting Process with a Waste Carrier Registration.</w:t>
            </w:r>
          </w:p>
          <w:p w:rsidR="007B172B" w:rsidP="00A97C52" w:rsidRDefault="00473E57" w14:paraId="41E67E9C" w14:textId="5F733321">
            <w:pPr>
              <w:pStyle w:val="TableSmallList"/>
              <w:framePr w:hSpace="0" w:wrap="auto" w:vAnchor="margin" w:xAlign="left" w:yAlign="inline"/>
              <w:numPr>
                <w:ilvl w:val="0"/>
                <w:numId w:val="65"/>
              </w:numPr>
              <w:suppressOverlap w:val="0"/>
            </w:pPr>
            <w:r>
              <w:t>Volunteers</w:t>
            </w:r>
            <w:r w:rsidR="007B172B">
              <w:t xml:space="preserve"> will be provided with protective gloves and litter picker</w:t>
            </w:r>
            <w:r>
              <w:t>s to clear event sites</w:t>
            </w:r>
          </w:p>
          <w:p w:rsidRPr="00DA6CF5" w:rsidR="007B172B" w:rsidP="007B172B" w:rsidRDefault="007B172B" w14:paraId="4143A604" w14:textId="77777777">
            <w:pPr>
              <w:pStyle w:val="TableDetail"/>
              <w:rPr>
                <w:b/>
                <w:bCs/>
                <w:lang w:eastAsia="en-GB"/>
              </w:rPr>
            </w:pPr>
            <w:r w:rsidRPr="00DA6CF5">
              <w:rPr>
                <w:b/>
                <w:bCs/>
                <w:lang w:eastAsia="en-GB"/>
              </w:rPr>
              <w:t>FURTHER CONTROLS</w:t>
            </w:r>
          </w:p>
          <w:p w:rsidR="007B172B" w:rsidP="00A97C52" w:rsidRDefault="007B172B" w14:paraId="7A1911CB" w14:textId="5B44B095">
            <w:pPr>
              <w:pStyle w:val="TableSmallList"/>
              <w:framePr w:hSpace="0" w:wrap="auto" w:vAnchor="margin" w:xAlign="left" w:yAlign="inline"/>
              <w:numPr>
                <w:ilvl w:val="0"/>
                <w:numId w:val="59"/>
              </w:numPr>
              <w:suppressOverlap w:val="0"/>
            </w:pPr>
            <w:r>
              <w:t xml:space="preserve">Further Control </w:t>
            </w:r>
            <w:r w:rsidRPr="008C54AA">
              <w:rPr>
                <w:color w:val="FF0087" w:themeColor="accent1"/>
              </w:rPr>
              <w:t>[IF NEEDED]</w:t>
            </w:r>
          </w:p>
        </w:tc>
        <w:tc>
          <w:tcPr>
            <w:tcW w:w="1132" w:type="dxa"/>
          </w:tcPr>
          <w:p w:rsidR="007B172B" w:rsidP="007B172B" w:rsidRDefault="007D2316" w14:paraId="2ECC9E32" w14:textId="7AE620F1">
            <w:pPr>
              <w:pStyle w:val="TableDetail"/>
              <w:rPr>
                <w:lang w:eastAsia="en-GB"/>
              </w:rPr>
            </w:pPr>
            <w:r>
              <w:rPr>
                <w:lang w:eastAsia="en-GB"/>
              </w:rPr>
              <w:t>Low</w:t>
            </w:r>
          </w:p>
        </w:tc>
        <w:tc>
          <w:tcPr>
            <w:tcW w:w="1366" w:type="dxa"/>
          </w:tcPr>
          <w:p w:rsidR="007B172B" w:rsidP="007B172B" w:rsidRDefault="007B172B" w14:paraId="7ADDAAF8" w14:textId="77777777">
            <w:pPr>
              <w:pStyle w:val="TableDetail"/>
              <w:rPr>
                <w:lang w:eastAsia="en-GB"/>
              </w:rPr>
            </w:pPr>
          </w:p>
        </w:tc>
      </w:tr>
      <w:tr w:rsidR="00207168" w:rsidTr="00916C0D" w14:paraId="5289E1D8" w14:textId="77777777">
        <w:tc>
          <w:tcPr>
            <w:tcW w:w="2052" w:type="dxa"/>
          </w:tcPr>
          <w:p w:rsidR="00207168" w:rsidP="00207168" w:rsidRDefault="0072513F" w14:paraId="2159BF77" w14:textId="64D62153">
            <w:pPr>
              <w:pStyle w:val="TableDetail"/>
              <w:rPr>
                <w:lang w:eastAsia="en-GB"/>
              </w:rPr>
            </w:pPr>
            <w:sdt>
              <w:sdtPr>
                <w:rPr>
                  <w:lang w:eastAsia="en-GB"/>
                </w:rPr>
                <w:id w:val="-2093609093"/>
                <w14:checkbox>
                  <w14:checked w14:val="0"/>
                  <w14:checkedState w14:val="2612" w14:font="MS Gothic"/>
                  <w14:uncheckedState w14:val="2610" w14:font="MS Gothic"/>
                </w14:checkbox>
              </w:sdtPr>
              <w:sdtEndPr/>
              <w:sdtContent>
                <w:r w:rsidR="00207168">
                  <w:rPr>
                    <w:rFonts w:hint="eastAsia" w:ascii="MS Gothic" w:hAnsi="MS Gothic" w:eastAsia="MS Gothic"/>
                    <w:lang w:eastAsia="en-GB"/>
                  </w:rPr>
                  <w:t>☐</w:t>
                </w:r>
              </w:sdtContent>
            </w:sdt>
            <w:r w:rsidR="00207168">
              <w:rPr>
                <w:lang w:eastAsia="en-GB"/>
              </w:rPr>
              <w:t xml:space="preserve"> COSHH</w:t>
            </w:r>
          </w:p>
        </w:tc>
        <w:tc>
          <w:tcPr>
            <w:tcW w:w="2053" w:type="dxa"/>
          </w:tcPr>
          <w:p w:rsidR="00353BBC" w:rsidP="00353BBC" w:rsidRDefault="00353BBC" w14:paraId="29E9FEFC" w14:textId="77777777">
            <w:pPr>
              <w:pStyle w:val="TableDetail"/>
              <w:rPr>
                <w:lang w:eastAsia="en-GB"/>
              </w:rPr>
            </w:pPr>
            <w:r>
              <w:rPr>
                <w:lang w:eastAsia="en-GB"/>
              </w:rPr>
              <w:t>Injury or illness from contact with chemical products.</w:t>
            </w:r>
          </w:p>
          <w:p w:rsidR="00207168" w:rsidP="00353BBC" w:rsidRDefault="00353BBC" w14:paraId="0B12EE09" w14:textId="10E7BFB9">
            <w:pPr>
              <w:pStyle w:val="TableDetail"/>
              <w:rPr>
                <w:lang w:eastAsia="en-GB"/>
              </w:rPr>
            </w:pPr>
            <w:r>
              <w:rPr>
                <w:lang w:eastAsia="en-GB"/>
              </w:rPr>
              <w:t>Leading to: Chemical burns; chemical inhalation; irritants and allergic reactions</w:t>
            </w:r>
          </w:p>
        </w:tc>
        <w:tc>
          <w:tcPr>
            <w:tcW w:w="1134" w:type="dxa"/>
          </w:tcPr>
          <w:p w:rsidR="00207168" w:rsidP="00207168" w:rsidRDefault="00C64FDB" w14:paraId="7042836B" w14:textId="201F30A9">
            <w:pPr>
              <w:pStyle w:val="TableDetail"/>
              <w:rPr>
                <w:lang w:eastAsia="en-GB"/>
              </w:rPr>
            </w:pPr>
            <w:r>
              <w:rPr>
                <w:lang w:eastAsia="en-GB"/>
              </w:rPr>
              <w:t>High</w:t>
            </w:r>
          </w:p>
        </w:tc>
        <w:tc>
          <w:tcPr>
            <w:tcW w:w="7376" w:type="dxa"/>
          </w:tcPr>
          <w:p w:rsidR="00207168" w:rsidP="00A97C52" w:rsidRDefault="00207168" w14:paraId="05C963EB" w14:textId="77777777">
            <w:pPr>
              <w:pStyle w:val="TableSmallList"/>
              <w:framePr w:hSpace="0" w:wrap="auto" w:vAnchor="margin" w:xAlign="left" w:yAlign="inline"/>
              <w:numPr>
                <w:ilvl w:val="0"/>
                <w:numId w:val="60"/>
              </w:numPr>
              <w:suppressOverlap w:val="0"/>
            </w:pPr>
            <w:r>
              <w:t>All hazardous substances should be clearly marked with their contents.</w:t>
            </w:r>
          </w:p>
          <w:p w:rsidR="00207168" w:rsidP="00A97C52" w:rsidRDefault="00207168" w14:paraId="1A0ADE07" w14:textId="54C572B4">
            <w:pPr>
              <w:pStyle w:val="TableSmallList"/>
              <w:framePr w:hSpace="0" w:wrap="auto" w:vAnchor="margin" w:xAlign="left" w:yAlign="inline"/>
              <w:numPr>
                <w:ilvl w:val="0"/>
                <w:numId w:val="60"/>
              </w:numPr>
              <w:suppressOverlap w:val="0"/>
            </w:pPr>
            <w:r>
              <w:t>Where possible</w:t>
            </w:r>
            <w:r w:rsidR="00CB02C4">
              <w:t>,</w:t>
            </w:r>
            <w:r>
              <w:t xml:space="preserve"> chemical products</w:t>
            </w:r>
            <w:r w:rsidR="00CB02C4">
              <w:t xml:space="preserve"> will be</w:t>
            </w:r>
            <w:r>
              <w:t xml:space="preserve"> replaced with safe alternative</w:t>
            </w:r>
          </w:p>
          <w:p w:rsidR="00207168" w:rsidP="00A97C52" w:rsidRDefault="00207168" w14:paraId="2DF47A1A" w14:textId="4630A8E8">
            <w:pPr>
              <w:pStyle w:val="TableSmallList"/>
              <w:framePr w:hSpace="0" w:wrap="auto" w:vAnchor="margin" w:xAlign="left" w:yAlign="inline"/>
              <w:numPr>
                <w:ilvl w:val="0"/>
                <w:numId w:val="60"/>
              </w:numPr>
              <w:suppressOverlap w:val="0"/>
            </w:pPr>
            <w:r>
              <w:t xml:space="preserve">Safety Data sheet obtained for all products </w:t>
            </w:r>
            <w:r w:rsidR="00C64FDB">
              <w:t xml:space="preserve">and </w:t>
            </w:r>
            <w:r>
              <w:t>available on event site</w:t>
            </w:r>
          </w:p>
          <w:p w:rsidRPr="00DA6CF5" w:rsidR="00207168" w:rsidP="00207168" w:rsidRDefault="00207168" w14:paraId="16FCFCD5" w14:textId="77777777">
            <w:pPr>
              <w:pStyle w:val="TableDetail"/>
              <w:rPr>
                <w:b/>
                <w:bCs/>
                <w:lang w:eastAsia="en-GB"/>
              </w:rPr>
            </w:pPr>
            <w:r w:rsidRPr="00DA6CF5">
              <w:rPr>
                <w:b/>
                <w:bCs/>
                <w:lang w:eastAsia="en-GB"/>
              </w:rPr>
              <w:t>FURTHER CONTROLS</w:t>
            </w:r>
          </w:p>
          <w:p w:rsidR="00C022E3" w:rsidP="00A97C52" w:rsidRDefault="00C022E3" w14:paraId="74E07FD5" w14:textId="700C23F5">
            <w:pPr>
              <w:pStyle w:val="TableSmallList"/>
              <w:framePr w:hSpace="0" w:wrap="auto" w:vAnchor="margin" w:xAlign="left" w:yAlign="inline"/>
              <w:numPr>
                <w:ilvl w:val="0"/>
                <w:numId w:val="100"/>
              </w:numPr>
              <w:suppressOverlap w:val="0"/>
            </w:pPr>
            <w:r>
              <w:t xml:space="preserve">Substances identified: </w:t>
            </w:r>
            <w:r w:rsidRPr="00D77FA9">
              <w:rPr>
                <w:rStyle w:val="InfoRequired"/>
              </w:rPr>
              <w:t>[TO BE COMPLETED]</w:t>
            </w:r>
          </w:p>
          <w:p w:rsidR="00207168" w:rsidP="00A97C52" w:rsidRDefault="00207168" w14:paraId="42B889E5" w14:textId="229979C0">
            <w:pPr>
              <w:pStyle w:val="TableSmallList"/>
              <w:framePr w:hSpace="0" w:wrap="auto" w:vAnchor="margin" w:xAlign="left" w:yAlign="inline"/>
              <w:numPr>
                <w:ilvl w:val="0"/>
                <w:numId w:val="100"/>
              </w:numPr>
              <w:suppressOverlap w:val="0"/>
            </w:pPr>
            <w:r>
              <w:t xml:space="preserve">Further Control </w:t>
            </w:r>
            <w:r w:rsidRPr="00207168">
              <w:rPr>
                <w:color w:val="FF0087" w:themeColor="accent1"/>
              </w:rPr>
              <w:t>[IF NEEDED]</w:t>
            </w:r>
          </w:p>
        </w:tc>
        <w:tc>
          <w:tcPr>
            <w:tcW w:w="1132" w:type="dxa"/>
          </w:tcPr>
          <w:p w:rsidR="00207168" w:rsidP="00207168" w:rsidRDefault="00C64FDB" w14:paraId="3C8EF0EE" w14:textId="4E89C03D">
            <w:pPr>
              <w:pStyle w:val="TableDetail"/>
              <w:rPr>
                <w:lang w:eastAsia="en-GB"/>
              </w:rPr>
            </w:pPr>
            <w:r>
              <w:rPr>
                <w:lang w:eastAsia="en-GB"/>
              </w:rPr>
              <w:t>Low</w:t>
            </w:r>
          </w:p>
        </w:tc>
        <w:tc>
          <w:tcPr>
            <w:tcW w:w="1366" w:type="dxa"/>
          </w:tcPr>
          <w:p w:rsidR="00207168" w:rsidP="00207168" w:rsidRDefault="00207168" w14:paraId="52BDB306" w14:textId="77777777">
            <w:pPr>
              <w:pStyle w:val="TableDetail"/>
              <w:rPr>
                <w:lang w:eastAsia="en-GB"/>
              </w:rPr>
            </w:pPr>
          </w:p>
        </w:tc>
      </w:tr>
      <w:tr w:rsidR="00207168" w:rsidTr="00916C0D" w14:paraId="108DDEB0" w14:textId="77777777">
        <w:tc>
          <w:tcPr>
            <w:tcW w:w="2052" w:type="dxa"/>
          </w:tcPr>
          <w:p w:rsidR="00207168" w:rsidP="00207168" w:rsidRDefault="0072513F" w14:paraId="629F5CCA" w14:textId="6DAA6FF1">
            <w:pPr>
              <w:pStyle w:val="TableDetail"/>
              <w:rPr>
                <w:lang w:eastAsia="en-GB"/>
              </w:rPr>
            </w:pPr>
            <w:sdt>
              <w:sdtPr>
                <w:rPr>
                  <w:lang w:eastAsia="en-GB"/>
                </w:rPr>
                <w:id w:val="517048745"/>
                <w14:checkbox>
                  <w14:checked w14:val="0"/>
                  <w14:checkedState w14:val="2612" w14:font="MS Gothic"/>
                  <w14:uncheckedState w14:val="2610" w14:font="MS Gothic"/>
                </w14:checkbox>
              </w:sdtPr>
              <w:sdtEndPr/>
              <w:sdtContent>
                <w:r w:rsidR="00207168">
                  <w:rPr>
                    <w:rFonts w:hint="eastAsia" w:ascii="MS Gothic" w:hAnsi="MS Gothic" w:eastAsia="MS Gothic"/>
                    <w:lang w:eastAsia="en-GB"/>
                  </w:rPr>
                  <w:t>☐</w:t>
                </w:r>
              </w:sdtContent>
            </w:sdt>
            <w:r w:rsidR="00207168">
              <w:rPr>
                <w:lang w:eastAsia="en-GB"/>
              </w:rPr>
              <w:t xml:space="preserve"> Kit &amp; Equipment</w:t>
            </w:r>
          </w:p>
        </w:tc>
        <w:tc>
          <w:tcPr>
            <w:tcW w:w="2053" w:type="dxa"/>
          </w:tcPr>
          <w:p w:rsidR="00207168" w:rsidP="00207168" w:rsidRDefault="00BC2169" w14:paraId="57B632F4" w14:textId="77777777">
            <w:pPr>
              <w:pStyle w:val="TableDetail"/>
              <w:rPr>
                <w:lang w:eastAsia="en-GB"/>
              </w:rPr>
            </w:pPr>
            <w:r w:rsidRPr="00BC2169">
              <w:rPr>
                <w:lang w:eastAsia="en-GB"/>
              </w:rPr>
              <w:t xml:space="preserve">Injury from unmaintained equipment or </w:t>
            </w:r>
            <w:r>
              <w:rPr>
                <w:lang w:eastAsia="en-GB"/>
              </w:rPr>
              <w:t>volunteers</w:t>
            </w:r>
            <w:r w:rsidRPr="00BC2169">
              <w:rPr>
                <w:lang w:eastAsia="en-GB"/>
              </w:rPr>
              <w:t xml:space="preserve"> not trained in correct usage</w:t>
            </w:r>
          </w:p>
          <w:p w:rsidR="00BC2169" w:rsidP="00207168" w:rsidRDefault="00BC2169" w14:paraId="1DBA94F9" w14:textId="03CD8F77">
            <w:pPr>
              <w:pStyle w:val="TableDetail"/>
              <w:rPr>
                <w:lang w:eastAsia="en-GB"/>
              </w:rPr>
            </w:pPr>
            <w:r>
              <w:rPr>
                <w:lang w:eastAsia="en-GB"/>
              </w:rPr>
              <w:t>Leading to: Bruising/minor cuts; Strains/sprains; Fractures; Concussions</w:t>
            </w:r>
          </w:p>
        </w:tc>
        <w:tc>
          <w:tcPr>
            <w:tcW w:w="1134" w:type="dxa"/>
          </w:tcPr>
          <w:p w:rsidR="00207168" w:rsidP="00207168" w:rsidRDefault="000B209F" w14:paraId="19F1CB28" w14:textId="2089441D">
            <w:pPr>
              <w:pStyle w:val="TableDetail"/>
              <w:rPr>
                <w:lang w:eastAsia="en-GB"/>
              </w:rPr>
            </w:pPr>
            <w:r>
              <w:rPr>
                <w:lang w:eastAsia="en-GB"/>
              </w:rPr>
              <w:t>Medium</w:t>
            </w:r>
          </w:p>
        </w:tc>
        <w:tc>
          <w:tcPr>
            <w:tcW w:w="7376" w:type="dxa"/>
          </w:tcPr>
          <w:p w:rsidR="00207168" w:rsidP="00A97C52" w:rsidRDefault="00207168" w14:paraId="0A2E117C" w14:textId="204B1FA0">
            <w:pPr>
              <w:pStyle w:val="TableSmallList"/>
              <w:framePr w:hSpace="0" w:wrap="auto" w:vAnchor="margin" w:xAlign="left" w:yAlign="inline"/>
              <w:numPr>
                <w:ilvl w:val="0"/>
                <w:numId w:val="102"/>
              </w:numPr>
              <w:suppressOverlap w:val="0"/>
            </w:pPr>
            <w:r>
              <w:t xml:space="preserve">Equipment checked and maintained by </w:t>
            </w:r>
            <w:r w:rsidR="00C022E3">
              <w:t>Committee</w:t>
            </w:r>
            <w:r>
              <w:t xml:space="preserve"> and records kept</w:t>
            </w:r>
            <w:r w:rsidR="00C022E3">
              <w:t xml:space="preserve"> of purchase and servicing</w:t>
            </w:r>
          </w:p>
          <w:p w:rsidR="00207168" w:rsidP="00A97C52" w:rsidRDefault="009D2503" w14:paraId="4B0B9A29" w14:textId="2135F8E7">
            <w:pPr>
              <w:pStyle w:val="TableSmallList"/>
              <w:framePr w:hSpace="0" w:wrap="auto" w:vAnchor="margin" w:xAlign="left" w:yAlign="inline"/>
              <w:numPr>
                <w:ilvl w:val="0"/>
                <w:numId w:val="59"/>
              </w:numPr>
              <w:suppressOverlap w:val="0"/>
            </w:pPr>
            <w:r>
              <w:t>Event Manager</w:t>
            </w:r>
            <w:r w:rsidR="00207168">
              <w:t xml:space="preserve"> to identify any issues or deficiencies with </w:t>
            </w:r>
            <w:r>
              <w:t>for</w:t>
            </w:r>
            <w:r w:rsidR="00207168">
              <w:t xml:space="preserve"> repair or replacement will be arranged</w:t>
            </w:r>
          </w:p>
          <w:p w:rsidR="00572FB4" w:rsidP="00A97C52" w:rsidRDefault="00572FB4" w14:paraId="0D434C38" w14:textId="04875C83">
            <w:pPr>
              <w:pStyle w:val="TableSmallList"/>
              <w:framePr w:hSpace="0" w:wrap="auto" w:vAnchor="margin" w:xAlign="left" w:yAlign="inline"/>
              <w:numPr>
                <w:ilvl w:val="0"/>
                <w:numId w:val="59"/>
              </w:numPr>
              <w:suppressOverlap w:val="0"/>
            </w:pPr>
            <w:r>
              <w:t xml:space="preserve">Equipment to be visually checked before use for obvious defects like </w:t>
            </w:r>
            <w:r w:rsidRPr="00D67409">
              <w:t>damage, burn marks or fraying cables</w:t>
            </w:r>
          </w:p>
          <w:p w:rsidR="00572FB4" w:rsidP="00A97C52" w:rsidRDefault="00572FB4" w14:paraId="69CFAD99" w14:textId="57F4C376">
            <w:pPr>
              <w:pStyle w:val="TableSmallList"/>
              <w:framePr w:hSpace="0" w:wrap="auto" w:vAnchor="margin" w:xAlign="left" w:yAlign="inline"/>
              <w:numPr>
                <w:ilvl w:val="0"/>
                <w:numId w:val="59"/>
              </w:numPr>
              <w:suppressOverlap w:val="0"/>
            </w:pPr>
            <w:r>
              <w:t>Damaged equipment to be removed from use</w:t>
            </w:r>
          </w:p>
          <w:p w:rsidR="00207168" w:rsidP="00A97C52" w:rsidRDefault="00207168" w14:paraId="5C37574D" w14:textId="62A78C39">
            <w:pPr>
              <w:pStyle w:val="TableSmallList"/>
              <w:framePr w:hSpace="0" w:wrap="auto" w:vAnchor="margin" w:xAlign="left" w:yAlign="inline"/>
              <w:numPr>
                <w:ilvl w:val="0"/>
                <w:numId w:val="59"/>
              </w:numPr>
              <w:suppressOverlap w:val="0"/>
            </w:pPr>
            <w:r>
              <w:t>Volunteers</w:t>
            </w:r>
            <w:r w:rsidR="00572FB4">
              <w:t xml:space="preserve"> will be</w:t>
            </w:r>
            <w:r>
              <w:t xml:space="preserve"> briefed on the safe use of equipment</w:t>
            </w:r>
          </w:p>
          <w:p w:rsidRPr="00DA6CF5" w:rsidR="00207168" w:rsidP="00207168" w:rsidRDefault="00207168" w14:paraId="04511213" w14:textId="77777777">
            <w:pPr>
              <w:pStyle w:val="TableDetail"/>
              <w:rPr>
                <w:b/>
                <w:bCs/>
                <w:lang w:eastAsia="en-GB"/>
              </w:rPr>
            </w:pPr>
            <w:r w:rsidRPr="00DA6CF5">
              <w:rPr>
                <w:b/>
                <w:bCs/>
                <w:lang w:eastAsia="en-GB"/>
              </w:rPr>
              <w:t>FURTHER CONTROLS</w:t>
            </w:r>
          </w:p>
          <w:p w:rsidR="00207168" w:rsidP="00A97C52" w:rsidRDefault="00207168" w14:paraId="6C0B87EF" w14:textId="352F0AEA">
            <w:pPr>
              <w:pStyle w:val="TableSmallList"/>
              <w:framePr w:hSpace="0" w:wrap="auto" w:vAnchor="margin" w:xAlign="left" w:yAlign="inline"/>
              <w:numPr>
                <w:ilvl w:val="0"/>
                <w:numId w:val="101"/>
              </w:numPr>
              <w:suppressOverlap w:val="0"/>
            </w:pPr>
            <w:r>
              <w:t xml:space="preserve">Further Control </w:t>
            </w:r>
            <w:r w:rsidRPr="00BC2169">
              <w:rPr>
                <w:color w:val="FF0087" w:themeColor="accent1"/>
              </w:rPr>
              <w:t>[IF NEEDED]</w:t>
            </w:r>
          </w:p>
        </w:tc>
        <w:tc>
          <w:tcPr>
            <w:tcW w:w="1132" w:type="dxa"/>
          </w:tcPr>
          <w:p w:rsidR="00207168" w:rsidP="00207168" w:rsidRDefault="000B209F" w14:paraId="116AC3D4" w14:textId="7D24EB26">
            <w:pPr>
              <w:pStyle w:val="TableDetail"/>
              <w:rPr>
                <w:lang w:eastAsia="en-GB"/>
              </w:rPr>
            </w:pPr>
            <w:r>
              <w:rPr>
                <w:lang w:eastAsia="en-GB"/>
              </w:rPr>
              <w:t>Low</w:t>
            </w:r>
          </w:p>
        </w:tc>
        <w:tc>
          <w:tcPr>
            <w:tcW w:w="1366" w:type="dxa"/>
          </w:tcPr>
          <w:p w:rsidR="00207168" w:rsidP="00207168" w:rsidRDefault="00207168" w14:paraId="47E753FD" w14:textId="77777777">
            <w:pPr>
              <w:pStyle w:val="TableDetail"/>
              <w:rPr>
                <w:lang w:eastAsia="en-GB"/>
              </w:rPr>
            </w:pPr>
          </w:p>
        </w:tc>
      </w:tr>
      <w:tr w:rsidR="00207168" w:rsidTr="00916C0D" w14:paraId="4F698A54" w14:textId="77777777">
        <w:tc>
          <w:tcPr>
            <w:tcW w:w="2052" w:type="dxa"/>
          </w:tcPr>
          <w:p w:rsidR="00207168" w:rsidP="00207168" w:rsidRDefault="0072513F" w14:paraId="6F08450D" w14:textId="6F79EEFC">
            <w:pPr>
              <w:pStyle w:val="TableDetail"/>
              <w:rPr>
                <w:lang w:eastAsia="en-GB"/>
              </w:rPr>
            </w:pPr>
            <w:sdt>
              <w:sdtPr>
                <w:rPr>
                  <w:lang w:eastAsia="en-GB"/>
                </w:rPr>
                <w:id w:val="1114023004"/>
                <w14:checkbox>
                  <w14:checked w14:val="0"/>
                  <w14:checkedState w14:val="2612" w14:font="MS Gothic"/>
                  <w14:uncheckedState w14:val="2610" w14:font="MS Gothic"/>
                </w14:checkbox>
              </w:sdtPr>
              <w:sdtEndPr/>
              <w:sdtContent>
                <w:r w:rsidR="00207168">
                  <w:rPr>
                    <w:rFonts w:hint="eastAsia" w:ascii="MS Gothic" w:hAnsi="MS Gothic" w:eastAsia="MS Gothic"/>
                    <w:lang w:eastAsia="en-GB"/>
                  </w:rPr>
                  <w:t>☐</w:t>
                </w:r>
              </w:sdtContent>
            </w:sdt>
            <w:r w:rsidR="00207168">
              <w:rPr>
                <w:lang w:eastAsia="en-GB"/>
              </w:rPr>
              <w:t xml:space="preserve"> Animals</w:t>
            </w:r>
          </w:p>
        </w:tc>
        <w:tc>
          <w:tcPr>
            <w:tcW w:w="2053" w:type="dxa"/>
          </w:tcPr>
          <w:p w:rsidR="00207168" w:rsidP="00207168" w:rsidRDefault="005950A4" w14:paraId="6744D785" w14:textId="00ABA196">
            <w:pPr>
              <w:pStyle w:val="TableDetail"/>
              <w:rPr>
                <w:lang w:eastAsia="en-GB"/>
              </w:rPr>
            </w:pPr>
            <w:r w:rsidRPr="005950A4">
              <w:rPr>
                <w:lang w:eastAsia="en-GB"/>
              </w:rPr>
              <w:t>Dogs at events biting people. Leads causing trip hazards. Dogs fouling the event site or course and causing a slip hazard</w:t>
            </w:r>
          </w:p>
        </w:tc>
        <w:tc>
          <w:tcPr>
            <w:tcW w:w="1134" w:type="dxa"/>
          </w:tcPr>
          <w:p w:rsidR="00207168" w:rsidP="00207168" w:rsidRDefault="00AB516C" w14:paraId="570CFAE8" w14:textId="3273CD27">
            <w:pPr>
              <w:pStyle w:val="TableDetail"/>
              <w:rPr>
                <w:lang w:eastAsia="en-GB"/>
              </w:rPr>
            </w:pPr>
            <w:r>
              <w:rPr>
                <w:lang w:eastAsia="en-GB"/>
              </w:rPr>
              <w:t>Medium</w:t>
            </w:r>
          </w:p>
        </w:tc>
        <w:tc>
          <w:tcPr>
            <w:tcW w:w="7376" w:type="dxa"/>
          </w:tcPr>
          <w:p w:rsidR="00207168" w:rsidP="00A97C52" w:rsidRDefault="00332724" w14:paraId="0453B33A" w14:textId="38953294">
            <w:pPr>
              <w:pStyle w:val="TableSmallList"/>
              <w:framePr w:hSpace="0" w:wrap="auto" w:vAnchor="margin" w:xAlign="left" w:yAlign="inline"/>
              <w:numPr>
                <w:ilvl w:val="0"/>
                <w:numId w:val="61"/>
              </w:numPr>
              <w:suppressOverlap w:val="0"/>
            </w:pPr>
            <w:r>
              <w:t>O</w:t>
            </w:r>
            <w:r w:rsidR="00207168">
              <w:t xml:space="preserve">wners are reminded as part of event rules to be in control of their animal </w:t>
            </w:r>
            <w:r w:rsidR="00C906E5">
              <w:t xml:space="preserve">at all times </w:t>
            </w:r>
            <w:r w:rsidR="00207168">
              <w:t>i.e. keep their animal on a lead, wear a safety harness etc.</w:t>
            </w:r>
          </w:p>
          <w:p w:rsidR="00207168" w:rsidP="00A97C52" w:rsidRDefault="00332724" w14:paraId="1A0F621C" w14:textId="635D06EA">
            <w:pPr>
              <w:pStyle w:val="TableSmallList"/>
              <w:framePr w:hSpace="0" w:wrap="auto" w:vAnchor="margin" w:xAlign="left" w:yAlign="inline"/>
              <w:numPr>
                <w:ilvl w:val="0"/>
                <w:numId w:val="61"/>
              </w:numPr>
              <w:suppressOverlap w:val="0"/>
            </w:pPr>
            <w:r>
              <w:t>W</w:t>
            </w:r>
            <w:r w:rsidR="00207168">
              <w:t>here children are participating</w:t>
            </w:r>
            <w:r>
              <w:t>, n</w:t>
            </w:r>
            <w:r w:rsidR="00207168">
              <w:t xml:space="preserve">o child </w:t>
            </w:r>
            <w:r>
              <w:t>will</w:t>
            </w:r>
            <w:r w:rsidR="00207168">
              <w:t xml:space="preserve"> be left alone with an animal.</w:t>
            </w:r>
          </w:p>
          <w:p w:rsidR="00207168" w:rsidP="00A97C52" w:rsidRDefault="00207168" w14:paraId="79543BC8" w14:textId="77777777">
            <w:pPr>
              <w:pStyle w:val="TableSmallList"/>
              <w:framePr w:hSpace="0" w:wrap="auto" w:vAnchor="margin" w:xAlign="left" w:yAlign="inline"/>
              <w:numPr>
                <w:ilvl w:val="0"/>
                <w:numId w:val="61"/>
              </w:numPr>
              <w:suppressOverlap w:val="0"/>
            </w:pPr>
            <w:r>
              <w:t>Keep nervous participants away from animals, and warn owners about nervous participants</w:t>
            </w:r>
          </w:p>
          <w:p w:rsidR="00207168" w:rsidP="00A97C52" w:rsidRDefault="00207168" w14:paraId="5370677A" w14:textId="793B5D87">
            <w:pPr>
              <w:pStyle w:val="TableSmallList"/>
              <w:framePr w:hSpace="0" w:wrap="auto" w:vAnchor="margin" w:xAlign="left" w:yAlign="inline"/>
              <w:numPr>
                <w:ilvl w:val="0"/>
                <w:numId w:val="61"/>
              </w:numPr>
              <w:suppressOverlap w:val="0"/>
            </w:pPr>
            <w:r>
              <w:t>Where animal displays aggressive</w:t>
            </w:r>
            <w:r w:rsidR="00AB516C">
              <w:t xml:space="preserve"> or antisocial</w:t>
            </w:r>
            <w:r>
              <w:t xml:space="preserve"> behaviour</w:t>
            </w:r>
            <w:r w:rsidR="00AB516C">
              <w:t>,</w:t>
            </w:r>
            <w:r>
              <w:t xml:space="preserve"> owner</w:t>
            </w:r>
            <w:r w:rsidR="00AB516C">
              <w:t>s advised</w:t>
            </w:r>
            <w:r>
              <w:t xml:space="preserve"> to keep a safe and suitable distance from the rest of the group.</w:t>
            </w:r>
          </w:p>
          <w:p w:rsidR="00207168" w:rsidP="00A97C52" w:rsidRDefault="00AB516C" w14:paraId="1A3E9554" w14:textId="234AFDD6">
            <w:pPr>
              <w:pStyle w:val="TableSmallList"/>
              <w:framePr w:hSpace="0" w:wrap="auto" w:vAnchor="margin" w:xAlign="left" w:yAlign="inline"/>
              <w:numPr>
                <w:ilvl w:val="0"/>
                <w:numId w:val="61"/>
              </w:numPr>
              <w:suppressOverlap w:val="0"/>
            </w:pPr>
            <w:r>
              <w:t>D</w:t>
            </w:r>
            <w:r w:rsidR="00207168">
              <w:t xml:space="preserve">og walking participants </w:t>
            </w:r>
            <w:r>
              <w:t xml:space="preserve">briefed to </w:t>
            </w:r>
            <w:r w:rsidR="00207168">
              <w:t>carry poop bags</w:t>
            </w:r>
            <w:r>
              <w:t xml:space="preserve">. They will be </w:t>
            </w:r>
            <w:r w:rsidR="00207168">
              <w:t>disposed of in an appropriate waste facility.</w:t>
            </w:r>
          </w:p>
          <w:p w:rsidRPr="00DA6CF5" w:rsidR="00207168" w:rsidP="00207168" w:rsidRDefault="00207168" w14:paraId="1BD69921" w14:textId="77777777">
            <w:pPr>
              <w:pStyle w:val="TableDetail"/>
              <w:rPr>
                <w:b/>
                <w:bCs/>
                <w:lang w:eastAsia="en-GB"/>
              </w:rPr>
            </w:pPr>
            <w:r w:rsidRPr="00DA6CF5">
              <w:rPr>
                <w:b/>
                <w:bCs/>
                <w:lang w:eastAsia="en-GB"/>
              </w:rPr>
              <w:t>FURTHER CONTROLS</w:t>
            </w:r>
          </w:p>
          <w:p w:rsidR="00207168" w:rsidP="00A97C52" w:rsidRDefault="00207168" w14:paraId="28027E35" w14:textId="12BD5870">
            <w:pPr>
              <w:pStyle w:val="TableDetail"/>
              <w:numPr>
                <w:ilvl w:val="0"/>
                <w:numId w:val="18"/>
              </w:numPr>
              <w:rPr>
                <w:lang w:eastAsia="en-GB"/>
              </w:rPr>
            </w:pPr>
            <w:r>
              <w:t xml:space="preserve">Further Control </w:t>
            </w:r>
            <w:r w:rsidRPr="008C54AA">
              <w:rPr>
                <w:color w:val="FF0087" w:themeColor="accent1"/>
              </w:rPr>
              <w:t>[IF NEEDED]</w:t>
            </w:r>
          </w:p>
        </w:tc>
        <w:tc>
          <w:tcPr>
            <w:tcW w:w="1132" w:type="dxa"/>
          </w:tcPr>
          <w:p w:rsidR="00207168" w:rsidP="00207168" w:rsidRDefault="00AB516C" w14:paraId="02B08EA0" w14:textId="671D99F1">
            <w:pPr>
              <w:pStyle w:val="TableDetail"/>
              <w:rPr>
                <w:lang w:eastAsia="en-GB"/>
              </w:rPr>
            </w:pPr>
            <w:r>
              <w:rPr>
                <w:lang w:eastAsia="en-GB"/>
              </w:rPr>
              <w:t>Low</w:t>
            </w:r>
          </w:p>
        </w:tc>
        <w:tc>
          <w:tcPr>
            <w:tcW w:w="1366" w:type="dxa"/>
          </w:tcPr>
          <w:p w:rsidR="00207168" w:rsidP="00207168" w:rsidRDefault="00207168" w14:paraId="4A5C3BA8" w14:textId="77777777">
            <w:pPr>
              <w:pStyle w:val="TableDetail"/>
              <w:rPr>
                <w:lang w:eastAsia="en-GB"/>
              </w:rPr>
            </w:pPr>
          </w:p>
        </w:tc>
      </w:tr>
      <w:tr w:rsidR="00207168" w:rsidTr="00916C0D" w14:paraId="684437A1" w14:textId="77777777">
        <w:tc>
          <w:tcPr>
            <w:tcW w:w="2052" w:type="dxa"/>
          </w:tcPr>
          <w:p w:rsidR="00207168" w:rsidP="00207168" w:rsidRDefault="0072513F" w14:paraId="2781B72E" w14:textId="0EB521E6">
            <w:pPr>
              <w:pStyle w:val="TableDetail"/>
              <w:rPr>
                <w:lang w:eastAsia="en-GB"/>
              </w:rPr>
            </w:pPr>
            <w:sdt>
              <w:sdtPr>
                <w:rPr>
                  <w:lang w:eastAsia="en-GB"/>
                </w:rPr>
                <w:id w:val="1270203641"/>
                <w14:checkbox>
                  <w14:checked w14:val="0"/>
                  <w14:checkedState w14:val="2612" w14:font="MS Gothic"/>
                  <w14:uncheckedState w14:val="2610" w14:font="MS Gothic"/>
                </w14:checkbox>
              </w:sdtPr>
              <w:sdtEndPr/>
              <w:sdtContent>
                <w:r w:rsidR="00207168">
                  <w:rPr>
                    <w:rFonts w:hint="eastAsia" w:ascii="MS Gothic" w:hAnsi="MS Gothic" w:eastAsia="MS Gothic"/>
                    <w:lang w:eastAsia="en-GB"/>
                  </w:rPr>
                  <w:t>☐</w:t>
                </w:r>
              </w:sdtContent>
            </w:sdt>
            <w:r w:rsidR="00207168">
              <w:rPr>
                <w:lang w:eastAsia="en-GB"/>
              </w:rPr>
              <w:t xml:space="preserve"> Drones</w:t>
            </w:r>
          </w:p>
        </w:tc>
        <w:tc>
          <w:tcPr>
            <w:tcW w:w="2053" w:type="dxa"/>
          </w:tcPr>
          <w:p w:rsidR="00207168" w:rsidP="00207168" w:rsidRDefault="005A59C0" w14:paraId="781CA881" w14:textId="77777777">
            <w:pPr>
              <w:pStyle w:val="TableDetail"/>
              <w:rPr>
                <w:lang w:eastAsia="en-GB"/>
              </w:rPr>
            </w:pPr>
            <w:r w:rsidRPr="005A59C0">
              <w:rPr>
                <w:lang w:eastAsia="en-GB"/>
              </w:rPr>
              <w:t>Injury from falling objects</w:t>
            </w:r>
          </w:p>
          <w:p w:rsidR="005A59C0" w:rsidP="00207168" w:rsidRDefault="005A59C0" w14:paraId="31812761" w14:textId="198FE001">
            <w:pPr>
              <w:pStyle w:val="TableDetail"/>
              <w:rPr>
                <w:lang w:eastAsia="en-GB"/>
              </w:rPr>
            </w:pPr>
            <w:r>
              <w:rPr>
                <w:lang w:eastAsia="en-GB"/>
              </w:rPr>
              <w:t>Leading to: Bruising/minor cuts; Fractures; Concussions</w:t>
            </w:r>
          </w:p>
        </w:tc>
        <w:tc>
          <w:tcPr>
            <w:tcW w:w="1134" w:type="dxa"/>
          </w:tcPr>
          <w:p w:rsidR="00207168" w:rsidP="00207168" w:rsidRDefault="00207168" w14:paraId="42D07D25" w14:textId="77777777">
            <w:pPr>
              <w:pStyle w:val="TableDetail"/>
              <w:rPr>
                <w:lang w:eastAsia="en-GB"/>
              </w:rPr>
            </w:pPr>
          </w:p>
        </w:tc>
        <w:tc>
          <w:tcPr>
            <w:tcW w:w="7376" w:type="dxa"/>
          </w:tcPr>
          <w:p w:rsidR="00207168" w:rsidP="00A97C52" w:rsidRDefault="00207168" w14:paraId="4942AE84" w14:textId="60BAFA0F">
            <w:pPr>
              <w:pStyle w:val="TableSmallList"/>
              <w:framePr w:hSpace="0" w:wrap="auto" w:vAnchor="margin" w:xAlign="left" w:yAlign="inline"/>
              <w:numPr>
                <w:ilvl w:val="0"/>
                <w:numId w:val="66"/>
              </w:numPr>
              <w:suppressOverlap w:val="0"/>
            </w:pPr>
            <w:r>
              <w:t>No participant or spectator drones will be permitted on site during an event. Where there are detected, their use will be strenuously discouraged.</w:t>
            </w:r>
          </w:p>
          <w:p w:rsidR="00D64F32" w:rsidP="00A97C52" w:rsidRDefault="00D64F32" w14:paraId="2FBBB195" w14:textId="3D848467">
            <w:pPr>
              <w:pStyle w:val="TableSmallList"/>
              <w:framePr w:hSpace="0" w:wrap="auto" w:vAnchor="margin" w:xAlign="left" w:yAlign="inline"/>
              <w:numPr>
                <w:ilvl w:val="0"/>
                <w:numId w:val="66"/>
              </w:numPr>
              <w:suppressOverlap w:val="0"/>
            </w:pPr>
            <w:r>
              <w:t xml:space="preserve">Where participants refuse to stop using their drone, SIA </w:t>
            </w:r>
            <w:r w:rsidR="001B3551">
              <w:t>regulated stewards or the Police may escort them from site, when not in Flight.</w:t>
            </w:r>
          </w:p>
          <w:p w:rsidR="00207168" w:rsidP="00A97C52" w:rsidRDefault="00207168" w14:paraId="61EBB8D6" w14:textId="305CAB0C">
            <w:pPr>
              <w:pStyle w:val="TableSmallList"/>
              <w:framePr w:hSpace="0" w:wrap="auto" w:vAnchor="margin" w:xAlign="left" w:yAlign="inline"/>
              <w:numPr>
                <w:ilvl w:val="0"/>
                <w:numId w:val="66"/>
              </w:numPr>
              <w:suppressOverlap w:val="0"/>
            </w:pPr>
            <w:r>
              <w:t>It is illegal for any drone of any size to fly over assemblies of people without an OSC (Operational Safety Case Authorisation) from the CAA.</w:t>
            </w:r>
          </w:p>
          <w:p w:rsidR="00207168" w:rsidP="00A97C52" w:rsidRDefault="00207168" w14:paraId="74F44D96" w14:textId="13683C36">
            <w:pPr>
              <w:pStyle w:val="TableSmallList"/>
              <w:framePr w:hSpace="0" w:wrap="auto" w:vAnchor="margin" w:xAlign="left" w:yAlign="inline"/>
              <w:numPr>
                <w:ilvl w:val="0"/>
                <w:numId w:val="66"/>
              </w:numPr>
              <w:suppressOverlap w:val="0"/>
            </w:pPr>
            <w:r>
              <w:t>Contracted suppliers will have the appropriate licenses, insurances, risk assessments and CAA OSC/PDRA01.</w:t>
            </w:r>
          </w:p>
          <w:p w:rsidR="00207168" w:rsidP="00A97C52" w:rsidRDefault="00207168" w14:paraId="7C7F23B8" w14:textId="649F3398">
            <w:pPr>
              <w:pStyle w:val="TableSmallList"/>
              <w:framePr w:hSpace="0" w:wrap="auto" w:vAnchor="margin" w:xAlign="left" w:yAlign="inline"/>
              <w:numPr>
                <w:ilvl w:val="0"/>
                <w:numId w:val="66"/>
              </w:numPr>
              <w:suppressOverlap w:val="0"/>
            </w:pPr>
            <w:r w:rsidRPr="00222045">
              <w:t xml:space="preserve">Further guidance in </w:t>
            </w:r>
            <w:r w:rsidR="00B93511">
              <w:rPr>
                <w:color w:val="009CEE" w:themeColor="accent5"/>
              </w:rPr>
              <w:t>Event Manual</w:t>
            </w:r>
            <w:r w:rsidRPr="003C4C52">
              <w:rPr>
                <w:color w:val="009CEE" w:themeColor="accent5"/>
              </w:rPr>
              <w:t xml:space="preserve"> - Drones</w:t>
            </w:r>
          </w:p>
          <w:p w:rsidRPr="00DA6CF5" w:rsidR="00207168" w:rsidP="00207168" w:rsidRDefault="00207168" w14:paraId="0776AF2A" w14:textId="77777777">
            <w:pPr>
              <w:pStyle w:val="TableDetail"/>
              <w:rPr>
                <w:b/>
                <w:bCs/>
                <w:lang w:eastAsia="en-GB"/>
              </w:rPr>
            </w:pPr>
            <w:r w:rsidRPr="00DA6CF5">
              <w:rPr>
                <w:b/>
                <w:bCs/>
                <w:lang w:eastAsia="en-GB"/>
              </w:rPr>
              <w:t>FURTHER CONTROLS</w:t>
            </w:r>
          </w:p>
          <w:p w:rsidR="00207168" w:rsidP="00A97C52" w:rsidRDefault="00207168" w14:paraId="535DC42A" w14:textId="6F2A988D">
            <w:pPr>
              <w:pStyle w:val="TableDetail"/>
              <w:numPr>
                <w:ilvl w:val="0"/>
                <w:numId w:val="21"/>
              </w:numPr>
              <w:rPr>
                <w:lang w:eastAsia="en-GB"/>
              </w:rPr>
            </w:pPr>
            <w:r>
              <w:t xml:space="preserve">Further Control </w:t>
            </w:r>
            <w:r w:rsidRPr="008C54AA">
              <w:rPr>
                <w:color w:val="FF0087" w:themeColor="accent1"/>
              </w:rPr>
              <w:t>[IF NEEDED]</w:t>
            </w:r>
          </w:p>
        </w:tc>
        <w:tc>
          <w:tcPr>
            <w:tcW w:w="1132" w:type="dxa"/>
          </w:tcPr>
          <w:p w:rsidR="00207168" w:rsidP="00207168" w:rsidRDefault="00207168" w14:paraId="4F3B6349" w14:textId="77777777">
            <w:pPr>
              <w:pStyle w:val="TableDetail"/>
              <w:rPr>
                <w:lang w:eastAsia="en-GB"/>
              </w:rPr>
            </w:pPr>
          </w:p>
        </w:tc>
        <w:tc>
          <w:tcPr>
            <w:tcW w:w="1366" w:type="dxa"/>
          </w:tcPr>
          <w:p w:rsidR="00207168" w:rsidP="00207168" w:rsidRDefault="00207168" w14:paraId="345CD42B" w14:textId="77777777">
            <w:pPr>
              <w:pStyle w:val="TableDetail"/>
              <w:rPr>
                <w:lang w:eastAsia="en-GB"/>
              </w:rPr>
            </w:pPr>
          </w:p>
        </w:tc>
      </w:tr>
      <w:tr w:rsidR="00207168" w:rsidTr="00916C0D" w14:paraId="19B064F3" w14:textId="77777777">
        <w:tc>
          <w:tcPr>
            <w:tcW w:w="2052" w:type="dxa"/>
          </w:tcPr>
          <w:p w:rsidR="00207168" w:rsidP="00207168" w:rsidRDefault="0072513F" w14:paraId="3CF68D7D" w14:textId="57CBA936">
            <w:pPr>
              <w:pStyle w:val="TableDetail"/>
              <w:rPr>
                <w:lang w:eastAsia="en-GB"/>
              </w:rPr>
            </w:pPr>
            <w:sdt>
              <w:sdtPr>
                <w:rPr>
                  <w:lang w:eastAsia="en-GB"/>
                </w:rPr>
                <w:id w:val="-98961254"/>
                <w14:checkbox>
                  <w14:checked w14:val="0"/>
                  <w14:checkedState w14:val="2612" w14:font="MS Gothic"/>
                  <w14:uncheckedState w14:val="2610" w14:font="MS Gothic"/>
                </w14:checkbox>
              </w:sdtPr>
              <w:sdtEndPr/>
              <w:sdtContent>
                <w:r w:rsidR="00207168">
                  <w:rPr>
                    <w:rFonts w:hint="eastAsia" w:ascii="MS Gothic" w:hAnsi="MS Gothic" w:eastAsia="MS Gothic"/>
                    <w:lang w:eastAsia="en-GB"/>
                  </w:rPr>
                  <w:t>☐</w:t>
                </w:r>
              </w:sdtContent>
            </w:sdt>
            <w:r w:rsidR="00207168">
              <w:rPr>
                <w:lang w:eastAsia="en-GB"/>
              </w:rPr>
              <w:t xml:space="preserve"> </w:t>
            </w:r>
          </w:p>
        </w:tc>
        <w:tc>
          <w:tcPr>
            <w:tcW w:w="2053" w:type="dxa"/>
          </w:tcPr>
          <w:p w:rsidR="00207168" w:rsidP="00207168" w:rsidRDefault="00207168" w14:paraId="3C5E1ECB" w14:textId="77777777">
            <w:pPr>
              <w:pStyle w:val="TableDetail"/>
              <w:rPr>
                <w:lang w:eastAsia="en-GB"/>
              </w:rPr>
            </w:pPr>
          </w:p>
        </w:tc>
        <w:tc>
          <w:tcPr>
            <w:tcW w:w="1134" w:type="dxa"/>
          </w:tcPr>
          <w:p w:rsidR="00207168" w:rsidP="00207168" w:rsidRDefault="00207168" w14:paraId="01D02705" w14:textId="77777777">
            <w:pPr>
              <w:pStyle w:val="TableDetail"/>
              <w:rPr>
                <w:lang w:eastAsia="en-GB"/>
              </w:rPr>
            </w:pPr>
          </w:p>
        </w:tc>
        <w:tc>
          <w:tcPr>
            <w:tcW w:w="7376" w:type="dxa"/>
          </w:tcPr>
          <w:p w:rsidR="00207168" w:rsidP="00A97C52" w:rsidRDefault="00207168" w14:paraId="2624699C" w14:textId="77777777">
            <w:pPr>
              <w:pStyle w:val="TableSmallList"/>
              <w:framePr w:hSpace="0" w:wrap="auto" w:vAnchor="margin" w:xAlign="left" w:yAlign="inline"/>
              <w:numPr>
                <w:ilvl w:val="0"/>
                <w:numId w:val="67"/>
              </w:numPr>
              <w:suppressOverlap w:val="0"/>
            </w:pPr>
            <w:r>
              <w:t>Control</w:t>
            </w:r>
          </w:p>
          <w:p w:rsidRPr="00DA6CF5" w:rsidR="00207168" w:rsidP="00207168" w:rsidRDefault="00207168" w14:paraId="5DF45698" w14:textId="77777777">
            <w:pPr>
              <w:pStyle w:val="TableDetail"/>
              <w:rPr>
                <w:b/>
                <w:bCs/>
                <w:lang w:eastAsia="en-GB"/>
              </w:rPr>
            </w:pPr>
            <w:r w:rsidRPr="00DA6CF5">
              <w:rPr>
                <w:b/>
                <w:bCs/>
                <w:lang w:eastAsia="en-GB"/>
              </w:rPr>
              <w:t>FURTHER CONTROLS</w:t>
            </w:r>
          </w:p>
          <w:p w:rsidR="00207168" w:rsidP="00A97C52" w:rsidRDefault="00207168" w14:paraId="2975930E" w14:textId="01AAE5A8">
            <w:pPr>
              <w:pStyle w:val="TableDetail"/>
              <w:numPr>
                <w:ilvl w:val="0"/>
                <w:numId w:val="17"/>
              </w:numPr>
              <w:rPr>
                <w:lang w:eastAsia="en-GB"/>
              </w:rPr>
            </w:pPr>
            <w:r>
              <w:t xml:space="preserve">Further Control </w:t>
            </w:r>
            <w:r w:rsidRPr="008C54AA">
              <w:rPr>
                <w:color w:val="FF0087" w:themeColor="accent1"/>
              </w:rPr>
              <w:t>[IF NEEDED]</w:t>
            </w:r>
          </w:p>
        </w:tc>
        <w:tc>
          <w:tcPr>
            <w:tcW w:w="1132" w:type="dxa"/>
          </w:tcPr>
          <w:p w:rsidR="00207168" w:rsidP="00207168" w:rsidRDefault="00207168" w14:paraId="1E974852" w14:textId="77777777">
            <w:pPr>
              <w:pStyle w:val="TableDetail"/>
              <w:rPr>
                <w:lang w:eastAsia="en-GB"/>
              </w:rPr>
            </w:pPr>
          </w:p>
        </w:tc>
        <w:tc>
          <w:tcPr>
            <w:tcW w:w="1366" w:type="dxa"/>
          </w:tcPr>
          <w:p w:rsidR="00207168" w:rsidP="00207168" w:rsidRDefault="00207168" w14:paraId="2CBE402A" w14:textId="77777777">
            <w:pPr>
              <w:pStyle w:val="TableDetail"/>
              <w:rPr>
                <w:lang w:eastAsia="en-GB"/>
              </w:rPr>
            </w:pPr>
          </w:p>
        </w:tc>
      </w:tr>
    </w:tbl>
    <w:p w:rsidR="005113E1" w:rsidP="007B1E5C" w:rsidRDefault="009F0FE3" w14:paraId="72BF8D2C" w14:textId="30030556">
      <w:pPr>
        <w:spacing w:after="0" w:line="240" w:lineRule="auto"/>
        <w:jc w:val="center"/>
        <w:rPr>
          <w:rFonts w:cstheme="minorHAnsi"/>
          <w:bCs/>
          <w:sz w:val="20"/>
          <w:szCs w:val="20"/>
        </w:rPr>
      </w:pPr>
      <w:r>
        <w:rPr>
          <w:rFonts w:cstheme="minorHAnsi"/>
          <w:bCs/>
          <w:sz w:val="20"/>
          <w:szCs w:val="20"/>
        </w:rPr>
        <w:br w:type="textWrapping" w:clear="all"/>
      </w:r>
      <w:r w:rsidRPr="0071268B" w:rsidR="00BB627C">
        <w:rPr>
          <w:rFonts w:cstheme="minorHAnsi"/>
          <w:bCs/>
          <w:sz w:val="20"/>
          <w:szCs w:val="20"/>
        </w:rPr>
        <w:t xml:space="preserve">If you require this document in a different format, </w:t>
      </w:r>
      <w:r w:rsidRPr="0071268B" w:rsidR="0071268B">
        <w:rPr>
          <w:rFonts w:cstheme="minorHAnsi"/>
          <w:bCs/>
          <w:sz w:val="20"/>
          <w:szCs w:val="20"/>
        </w:rPr>
        <w:t>colours,</w:t>
      </w:r>
      <w:r w:rsidRPr="0071268B" w:rsidR="00BB627C">
        <w:rPr>
          <w:rFonts w:cstheme="minorHAnsi"/>
          <w:bCs/>
          <w:sz w:val="20"/>
          <w:szCs w:val="20"/>
        </w:rPr>
        <w:t xml:space="preserve"> o</w:t>
      </w:r>
      <w:r w:rsidRPr="0071268B" w:rsidR="001E2388">
        <w:rPr>
          <w:rFonts w:cstheme="minorHAnsi"/>
          <w:bCs/>
          <w:sz w:val="20"/>
          <w:szCs w:val="20"/>
        </w:rPr>
        <w:t>r</w:t>
      </w:r>
      <w:r w:rsidRPr="0071268B" w:rsidR="00BB627C">
        <w:rPr>
          <w:rFonts w:cstheme="minorHAnsi"/>
          <w:bCs/>
          <w:sz w:val="20"/>
          <w:szCs w:val="20"/>
        </w:rPr>
        <w:t xml:space="preserve"> font, </w:t>
      </w:r>
      <w:r w:rsidR="0071268B">
        <w:rPr>
          <w:rFonts w:cstheme="minorHAnsi"/>
          <w:bCs/>
          <w:sz w:val="20"/>
          <w:szCs w:val="20"/>
        </w:rPr>
        <w:br/>
      </w:r>
      <w:r w:rsidRPr="0071268B" w:rsidR="00BB627C">
        <w:rPr>
          <w:rFonts w:cstheme="minorHAnsi"/>
          <w:bCs/>
          <w:sz w:val="20"/>
          <w:szCs w:val="20"/>
        </w:rPr>
        <w:t xml:space="preserve">please contact Health and Safety Manager – Fundraising </w:t>
      </w:r>
      <w:r w:rsidRPr="0071268B" w:rsidR="001E2388">
        <w:rPr>
          <w:rFonts w:cstheme="minorHAnsi"/>
          <w:bCs/>
          <w:sz w:val="20"/>
          <w:szCs w:val="20"/>
        </w:rPr>
        <w:t>&amp; Events</w:t>
      </w:r>
      <w:r w:rsidR="0071268B">
        <w:rPr>
          <w:rFonts w:cstheme="minorHAnsi"/>
          <w:bCs/>
          <w:sz w:val="20"/>
          <w:szCs w:val="20"/>
        </w:rPr>
        <w:br/>
      </w:r>
      <w:r w:rsidRPr="0071268B" w:rsidR="001E2388">
        <w:rPr>
          <w:rFonts w:cstheme="minorHAnsi"/>
          <w:bCs/>
          <w:sz w:val="20"/>
          <w:szCs w:val="20"/>
        </w:rPr>
        <w:t xml:space="preserve">directly on </w:t>
      </w:r>
      <w:hyperlink w:history="1" r:id="rId24">
        <w:r w:rsidR="00617A1B">
          <w:rPr>
            <w:rStyle w:val="Hyperlink"/>
            <w:rFonts w:cstheme="minorHAnsi"/>
            <w:bCs/>
            <w:sz w:val="20"/>
            <w:szCs w:val="20"/>
          </w:rPr>
          <w:t>healthandsafety@cancer.org.uk</w:t>
        </w:r>
      </w:hyperlink>
      <w:r w:rsidR="0071268B">
        <w:rPr>
          <w:rFonts w:cstheme="minorHAnsi"/>
          <w:bCs/>
          <w:sz w:val="20"/>
          <w:szCs w:val="20"/>
        </w:rPr>
        <w:t xml:space="preserve"> </w:t>
      </w:r>
    </w:p>
    <w:p w:rsidR="005113E1" w:rsidRDefault="005113E1" w14:paraId="2F4BBE68" w14:textId="77777777">
      <w:pPr>
        <w:spacing w:before="0" w:after="200" w:line="276" w:lineRule="auto"/>
        <w:rPr>
          <w:rFonts w:cstheme="minorHAnsi"/>
          <w:bCs/>
          <w:sz w:val="20"/>
          <w:szCs w:val="20"/>
        </w:rPr>
      </w:pPr>
      <w:r>
        <w:rPr>
          <w:rFonts w:cstheme="minorHAnsi"/>
          <w:bCs/>
          <w:sz w:val="20"/>
          <w:szCs w:val="20"/>
        </w:rPr>
        <w:br w:type="page"/>
      </w:r>
    </w:p>
    <w:tbl>
      <w:tblPr>
        <w:tblStyle w:val="GridTable1Light"/>
        <w:tblW w:w="15706" w:type="dxa"/>
        <w:tblInd w:w="-831" w:type="dxa"/>
        <w:tblBorders>
          <w:top w:val="single" w:color="B2B2B2" w:themeColor="accent4" w:themeTint="99" w:sz="4" w:space="0"/>
          <w:left w:val="single" w:color="B2B2B2" w:themeColor="accent4" w:themeTint="99" w:sz="4" w:space="0"/>
          <w:bottom w:val="single" w:color="B2B2B2" w:themeColor="accent4" w:themeTint="99" w:sz="4" w:space="0"/>
          <w:right w:val="single" w:color="B2B2B2" w:themeColor="accent4" w:themeTint="99" w:sz="4" w:space="0"/>
          <w:insideH w:val="single" w:color="B2B2B2" w:themeColor="accent4" w:themeTint="99" w:sz="4" w:space="0"/>
          <w:insideV w:val="single" w:color="B2B2B2" w:themeColor="accent4" w:themeTint="99" w:sz="4" w:space="0"/>
        </w:tblBorders>
        <w:tblLook w:val="0480" w:firstRow="0" w:lastRow="0" w:firstColumn="1" w:lastColumn="0" w:noHBand="0" w:noVBand="1"/>
      </w:tblPr>
      <w:tblGrid>
        <w:gridCol w:w="1963"/>
        <w:gridCol w:w="1963"/>
        <w:gridCol w:w="1963"/>
        <w:gridCol w:w="1964"/>
        <w:gridCol w:w="7853"/>
      </w:tblGrid>
      <w:tr w:rsidRPr="00973828" w:rsidR="00354BE2" w14:paraId="7DA4DAEA" w14:textId="77777777">
        <w:trPr>
          <w:trHeight w:val="341"/>
        </w:trPr>
        <w:tc>
          <w:tcPr>
            <w:cnfStyle w:val="001000000000" w:firstRow="0" w:lastRow="0" w:firstColumn="1" w:lastColumn="0" w:oddVBand="0" w:evenVBand="0" w:oddHBand="0" w:evenHBand="0" w:firstRowFirstColumn="0" w:firstRowLastColumn="0" w:lastRowFirstColumn="0" w:lastRowLastColumn="0"/>
            <w:tcW w:w="15706" w:type="dxa"/>
            <w:gridSpan w:val="5"/>
            <w:shd w:val="clear" w:color="auto" w:fill="00007E" w:themeFill="accent2"/>
            <w:vAlign w:val="center"/>
          </w:tcPr>
          <w:p w:rsidRPr="00354BE2" w:rsidR="00354BE2" w:rsidP="00354BE2" w:rsidRDefault="00354BE2" w14:paraId="680AB3E9" w14:textId="19A3FEF6">
            <w:pPr>
              <w:pStyle w:val="TableTitleDetail"/>
              <w:rPr>
                <w:b w:val="0"/>
                <w:bCs w:val="0"/>
                <w:sz w:val="14"/>
                <w:szCs w:val="20"/>
              </w:rPr>
            </w:pPr>
            <w:r w:rsidRPr="00354BE2">
              <w:rPr>
                <w:b w:val="0"/>
                <w:bCs w:val="0"/>
                <w:sz w:val="14"/>
                <w:szCs w:val="20"/>
              </w:rPr>
              <w:t>Risk Rating table for Activity</w:t>
            </w:r>
          </w:p>
        </w:tc>
      </w:tr>
      <w:tr w:rsidRPr="00973828" w:rsidR="00745A98" w14:paraId="03DD48BE" w14:textId="77777777">
        <w:trPr>
          <w:trHeight w:val="341"/>
        </w:trPr>
        <w:tc>
          <w:tcPr>
            <w:cnfStyle w:val="001000000000" w:firstRow="0" w:lastRow="0" w:firstColumn="1" w:lastColumn="0" w:oddVBand="0" w:evenVBand="0" w:oddHBand="0" w:evenHBand="0" w:firstRowFirstColumn="0" w:firstRowLastColumn="0" w:lastRowFirstColumn="0" w:lastRowLastColumn="0"/>
            <w:tcW w:w="1963" w:type="dxa"/>
            <w:shd w:val="clear" w:color="auto" w:fill="FFCCE7" w:themeFill="accent1" w:themeFillTint="33"/>
            <w:vAlign w:val="center"/>
          </w:tcPr>
          <w:p w:rsidRPr="00E07115" w:rsidR="00745A98" w:rsidP="00745A98" w:rsidRDefault="00745A98" w14:paraId="386F4B14" w14:textId="77777777">
            <w:pPr>
              <w:pStyle w:val="TableTitleDetail"/>
              <w:rPr>
                <w:color w:val="auto"/>
                <w:sz w:val="14"/>
                <w:szCs w:val="14"/>
              </w:rPr>
            </w:pPr>
            <w:r w:rsidRPr="00E07115">
              <w:rPr>
                <w:color w:val="auto"/>
                <w:sz w:val="14"/>
                <w:szCs w:val="14"/>
              </w:rPr>
              <w:t>Consequences</w:t>
            </w:r>
            <w:r w:rsidRPr="00E07115">
              <w:rPr>
                <w:rFonts w:ascii="Times New Roman" w:hAnsi="Times New Roman" w:cs="Times New Roman"/>
                <w:color w:val="auto"/>
                <w:sz w:val="14"/>
                <w:szCs w:val="14"/>
              </w:rPr>
              <w:t>→</w:t>
            </w:r>
          </w:p>
          <w:p w:rsidRPr="00E07115" w:rsidR="00745A98" w:rsidP="00745A98" w:rsidRDefault="00745A98" w14:paraId="20A012B6" w14:textId="77777777">
            <w:pPr>
              <w:pStyle w:val="TableTitleDetail"/>
              <w:rPr>
                <w:color w:val="auto"/>
                <w:sz w:val="14"/>
                <w:szCs w:val="14"/>
              </w:rPr>
            </w:pPr>
            <w:r w:rsidRPr="00E07115">
              <w:rPr>
                <w:color w:val="auto"/>
                <w:sz w:val="14"/>
                <w:szCs w:val="14"/>
              </w:rPr>
              <w:t>Likelihood</w:t>
            </w:r>
            <w:r w:rsidRPr="00E07115">
              <w:rPr>
                <w:rFonts w:ascii="Times New Roman" w:hAnsi="Times New Roman" w:cs="Times New Roman"/>
                <w:color w:val="auto"/>
                <w:sz w:val="14"/>
                <w:szCs w:val="14"/>
              </w:rPr>
              <w:t>↓</w:t>
            </w:r>
          </w:p>
        </w:tc>
        <w:tc>
          <w:tcPr>
            <w:tcW w:w="1963" w:type="dxa"/>
            <w:shd w:val="clear" w:color="auto" w:fill="FFCCE7" w:themeFill="accent1" w:themeFillTint="33"/>
            <w:vAlign w:val="center"/>
          </w:tcPr>
          <w:p w:rsidRPr="00E07115" w:rsidR="00745A98" w:rsidP="00745A98" w:rsidRDefault="00745A98" w14:paraId="37FA9ECB" w14:textId="77777777">
            <w:pPr>
              <w:pStyle w:val="TableTitleDetail"/>
              <w:cnfStyle w:val="000000000000" w:firstRow="0" w:lastRow="0" w:firstColumn="0" w:lastColumn="0" w:oddVBand="0" w:evenVBand="0" w:oddHBand="0" w:evenHBand="0" w:firstRowFirstColumn="0" w:firstRowLastColumn="0" w:lastRowFirstColumn="0" w:lastRowLastColumn="0"/>
              <w:rPr>
                <w:color w:val="auto"/>
                <w:sz w:val="14"/>
                <w:szCs w:val="14"/>
              </w:rPr>
            </w:pPr>
            <w:r w:rsidRPr="00E07115">
              <w:rPr>
                <w:color w:val="auto"/>
                <w:sz w:val="14"/>
                <w:szCs w:val="14"/>
              </w:rPr>
              <w:t>Minor Injuries</w:t>
            </w:r>
          </w:p>
        </w:tc>
        <w:tc>
          <w:tcPr>
            <w:tcW w:w="1963" w:type="dxa"/>
            <w:shd w:val="clear" w:color="auto" w:fill="FFCCE7" w:themeFill="accent1" w:themeFillTint="33"/>
            <w:vAlign w:val="center"/>
          </w:tcPr>
          <w:p w:rsidRPr="00E07115" w:rsidR="00745A98" w:rsidP="00745A98" w:rsidRDefault="00745A98" w14:paraId="24AAA0F3" w14:textId="77777777">
            <w:pPr>
              <w:pStyle w:val="TableTitleDetail"/>
              <w:cnfStyle w:val="000000000000" w:firstRow="0" w:lastRow="0" w:firstColumn="0" w:lastColumn="0" w:oddVBand="0" w:evenVBand="0" w:oddHBand="0" w:evenHBand="0" w:firstRowFirstColumn="0" w:firstRowLastColumn="0" w:lastRowFirstColumn="0" w:lastRowLastColumn="0"/>
              <w:rPr>
                <w:color w:val="auto"/>
                <w:sz w:val="14"/>
                <w:szCs w:val="14"/>
              </w:rPr>
            </w:pPr>
            <w:r w:rsidRPr="00E07115">
              <w:rPr>
                <w:color w:val="auto"/>
                <w:sz w:val="14"/>
                <w:szCs w:val="14"/>
              </w:rPr>
              <w:t>Harmful</w:t>
            </w:r>
          </w:p>
        </w:tc>
        <w:tc>
          <w:tcPr>
            <w:tcW w:w="1964" w:type="dxa"/>
            <w:shd w:val="clear" w:color="auto" w:fill="FFCCE7" w:themeFill="accent1" w:themeFillTint="33"/>
            <w:vAlign w:val="center"/>
          </w:tcPr>
          <w:p w:rsidRPr="00E07115" w:rsidR="00745A98" w:rsidP="00745A98" w:rsidRDefault="00745A98" w14:paraId="40ED3D87" w14:textId="77777777">
            <w:pPr>
              <w:pStyle w:val="TableTitleDetail"/>
              <w:cnfStyle w:val="000000000000" w:firstRow="0" w:lastRow="0" w:firstColumn="0" w:lastColumn="0" w:oddVBand="0" w:evenVBand="0" w:oddHBand="0" w:evenHBand="0" w:firstRowFirstColumn="0" w:firstRowLastColumn="0" w:lastRowFirstColumn="0" w:lastRowLastColumn="0"/>
              <w:rPr>
                <w:color w:val="auto"/>
                <w:sz w:val="14"/>
                <w:szCs w:val="14"/>
              </w:rPr>
            </w:pPr>
            <w:r w:rsidRPr="00E07115">
              <w:rPr>
                <w:color w:val="auto"/>
                <w:sz w:val="14"/>
                <w:szCs w:val="14"/>
              </w:rPr>
              <w:t>Extremely Harmful</w:t>
            </w:r>
          </w:p>
        </w:tc>
        <w:tc>
          <w:tcPr>
            <w:tcW w:w="7853" w:type="dxa"/>
            <w:vMerge w:val="restart"/>
            <w:vAlign w:val="center"/>
          </w:tcPr>
          <w:p w:rsidRPr="00973828" w:rsidR="00745A98" w:rsidP="00745A98" w:rsidRDefault="00745A98" w14:paraId="685E472C" w14:textId="02553D6F">
            <w:pPr>
              <w:pStyle w:val="TableDetail"/>
              <w:cnfStyle w:val="000000000000" w:firstRow="0" w:lastRow="0" w:firstColumn="0" w:lastColumn="0" w:oddVBand="0" w:evenVBand="0" w:oddHBand="0" w:evenHBand="0" w:firstRowFirstColumn="0" w:firstRowLastColumn="0" w:lastRowFirstColumn="0" w:lastRowLastColumn="0"/>
            </w:pPr>
            <w:r w:rsidRPr="009D061E">
              <w:rPr>
                <w:sz w:val="14"/>
                <w:szCs w:val="20"/>
              </w:rPr>
              <w:t>This is the risk rating table for each activity. Use this to determine whether the control measures in place are enough or more needs to be done. If they are enough, enter the corresponding risk outcome in the risk column. If they are not, then, enter in additional measures in the any further action table, along with the corresponding risk rating.</w:t>
            </w:r>
          </w:p>
        </w:tc>
      </w:tr>
      <w:tr w:rsidRPr="00973828" w:rsidR="00745A98" w14:paraId="7D5BC168" w14:textId="77777777">
        <w:trPr>
          <w:trHeight w:val="341"/>
        </w:trPr>
        <w:tc>
          <w:tcPr>
            <w:cnfStyle w:val="001000000000" w:firstRow="0" w:lastRow="0" w:firstColumn="1" w:lastColumn="0" w:oddVBand="0" w:evenVBand="0" w:oddHBand="0" w:evenHBand="0" w:firstRowFirstColumn="0" w:firstRowLastColumn="0" w:lastRowFirstColumn="0" w:lastRowLastColumn="0"/>
            <w:tcW w:w="1963" w:type="dxa"/>
            <w:shd w:val="clear" w:color="auto" w:fill="FFCCE7" w:themeFill="accent1" w:themeFillTint="33"/>
          </w:tcPr>
          <w:p w:rsidRPr="00E07115" w:rsidR="00745A98" w:rsidP="00745A98" w:rsidRDefault="00745A98" w14:paraId="5B3C47C3" w14:textId="77777777">
            <w:pPr>
              <w:pStyle w:val="TableTitleDetail"/>
              <w:rPr>
                <w:color w:val="auto"/>
                <w:sz w:val="14"/>
                <w:szCs w:val="14"/>
              </w:rPr>
            </w:pPr>
            <w:r w:rsidRPr="00E07115">
              <w:rPr>
                <w:color w:val="auto"/>
                <w:sz w:val="14"/>
                <w:szCs w:val="14"/>
              </w:rPr>
              <w:t>Not likely</w:t>
            </w:r>
          </w:p>
        </w:tc>
        <w:tc>
          <w:tcPr>
            <w:tcW w:w="1963" w:type="dxa"/>
            <w:shd w:val="clear" w:color="auto" w:fill="CCFFCC"/>
            <w:vAlign w:val="center"/>
          </w:tcPr>
          <w:p w:rsidRPr="009D061E" w:rsidR="00745A98" w:rsidP="00745A98" w:rsidRDefault="00745A98" w14:paraId="3299DA2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Low</w:t>
            </w:r>
          </w:p>
        </w:tc>
        <w:tc>
          <w:tcPr>
            <w:tcW w:w="1963" w:type="dxa"/>
            <w:shd w:val="clear" w:color="auto" w:fill="FFCC66"/>
            <w:vAlign w:val="center"/>
          </w:tcPr>
          <w:p w:rsidRPr="009D061E" w:rsidR="00745A98" w:rsidP="00745A98" w:rsidRDefault="00745A98" w14:paraId="535313F6"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1964" w:type="dxa"/>
            <w:shd w:val="clear" w:color="auto" w:fill="FFCC66"/>
            <w:vAlign w:val="center"/>
          </w:tcPr>
          <w:p w:rsidRPr="009D061E" w:rsidR="00745A98" w:rsidP="00745A98" w:rsidRDefault="00745A98" w14:paraId="35319FA1"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7853" w:type="dxa"/>
            <w:vMerge/>
            <w:vAlign w:val="center"/>
          </w:tcPr>
          <w:p w:rsidRPr="00973828" w:rsidR="00745A98" w:rsidP="00745A98" w:rsidRDefault="00745A98" w14:paraId="4BC5C678" w14:textId="6C5DF2C9">
            <w:pPr>
              <w:pStyle w:val="TableDetail"/>
              <w:cnfStyle w:val="000000000000" w:firstRow="0" w:lastRow="0" w:firstColumn="0" w:lastColumn="0" w:oddVBand="0" w:evenVBand="0" w:oddHBand="0" w:evenHBand="0" w:firstRowFirstColumn="0" w:firstRowLastColumn="0" w:lastRowFirstColumn="0" w:lastRowLastColumn="0"/>
            </w:pPr>
          </w:p>
        </w:tc>
      </w:tr>
      <w:tr w:rsidRPr="00973828" w:rsidR="00745A98" w14:paraId="00AEE14A" w14:textId="77777777">
        <w:trPr>
          <w:trHeight w:val="341"/>
        </w:trPr>
        <w:tc>
          <w:tcPr>
            <w:cnfStyle w:val="001000000000" w:firstRow="0" w:lastRow="0" w:firstColumn="1" w:lastColumn="0" w:oddVBand="0" w:evenVBand="0" w:oddHBand="0" w:evenHBand="0" w:firstRowFirstColumn="0" w:firstRowLastColumn="0" w:lastRowFirstColumn="0" w:lastRowLastColumn="0"/>
            <w:tcW w:w="1963" w:type="dxa"/>
            <w:shd w:val="clear" w:color="auto" w:fill="FFCCE7" w:themeFill="accent1" w:themeFillTint="33"/>
          </w:tcPr>
          <w:p w:rsidRPr="00E07115" w:rsidR="00745A98" w:rsidP="00745A98" w:rsidRDefault="00745A98" w14:paraId="4417AE7D" w14:textId="77777777">
            <w:pPr>
              <w:pStyle w:val="TableTitleDetail"/>
              <w:rPr>
                <w:color w:val="auto"/>
                <w:sz w:val="14"/>
                <w:szCs w:val="14"/>
              </w:rPr>
            </w:pPr>
            <w:r w:rsidRPr="00E07115">
              <w:rPr>
                <w:color w:val="auto"/>
                <w:sz w:val="14"/>
                <w:szCs w:val="14"/>
              </w:rPr>
              <w:t>Possible</w:t>
            </w:r>
          </w:p>
        </w:tc>
        <w:tc>
          <w:tcPr>
            <w:tcW w:w="1963" w:type="dxa"/>
            <w:shd w:val="clear" w:color="auto" w:fill="CCFFCC"/>
            <w:vAlign w:val="center"/>
          </w:tcPr>
          <w:p w:rsidRPr="009D061E" w:rsidR="00745A98" w:rsidP="00745A98" w:rsidRDefault="00745A98" w14:paraId="5B8DC70D"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Low</w:t>
            </w:r>
          </w:p>
        </w:tc>
        <w:tc>
          <w:tcPr>
            <w:tcW w:w="1963" w:type="dxa"/>
            <w:shd w:val="clear" w:color="auto" w:fill="FFCC66"/>
            <w:vAlign w:val="center"/>
          </w:tcPr>
          <w:p w:rsidRPr="009D061E" w:rsidR="00745A98" w:rsidP="00745A98" w:rsidRDefault="00745A98" w14:paraId="691A2F2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1964" w:type="dxa"/>
            <w:shd w:val="clear" w:color="auto" w:fill="C00000"/>
            <w:vAlign w:val="center"/>
          </w:tcPr>
          <w:p w:rsidRPr="009D061E" w:rsidR="00745A98" w:rsidP="00745A98" w:rsidRDefault="00745A98" w14:paraId="2C903840"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High</w:t>
            </w:r>
          </w:p>
        </w:tc>
        <w:tc>
          <w:tcPr>
            <w:tcW w:w="7853" w:type="dxa"/>
            <w:vMerge/>
            <w:vAlign w:val="center"/>
          </w:tcPr>
          <w:p w:rsidRPr="00973828" w:rsidR="00745A98" w:rsidP="00745A98" w:rsidRDefault="00745A98" w14:paraId="33CAA87F" w14:textId="32BA6AEA">
            <w:pPr>
              <w:pStyle w:val="TableDetail"/>
              <w:cnfStyle w:val="000000000000" w:firstRow="0" w:lastRow="0" w:firstColumn="0" w:lastColumn="0" w:oddVBand="0" w:evenVBand="0" w:oddHBand="0" w:evenHBand="0" w:firstRowFirstColumn="0" w:firstRowLastColumn="0" w:lastRowFirstColumn="0" w:lastRowLastColumn="0"/>
            </w:pPr>
          </w:p>
        </w:tc>
      </w:tr>
      <w:tr w:rsidRPr="00973828" w:rsidR="00745A98" w14:paraId="436048A8" w14:textId="77777777">
        <w:trPr>
          <w:trHeight w:val="318"/>
        </w:trPr>
        <w:tc>
          <w:tcPr>
            <w:cnfStyle w:val="001000000000" w:firstRow="0" w:lastRow="0" w:firstColumn="1" w:lastColumn="0" w:oddVBand="0" w:evenVBand="0" w:oddHBand="0" w:evenHBand="0" w:firstRowFirstColumn="0" w:firstRowLastColumn="0" w:lastRowFirstColumn="0" w:lastRowLastColumn="0"/>
            <w:tcW w:w="1963" w:type="dxa"/>
            <w:shd w:val="clear" w:color="auto" w:fill="FFCCE7" w:themeFill="accent1" w:themeFillTint="33"/>
          </w:tcPr>
          <w:p w:rsidRPr="00E07115" w:rsidR="00745A98" w:rsidP="00745A98" w:rsidRDefault="00745A98" w14:paraId="50057C7E" w14:textId="77777777">
            <w:pPr>
              <w:pStyle w:val="TableTitleDetail"/>
              <w:rPr>
                <w:color w:val="auto"/>
                <w:sz w:val="14"/>
                <w:szCs w:val="14"/>
              </w:rPr>
            </w:pPr>
            <w:r w:rsidRPr="00E07115">
              <w:rPr>
                <w:color w:val="auto"/>
                <w:sz w:val="14"/>
                <w:szCs w:val="14"/>
              </w:rPr>
              <w:t>Probable</w:t>
            </w:r>
          </w:p>
        </w:tc>
        <w:tc>
          <w:tcPr>
            <w:tcW w:w="1963" w:type="dxa"/>
            <w:shd w:val="clear" w:color="auto" w:fill="FFCC66"/>
            <w:vAlign w:val="center"/>
          </w:tcPr>
          <w:p w:rsidRPr="009D061E" w:rsidR="00745A98" w:rsidP="00745A98" w:rsidRDefault="00745A98" w14:paraId="7D85D8D8"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Medium</w:t>
            </w:r>
          </w:p>
        </w:tc>
        <w:tc>
          <w:tcPr>
            <w:tcW w:w="1963" w:type="dxa"/>
            <w:shd w:val="clear" w:color="auto" w:fill="C00000"/>
            <w:vAlign w:val="center"/>
          </w:tcPr>
          <w:p w:rsidRPr="009D061E" w:rsidR="00745A98" w:rsidP="00745A98" w:rsidRDefault="00745A98" w14:paraId="12DCD16E"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High</w:t>
            </w:r>
          </w:p>
        </w:tc>
        <w:tc>
          <w:tcPr>
            <w:tcW w:w="1964" w:type="dxa"/>
            <w:shd w:val="clear" w:color="auto" w:fill="C00000"/>
            <w:vAlign w:val="center"/>
          </w:tcPr>
          <w:p w:rsidRPr="009D061E" w:rsidR="00745A98" w:rsidP="00745A98" w:rsidRDefault="00745A98" w14:paraId="3C5B1F4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9D061E">
              <w:rPr>
                <w:sz w:val="14"/>
                <w:szCs w:val="14"/>
              </w:rPr>
              <w:t>High</w:t>
            </w:r>
          </w:p>
        </w:tc>
        <w:tc>
          <w:tcPr>
            <w:tcW w:w="7853" w:type="dxa"/>
            <w:vMerge/>
            <w:vAlign w:val="center"/>
          </w:tcPr>
          <w:p w:rsidRPr="00973828" w:rsidR="00745A98" w:rsidP="00745A98" w:rsidRDefault="00745A98" w14:paraId="0ECC0173" w14:textId="6195DC78">
            <w:pPr>
              <w:pStyle w:val="TableDetail"/>
              <w:cnfStyle w:val="000000000000" w:firstRow="0" w:lastRow="0" w:firstColumn="0" w:lastColumn="0" w:oddVBand="0" w:evenVBand="0" w:oddHBand="0" w:evenHBand="0" w:firstRowFirstColumn="0" w:firstRowLastColumn="0" w:lastRowFirstColumn="0" w:lastRowLastColumn="0"/>
            </w:pPr>
          </w:p>
        </w:tc>
      </w:tr>
    </w:tbl>
    <w:p w:rsidRPr="002F2581" w:rsidR="002F2581" w:rsidP="002F2581" w:rsidRDefault="002F2581" w14:paraId="73D84897" w14:textId="77777777">
      <w:pPr>
        <w:spacing w:before="0" w:after="0" w:line="240" w:lineRule="auto"/>
        <w:rPr>
          <w:rFonts w:cstheme="minorHAnsi"/>
          <w:bCs/>
          <w:sz w:val="6"/>
          <w:szCs w:val="6"/>
        </w:rPr>
      </w:pPr>
    </w:p>
    <w:tbl>
      <w:tblPr>
        <w:tblStyle w:val="GridTable1Light"/>
        <w:tblW w:w="15735" w:type="dxa"/>
        <w:tblInd w:w="-851" w:type="dxa"/>
        <w:tblLook w:val="04A0" w:firstRow="1" w:lastRow="0" w:firstColumn="1" w:lastColumn="0" w:noHBand="0" w:noVBand="1"/>
      </w:tblPr>
      <w:tblGrid>
        <w:gridCol w:w="709"/>
        <w:gridCol w:w="2410"/>
        <w:gridCol w:w="1973"/>
        <w:gridCol w:w="1512"/>
        <w:gridCol w:w="3036"/>
        <w:gridCol w:w="3260"/>
        <w:gridCol w:w="2835"/>
      </w:tblGrid>
      <w:tr w:rsidRPr="00E76F96" w:rsidR="00E76F96" w:rsidTr="009F7F7E" w14:paraId="5CE23CE7" w14:textId="77777777">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709" w:type="dxa"/>
            <w:shd w:val="clear" w:color="auto" w:fill="00007E" w:themeFill="accent2"/>
          </w:tcPr>
          <w:p w:rsidRPr="009D061E" w:rsidR="00453E86" w:rsidP="009F7F7E" w:rsidRDefault="00453E86" w14:paraId="799FE129" w14:textId="77777777">
            <w:pPr>
              <w:pStyle w:val="TableTitleDetail"/>
              <w:rPr>
                <w:sz w:val="14"/>
                <w:szCs w:val="20"/>
              </w:rPr>
            </w:pPr>
            <w:bookmarkStart w:name="_Hlk62108031" w:id="0"/>
          </w:p>
        </w:tc>
        <w:tc>
          <w:tcPr>
            <w:tcW w:w="2410" w:type="dxa"/>
            <w:shd w:val="clear" w:color="auto" w:fill="00007E" w:themeFill="accent2"/>
          </w:tcPr>
          <w:p w:rsidRPr="009D061E" w:rsidR="00185C52" w:rsidP="009F7F7E" w:rsidRDefault="00185C52" w14:paraId="058DE9F8" w14:textId="77777777">
            <w:pPr>
              <w:pStyle w:val="TableTitleDetail"/>
              <w:cnfStyle w:val="100000000000" w:firstRow="1" w:lastRow="0" w:firstColumn="0" w:lastColumn="0" w:oddVBand="0" w:evenVBand="0" w:oddHBand="0" w:evenHBand="0" w:firstRowFirstColumn="0" w:firstRowLastColumn="0" w:lastRowFirstColumn="0" w:lastRowLastColumn="0"/>
              <w:rPr>
                <w:sz w:val="14"/>
                <w:szCs w:val="20"/>
              </w:rPr>
            </w:pPr>
          </w:p>
        </w:tc>
        <w:tc>
          <w:tcPr>
            <w:tcW w:w="1973" w:type="dxa"/>
            <w:shd w:val="clear" w:color="auto" w:fill="00007E" w:themeFill="accent2"/>
          </w:tcPr>
          <w:p w:rsidRPr="009D061E" w:rsidR="00185C52" w:rsidP="009F7F7E" w:rsidRDefault="00185C52" w14:paraId="30557D2D" w14:textId="77777777">
            <w:pPr>
              <w:pStyle w:val="TableTitleDetail"/>
              <w:cnfStyle w:val="100000000000" w:firstRow="1" w:lastRow="0" w:firstColumn="0" w:lastColumn="0" w:oddVBand="0" w:evenVBand="0" w:oddHBand="0" w:evenHBand="0" w:firstRowFirstColumn="0" w:firstRowLastColumn="0" w:lastRowFirstColumn="0" w:lastRowLastColumn="0"/>
              <w:rPr>
                <w:sz w:val="14"/>
                <w:szCs w:val="20"/>
              </w:rPr>
            </w:pPr>
            <w:r w:rsidRPr="009D061E">
              <w:rPr>
                <w:sz w:val="14"/>
                <w:szCs w:val="20"/>
              </w:rPr>
              <w:t>HEALTH &amp; SAFETY potential for harm</w:t>
            </w:r>
          </w:p>
        </w:tc>
        <w:tc>
          <w:tcPr>
            <w:tcW w:w="1512" w:type="dxa"/>
            <w:shd w:val="clear" w:color="auto" w:fill="00007E" w:themeFill="accent2"/>
          </w:tcPr>
          <w:p w:rsidRPr="009D061E" w:rsidR="00185C52" w:rsidP="009F7F7E" w:rsidRDefault="00185C52" w14:paraId="5AAFF605" w14:textId="77777777">
            <w:pPr>
              <w:pStyle w:val="TableTitleDetail"/>
              <w:cnfStyle w:val="100000000000" w:firstRow="1" w:lastRow="0" w:firstColumn="0" w:lastColumn="0" w:oddVBand="0" w:evenVBand="0" w:oddHBand="0" w:evenHBand="0" w:firstRowFirstColumn="0" w:firstRowLastColumn="0" w:lastRowFirstColumn="0" w:lastRowLastColumn="0"/>
              <w:rPr>
                <w:sz w:val="14"/>
                <w:szCs w:val="20"/>
              </w:rPr>
            </w:pPr>
            <w:r w:rsidRPr="009D061E">
              <w:rPr>
                <w:sz w:val="14"/>
                <w:szCs w:val="20"/>
              </w:rPr>
              <w:t>REPUTATION Potential for harm</w:t>
            </w:r>
          </w:p>
        </w:tc>
        <w:tc>
          <w:tcPr>
            <w:tcW w:w="3036" w:type="dxa"/>
            <w:shd w:val="clear" w:color="auto" w:fill="00007E" w:themeFill="accent2"/>
          </w:tcPr>
          <w:p w:rsidRPr="009D061E" w:rsidR="00185C52" w:rsidP="009F7F7E" w:rsidRDefault="00185C52" w14:paraId="2B7E1361" w14:textId="77777777">
            <w:pPr>
              <w:pStyle w:val="TableTitleDetail"/>
              <w:cnfStyle w:val="100000000000" w:firstRow="1" w:lastRow="0" w:firstColumn="0" w:lastColumn="0" w:oddVBand="0" w:evenVBand="0" w:oddHBand="0" w:evenHBand="0" w:firstRowFirstColumn="0" w:firstRowLastColumn="0" w:lastRowFirstColumn="0" w:lastRowLastColumn="0"/>
              <w:rPr>
                <w:sz w:val="14"/>
                <w:szCs w:val="20"/>
              </w:rPr>
            </w:pPr>
            <w:r w:rsidRPr="009D061E">
              <w:rPr>
                <w:sz w:val="14"/>
                <w:szCs w:val="20"/>
              </w:rPr>
              <w:t>FINANCIAL Potential for harm</w:t>
            </w:r>
          </w:p>
        </w:tc>
        <w:tc>
          <w:tcPr>
            <w:tcW w:w="3260" w:type="dxa"/>
            <w:shd w:val="clear" w:color="auto" w:fill="00007E" w:themeFill="accent2"/>
          </w:tcPr>
          <w:p w:rsidRPr="009D061E" w:rsidR="00185C52" w:rsidP="009F7F7E" w:rsidRDefault="00185C52" w14:paraId="1EBA49DB" w14:textId="77777777">
            <w:pPr>
              <w:pStyle w:val="TableTitleDetail"/>
              <w:cnfStyle w:val="100000000000" w:firstRow="1" w:lastRow="0" w:firstColumn="0" w:lastColumn="0" w:oddVBand="0" w:evenVBand="0" w:oddHBand="0" w:evenHBand="0" w:firstRowFirstColumn="0" w:firstRowLastColumn="0" w:lastRowFirstColumn="0" w:lastRowLastColumn="0"/>
              <w:rPr>
                <w:sz w:val="14"/>
                <w:szCs w:val="20"/>
              </w:rPr>
            </w:pPr>
            <w:r w:rsidRPr="009D061E">
              <w:rPr>
                <w:sz w:val="14"/>
                <w:szCs w:val="20"/>
              </w:rPr>
              <w:t>Response to Risk</w:t>
            </w:r>
          </w:p>
        </w:tc>
        <w:tc>
          <w:tcPr>
            <w:tcW w:w="2835" w:type="dxa"/>
            <w:shd w:val="clear" w:color="auto" w:fill="00007E" w:themeFill="accent2"/>
          </w:tcPr>
          <w:p w:rsidRPr="009D061E" w:rsidR="00185C52" w:rsidP="009F7F7E" w:rsidRDefault="00185C52" w14:paraId="6BB01353" w14:textId="77777777">
            <w:pPr>
              <w:pStyle w:val="TableTitleDetail"/>
              <w:cnfStyle w:val="100000000000" w:firstRow="1" w:lastRow="0" w:firstColumn="0" w:lastColumn="0" w:oddVBand="0" w:evenVBand="0" w:oddHBand="0" w:evenHBand="0" w:firstRowFirstColumn="0" w:firstRowLastColumn="0" w:lastRowFirstColumn="0" w:lastRowLastColumn="0"/>
              <w:rPr>
                <w:sz w:val="14"/>
                <w:szCs w:val="20"/>
              </w:rPr>
            </w:pPr>
            <w:r w:rsidRPr="009D061E">
              <w:rPr>
                <w:sz w:val="14"/>
                <w:szCs w:val="20"/>
              </w:rPr>
              <w:t>ESCALATION PROCEDURE</w:t>
            </w:r>
          </w:p>
        </w:tc>
      </w:tr>
      <w:tr w:rsidRPr="00E76F96" w:rsidR="00E76F96" w:rsidTr="009D061E" w14:paraId="59030E44" w14:textId="77777777">
        <w:trPr>
          <w:trHeight w:val="2064"/>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00007E" w:themeFill="accent2"/>
            <w:textDirection w:val="btLr"/>
          </w:tcPr>
          <w:p w:rsidRPr="00E76F96" w:rsidR="00185C52" w:rsidP="009F7F7E" w:rsidRDefault="00185C52" w14:paraId="6E475D88" w14:textId="77777777">
            <w:pPr>
              <w:pStyle w:val="TableTitleDetail"/>
              <w:jc w:val="center"/>
            </w:pPr>
            <w:r w:rsidRPr="009D061E">
              <w:rPr>
                <w:sz w:val="14"/>
                <w:szCs w:val="20"/>
              </w:rPr>
              <w:t>LEVEL OF RISK, ACCEPTABILITY, &amp; SEVERITY</w:t>
            </w:r>
          </w:p>
        </w:tc>
        <w:tc>
          <w:tcPr>
            <w:tcW w:w="2410" w:type="dxa"/>
          </w:tcPr>
          <w:p w:rsidRPr="00E84840" w:rsidR="00185C52" w:rsidP="009F7F7E" w:rsidRDefault="00185C52" w14:paraId="42DC0EA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Risk Impact: High</w:t>
            </w:r>
          </w:p>
          <w:p w:rsidRPr="00E84840" w:rsidR="00185C52" w:rsidP="009F7F7E" w:rsidRDefault="00185C52" w14:paraId="0F2B44BC"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09F8A3E3"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Severity: Fatal, Major, Unacceptable</w:t>
            </w:r>
          </w:p>
          <w:p w:rsidRPr="00E84840" w:rsidR="00185C52" w:rsidP="009F7F7E" w:rsidRDefault="00185C52" w14:paraId="22B3E8CC"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6AF6AFD3"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Likelihood: Harm will seldom occur (not likely)</w:t>
            </w:r>
          </w:p>
        </w:tc>
        <w:tc>
          <w:tcPr>
            <w:tcW w:w="1973" w:type="dxa"/>
          </w:tcPr>
          <w:p w:rsidRPr="00E84840" w:rsidR="00185C52" w:rsidP="009F7F7E" w:rsidRDefault="00185C52" w14:paraId="14C42A11"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Major or catastrophic incidents may involve:</w:t>
            </w:r>
          </w:p>
          <w:p w:rsidRPr="00E84840" w:rsidR="00185C52" w:rsidP="009F7F7E" w:rsidRDefault="00185C52" w14:paraId="448E7DC1"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Loss of Life,</w:t>
            </w:r>
          </w:p>
          <w:p w:rsidRPr="00E84840" w:rsidR="00185C52" w:rsidP="009F7F7E" w:rsidRDefault="00185C52" w14:paraId="297B3C11"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Bomb threat, Terrorist attack, multiple casualties, assault,</w:t>
            </w:r>
          </w:p>
          <w:p w:rsidRPr="00E84840" w:rsidR="00185C52" w:rsidP="009F7F7E" w:rsidRDefault="00185C52" w14:paraId="77BC21AD"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large scale fire</w:t>
            </w:r>
          </w:p>
        </w:tc>
        <w:tc>
          <w:tcPr>
            <w:tcW w:w="1512" w:type="dxa"/>
          </w:tcPr>
          <w:p w:rsidRPr="00E84840" w:rsidR="00185C52" w:rsidP="009F7F7E" w:rsidRDefault="00185C52" w14:paraId="0764F152"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Local mass reporting</w:t>
            </w:r>
          </w:p>
          <w:p w:rsidRPr="00E84840" w:rsidR="00185C52" w:rsidP="009F7F7E" w:rsidRDefault="00185C52" w14:paraId="468A99DA"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National reporting</w:t>
            </w:r>
          </w:p>
        </w:tc>
        <w:tc>
          <w:tcPr>
            <w:tcW w:w="3036" w:type="dxa"/>
          </w:tcPr>
          <w:p w:rsidRPr="00E84840" w:rsidR="00185C52" w:rsidP="009F7F7E" w:rsidRDefault="00185C52" w14:paraId="4E3D097A"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Serious damage to property i.e. damages to a venue where Cancer Research UK could be liable for a significant claim (over £10k).</w:t>
            </w:r>
          </w:p>
          <w:p w:rsidRPr="00E84840" w:rsidR="00185C52" w:rsidP="009F7F7E" w:rsidRDefault="00185C52" w14:paraId="16A15986"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46F4391B"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Cancellation causes significant financial loss and or liability to Cancer Research UK e.g. approx. £50k.</w:t>
            </w:r>
          </w:p>
        </w:tc>
        <w:tc>
          <w:tcPr>
            <w:tcW w:w="3260" w:type="dxa"/>
          </w:tcPr>
          <w:p w:rsidRPr="00E84840" w:rsidR="00185C52" w:rsidP="009F7F7E" w:rsidRDefault="00185C52" w14:paraId="223F88F7"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Substantial improvements in controls are necessary so that the risk is reduced to an acceptable level.</w:t>
            </w:r>
          </w:p>
          <w:p w:rsidRPr="00E84840" w:rsidR="00185C52" w:rsidP="009F7F7E" w:rsidRDefault="00185C52" w14:paraId="7A76427F"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The work activity must not commence or be halted until risk controls are implemented that reduce the risk to an acceptable level.</w:t>
            </w:r>
          </w:p>
          <w:p w:rsidRPr="00E84840" w:rsidR="00185C52" w:rsidP="009F7F7E" w:rsidRDefault="00185C52" w14:paraId="25E1E904"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If it is not possible to reduce the risk the work should remain prohibited or continued after obtaining approval from Cancer Research UK</w:t>
            </w:r>
          </w:p>
        </w:tc>
        <w:tc>
          <w:tcPr>
            <w:tcW w:w="2835" w:type="dxa"/>
            <w:vMerge w:val="restart"/>
          </w:tcPr>
          <w:p w:rsidRPr="00E84840" w:rsidR="00185C52" w:rsidP="009F7F7E" w:rsidRDefault="00185C52" w14:paraId="66B50110"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Follow the SERIOUS INCIDENT and the ACCIDENT/INCIDENT Reporting Process.</w:t>
            </w:r>
          </w:p>
          <w:p w:rsidRPr="00E84840" w:rsidR="00185C52" w:rsidP="009F7F7E" w:rsidRDefault="00185C52" w14:paraId="48F6AF02"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3AA4C4A8" w14:textId="3D80C70F">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 xml:space="preserve">Escalate to your Cancer Research UK Staff Contact straight </w:t>
            </w:r>
            <w:r w:rsidRPr="00E84840" w:rsidR="006D79B1">
              <w:rPr>
                <w:sz w:val="14"/>
                <w:szCs w:val="14"/>
              </w:rPr>
              <w:t>away.</w:t>
            </w:r>
          </w:p>
          <w:p w:rsidRPr="00E84840" w:rsidR="00185C52" w:rsidP="009F7F7E" w:rsidRDefault="00185C52" w14:paraId="5E192E35"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070E848B"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if unavailable contact the On-Call Manager on:</w:t>
            </w:r>
          </w:p>
          <w:p w:rsidRPr="00E84840" w:rsidR="00185C52" w:rsidP="009F7F7E" w:rsidRDefault="004E4388" w14:paraId="52FF8171" w14:textId="70E70B0A">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0203 469 8898</w:t>
            </w:r>
          </w:p>
          <w:p w:rsidRPr="00E84840" w:rsidR="00185C52" w:rsidP="009F7F7E" w:rsidRDefault="00185C52" w14:paraId="2F15A7B0"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6CCEEA65"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Provide details of the accident/incident and actions taken to bring the situation under control</w:t>
            </w:r>
          </w:p>
        </w:tc>
      </w:tr>
      <w:tr w:rsidRPr="00E76F96" w:rsidR="00E76F96" w:rsidTr="009F7F7E" w14:paraId="565A26FD" w14:textId="77777777">
        <w:trPr>
          <w:trHeight w:val="1391"/>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00007E" w:themeFill="accent2"/>
          </w:tcPr>
          <w:p w:rsidRPr="00E76F96" w:rsidR="00185C52" w:rsidP="009F7F7E" w:rsidRDefault="00185C52" w14:paraId="65471DFE" w14:textId="77777777">
            <w:pPr>
              <w:pStyle w:val="TableDetail"/>
            </w:pPr>
          </w:p>
        </w:tc>
        <w:tc>
          <w:tcPr>
            <w:tcW w:w="2410" w:type="dxa"/>
          </w:tcPr>
          <w:p w:rsidRPr="00E84840" w:rsidR="00185C52" w:rsidP="009F7F7E" w:rsidRDefault="00185C52" w14:paraId="74568A90"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Risk Impact: Medium</w:t>
            </w:r>
          </w:p>
          <w:p w:rsidRPr="00E84840" w:rsidR="00185C52" w:rsidP="009F7F7E" w:rsidRDefault="00185C52" w14:paraId="370EA8BB"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486BCF7F"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Severity: Moderate</w:t>
            </w:r>
          </w:p>
          <w:p w:rsidRPr="00E84840" w:rsidR="00185C52" w:rsidP="009F7F7E" w:rsidRDefault="00185C52" w14:paraId="6B041280"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Requires Action</w:t>
            </w:r>
          </w:p>
          <w:p w:rsidRPr="00E84840" w:rsidR="00185C52" w:rsidP="009F7F7E" w:rsidRDefault="00185C52" w14:paraId="1646B0C3"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30F7F0D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Likelihood:  Harm is expected to occur sometimes (probably)</w:t>
            </w:r>
          </w:p>
        </w:tc>
        <w:tc>
          <w:tcPr>
            <w:tcW w:w="1973" w:type="dxa"/>
          </w:tcPr>
          <w:p w:rsidRPr="00E84840" w:rsidR="00185C52" w:rsidP="009F7F7E" w:rsidRDefault="00185C52" w14:paraId="32DF7DAA"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Serious incidents may involve an accident/incident that is potentially life threatening e.g. fire</w:t>
            </w:r>
          </w:p>
          <w:p w:rsidRPr="00E84840" w:rsidR="00185C52" w:rsidP="009F7F7E" w:rsidRDefault="00185C52" w14:paraId="42E4AB83"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Injuries where health is impacted for 3 days +</w:t>
            </w:r>
          </w:p>
        </w:tc>
        <w:tc>
          <w:tcPr>
            <w:tcW w:w="1512" w:type="dxa"/>
          </w:tcPr>
          <w:p w:rsidRPr="00E84840" w:rsidR="00185C52" w:rsidP="009F7F7E" w:rsidRDefault="00185C52" w14:paraId="5994A8BD"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Reporting within a restricted area/group</w:t>
            </w:r>
          </w:p>
        </w:tc>
        <w:tc>
          <w:tcPr>
            <w:tcW w:w="3036" w:type="dxa"/>
          </w:tcPr>
          <w:p w:rsidRPr="00E84840" w:rsidR="00185C52" w:rsidP="009F7F7E" w:rsidRDefault="00185C52" w14:paraId="371A46EF"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Damage to property e.g. Damage to a venue where liability could fall to Cancer Research UK and costs of claim may be moderate e.g. approximately £25,000</w:t>
            </w:r>
          </w:p>
          <w:p w:rsidRPr="00E84840" w:rsidR="00185C52" w:rsidP="009F7F7E" w:rsidRDefault="00185C52" w14:paraId="0620045D"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1554067B" w14:textId="4CB439C2">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 xml:space="preserve">Cancellation </w:t>
            </w:r>
            <w:r w:rsidRPr="00E84840" w:rsidR="006D79B1">
              <w:rPr>
                <w:sz w:val="14"/>
                <w:szCs w:val="14"/>
              </w:rPr>
              <w:t>causes</w:t>
            </w:r>
            <w:r w:rsidRPr="00E84840">
              <w:rPr>
                <w:sz w:val="14"/>
                <w:szCs w:val="14"/>
              </w:rPr>
              <w:t xml:space="preserve"> moderate financial loss and/or liabilities e.g. Cancer Research UK liable for costs for venue hire, caterers etc. e.g. approximately £25,000</w:t>
            </w:r>
          </w:p>
        </w:tc>
        <w:tc>
          <w:tcPr>
            <w:tcW w:w="3260" w:type="dxa"/>
          </w:tcPr>
          <w:p w:rsidRPr="00E84840" w:rsidR="00185C52" w:rsidP="009F7F7E" w:rsidRDefault="00185C52" w14:paraId="538953FB"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The risks should be lowered further, but the costs of additional risk reduction measures should also be considered.</w:t>
            </w:r>
          </w:p>
          <w:p w:rsidRPr="00E84840" w:rsidR="00185C52" w:rsidP="009F7F7E" w:rsidRDefault="00185C52" w14:paraId="56679FF8"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The risk reduction measures should be implemented within a specified timeframe.</w:t>
            </w:r>
          </w:p>
          <w:p w:rsidRPr="00E84840" w:rsidR="00185C52" w:rsidP="009F7F7E" w:rsidRDefault="00185C52" w14:paraId="6070DA7D"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Arrangements should be made to monitor and ensure control measures are maintained.</w:t>
            </w:r>
          </w:p>
        </w:tc>
        <w:tc>
          <w:tcPr>
            <w:tcW w:w="2835" w:type="dxa"/>
            <w:vMerge/>
          </w:tcPr>
          <w:p w:rsidRPr="00E84840" w:rsidR="00185C52" w:rsidP="009F7F7E" w:rsidRDefault="00185C52" w14:paraId="647ACEBD"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tc>
      </w:tr>
      <w:tr w:rsidRPr="00E76F96" w:rsidR="00E76F96" w:rsidTr="009F7F7E" w14:paraId="58EBFA7D" w14:textId="77777777">
        <w:trPr>
          <w:trHeight w:val="1211"/>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00007E" w:themeFill="accent2"/>
          </w:tcPr>
          <w:p w:rsidRPr="00E76F96" w:rsidR="00185C52" w:rsidP="009F7F7E" w:rsidRDefault="00185C52" w14:paraId="5B969B30" w14:textId="77777777">
            <w:pPr>
              <w:pStyle w:val="TableDetail"/>
            </w:pPr>
          </w:p>
        </w:tc>
        <w:tc>
          <w:tcPr>
            <w:tcW w:w="2410" w:type="dxa"/>
          </w:tcPr>
          <w:p w:rsidRPr="00E84840" w:rsidR="00185C52" w:rsidP="009F7F7E" w:rsidRDefault="00185C52" w14:paraId="3BCC7421"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Risk Impact:  Low</w:t>
            </w:r>
          </w:p>
          <w:p w:rsidRPr="00E84840" w:rsidR="00185C52" w:rsidP="009F7F7E" w:rsidRDefault="00185C52" w14:paraId="2D8FDAD9"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02CB8DE7"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Severity: Minor, (Acceptable)</w:t>
            </w:r>
          </w:p>
          <w:p w:rsidRPr="00E84840" w:rsidR="00185C52" w:rsidP="009F7F7E" w:rsidRDefault="00185C52" w14:paraId="560F8CF1"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p>
          <w:p w:rsidRPr="00E84840" w:rsidR="00185C52" w:rsidP="009F7F7E" w:rsidRDefault="00185C52" w14:paraId="2D9ED1F8"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Likelihood: Harm is likely to occur (possibly)</w:t>
            </w:r>
          </w:p>
        </w:tc>
        <w:tc>
          <w:tcPr>
            <w:tcW w:w="1973" w:type="dxa"/>
          </w:tcPr>
          <w:p w:rsidRPr="00E84840" w:rsidR="00185C52" w:rsidP="009F7F7E" w:rsidRDefault="00185C52" w14:paraId="40E9EE76"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Minor incidents may involve:</w:t>
            </w:r>
          </w:p>
          <w:p w:rsidRPr="00E84840" w:rsidR="00185C52" w:rsidP="009F7F7E" w:rsidRDefault="00185C52" w14:paraId="696DF6C3"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Minor injuries /incidents</w:t>
            </w:r>
          </w:p>
        </w:tc>
        <w:tc>
          <w:tcPr>
            <w:tcW w:w="1512" w:type="dxa"/>
          </w:tcPr>
          <w:p w:rsidRPr="00E84840" w:rsidR="00185C52" w:rsidP="009F7F7E" w:rsidRDefault="00185C52" w14:paraId="3AA08523"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Loss of reputation with volunteers and /or supporters attending the event</w:t>
            </w:r>
          </w:p>
        </w:tc>
        <w:tc>
          <w:tcPr>
            <w:tcW w:w="3036" w:type="dxa"/>
          </w:tcPr>
          <w:p w:rsidRPr="00E84840" w:rsidR="00185C52" w:rsidP="009F7F7E" w:rsidRDefault="00185C52" w14:paraId="3B205194"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Anything below the amounts outlined in the ‘Medium’ &amp; ‘High’ section</w:t>
            </w:r>
          </w:p>
        </w:tc>
        <w:tc>
          <w:tcPr>
            <w:tcW w:w="3260" w:type="dxa"/>
          </w:tcPr>
          <w:p w:rsidRPr="00E84840" w:rsidR="00185C52" w:rsidP="009F7F7E" w:rsidRDefault="00185C52" w14:paraId="61E667A4"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No further action is necessary other than to ensure current control measures are maintained</w:t>
            </w:r>
          </w:p>
        </w:tc>
        <w:tc>
          <w:tcPr>
            <w:tcW w:w="2835" w:type="dxa"/>
          </w:tcPr>
          <w:p w:rsidRPr="00E84840" w:rsidR="00185C52" w:rsidP="009F7F7E" w:rsidRDefault="00185C52" w14:paraId="5F22E65A" w14:textId="77777777">
            <w:pPr>
              <w:pStyle w:val="TableDetail"/>
              <w:spacing w:before="0" w:after="0"/>
              <w:cnfStyle w:val="000000000000" w:firstRow="0" w:lastRow="0" w:firstColumn="0" w:lastColumn="0" w:oddVBand="0" w:evenVBand="0" w:oddHBand="0" w:evenHBand="0" w:firstRowFirstColumn="0" w:firstRowLastColumn="0" w:lastRowFirstColumn="0" w:lastRowLastColumn="0"/>
              <w:rPr>
                <w:sz w:val="14"/>
                <w:szCs w:val="14"/>
              </w:rPr>
            </w:pPr>
            <w:r w:rsidRPr="00E84840">
              <w:rPr>
                <w:sz w:val="14"/>
                <w:szCs w:val="14"/>
              </w:rPr>
              <w:t>Group/ staff member to follow the normal Accident/Incident reporting process. any developments occur that increase the risk, manage / escalate as above</w:t>
            </w:r>
          </w:p>
        </w:tc>
      </w:tr>
      <w:bookmarkEnd w:id="0"/>
    </w:tbl>
    <w:p w:rsidRPr="007B1E5C" w:rsidR="00E76F96" w:rsidP="005113E1" w:rsidRDefault="00E76F96" w14:paraId="210C9EE2" w14:textId="77777777"/>
    <w:sectPr w:rsidRPr="007B1E5C" w:rsidR="00E76F96" w:rsidSect="00763FAB">
      <w:footerReference w:type="default" r:id="rId25"/>
      <w:footerReference w:type="first" r:id="rId26"/>
      <w:pgSz w:w="16838" w:h="11906" w:orient="landscape"/>
      <w:pgMar w:top="1134" w:right="1440" w:bottom="1134"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4904" w:rsidP="00C87A67" w:rsidRDefault="00A84904" w14:paraId="090EADC4" w14:textId="77777777">
      <w:pPr>
        <w:spacing w:after="0"/>
      </w:pPr>
      <w:r>
        <w:separator/>
      </w:r>
    </w:p>
  </w:endnote>
  <w:endnote w:type="continuationSeparator" w:id="0">
    <w:p w:rsidR="00A84904" w:rsidP="00C87A67" w:rsidRDefault="00A84904" w14:paraId="3FCA07D2" w14:textId="77777777">
      <w:pPr>
        <w:spacing w:after="0"/>
      </w:pPr>
      <w:r>
        <w:continuationSeparator/>
      </w:r>
    </w:p>
  </w:endnote>
  <w:endnote w:type="continuationNotice" w:id="1">
    <w:p w:rsidR="00A84904" w:rsidRDefault="00A84904" w14:paraId="0247C20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7D919654-6D49-4327-9416-765B395C02C6}" r:id="rId1"/>
    <w:embedBold w:fontKey="{A058F169-3943-489F-8882-5482F11D97AE}" r:id="rId2"/>
    <w:embedItalic w:fontKey="{4ACE17DE-3333-4005-828B-29DBAD5F5C7A}" r:id="rId3"/>
  </w:font>
  <w:font w:name="Progress">
    <w:altName w:val="Calibri"/>
    <w:panose1 w:val="00000000000000000000"/>
    <w:charset w:val="00"/>
    <w:family w:val="modern"/>
    <w:notTrueType/>
    <w:pitch w:val="variable"/>
    <w:sig w:usb0="A00000FF" w:usb1="0000A47B" w:usb2="00000000" w:usb3="00000000" w:csb0="00000193" w:csb1="00000000"/>
  </w:font>
  <w:font w:name="Progress Medium">
    <w:panose1 w:val="00000000000000000000"/>
    <w:charset w:val="00"/>
    <w:family w:val="modern"/>
    <w:notTrueType/>
    <w:pitch w:val="variable"/>
    <w:sig w:usb0="A00000FF" w:usb1="0000A47B" w:usb2="00000000" w:usb3="00000000" w:csb0="00000193" w:csb1="00000000"/>
  </w:font>
  <w:font w:name="Arial">
    <w:panose1 w:val="020B0604020202020204"/>
    <w:charset w:val="00"/>
    <w:family w:val="swiss"/>
    <w:pitch w:val="variable"/>
    <w:sig w:usb0="E0002EFF" w:usb1="C000785B" w:usb2="00000009" w:usb3="00000000" w:csb0="000001FF" w:csb1="00000000"/>
  </w:font>
  <w:font w:name="Museo Sans Rounded 300">
    <w:panose1 w:val="02000000000000000000"/>
    <w:charset w:val="00"/>
    <w:family w:val="modern"/>
    <w:notTrueType/>
    <w:pitch w:val="variable"/>
    <w:sig w:usb0="A00000AF" w:usb1="4000004B" w:usb2="00000000" w:usb3="00000000" w:csb0="0000009B" w:csb1="00000000"/>
  </w:font>
  <w:font w:name="Tahoma">
    <w:panose1 w:val="020B0604030504040204"/>
    <w:charset w:val="00"/>
    <w:family w:val="swiss"/>
    <w:pitch w:val="variable"/>
    <w:sig w:usb0="E1002EFF" w:usb1="C000605B" w:usb2="00000029" w:usb3="00000000" w:csb0="000101FF" w:csb1="00000000"/>
    <w:embedRegular w:fontKey="{F392830A-B578-4423-AD04-28C2F9615338}" r:id="rId4"/>
  </w:font>
  <w:font w:name="MS Gothic">
    <w:altName w:val="ＭＳ ゴシック"/>
    <w:panose1 w:val="020B0609070205080204"/>
    <w:charset w:val="80"/>
    <w:family w:val="modern"/>
    <w:pitch w:val="fixed"/>
    <w:sig w:usb0="E00002FF" w:usb1="6AC7FDFB" w:usb2="08000012" w:usb3="00000000" w:csb0="0002009F" w:csb1="00000000"/>
    <w:embedRegular w:fontKey="{085E53B4-24EF-4369-B08F-7A3CE36358C1}" w:subsetted="1" r:id="rId5"/>
  </w:font>
  <w:font w:name="Calibri">
    <w:panose1 w:val="020F0502020204030204"/>
    <w:charset w:val="00"/>
    <w:family w:val="swiss"/>
    <w:pitch w:val="variable"/>
    <w:sig w:usb0="E4002EFF" w:usb1="C200247B" w:usb2="00000009" w:usb3="00000000" w:csb0="000001FF" w:csb1="00000000"/>
    <w:embedRegular w:fontKey="{C2C21DAD-7C3A-4645-8392-D2202CF8945F}"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F2C25" w:rsidP="003F2C25" w:rsidRDefault="002E22F1" w14:paraId="3A7F0CA5" w14:textId="701FDEED">
    <w:pPr>
      <w:pStyle w:val="ReferenceFooter"/>
      <w:jc w:val="center"/>
    </w:pPr>
    <w:r>
      <w:t>SR</w:t>
    </w:r>
    <w:r w:rsidR="0078303E">
      <w:t xml:space="preserve"> </w:t>
    </w:r>
    <w:r w:rsidR="00193C70">
      <w:t>Relay for Life</w:t>
    </w:r>
    <w:r w:rsidR="003F2C25">
      <w:t xml:space="preserve"> Risk Assessment Template v1.</w:t>
    </w:r>
    <w:r w:rsidR="003F447A">
      <w:t>1</w:t>
    </w:r>
  </w:p>
  <w:p w:rsidR="0041663B" w:rsidP="002E2A8A" w:rsidRDefault="002E2A8A" w14:paraId="0E74652B" w14:textId="3F52B195">
    <w:pPr>
      <w:pStyle w:val="ReferenceFooter"/>
      <w:jc w:val="center"/>
    </w:pPr>
    <w:r>
      <w:t xml:space="preserve">Last reviewed </w:t>
    </w:r>
    <w:r w:rsidR="003F447A">
      <w:t>30</w:t>
    </w:r>
    <w:r>
      <w:t>/7/25 by Martin Ennis, H&amp;S Manager: Fundraising &amp; Events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45B5E" w:rsidP="00A45B5E" w:rsidRDefault="00A45B5E" w14:paraId="21F807E3" w14:textId="4156A001">
    <w:pPr>
      <w:pStyle w:val="ReferenceFooter"/>
      <w:jc w:val="center"/>
    </w:pPr>
    <w:r>
      <w:t>Event Risk Assessment Template v1.1</w:t>
    </w:r>
  </w:p>
  <w:p w:rsidR="00A45B5E" w:rsidP="00A45B5E" w:rsidRDefault="00A45B5E" w14:paraId="7CD7893C" w14:textId="11618FC2">
    <w:pPr>
      <w:pStyle w:val="ReferenceFooter"/>
      <w:jc w:val="center"/>
    </w:pPr>
    <w:r>
      <w:t>Reviewed by Martin Ennis</w:t>
    </w:r>
    <w:r w:rsidR="003F2C25">
      <w:t>:</w:t>
    </w:r>
    <w:r>
      <w:t xml:space="preserve"> 31</w:t>
    </w:r>
    <w:r w:rsidRPr="00A45B5E">
      <w:rPr>
        <w:vertAlign w:val="superscript"/>
      </w:rPr>
      <w:t>st</w:t>
    </w:r>
    <w:r>
      <w:t xml:space="preserve"> October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4904" w:rsidP="00C87A67" w:rsidRDefault="00A84904" w14:paraId="5E4A40FA" w14:textId="77777777">
      <w:pPr>
        <w:spacing w:after="0"/>
      </w:pPr>
      <w:r>
        <w:separator/>
      </w:r>
    </w:p>
  </w:footnote>
  <w:footnote w:type="continuationSeparator" w:id="0">
    <w:p w:rsidR="00A84904" w:rsidP="00C87A67" w:rsidRDefault="00A84904" w14:paraId="12BBDCD0" w14:textId="77777777">
      <w:pPr>
        <w:spacing w:after="0"/>
      </w:pPr>
      <w:r>
        <w:continuationSeparator/>
      </w:r>
    </w:p>
  </w:footnote>
  <w:footnote w:type="continuationNotice" w:id="1">
    <w:p w:rsidR="00A84904" w:rsidRDefault="00A84904" w14:paraId="09825F1C" w14:textId="7777777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13A903C"/>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00E03C92"/>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2" w15:restartNumberingAfterBreak="0">
    <w:nsid w:val="02245B1D"/>
    <w:multiLevelType w:val="multilevel"/>
    <w:tmpl w:val="C59A4D9C"/>
    <w:styleLink w:val="NumberedExtended"/>
    <w:lvl w:ilvl="0">
      <w:start w:val="1"/>
      <w:numFmt w:val="decimal"/>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ind w:left="2155" w:hanging="908"/>
      </w:pPr>
      <w:rPr>
        <w:rFonts w:hint="default"/>
      </w:rPr>
    </w:lvl>
    <w:lvl w:ilvl="3">
      <w:start w:val="1"/>
      <w:numFmt w:val="decimal"/>
      <w:lvlText w:val="%1.%2.%3.%4."/>
      <w:lvlJc w:val="left"/>
      <w:pPr>
        <w:ind w:left="3289" w:hanging="1134"/>
      </w:pPr>
      <w:rPr>
        <w:rFonts w:hint="default"/>
      </w:rPr>
    </w:lvl>
    <w:lvl w:ilvl="4">
      <w:start w:val="1"/>
      <w:numFmt w:val="decimal"/>
      <w:lvlText w:val="%1.%2.%3.%4.%5."/>
      <w:lvlJc w:val="left"/>
      <w:pPr>
        <w:tabs>
          <w:tab w:val="num" w:pos="3289"/>
        </w:tabs>
        <w:ind w:left="4649" w:hanging="1360"/>
      </w:pPr>
      <w:rPr>
        <w:rFonts w:hint="default"/>
      </w:rPr>
    </w:lvl>
    <w:lvl w:ilvl="5">
      <w:start w:val="1"/>
      <w:numFmt w:val="decimal"/>
      <w:lvlText w:val="%1.%2.%3.%4.%5.%6."/>
      <w:lvlJc w:val="left"/>
      <w:pPr>
        <w:tabs>
          <w:tab w:val="num" w:pos="4649"/>
        </w:tabs>
        <w:ind w:left="6237" w:hanging="1588"/>
      </w:pPr>
      <w:rPr>
        <w:rFonts w:hint="default"/>
      </w:rPr>
    </w:lvl>
    <w:lvl w:ilvl="6">
      <w:start w:val="1"/>
      <w:numFmt w:val="decimal"/>
      <w:lvlText w:val="%1.%2.%3.%4.%5.%6.%7."/>
      <w:lvlJc w:val="left"/>
      <w:pPr>
        <w:tabs>
          <w:tab w:val="num" w:pos="6237"/>
        </w:tabs>
        <w:ind w:left="8165" w:hanging="1928"/>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3" w15:restartNumberingAfterBreak="0">
    <w:nsid w:val="03A62BD2"/>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4" w15:restartNumberingAfterBreak="0">
    <w:nsid w:val="03CE29C7"/>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5" w15:restartNumberingAfterBreak="0">
    <w:nsid w:val="12336C52"/>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6" w15:restartNumberingAfterBreak="0">
    <w:nsid w:val="142B5F8D"/>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7" w15:restartNumberingAfterBreak="0">
    <w:nsid w:val="23CB648D"/>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8" w15:restartNumberingAfterBreak="0">
    <w:nsid w:val="280B5813"/>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9" w15:restartNumberingAfterBreak="0">
    <w:nsid w:val="3127540E"/>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0" w15:restartNumberingAfterBreak="0">
    <w:nsid w:val="323F672E"/>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1" w15:restartNumberingAfterBreak="0">
    <w:nsid w:val="3D467350"/>
    <w:multiLevelType w:val="multilevel"/>
    <w:tmpl w:val="C3A64576"/>
    <w:styleLink w:val="Bulleted"/>
    <w:lvl w:ilvl="0">
      <w:start w:val="1"/>
      <w:numFmt w:val="bullet"/>
      <w:lvlText w:val=""/>
      <w:lvlJc w:val="left"/>
      <w:pPr>
        <w:ind w:left="340" w:hanging="340"/>
      </w:pPr>
      <w:rPr>
        <w:rFonts w:hint="default" w:ascii="Symbol" w:hAnsi="Symbol"/>
      </w:rPr>
    </w:lvl>
    <w:lvl w:ilvl="1">
      <w:start w:val="1"/>
      <w:numFmt w:val="bullet"/>
      <w:lvlText w:val=""/>
      <w:lvlJc w:val="left"/>
      <w:pPr>
        <w:ind w:left="680" w:hanging="340"/>
      </w:pPr>
      <w:rPr>
        <w:rFonts w:hint="default" w:ascii="Symbol" w:hAnsi="Symbol"/>
      </w:rPr>
    </w:lvl>
    <w:lvl w:ilvl="2">
      <w:start w:val="1"/>
      <w:numFmt w:val="bullet"/>
      <w:lvlText w:val=""/>
      <w:lvlJc w:val="left"/>
      <w:pPr>
        <w:ind w:left="1020" w:hanging="340"/>
      </w:pPr>
      <w:rPr>
        <w:rFonts w:hint="default" w:ascii="Symbol" w:hAnsi="Symbol"/>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
      <w:lvlJc w:val="left"/>
      <w:pPr>
        <w:ind w:left="2040" w:hanging="340"/>
      </w:pPr>
      <w:rPr>
        <w:rFonts w:hint="default" w:ascii="Symbol" w:hAnsi="Symbol"/>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12" w15:restartNumberingAfterBreak="0">
    <w:nsid w:val="41A342AF"/>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3" w15:restartNumberingAfterBreak="0">
    <w:nsid w:val="489B1EE6"/>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4" w15:restartNumberingAfterBreak="0">
    <w:nsid w:val="48DC5413"/>
    <w:multiLevelType w:val="multilevel"/>
    <w:tmpl w:val="C3A64576"/>
    <w:numStyleLink w:val="Bulleted"/>
  </w:abstractNum>
  <w:abstractNum w:abstractNumId="15" w15:restartNumberingAfterBreak="0">
    <w:nsid w:val="4A893664"/>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6" w15:restartNumberingAfterBreak="0">
    <w:nsid w:val="5095251F"/>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7" w15:restartNumberingAfterBreak="0">
    <w:nsid w:val="6025462D"/>
    <w:multiLevelType w:val="multilevel"/>
    <w:tmpl w:val="058ACF8A"/>
    <w:styleLink w:val="NumberedContracted"/>
    <w:lvl w:ilvl="0">
      <w:start w:val="1"/>
      <w:numFmt w:val="decimal"/>
      <w:lvlText w:val="%1."/>
      <w:lvlJc w:val="left"/>
      <w:pPr>
        <w:ind w:left="567" w:hanging="567"/>
      </w:pPr>
      <w:rPr>
        <w:rFonts w:hint="default"/>
      </w:rPr>
    </w:lvl>
    <w:lvl w:ilvl="1">
      <w:start w:val="1"/>
      <w:numFmt w:val="decimal"/>
      <w:lvlText w:val="%1.%2."/>
      <w:lvlJc w:val="left"/>
      <w:pPr>
        <w:ind w:left="1247" w:hanging="680"/>
      </w:pPr>
      <w:rPr>
        <w:rFonts w:hint="default"/>
      </w:rPr>
    </w:lvl>
    <w:lvl w:ilvl="2">
      <w:start w:val="1"/>
      <w:numFmt w:val="decimal"/>
      <w:lvlText w:val="%1.%2.%3."/>
      <w:lvlJc w:val="left"/>
      <w:pPr>
        <w:ind w:left="2041" w:hanging="794"/>
      </w:pPr>
      <w:rPr>
        <w:rFonts w:hint="default"/>
      </w:rPr>
    </w:lvl>
    <w:lvl w:ilvl="3">
      <w:start w:val="1"/>
      <w:numFmt w:val="decimal"/>
      <w:lvlText w:val="%1.%2.%3.%4."/>
      <w:lvlJc w:val="left"/>
      <w:pPr>
        <w:ind w:left="2948" w:hanging="907"/>
      </w:pPr>
      <w:rPr>
        <w:rFonts w:hint="default"/>
      </w:rPr>
    </w:lvl>
    <w:lvl w:ilvl="4">
      <w:start w:val="1"/>
      <w:numFmt w:val="decimal"/>
      <w:lvlText w:val="%1.%2.%3.%4.%5."/>
      <w:lvlJc w:val="left"/>
      <w:pPr>
        <w:tabs>
          <w:tab w:val="num" w:pos="3289"/>
        </w:tabs>
        <w:ind w:left="3856" w:hanging="1021"/>
      </w:pPr>
      <w:rPr>
        <w:rFonts w:hint="default"/>
      </w:rPr>
    </w:lvl>
    <w:lvl w:ilvl="5">
      <w:start w:val="1"/>
      <w:numFmt w:val="decimal"/>
      <w:lvlText w:val="%1.%2.%3.%4.%5.%6."/>
      <w:lvlJc w:val="left"/>
      <w:pPr>
        <w:tabs>
          <w:tab w:val="num" w:pos="4649"/>
        </w:tabs>
        <w:ind w:left="4649" w:hanging="1020"/>
      </w:pPr>
      <w:rPr>
        <w:rFonts w:hint="default"/>
      </w:rPr>
    </w:lvl>
    <w:lvl w:ilvl="6">
      <w:start w:val="1"/>
      <w:numFmt w:val="decimal"/>
      <w:lvlText w:val="%1.%2.%3.%4.%5.%6.%7."/>
      <w:lvlJc w:val="left"/>
      <w:pPr>
        <w:tabs>
          <w:tab w:val="num" w:pos="6237"/>
        </w:tabs>
        <w:ind w:left="8165" w:hanging="1928"/>
      </w:pPr>
      <w:rPr>
        <w:rFonts w:hint="default"/>
      </w:rPr>
    </w:lvl>
    <w:lvl w:ilvl="7">
      <w:start w:val="1"/>
      <w:numFmt w:val="decimal"/>
      <w:lvlText w:val="%1.%2.%3.%4.%5.%6.%7.%8."/>
      <w:lvlJc w:val="left"/>
      <w:pPr>
        <w:ind w:left="3632" w:hanging="454"/>
      </w:pPr>
      <w:rPr>
        <w:rFonts w:hint="default"/>
      </w:rPr>
    </w:lvl>
    <w:lvl w:ilvl="8">
      <w:start w:val="1"/>
      <w:numFmt w:val="decimal"/>
      <w:lvlText w:val="%1.%2.%3.%4.%5.%6.%7.%8.%9."/>
      <w:lvlJc w:val="left"/>
      <w:pPr>
        <w:ind w:left="4086" w:hanging="454"/>
      </w:pPr>
      <w:rPr>
        <w:rFonts w:hint="default"/>
      </w:rPr>
    </w:lvl>
  </w:abstractNum>
  <w:abstractNum w:abstractNumId="18" w15:restartNumberingAfterBreak="0">
    <w:nsid w:val="65AA0A1E"/>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19" w15:restartNumberingAfterBreak="0">
    <w:nsid w:val="65C21B79"/>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20" w15:restartNumberingAfterBreak="0">
    <w:nsid w:val="6770043A"/>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21" w15:restartNumberingAfterBreak="0">
    <w:nsid w:val="6B880DD1"/>
    <w:multiLevelType w:val="multilevel"/>
    <w:tmpl w:val="FDB6C9BC"/>
    <w:lvl w:ilvl="0">
      <w:start w:val="1"/>
      <w:numFmt w:val="bullet"/>
      <w:pStyle w:val="TableList"/>
      <w:lvlText w:val=""/>
      <w:lvlJc w:val="left"/>
      <w:pPr>
        <w:ind w:left="227" w:hanging="216"/>
      </w:pPr>
      <w:rPr>
        <w:rFonts w:hint="default" w:ascii="Symbol" w:hAnsi="Symbol"/>
      </w:rPr>
    </w:lvl>
    <w:lvl w:ilvl="1">
      <w:start w:val="1"/>
      <w:numFmt w:val="bullet"/>
      <w:lvlText w:val=""/>
      <w:lvlJc w:val="left"/>
      <w:pPr>
        <w:ind w:left="454" w:hanging="216"/>
      </w:pPr>
      <w:rPr>
        <w:rFonts w:hint="default" w:ascii="Symbol" w:hAnsi="Symbol"/>
      </w:rPr>
    </w:lvl>
    <w:lvl w:ilvl="2">
      <w:start w:val="1"/>
      <w:numFmt w:val="bullet"/>
      <w:lvlText w:val=""/>
      <w:lvlJc w:val="left"/>
      <w:pPr>
        <w:ind w:left="681" w:hanging="216"/>
      </w:pPr>
      <w:rPr>
        <w:rFonts w:hint="default" w:ascii="Symbol" w:hAnsi="Symbol"/>
      </w:rPr>
    </w:lvl>
    <w:lvl w:ilvl="3">
      <w:start w:val="1"/>
      <w:numFmt w:val="bullet"/>
      <w:lvlText w:val=""/>
      <w:lvlJc w:val="left"/>
      <w:pPr>
        <w:ind w:left="908" w:hanging="216"/>
      </w:pPr>
      <w:rPr>
        <w:rFonts w:hint="default" w:ascii="Symbol" w:hAnsi="Symbol"/>
      </w:rPr>
    </w:lvl>
    <w:lvl w:ilvl="4">
      <w:start w:val="1"/>
      <w:numFmt w:val="bullet"/>
      <w:lvlText w:val=""/>
      <w:lvlJc w:val="left"/>
      <w:pPr>
        <w:ind w:left="1135" w:hanging="216"/>
      </w:pPr>
      <w:rPr>
        <w:rFonts w:hint="default" w:ascii="Symbol" w:hAnsi="Symbol"/>
      </w:rPr>
    </w:lvl>
    <w:lvl w:ilvl="5">
      <w:start w:val="1"/>
      <w:numFmt w:val="bullet"/>
      <w:lvlText w:val=""/>
      <w:lvlJc w:val="left"/>
      <w:pPr>
        <w:ind w:left="1362" w:hanging="216"/>
      </w:pPr>
      <w:rPr>
        <w:rFonts w:hint="default" w:ascii="Symbol" w:hAnsi="Symbol"/>
      </w:rPr>
    </w:lvl>
    <w:lvl w:ilvl="6">
      <w:start w:val="1"/>
      <w:numFmt w:val="bullet"/>
      <w:lvlText w:val=""/>
      <w:lvlJc w:val="left"/>
      <w:pPr>
        <w:ind w:left="1589" w:hanging="216"/>
      </w:pPr>
      <w:rPr>
        <w:rFonts w:hint="default" w:ascii="Symbol" w:hAnsi="Symbol"/>
      </w:rPr>
    </w:lvl>
    <w:lvl w:ilvl="7">
      <w:start w:val="1"/>
      <w:numFmt w:val="bullet"/>
      <w:lvlText w:val=""/>
      <w:lvlJc w:val="left"/>
      <w:pPr>
        <w:ind w:left="1816" w:hanging="216"/>
      </w:pPr>
      <w:rPr>
        <w:rFonts w:hint="default" w:ascii="Symbol" w:hAnsi="Symbol"/>
      </w:rPr>
    </w:lvl>
    <w:lvl w:ilvl="8">
      <w:start w:val="1"/>
      <w:numFmt w:val="bullet"/>
      <w:lvlText w:val=""/>
      <w:lvlJc w:val="left"/>
      <w:pPr>
        <w:ind w:left="2043" w:hanging="216"/>
      </w:pPr>
      <w:rPr>
        <w:rFonts w:hint="default" w:ascii="Symbol" w:hAnsi="Symbol"/>
      </w:rPr>
    </w:lvl>
  </w:abstractNum>
  <w:abstractNum w:abstractNumId="22" w15:restartNumberingAfterBreak="0">
    <w:nsid w:val="6E631E84"/>
    <w:multiLevelType w:val="hybridMultilevel"/>
    <w:tmpl w:val="7CD6ABEA"/>
    <w:lvl w:ilvl="0" w:tplc="E20EE3B0">
      <w:start w:val="1"/>
      <w:numFmt w:val="decimal"/>
      <w:pStyle w:val="RAmeasure"/>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9271E43"/>
    <w:multiLevelType w:val="multilevel"/>
    <w:tmpl w:val="047A3F1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pStyle w:val="ListNormal"/>
      <w:lvlText w:val="%1.%2.%3."/>
      <w:lvlJc w:val="left"/>
      <w:pPr>
        <w:ind w:left="680" w:hanging="680"/>
      </w:pPr>
      <w:rPr>
        <w:rFonts w:hint="default"/>
      </w:rPr>
    </w:lvl>
    <w:lvl w:ilvl="3">
      <w:start w:val="1"/>
      <w:numFmt w:val="decimal"/>
      <w:lvlText w:val="%1.%2.%3.%4."/>
      <w:lvlJc w:val="left"/>
      <w:pPr>
        <w:ind w:left="1701" w:hanging="1021"/>
      </w:pPr>
      <w:rPr>
        <w:rFonts w:hint="default"/>
      </w:rPr>
    </w:lvl>
    <w:lvl w:ilvl="4">
      <w:start w:val="1"/>
      <w:numFmt w:val="decimal"/>
      <w:lvlText w:val="%1.%2.%3.%4.%5."/>
      <w:lvlJc w:val="left"/>
      <w:pPr>
        <w:ind w:left="2835"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AC475EF"/>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25" w15:restartNumberingAfterBreak="0">
    <w:nsid w:val="7D2830CA"/>
    <w:multiLevelType w:val="multilevel"/>
    <w:tmpl w:val="7E8E86FA"/>
    <w:lvl w:ilvl="0">
      <w:start w:val="1"/>
      <w:numFmt w:val="decimal"/>
      <w:lvlText w:val="%1."/>
      <w:lvlJc w:val="left"/>
      <w:pPr>
        <w:ind w:left="284" w:hanging="284"/>
      </w:pPr>
      <w:rPr>
        <w:rFonts w:hint="default"/>
      </w:rPr>
    </w:lvl>
    <w:lvl w:ilvl="1">
      <w:start w:val="1"/>
      <w:numFmt w:val="lowerLetter"/>
      <w:lvlText w:val="%2."/>
      <w:lvlJc w:val="left"/>
      <w:pPr>
        <w:ind w:left="1361" w:hanging="284"/>
      </w:pPr>
      <w:rPr>
        <w:rFonts w:hint="default"/>
      </w:rPr>
    </w:lvl>
    <w:lvl w:ilvl="2">
      <w:start w:val="1"/>
      <w:numFmt w:val="lowerRoman"/>
      <w:lvlText w:val="%3."/>
      <w:lvlJc w:val="right"/>
      <w:pPr>
        <w:ind w:left="2438" w:hanging="284"/>
      </w:pPr>
      <w:rPr>
        <w:rFonts w:hint="default"/>
      </w:rPr>
    </w:lvl>
    <w:lvl w:ilvl="3">
      <w:start w:val="1"/>
      <w:numFmt w:val="decimal"/>
      <w:lvlText w:val="%4."/>
      <w:lvlJc w:val="left"/>
      <w:pPr>
        <w:ind w:left="3515" w:hanging="284"/>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abstractNum w:abstractNumId="26" w15:restartNumberingAfterBreak="0">
    <w:nsid w:val="7E154293"/>
    <w:multiLevelType w:val="multilevel"/>
    <w:tmpl w:val="07208F92"/>
    <w:lvl w:ilvl="0">
      <w:start w:val="1"/>
      <w:numFmt w:val="decimal"/>
      <w:pStyle w:val="TableSmallList"/>
      <w:lvlText w:val="%1."/>
      <w:lvlJc w:val="left"/>
      <w:pPr>
        <w:ind w:left="284" w:hanging="284"/>
      </w:pPr>
      <w:rPr>
        <w:rFonts w:hint="default"/>
        <w:b w:val="0"/>
        <w:bCs w:val="0"/>
      </w:rPr>
    </w:lvl>
    <w:lvl w:ilvl="1">
      <w:start w:val="1"/>
      <w:numFmt w:val="lowerLetter"/>
      <w:lvlText w:val="%2."/>
      <w:lvlJc w:val="left"/>
      <w:pPr>
        <w:ind w:left="567" w:hanging="283"/>
      </w:pPr>
      <w:rPr>
        <w:rFonts w:hint="default"/>
      </w:rPr>
    </w:lvl>
    <w:lvl w:ilvl="2">
      <w:start w:val="1"/>
      <w:numFmt w:val="lowerRoman"/>
      <w:lvlText w:val="%3."/>
      <w:lvlJc w:val="righ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4592" w:hanging="284"/>
      </w:pPr>
      <w:rPr>
        <w:rFonts w:hint="default"/>
      </w:rPr>
    </w:lvl>
    <w:lvl w:ilvl="5">
      <w:start w:val="1"/>
      <w:numFmt w:val="lowerRoman"/>
      <w:lvlText w:val="%6."/>
      <w:lvlJc w:val="right"/>
      <w:pPr>
        <w:ind w:left="5669" w:hanging="284"/>
      </w:pPr>
      <w:rPr>
        <w:rFonts w:hint="default"/>
      </w:rPr>
    </w:lvl>
    <w:lvl w:ilvl="6">
      <w:start w:val="1"/>
      <w:numFmt w:val="decimal"/>
      <w:lvlText w:val="%7."/>
      <w:lvlJc w:val="left"/>
      <w:pPr>
        <w:ind w:left="6746" w:hanging="284"/>
      </w:pPr>
      <w:rPr>
        <w:rFonts w:hint="default"/>
      </w:rPr>
    </w:lvl>
    <w:lvl w:ilvl="7">
      <w:start w:val="1"/>
      <w:numFmt w:val="lowerLetter"/>
      <w:lvlText w:val="%8."/>
      <w:lvlJc w:val="left"/>
      <w:pPr>
        <w:ind w:left="7823" w:hanging="284"/>
      </w:pPr>
      <w:rPr>
        <w:rFonts w:hint="default"/>
      </w:rPr>
    </w:lvl>
    <w:lvl w:ilvl="8">
      <w:start w:val="1"/>
      <w:numFmt w:val="lowerRoman"/>
      <w:lvlText w:val="%9."/>
      <w:lvlJc w:val="right"/>
      <w:pPr>
        <w:ind w:left="8900" w:hanging="284"/>
      </w:pPr>
      <w:rPr>
        <w:rFonts w:hint="default"/>
      </w:rPr>
    </w:lvl>
  </w:abstractNum>
  <w:num w:numId="1" w16cid:durableId="182327596">
    <w:abstractNumId w:val="0"/>
  </w:num>
  <w:num w:numId="2" w16cid:durableId="479079277">
    <w:abstractNumId w:val="23"/>
  </w:num>
  <w:num w:numId="3" w16cid:durableId="1381202225">
    <w:abstractNumId w:val="2"/>
  </w:num>
  <w:num w:numId="4" w16cid:durableId="688875798">
    <w:abstractNumId w:val="17"/>
  </w:num>
  <w:num w:numId="5" w16cid:durableId="855729928">
    <w:abstractNumId w:val="11"/>
  </w:num>
  <w:num w:numId="6" w16cid:durableId="1499154450">
    <w:abstractNumId w:val="21"/>
  </w:num>
  <w:num w:numId="7" w16cid:durableId="693382922">
    <w:abstractNumId w:val="14"/>
  </w:num>
  <w:num w:numId="8" w16cid:durableId="1917127524">
    <w:abstractNumId w:val="10"/>
  </w:num>
  <w:num w:numId="9" w16cid:durableId="750807868">
    <w:abstractNumId w:val="8"/>
  </w:num>
  <w:num w:numId="10" w16cid:durableId="1094521294">
    <w:abstractNumId w:val="26"/>
  </w:num>
  <w:num w:numId="11" w16cid:durableId="2026126786">
    <w:abstractNumId w:val="1"/>
  </w:num>
  <w:num w:numId="12" w16cid:durableId="1999917736">
    <w:abstractNumId w:val="9"/>
  </w:num>
  <w:num w:numId="13" w16cid:durableId="667291423">
    <w:abstractNumId w:val="19"/>
  </w:num>
  <w:num w:numId="14" w16cid:durableId="1211041815">
    <w:abstractNumId w:val="15"/>
  </w:num>
  <w:num w:numId="15" w16cid:durableId="1161047747">
    <w:abstractNumId w:val="20"/>
  </w:num>
  <w:num w:numId="16" w16cid:durableId="1775855278">
    <w:abstractNumId w:val="6"/>
  </w:num>
  <w:num w:numId="17" w16cid:durableId="2092266362">
    <w:abstractNumId w:val="4"/>
  </w:num>
  <w:num w:numId="18" w16cid:durableId="1919897324">
    <w:abstractNumId w:val="12"/>
  </w:num>
  <w:num w:numId="19" w16cid:durableId="1445809060">
    <w:abstractNumId w:val="3"/>
  </w:num>
  <w:num w:numId="20" w16cid:durableId="1379085556">
    <w:abstractNumId w:val="7"/>
  </w:num>
  <w:num w:numId="21" w16cid:durableId="2061125983">
    <w:abstractNumId w:val="25"/>
  </w:num>
  <w:num w:numId="22" w16cid:durableId="708191227">
    <w:abstractNumId w:val="24"/>
  </w:num>
  <w:num w:numId="23" w16cid:durableId="1581478315">
    <w:abstractNumId w:val="16"/>
  </w:num>
  <w:num w:numId="24" w16cid:durableId="10533855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7793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0847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651724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75485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156271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461869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945755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3206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178318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801880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510088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33283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70118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850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205399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212176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36800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1624827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03277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301555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383020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294283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729514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650854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621510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022844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442023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9924388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803094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482643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333613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035430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125878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870112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423804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169537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905357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385132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871961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735146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2991898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082134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117516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056981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3870745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520244193">
    <w:abstractNumId w:val="22"/>
  </w:num>
  <w:num w:numId="71" w16cid:durableId="2904000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70109882">
    <w:abstractNumId w:val="18"/>
  </w:num>
  <w:num w:numId="73" w16cid:durableId="580954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364125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79564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998800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40927294">
    <w:abstractNumId w:val="5"/>
  </w:num>
  <w:num w:numId="78" w16cid:durableId="139855506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4948084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495740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1827437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070337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64540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364912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81134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7053973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205590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616368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210210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026035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1272352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489116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772834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585765398">
    <w:abstractNumId w:val="13"/>
  </w:num>
  <w:num w:numId="95" w16cid:durableId="4961158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7087950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8970838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515059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6323669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7818067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266650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46736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0922398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731209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4F4"/>
    <w:rsid w:val="000012AD"/>
    <w:rsid w:val="00002351"/>
    <w:rsid w:val="000025C9"/>
    <w:rsid w:val="000027EB"/>
    <w:rsid w:val="0000399A"/>
    <w:rsid w:val="000068DF"/>
    <w:rsid w:val="00011138"/>
    <w:rsid w:val="000163A9"/>
    <w:rsid w:val="00016F60"/>
    <w:rsid w:val="00022A6E"/>
    <w:rsid w:val="00023049"/>
    <w:rsid w:val="00025700"/>
    <w:rsid w:val="00025E12"/>
    <w:rsid w:val="00026AB0"/>
    <w:rsid w:val="00031771"/>
    <w:rsid w:val="00031CED"/>
    <w:rsid w:val="0003217D"/>
    <w:rsid w:val="0003310E"/>
    <w:rsid w:val="00034834"/>
    <w:rsid w:val="00034E66"/>
    <w:rsid w:val="0003551B"/>
    <w:rsid w:val="00035C19"/>
    <w:rsid w:val="00036C1C"/>
    <w:rsid w:val="000375E6"/>
    <w:rsid w:val="000409B7"/>
    <w:rsid w:val="00042B64"/>
    <w:rsid w:val="00043721"/>
    <w:rsid w:val="00045C95"/>
    <w:rsid w:val="000508F4"/>
    <w:rsid w:val="00050DC0"/>
    <w:rsid w:val="00051E2C"/>
    <w:rsid w:val="0005310D"/>
    <w:rsid w:val="0005374D"/>
    <w:rsid w:val="000547FC"/>
    <w:rsid w:val="000558D6"/>
    <w:rsid w:val="000562B7"/>
    <w:rsid w:val="000565CF"/>
    <w:rsid w:val="0006030B"/>
    <w:rsid w:val="00062AAC"/>
    <w:rsid w:val="00063145"/>
    <w:rsid w:val="00063E8F"/>
    <w:rsid w:val="00064B5E"/>
    <w:rsid w:val="00065A19"/>
    <w:rsid w:val="000661D9"/>
    <w:rsid w:val="00066898"/>
    <w:rsid w:val="0007080A"/>
    <w:rsid w:val="00071BC3"/>
    <w:rsid w:val="000727A5"/>
    <w:rsid w:val="000745CE"/>
    <w:rsid w:val="00076E63"/>
    <w:rsid w:val="00077A4F"/>
    <w:rsid w:val="000819EF"/>
    <w:rsid w:val="0008280A"/>
    <w:rsid w:val="00083A00"/>
    <w:rsid w:val="0008521A"/>
    <w:rsid w:val="000874DD"/>
    <w:rsid w:val="0009102D"/>
    <w:rsid w:val="0009133E"/>
    <w:rsid w:val="000933C5"/>
    <w:rsid w:val="000940EE"/>
    <w:rsid w:val="000954E8"/>
    <w:rsid w:val="000A0636"/>
    <w:rsid w:val="000A2FEA"/>
    <w:rsid w:val="000A3225"/>
    <w:rsid w:val="000A3948"/>
    <w:rsid w:val="000A59C5"/>
    <w:rsid w:val="000A6AC3"/>
    <w:rsid w:val="000B016F"/>
    <w:rsid w:val="000B0F0E"/>
    <w:rsid w:val="000B1721"/>
    <w:rsid w:val="000B209F"/>
    <w:rsid w:val="000B3260"/>
    <w:rsid w:val="000B526F"/>
    <w:rsid w:val="000B737A"/>
    <w:rsid w:val="000B7818"/>
    <w:rsid w:val="000C0E86"/>
    <w:rsid w:val="000C1A5B"/>
    <w:rsid w:val="000C5879"/>
    <w:rsid w:val="000C75E0"/>
    <w:rsid w:val="000C76B1"/>
    <w:rsid w:val="000D177B"/>
    <w:rsid w:val="000D19F8"/>
    <w:rsid w:val="000D26AC"/>
    <w:rsid w:val="000D461C"/>
    <w:rsid w:val="000D54F4"/>
    <w:rsid w:val="000D5B25"/>
    <w:rsid w:val="000D65C9"/>
    <w:rsid w:val="000D66AA"/>
    <w:rsid w:val="000E282B"/>
    <w:rsid w:val="000E330E"/>
    <w:rsid w:val="000E3B61"/>
    <w:rsid w:val="000E3CCB"/>
    <w:rsid w:val="000F057A"/>
    <w:rsid w:val="000F1EB1"/>
    <w:rsid w:val="000F7E98"/>
    <w:rsid w:val="00102770"/>
    <w:rsid w:val="00103B4D"/>
    <w:rsid w:val="001051C5"/>
    <w:rsid w:val="0011163B"/>
    <w:rsid w:val="00112892"/>
    <w:rsid w:val="00112E2D"/>
    <w:rsid w:val="00113AF0"/>
    <w:rsid w:val="001143F6"/>
    <w:rsid w:val="001145E9"/>
    <w:rsid w:val="00114F95"/>
    <w:rsid w:val="0011663B"/>
    <w:rsid w:val="00117257"/>
    <w:rsid w:val="00117C94"/>
    <w:rsid w:val="00117EDF"/>
    <w:rsid w:val="00120099"/>
    <w:rsid w:val="00120604"/>
    <w:rsid w:val="0012060B"/>
    <w:rsid w:val="0012544A"/>
    <w:rsid w:val="00125FAB"/>
    <w:rsid w:val="00130C53"/>
    <w:rsid w:val="001315B6"/>
    <w:rsid w:val="00131803"/>
    <w:rsid w:val="0013271E"/>
    <w:rsid w:val="00132FBD"/>
    <w:rsid w:val="001353B2"/>
    <w:rsid w:val="00136423"/>
    <w:rsid w:val="00136E2E"/>
    <w:rsid w:val="00141F44"/>
    <w:rsid w:val="00141F7C"/>
    <w:rsid w:val="001429E3"/>
    <w:rsid w:val="0014516D"/>
    <w:rsid w:val="001458AF"/>
    <w:rsid w:val="0014601F"/>
    <w:rsid w:val="001540D8"/>
    <w:rsid w:val="001541C8"/>
    <w:rsid w:val="00154DED"/>
    <w:rsid w:val="00162BFE"/>
    <w:rsid w:val="00162EEA"/>
    <w:rsid w:val="00163956"/>
    <w:rsid w:val="00165334"/>
    <w:rsid w:val="001679D0"/>
    <w:rsid w:val="001710DD"/>
    <w:rsid w:val="00171A42"/>
    <w:rsid w:val="00171B54"/>
    <w:rsid w:val="0017231A"/>
    <w:rsid w:val="001734EE"/>
    <w:rsid w:val="00174773"/>
    <w:rsid w:val="00174AB5"/>
    <w:rsid w:val="001759C8"/>
    <w:rsid w:val="0017624F"/>
    <w:rsid w:val="00180CF2"/>
    <w:rsid w:val="0018114B"/>
    <w:rsid w:val="00181165"/>
    <w:rsid w:val="00182621"/>
    <w:rsid w:val="00182D24"/>
    <w:rsid w:val="00182E5E"/>
    <w:rsid w:val="001835B9"/>
    <w:rsid w:val="001844D6"/>
    <w:rsid w:val="001848C6"/>
    <w:rsid w:val="00185439"/>
    <w:rsid w:val="00185969"/>
    <w:rsid w:val="00185C52"/>
    <w:rsid w:val="001861C8"/>
    <w:rsid w:val="00187A11"/>
    <w:rsid w:val="00190209"/>
    <w:rsid w:val="00193AF4"/>
    <w:rsid w:val="00193C70"/>
    <w:rsid w:val="001957A3"/>
    <w:rsid w:val="00196F7B"/>
    <w:rsid w:val="00197B9D"/>
    <w:rsid w:val="001A1F92"/>
    <w:rsid w:val="001A420F"/>
    <w:rsid w:val="001A44C7"/>
    <w:rsid w:val="001A4885"/>
    <w:rsid w:val="001A6D42"/>
    <w:rsid w:val="001B00BB"/>
    <w:rsid w:val="001B0F4F"/>
    <w:rsid w:val="001B1351"/>
    <w:rsid w:val="001B3551"/>
    <w:rsid w:val="001B636F"/>
    <w:rsid w:val="001B7607"/>
    <w:rsid w:val="001B7C8D"/>
    <w:rsid w:val="001B7CDC"/>
    <w:rsid w:val="001B7D10"/>
    <w:rsid w:val="001C038E"/>
    <w:rsid w:val="001C256C"/>
    <w:rsid w:val="001C57F4"/>
    <w:rsid w:val="001C648B"/>
    <w:rsid w:val="001C71DC"/>
    <w:rsid w:val="001D205A"/>
    <w:rsid w:val="001D5F46"/>
    <w:rsid w:val="001E07AE"/>
    <w:rsid w:val="001E2388"/>
    <w:rsid w:val="001E2EBF"/>
    <w:rsid w:val="001E6031"/>
    <w:rsid w:val="001F2E59"/>
    <w:rsid w:val="001F5B7E"/>
    <w:rsid w:val="001F765E"/>
    <w:rsid w:val="0020092A"/>
    <w:rsid w:val="00201442"/>
    <w:rsid w:val="00202424"/>
    <w:rsid w:val="002027D7"/>
    <w:rsid w:val="00202809"/>
    <w:rsid w:val="00205A50"/>
    <w:rsid w:val="00206308"/>
    <w:rsid w:val="00207168"/>
    <w:rsid w:val="00210484"/>
    <w:rsid w:val="00210B1D"/>
    <w:rsid w:val="00213434"/>
    <w:rsid w:val="002158A8"/>
    <w:rsid w:val="0022031C"/>
    <w:rsid w:val="00220F59"/>
    <w:rsid w:val="0022108E"/>
    <w:rsid w:val="00221A24"/>
    <w:rsid w:val="00221F5D"/>
    <w:rsid w:val="00222045"/>
    <w:rsid w:val="002255DF"/>
    <w:rsid w:val="00232A0D"/>
    <w:rsid w:val="00232F1F"/>
    <w:rsid w:val="0023320E"/>
    <w:rsid w:val="002344F9"/>
    <w:rsid w:val="002369C8"/>
    <w:rsid w:val="00241FF8"/>
    <w:rsid w:val="0024296A"/>
    <w:rsid w:val="00244558"/>
    <w:rsid w:val="00244C81"/>
    <w:rsid w:val="00245FB1"/>
    <w:rsid w:val="00246996"/>
    <w:rsid w:val="002473A5"/>
    <w:rsid w:val="00247BBD"/>
    <w:rsid w:val="00250E95"/>
    <w:rsid w:val="002510D1"/>
    <w:rsid w:val="002544A9"/>
    <w:rsid w:val="0025521B"/>
    <w:rsid w:val="00256EE3"/>
    <w:rsid w:val="00257E27"/>
    <w:rsid w:val="00261424"/>
    <w:rsid w:val="002616C8"/>
    <w:rsid w:val="002622AB"/>
    <w:rsid w:val="00262C1B"/>
    <w:rsid w:val="0026334D"/>
    <w:rsid w:val="0026523B"/>
    <w:rsid w:val="00265ED2"/>
    <w:rsid w:val="00266D21"/>
    <w:rsid w:val="00267006"/>
    <w:rsid w:val="002671D3"/>
    <w:rsid w:val="00267907"/>
    <w:rsid w:val="00270068"/>
    <w:rsid w:val="0027257E"/>
    <w:rsid w:val="002730E0"/>
    <w:rsid w:val="002737A1"/>
    <w:rsid w:val="00275E5C"/>
    <w:rsid w:val="002762DC"/>
    <w:rsid w:val="00276C9D"/>
    <w:rsid w:val="0027711D"/>
    <w:rsid w:val="00277447"/>
    <w:rsid w:val="002819D5"/>
    <w:rsid w:val="00282C31"/>
    <w:rsid w:val="00283463"/>
    <w:rsid w:val="0028408E"/>
    <w:rsid w:val="0028498C"/>
    <w:rsid w:val="00286616"/>
    <w:rsid w:val="00290EEF"/>
    <w:rsid w:val="00293C83"/>
    <w:rsid w:val="0029644E"/>
    <w:rsid w:val="00296B08"/>
    <w:rsid w:val="002974E1"/>
    <w:rsid w:val="00297E27"/>
    <w:rsid w:val="002A029B"/>
    <w:rsid w:val="002A171C"/>
    <w:rsid w:val="002A796C"/>
    <w:rsid w:val="002B4A87"/>
    <w:rsid w:val="002B51A0"/>
    <w:rsid w:val="002B7037"/>
    <w:rsid w:val="002B7216"/>
    <w:rsid w:val="002C1717"/>
    <w:rsid w:val="002C1C09"/>
    <w:rsid w:val="002C36FD"/>
    <w:rsid w:val="002C48C7"/>
    <w:rsid w:val="002C520B"/>
    <w:rsid w:val="002C6025"/>
    <w:rsid w:val="002C6BEA"/>
    <w:rsid w:val="002D01B8"/>
    <w:rsid w:val="002D32A5"/>
    <w:rsid w:val="002D629E"/>
    <w:rsid w:val="002E0199"/>
    <w:rsid w:val="002E06F6"/>
    <w:rsid w:val="002E0B26"/>
    <w:rsid w:val="002E22F1"/>
    <w:rsid w:val="002E28C4"/>
    <w:rsid w:val="002E2A8A"/>
    <w:rsid w:val="002E3E83"/>
    <w:rsid w:val="002E5E0A"/>
    <w:rsid w:val="002E6CB9"/>
    <w:rsid w:val="002F1592"/>
    <w:rsid w:val="002F2581"/>
    <w:rsid w:val="002F3113"/>
    <w:rsid w:val="002F3717"/>
    <w:rsid w:val="002F5166"/>
    <w:rsid w:val="002F680E"/>
    <w:rsid w:val="002F750C"/>
    <w:rsid w:val="002F75EE"/>
    <w:rsid w:val="00301B8B"/>
    <w:rsid w:val="003041B0"/>
    <w:rsid w:val="0030539A"/>
    <w:rsid w:val="00311470"/>
    <w:rsid w:val="003139AD"/>
    <w:rsid w:val="00314798"/>
    <w:rsid w:val="0031612D"/>
    <w:rsid w:val="0032008E"/>
    <w:rsid w:val="003205FE"/>
    <w:rsid w:val="0032276D"/>
    <w:rsid w:val="003229F3"/>
    <w:rsid w:val="00322FF9"/>
    <w:rsid w:val="00322FFD"/>
    <w:rsid w:val="0032386D"/>
    <w:rsid w:val="00325836"/>
    <w:rsid w:val="00325CA1"/>
    <w:rsid w:val="00327145"/>
    <w:rsid w:val="00332250"/>
    <w:rsid w:val="00332724"/>
    <w:rsid w:val="00335A1D"/>
    <w:rsid w:val="003361F6"/>
    <w:rsid w:val="003365AF"/>
    <w:rsid w:val="003438D4"/>
    <w:rsid w:val="00343D91"/>
    <w:rsid w:val="00345076"/>
    <w:rsid w:val="003450C8"/>
    <w:rsid w:val="00345581"/>
    <w:rsid w:val="003466AB"/>
    <w:rsid w:val="0035350B"/>
    <w:rsid w:val="00353BBC"/>
    <w:rsid w:val="00353F42"/>
    <w:rsid w:val="0035473B"/>
    <w:rsid w:val="00354BE2"/>
    <w:rsid w:val="0035502B"/>
    <w:rsid w:val="00361A9B"/>
    <w:rsid w:val="00362824"/>
    <w:rsid w:val="00362EDF"/>
    <w:rsid w:val="00365151"/>
    <w:rsid w:val="003665B5"/>
    <w:rsid w:val="003668CA"/>
    <w:rsid w:val="003668D5"/>
    <w:rsid w:val="00366EA6"/>
    <w:rsid w:val="00370AF4"/>
    <w:rsid w:val="0037360D"/>
    <w:rsid w:val="00373C37"/>
    <w:rsid w:val="0037434D"/>
    <w:rsid w:val="00374637"/>
    <w:rsid w:val="00376FCB"/>
    <w:rsid w:val="00377695"/>
    <w:rsid w:val="00377CA6"/>
    <w:rsid w:val="00384A9F"/>
    <w:rsid w:val="00385232"/>
    <w:rsid w:val="0039102E"/>
    <w:rsid w:val="003915CA"/>
    <w:rsid w:val="003916A2"/>
    <w:rsid w:val="00391867"/>
    <w:rsid w:val="00393C44"/>
    <w:rsid w:val="00394668"/>
    <w:rsid w:val="00394827"/>
    <w:rsid w:val="003961D0"/>
    <w:rsid w:val="0039665C"/>
    <w:rsid w:val="003A0D17"/>
    <w:rsid w:val="003A2223"/>
    <w:rsid w:val="003A27EB"/>
    <w:rsid w:val="003A45F0"/>
    <w:rsid w:val="003A4D54"/>
    <w:rsid w:val="003A4FD6"/>
    <w:rsid w:val="003B3AB5"/>
    <w:rsid w:val="003B53CE"/>
    <w:rsid w:val="003B5CA0"/>
    <w:rsid w:val="003B6B1B"/>
    <w:rsid w:val="003B6C5F"/>
    <w:rsid w:val="003B7015"/>
    <w:rsid w:val="003B7EF3"/>
    <w:rsid w:val="003C18CF"/>
    <w:rsid w:val="003C4295"/>
    <w:rsid w:val="003C4C52"/>
    <w:rsid w:val="003D0358"/>
    <w:rsid w:val="003D232D"/>
    <w:rsid w:val="003E16E0"/>
    <w:rsid w:val="003E2A62"/>
    <w:rsid w:val="003E2D4A"/>
    <w:rsid w:val="003E3F24"/>
    <w:rsid w:val="003E4199"/>
    <w:rsid w:val="003E451E"/>
    <w:rsid w:val="003E60AC"/>
    <w:rsid w:val="003E759F"/>
    <w:rsid w:val="003F15EE"/>
    <w:rsid w:val="003F2A96"/>
    <w:rsid w:val="003F2C25"/>
    <w:rsid w:val="003F2E22"/>
    <w:rsid w:val="003F319B"/>
    <w:rsid w:val="003F3B68"/>
    <w:rsid w:val="003F447A"/>
    <w:rsid w:val="003F5100"/>
    <w:rsid w:val="003F78D7"/>
    <w:rsid w:val="0040010A"/>
    <w:rsid w:val="00404F5B"/>
    <w:rsid w:val="0040674D"/>
    <w:rsid w:val="00411079"/>
    <w:rsid w:val="00411B41"/>
    <w:rsid w:val="00412DFA"/>
    <w:rsid w:val="0041663B"/>
    <w:rsid w:val="0041737B"/>
    <w:rsid w:val="004212B2"/>
    <w:rsid w:val="004213AD"/>
    <w:rsid w:val="00424C84"/>
    <w:rsid w:val="00425342"/>
    <w:rsid w:val="00425AA3"/>
    <w:rsid w:val="0042638A"/>
    <w:rsid w:val="00427C3C"/>
    <w:rsid w:val="004314EE"/>
    <w:rsid w:val="004319BF"/>
    <w:rsid w:val="004327B2"/>
    <w:rsid w:val="00433219"/>
    <w:rsid w:val="004341E4"/>
    <w:rsid w:val="0043496C"/>
    <w:rsid w:val="0043673F"/>
    <w:rsid w:val="00436C43"/>
    <w:rsid w:val="00437D5F"/>
    <w:rsid w:val="00437FED"/>
    <w:rsid w:val="0044062D"/>
    <w:rsid w:val="004443FD"/>
    <w:rsid w:val="00444555"/>
    <w:rsid w:val="00444E58"/>
    <w:rsid w:val="0044515F"/>
    <w:rsid w:val="00451242"/>
    <w:rsid w:val="00453E86"/>
    <w:rsid w:val="00454C60"/>
    <w:rsid w:val="00455246"/>
    <w:rsid w:val="004559A2"/>
    <w:rsid w:val="0045628E"/>
    <w:rsid w:val="00456904"/>
    <w:rsid w:val="004600E8"/>
    <w:rsid w:val="0046056F"/>
    <w:rsid w:val="0046286F"/>
    <w:rsid w:val="004628B5"/>
    <w:rsid w:val="00463217"/>
    <w:rsid w:val="004649F7"/>
    <w:rsid w:val="00465898"/>
    <w:rsid w:val="00465B24"/>
    <w:rsid w:val="00470AA8"/>
    <w:rsid w:val="00472430"/>
    <w:rsid w:val="00473E57"/>
    <w:rsid w:val="004753B0"/>
    <w:rsid w:val="0047548F"/>
    <w:rsid w:val="004759C7"/>
    <w:rsid w:val="004770D3"/>
    <w:rsid w:val="00477484"/>
    <w:rsid w:val="004848B8"/>
    <w:rsid w:val="00486025"/>
    <w:rsid w:val="004871D8"/>
    <w:rsid w:val="004878E2"/>
    <w:rsid w:val="00490B5E"/>
    <w:rsid w:val="00490E3F"/>
    <w:rsid w:val="004910C1"/>
    <w:rsid w:val="004925B0"/>
    <w:rsid w:val="004941F9"/>
    <w:rsid w:val="004944EA"/>
    <w:rsid w:val="00494538"/>
    <w:rsid w:val="00495AD5"/>
    <w:rsid w:val="00496A2A"/>
    <w:rsid w:val="0049742D"/>
    <w:rsid w:val="004A0A22"/>
    <w:rsid w:val="004A6D55"/>
    <w:rsid w:val="004B147F"/>
    <w:rsid w:val="004B1DFC"/>
    <w:rsid w:val="004B1F8C"/>
    <w:rsid w:val="004B316A"/>
    <w:rsid w:val="004B3630"/>
    <w:rsid w:val="004B4603"/>
    <w:rsid w:val="004B5616"/>
    <w:rsid w:val="004B6298"/>
    <w:rsid w:val="004B62B2"/>
    <w:rsid w:val="004B63C4"/>
    <w:rsid w:val="004C0E78"/>
    <w:rsid w:val="004C1E67"/>
    <w:rsid w:val="004C4B04"/>
    <w:rsid w:val="004C6471"/>
    <w:rsid w:val="004C76B0"/>
    <w:rsid w:val="004D2EAF"/>
    <w:rsid w:val="004D32A9"/>
    <w:rsid w:val="004D34AC"/>
    <w:rsid w:val="004D4132"/>
    <w:rsid w:val="004D4993"/>
    <w:rsid w:val="004D74AA"/>
    <w:rsid w:val="004E0AA2"/>
    <w:rsid w:val="004E125B"/>
    <w:rsid w:val="004E14EC"/>
    <w:rsid w:val="004E1ACB"/>
    <w:rsid w:val="004E3829"/>
    <w:rsid w:val="004E4388"/>
    <w:rsid w:val="004E4E1C"/>
    <w:rsid w:val="004E59DD"/>
    <w:rsid w:val="004E60FA"/>
    <w:rsid w:val="004E7A0D"/>
    <w:rsid w:val="004E7BCE"/>
    <w:rsid w:val="004F03EC"/>
    <w:rsid w:val="004F2757"/>
    <w:rsid w:val="004F3BAD"/>
    <w:rsid w:val="004F53D0"/>
    <w:rsid w:val="004F5DEA"/>
    <w:rsid w:val="00500242"/>
    <w:rsid w:val="0050177D"/>
    <w:rsid w:val="00504D2D"/>
    <w:rsid w:val="00506529"/>
    <w:rsid w:val="00507E7C"/>
    <w:rsid w:val="00511220"/>
    <w:rsid w:val="005113E1"/>
    <w:rsid w:val="00511A48"/>
    <w:rsid w:val="00512858"/>
    <w:rsid w:val="005138C3"/>
    <w:rsid w:val="00514692"/>
    <w:rsid w:val="00514F23"/>
    <w:rsid w:val="0052070B"/>
    <w:rsid w:val="00521D60"/>
    <w:rsid w:val="005234DC"/>
    <w:rsid w:val="005242DF"/>
    <w:rsid w:val="00524582"/>
    <w:rsid w:val="00524589"/>
    <w:rsid w:val="00525297"/>
    <w:rsid w:val="0052760F"/>
    <w:rsid w:val="00530AD4"/>
    <w:rsid w:val="00532DAF"/>
    <w:rsid w:val="00534355"/>
    <w:rsid w:val="0053664C"/>
    <w:rsid w:val="0053682F"/>
    <w:rsid w:val="00537489"/>
    <w:rsid w:val="005415EB"/>
    <w:rsid w:val="00543E6F"/>
    <w:rsid w:val="00545ED4"/>
    <w:rsid w:val="00547011"/>
    <w:rsid w:val="0055130C"/>
    <w:rsid w:val="00553355"/>
    <w:rsid w:val="005536B0"/>
    <w:rsid w:val="00553F4E"/>
    <w:rsid w:val="00554F60"/>
    <w:rsid w:val="00560421"/>
    <w:rsid w:val="00567966"/>
    <w:rsid w:val="00567C2B"/>
    <w:rsid w:val="005713B4"/>
    <w:rsid w:val="00572FB4"/>
    <w:rsid w:val="00573C8E"/>
    <w:rsid w:val="00573E57"/>
    <w:rsid w:val="00574BAC"/>
    <w:rsid w:val="005754AE"/>
    <w:rsid w:val="00580DF9"/>
    <w:rsid w:val="0058348E"/>
    <w:rsid w:val="00586252"/>
    <w:rsid w:val="005863BA"/>
    <w:rsid w:val="005864EF"/>
    <w:rsid w:val="00587826"/>
    <w:rsid w:val="00587A17"/>
    <w:rsid w:val="00590D94"/>
    <w:rsid w:val="005913D7"/>
    <w:rsid w:val="00591A8B"/>
    <w:rsid w:val="00592FAA"/>
    <w:rsid w:val="00593CF6"/>
    <w:rsid w:val="005950A4"/>
    <w:rsid w:val="00595A44"/>
    <w:rsid w:val="00595C06"/>
    <w:rsid w:val="00597154"/>
    <w:rsid w:val="00597951"/>
    <w:rsid w:val="005A2A5B"/>
    <w:rsid w:val="005A3F12"/>
    <w:rsid w:val="005A59C0"/>
    <w:rsid w:val="005A6B97"/>
    <w:rsid w:val="005A775D"/>
    <w:rsid w:val="005B0865"/>
    <w:rsid w:val="005B4279"/>
    <w:rsid w:val="005B60CA"/>
    <w:rsid w:val="005C069F"/>
    <w:rsid w:val="005C1129"/>
    <w:rsid w:val="005C126E"/>
    <w:rsid w:val="005C194F"/>
    <w:rsid w:val="005C1EC0"/>
    <w:rsid w:val="005C1FFB"/>
    <w:rsid w:val="005C22E8"/>
    <w:rsid w:val="005C3D0A"/>
    <w:rsid w:val="005C5B7E"/>
    <w:rsid w:val="005C60D0"/>
    <w:rsid w:val="005D3014"/>
    <w:rsid w:val="005D3267"/>
    <w:rsid w:val="005D3C76"/>
    <w:rsid w:val="005D54D9"/>
    <w:rsid w:val="005E0C64"/>
    <w:rsid w:val="005E27CA"/>
    <w:rsid w:val="005E3D0E"/>
    <w:rsid w:val="005E55BC"/>
    <w:rsid w:val="005E772D"/>
    <w:rsid w:val="005E7DBD"/>
    <w:rsid w:val="005F1B15"/>
    <w:rsid w:val="005F2556"/>
    <w:rsid w:val="005F6551"/>
    <w:rsid w:val="005F72C0"/>
    <w:rsid w:val="006004DC"/>
    <w:rsid w:val="00603FC0"/>
    <w:rsid w:val="0060415B"/>
    <w:rsid w:val="006117C9"/>
    <w:rsid w:val="00613BB3"/>
    <w:rsid w:val="00614C7A"/>
    <w:rsid w:val="0061538D"/>
    <w:rsid w:val="00616690"/>
    <w:rsid w:val="00617A1B"/>
    <w:rsid w:val="00617C03"/>
    <w:rsid w:val="00620285"/>
    <w:rsid w:val="006203D4"/>
    <w:rsid w:val="00620FAF"/>
    <w:rsid w:val="0062555C"/>
    <w:rsid w:val="0062647E"/>
    <w:rsid w:val="00626BD5"/>
    <w:rsid w:val="00627036"/>
    <w:rsid w:val="0062776D"/>
    <w:rsid w:val="00627A71"/>
    <w:rsid w:val="006302A4"/>
    <w:rsid w:val="00631AD6"/>
    <w:rsid w:val="00631D9A"/>
    <w:rsid w:val="00631E83"/>
    <w:rsid w:val="00632328"/>
    <w:rsid w:val="006335C0"/>
    <w:rsid w:val="00635466"/>
    <w:rsid w:val="006358BF"/>
    <w:rsid w:val="00637C4F"/>
    <w:rsid w:val="00643ADA"/>
    <w:rsid w:val="00644076"/>
    <w:rsid w:val="0064739D"/>
    <w:rsid w:val="00647D69"/>
    <w:rsid w:val="006514A0"/>
    <w:rsid w:val="006517E1"/>
    <w:rsid w:val="00653D19"/>
    <w:rsid w:val="00653D42"/>
    <w:rsid w:val="006544C1"/>
    <w:rsid w:val="006548B6"/>
    <w:rsid w:val="006554F6"/>
    <w:rsid w:val="00656E97"/>
    <w:rsid w:val="00657333"/>
    <w:rsid w:val="00657B3A"/>
    <w:rsid w:val="00657C39"/>
    <w:rsid w:val="0066030B"/>
    <w:rsid w:val="00660773"/>
    <w:rsid w:val="00661EC1"/>
    <w:rsid w:val="0066356D"/>
    <w:rsid w:val="00664769"/>
    <w:rsid w:val="00665746"/>
    <w:rsid w:val="0067215B"/>
    <w:rsid w:val="00673F35"/>
    <w:rsid w:val="00674E02"/>
    <w:rsid w:val="00675805"/>
    <w:rsid w:val="0067655D"/>
    <w:rsid w:val="00676742"/>
    <w:rsid w:val="00676AEE"/>
    <w:rsid w:val="00677100"/>
    <w:rsid w:val="00682415"/>
    <w:rsid w:val="006838B6"/>
    <w:rsid w:val="00683B07"/>
    <w:rsid w:val="006843B2"/>
    <w:rsid w:val="00684E3B"/>
    <w:rsid w:val="00685AE4"/>
    <w:rsid w:val="00685E74"/>
    <w:rsid w:val="006913AF"/>
    <w:rsid w:val="00691997"/>
    <w:rsid w:val="00692672"/>
    <w:rsid w:val="00695740"/>
    <w:rsid w:val="006978B0"/>
    <w:rsid w:val="006A0F34"/>
    <w:rsid w:val="006A300F"/>
    <w:rsid w:val="006A57F6"/>
    <w:rsid w:val="006A6D70"/>
    <w:rsid w:val="006A6EC6"/>
    <w:rsid w:val="006A72ED"/>
    <w:rsid w:val="006A74E7"/>
    <w:rsid w:val="006A7B83"/>
    <w:rsid w:val="006A7F5C"/>
    <w:rsid w:val="006B09D7"/>
    <w:rsid w:val="006B37D6"/>
    <w:rsid w:val="006B4CFA"/>
    <w:rsid w:val="006B5E64"/>
    <w:rsid w:val="006B627B"/>
    <w:rsid w:val="006B6A73"/>
    <w:rsid w:val="006B6D64"/>
    <w:rsid w:val="006C1DFC"/>
    <w:rsid w:val="006C2017"/>
    <w:rsid w:val="006C3BB3"/>
    <w:rsid w:val="006C4A5B"/>
    <w:rsid w:val="006C4DC7"/>
    <w:rsid w:val="006C5DC6"/>
    <w:rsid w:val="006C7288"/>
    <w:rsid w:val="006D24A3"/>
    <w:rsid w:val="006D5459"/>
    <w:rsid w:val="006D60E7"/>
    <w:rsid w:val="006D6795"/>
    <w:rsid w:val="006D6EF6"/>
    <w:rsid w:val="006D7127"/>
    <w:rsid w:val="006D79B1"/>
    <w:rsid w:val="006E1674"/>
    <w:rsid w:val="006E273A"/>
    <w:rsid w:val="006E588A"/>
    <w:rsid w:val="006E75B4"/>
    <w:rsid w:val="006F03C9"/>
    <w:rsid w:val="006F0745"/>
    <w:rsid w:val="006F26C7"/>
    <w:rsid w:val="006F2DA6"/>
    <w:rsid w:val="006F4467"/>
    <w:rsid w:val="006F7C50"/>
    <w:rsid w:val="006F7E7F"/>
    <w:rsid w:val="00700908"/>
    <w:rsid w:val="0070181A"/>
    <w:rsid w:val="007029AA"/>
    <w:rsid w:val="00702E8F"/>
    <w:rsid w:val="00703142"/>
    <w:rsid w:val="00706306"/>
    <w:rsid w:val="007065F5"/>
    <w:rsid w:val="00707CE5"/>
    <w:rsid w:val="0071268B"/>
    <w:rsid w:val="00713293"/>
    <w:rsid w:val="00714C6A"/>
    <w:rsid w:val="007156B5"/>
    <w:rsid w:val="00715890"/>
    <w:rsid w:val="0072215E"/>
    <w:rsid w:val="00723AD3"/>
    <w:rsid w:val="00724AE1"/>
    <w:rsid w:val="0072513F"/>
    <w:rsid w:val="00727644"/>
    <w:rsid w:val="0072778C"/>
    <w:rsid w:val="00730494"/>
    <w:rsid w:val="007310E7"/>
    <w:rsid w:val="00732D2B"/>
    <w:rsid w:val="0073383E"/>
    <w:rsid w:val="00733DD8"/>
    <w:rsid w:val="00735199"/>
    <w:rsid w:val="00736802"/>
    <w:rsid w:val="0074125B"/>
    <w:rsid w:val="00745599"/>
    <w:rsid w:val="00745A98"/>
    <w:rsid w:val="00746CBF"/>
    <w:rsid w:val="00751CB4"/>
    <w:rsid w:val="00753268"/>
    <w:rsid w:val="00753EE8"/>
    <w:rsid w:val="007540EC"/>
    <w:rsid w:val="00756E82"/>
    <w:rsid w:val="00757965"/>
    <w:rsid w:val="00761348"/>
    <w:rsid w:val="00761662"/>
    <w:rsid w:val="007618F5"/>
    <w:rsid w:val="00763FAB"/>
    <w:rsid w:val="0076619F"/>
    <w:rsid w:val="007665B5"/>
    <w:rsid w:val="00770EB0"/>
    <w:rsid w:val="00773703"/>
    <w:rsid w:val="007764A8"/>
    <w:rsid w:val="00776FCB"/>
    <w:rsid w:val="00780897"/>
    <w:rsid w:val="0078303E"/>
    <w:rsid w:val="0078550C"/>
    <w:rsid w:val="00785D36"/>
    <w:rsid w:val="00787A83"/>
    <w:rsid w:val="00787B11"/>
    <w:rsid w:val="00787D06"/>
    <w:rsid w:val="00787EA6"/>
    <w:rsid w:val="00790A64"/>
    <w:rsid w:val="007911E0"/>
    <w:rsid w:val="00792819"/>
    <w:rsid w:val="007A04A4"/>
    <w:rsid w:val="007A06AC"/>
    <w:rsid w:val="007A0CB7"/>
    <w:rsid w:val="007A1E91"/>
    <w:rsid w:val="007A2907"/>
    <w:rsid w:val="007A3162"/>
    <w:rsid w:val="007A441D"/>
    <w:rsid w:val="007A5162"/>
    <w:rsid w:val="007A6B07"/>
    <w:rsid w:val="007A7619"/>
    <w:rsid w:val="007A7BE2"/>
    <w:rsid w:val="007A7C12"/>
    <w:rsid w:val="007A7CDB"/>
    <w:rsid w:val="007B07D4"/>
    <w:rsid w:val="007B0A9A"/>
    <w:rsid w:val="007B172B"/>
    <w:rsid w:val="007B1E5C"/>
    <w:rsid w:val="007B2DD8"/>
    <w:rsid w:val="007B2EA2"/>
    <w:rsid w:val="007B48BB"/>
    <w:rsid w:val="007B5769"/>
    <w:rsid w:val="007B66A4"/>
    <w:rsid w:val="007B6A10"/>
    <w:rsid w:val="007C03E1"/>
    <w:rsid w:val="007C212A"/>
    <w:rsid w:val="007C29BC"/>
    <w:rsid w:val="007C4E8F"/>
    <w:rsid w:val="007D18DB"/>
    <w:rsid w:val="007D2316"/>
    <w:rsid w:val="007D3FA3"/>
    <w:rsid w:val="007D718B"/>
    <w:rsid w:val="007E2D0F"/>
    <w:rsid w:val="007E4972"/>
    <w:rsid w:val="007E4E97"/>
    <w:rsid w:val="007E7346"/>
    <w:rsid w:val="007E7FE1"/>
    <w:rsid w:val="007F1294"/>
    <w:rsid w:val="007F2F97"/>
    <w:rsid w:val="007F4AE3"/>
    <w:rsid w:val="007F78C1"/>
    <w:rsid w:val="00802668"/>
    <w:rsid w:val="00802C3E"/>
    <w:rsid w:val="008031C2"/>
    <w:rsid w:val="00803C7C"/>
    <w:rsid w:val="00804300"/>
    <w:rsid w:val="00805149"/>
    <w:rsid w:val="00807DE0"/>
    <w:rsid w:val="008106BF"/>
    <w:rsid w:val="00810D31"/>
    <w:rsid w:val="00812A85"/>
    <w:rsid w:val="00813484"/>
    <w:rsid w:val="00813622"/>
    <w:rsid w:val="0081406B"/>
    <w:rsid w:val="00814245"/>
    <w:rsid w:val="0081434F"/>
    <w:rsid w:val="00815A55"/>
    <w:rsid w:val="00815BE2"/>
    <w:rsid w:val="00816A39"/>
    <w:rsid w:val="008174D2"/>
    <w:rsid w:val="00817519"/>
    <w:rsid w:val="008175DC"/>
    <w:rsid w:val="00820DE3"/>
    <w:rsid w:val="00827A31"/>
    <w:rsid w:val="00830D21"/>
    <w:rsid w:val="0083147E"/>
    <w:rsid w:val="00831A8C"/>
    <w:rsid w:val="00832650"/>
    <w:rsid w:val="008326C1"/>
    <w:rsid w:val="00832D3D"/>
    <w:rsid w:val="00835640"/>
    <w:rsid w:val="00836844"/>
    <w:rsid w:val="00837472"/>
    <w:rsid w:val="00841299"/>
    <w:rsid w:val="00844ED5"/>
    <w:rsid w:val="00847EE3"/>
    <w:rsid w:val="00850BC5"/>
    <w:rsid w:val="00851505"/>
    <w:rsid w:val="00852A2D"/>
    <w:rsid w:val="0085486D"/>
    <w:rsid w:val="00855A82"/>
    <w:rsid w:val="00855C97"/>
    <w:rsid w:val="00856564"/>
    <w:rsid w:val="008571A5"/>
    <w:rsid w:val="00857923"/>
    <w:rsid w:val="00860C23"/>
    <w:rsid w:val="008632AF"/>
    <w:rsid w:val="0086332A"/>
    <w:rsid w:val="00863F6B"/>
    <w:rsid w:val="0086420B"/>
    <w:rsid w:val="00866CF7"/>
    <w:rsid w:val="00870FC8"/>
    <w:rsid w:val="00874955"/>
    <w:rsid w:val="0087652E"/>
    <w:rsid w:val="00880B8F"/>
    <w:rsid w:val="0088128F"/>
    <w:rsid w:val="0088176E"/>
    <w:rsid w:val="00881B69"/>
    <w:rsid w:val="00881D5B"/>
    <w:rsid w:val="00885C59"/>
    <w:rsid w:val="00887C86"/>
    <w:rsid w:val="008900B2"/>
    <w:rsid w:val="008907D8"/>
    <w:rsid w:val="0089417E"/>
    <w:rsid w:val="00896F1F"/>
    <w:rsid w:val="008970F4"/>
    <w:rsid w:val="008A0140"/>
    <w:rsid w:val="008A04A5"/>
    <w:rsid w:val="008A1E60"/>
    <w:rsid w:val="008A370B"/>
    <w:rsid w:val="008A4E8B"/>
    <w:rsid w:val="008A7246"/>
    <w:rsid w:val="008B1C65"/>
    <w:rsid w:val="008B233A"/>
    <w:rsid w:val="008B28A0"/>
    <w:rsid w:val="008B2914"/>
    <w:rsid w:val="008B3CDA"/>
    <w:rsid w:val="008B49F5"/>
    <w:rsid w:val="008B55BD"/>
    <w:rsid w:val="008B6AE1"/>
    <w:rsid w:val="008B7C47"/>
    <w:rsid w:val="008B7DB8"/>
    <w:rsid w:val="008B7DFA"/>
    <w:rsid w:val="008C145D"/>
    <w:rsid w:val="008C2582"/>
    <w:rsid w:val="008C3571"/>
    <w:rsid w:val="008C4D66"/>
    <w:rsid w:val="008C54AA"/>
    <w:rsid w:val="008C6EB4"/>
    <w:rsid w:val="008D1A73"/>
    <w:rsid w:val="008D39F8"/>
    <w:rsid w:val="008D3AAE"/>
    <w:rsid w:val="008E01DD"/>
    <w:rsid w:val="008E1880"/>
    <w:rsid w:val="008E2EF1"/>
    <w:rsid w:val="008E5130"/>
    <w:rsid w:val="008E7C2D"/>
    <w:rsid w:val="008F0DFF"/>
    <w:rsid w:val="008F15F2"/>
    <w:rsid w:val="008F2180"/>
    <w:rsid w:val="008F365E"/>
    <w:rsid w:val="008F44E8"/>
    <w:rsid w:val="008F4E88"/>
    <w:rsid w:val="008F5B0D"/>
    <w:rsid w:val="008F5D14"/>
    <w:rsid w:val="0090052F"/>
    <w:rsid w:val="00901FC1"/>
    <w:rsid w:val="00906154"/>
    <w:rsid w:val="0090732D"/>
    <w:rsid w:val="009104DA"/>
    <w:rsid w:val="009115AD"/>
    <w:rsid w:val="00912436"/>
    <w:rsid w:val="00915169"/>
    <w:rsid w:val="00916C0D"/>
    <w:rsid w:val="00921AC2"/>
    <w:rsid w:val="009250E4"/>
    <w:rsid w:val="009252D2"/>
    <w:rsid w:val="009264B3"/>
    <w:rsid w:val="009269B1"/>
    <w:rsid w:val="009277A4"/>
    <w:rsid w:val="00930062"/>
    <w:rsid w:val="009317BC"/>
    <w:rsid w:val="009338DD"/>
    <w:rsid w:val="00935F0C"/>
    <w:rsid w:val="00942A2F"/>
    <w:rsid w:val="00942ACC"/>
    <w:rsid w:val="00946E49"/>
    <w:rsid w:val="00951CF7"/>
    <w:rsid w:val="0095283A"/>
    <w:rsid w:val="0095548A"/>
    <w:rsid w:val="0095702D"/>
    <w:rsid w:val="00957476"/>
    <w:rsid w:val="009646B1"/>
    <w:rsid w:val="00965F52"/>
    <w:rsid w:val="00970163"/>
    <w:rsid w:val="00971D4A"/>
    <w:rsid w:val="009722A5"/>
    <w:rsid w:val="0097360D"/>
    <w:rsid w:val="00973728"/>
    <w:rsid w:val="00973828"/>
    <w:rsid w:val="00974E0D"/>
    <w:rsid w:val="00975F7D"/>
    <w:rsid w:val="009779FD"/>
    <w:rsid w:val="009802D6"/>
    <w:rsid w:val="009809C7"/>
    <w:rsid w:val="00980FE4"/>
    <w:rsid w:val="00981F8D"/>
    <w:rsid w:val="00984DB8"/>
    <w:rsid w:val="0098506A"/>
    <w:rsid w:val="0098558C"/>
    <w:rsid w:val="00985B54"/>
    <w:rsid w:val="00985B57"/>
    <w:rsid w:val="0099066D"/>
    <w:rsid w:val="00991725"/>
    <w:rsid w:val="00992D0E"/>
    <w:rsid w:val="009941C9"/>
    <w:rsid w:val="00996044"/>
    <w:rsid w:val="009975F3"/>
    <w:rsid w:val="00997EF8"/>
    <w:rsid w:val="009A253F"/>
    <w:rsid w:val="009A295B"/>
    <w:rsid w:val="009A2F07"/>
    <w:rsid w:val="009A388E"/>
    <w:rsid w:val="009A4627"/>
    <w:rsid w:val="009A7B92"/>
    <w:rsid w:val="009B0AD3"/>
    <w:rsid w:val="009B16A3"/>
    <w:rsid w:val="009B1EFE"/>
    <w:rsid w:val="009B2732"/>
    <w:rsid w:val="009B2A8D"/>
    <w:rsid w:val="009B2D3B"/>
    <w:rsid w:val="009B2F39"/>
    <w:rsid w:val="009B4859"/>
    <w:rsid w:val="009B49A5"/>
    <w:rsid w:val="009B614E"/>
    <w:rsid w:val="009C2487"/>
    <w:rsid w:val="009C2769"/>
    <w:rsid w:val="009C3D74"/>
    <w:rsid w:val="009C7ADD"/>
    <w:rsid w:val="009D02D2"/>
    <w:rsid w:val="009D061E"/>
    <w:rsid w:val="009D235B"/>
    <w:rsid w:val="009D2503"/>
    <w:rsid w:val="009D2B41"/>
    <w:rsid w:val="009D3379"/>
    <w:rsid w:val="009D4531"/>
    <w:rsid w:val="009D5289"/>
    <w:rsid w:val="009D657A"/>
    <w:rsid w:val="009D717F"/>
    <w:rsid w:val="009E06F0"/>
    <w:rsid w:val="009E0BBD"/>
    <w:rsid w:val="009E35DC"/>
    <w:rsid w:val="009E4157"/>
    <w:rsid w:val="009E41C6"/>
    <w:rsid w:val="009E4641"/>
    <w:rsid w:val="009E4D17"/>
    <w:rsid w:val="009E5627"/>
    <w:rsid w:val="009E7649"/>
    <w:rsid w:val="009E795C"/>
    <w:rsid w:val="009E7C47"/>
    <w:rsid w:val="009E7EB5"/>
    <w:rsid w:val="009F0FE3"/>
    <w:rsid w:val="009F1129"/>
    <w:rsid w:val="009F3450"/>
    <w:rsid w:val="009F36B7"/>
    <w:rsid w:val="009F7F7E"/>
    <w:rsid w:val="00A0099B"/>
    <w:rsid w:val="00A01A0F"/>
    <w:rsid w:val="00A037AF"/>
    <w:rsid w:val="00A040F6"/>
    <w:rsid w:val="00A04395"/>
    <w:rsid w:val="00A051E8"/>
    <w:rsid w:val="00A06AF4"/>
    <w:rsid w:val="00A072FD"/>
    <w:rsid w:val="00A07DF3"/>
    <w:rsid w:val="00A105E4"/>
    <w:rsid w:val="00A118D3"/>
    <w:rsid w:val="00A15AD3"/>
    <w:rsid w:val="00A168EC"/>
    <w:rsid w:val="00A16FE7"/>
    <w:rsid w:val="00A1774C"/>
    <w:rsid w:val="00A228F2"/>
    <w:rsid w:val="00A22CBA"/>
    <w:rsid w:val="00A23728"/>
    <w:rsid w:val="00A239FC"/>
    <w:rsid w:val="00A2620A"/>
    <w:rsid w:val="00A26BCC"/>
    <w:rsid w:val="00A26F42"/>
    <w:rsid w:val="00A27B81"/>
    <w:rsid w:val="00A27EFD"/>
    <w:rsid w:val="00A34FDC"/>
    <w:rsid w:val="00A352C3"/>
    <w:rsid w:val="00A41697"/>
    <w:rsid w:val="00A42156"/>
    <w:rsid w:val="00A42D34"/>
    <w:rsid w:val="00A448A0"/>
    <w:rsid w:val="00A45B5E"/>
    <w:rsid w:val="00A46E3A"/>
    <w:rsid w:val="00A47574"/>
    <w:rsid w:val="00A55025"/>
    <w:rsid w:val="00A55072"/>
    <w:rsid w:val="00A554EA"/>
    <w:rsid w:val="00A56A71"/>
    <w:rsid w:val="00A60E67"/>
    <w:rsid w:val="00A61D19"/>
    <w:rsid w:val="00A6377D"/>
    <w:rsid w:val="00A64053"/>
    <w:rsid w:val="00A67A58"/>
    <w:rsid w:val="00A709AC"/>
    <w:rsid w:val="00A70B60"/>
    <w:rsid w:val="00A715DF"/>
    <w:rsid w:val="00A72F41"/>
    <w:rsid w:val="00A741A4"/>
    <w:rsid w:val="00A7482A"/>
    <w:rsid w:val="00A7491B"/>
    <w:rsid w:val="00A75828"/>
    <w:rsid w:val="00A76035"/>
    <w:rsid w:val="00A76641"/>
    <w:rsid w:val="00A76C87"/>
    <w:rsid w:val="00A8113F"/>
    <w:rsid w:val="00A847BC"/>
    <w:rsid w:val="00A84904"/>
    <w:rsid w:val="00A84EE7"/>
    <w:rsid w:val="00A85BFB"/>
    <w:rsid w:val="00A91DB4"/>
    <w:rsid w:val="00A94907"/>
    <w:rsid w:val="00A953E9"/>
    <w:rsid w:val="00A96C5E"/>
    <w:rsid w:val="00A97C52"/>
    <w:rsid w:val="00AA1207"/>
    <w:rsid w:val="00AA5756"/>
    <w:rsid w:val="00AA6483"/>
    <w:rsid w:val="00AA77B7"/>
    <w:rsid w:val="00AA7B7E"/>
    <w:rsid w:val="00AB08C7"/>
    <w:rsid w:val="00AB2362"/>
    <w:rsid w:val="00AB2438"/>
    <w:rsid w:val="00AB2533"/>
    <w:rsid w:val="00AB514C"/>
    <w:rsid w:val="00AB516C"/>
    <w:rsid w:val="00AB53CA"/>
    <w:rsid w:val="00AB6151"/>
    <w:rsid w:val="00AB75BA"/>
    <w:rsid w:val="00AB78AE"/>
    <w:rsid w:val="00AC1600"/>
    <w:rsid w:val="00AC3620"/>
    <w:rsid w:val="00AC377C"/>
    <w:rsid w:val="00AC391A"/>
    <w:rsid w:val="00AC4412"/>
    <w:rsid w:val="00AD046D"/>
    <w:rsid w:val="00AD3B2F"/>
    <w:rsid w:val="00AD3ED7"/>
    <w:rsid w:val="00AD55E9"/>
    <w:rsid w:val="00AD5A7D"/>
    <w:rsid w:val="00AD6303"/>
    <w:rsid w:val="00AD7556"/>
    <w:rsid w:val="00AD7CC1"/>
    <w:rsid w:val="00AE165B"/>
    <w:rsid w:val="00AE195F"/>
    <w:rsid w:val="00AE4BA9"/>
    <w:rsid w:val="00AE4C44"/>
    <w:rsid w:val="00AE6C14"/>
    <w:rsid w:val="00AE7AC8"/>
    <w:rsid w:val="00AF2110"/>
    <w:rsid w:val="00AF2E0E"/>
    <w:rsid w:val="00AF34E0"/>
    <w:rsid w:val="00AF47F8"/>
    <w:rsid w:val="00AF4998"/>
    <w:rsid w:val="00AF5EEE"/>
    <w:rsid w:val="00AF6101"/>
    <w:rsid w:val="00B00821"/>
    <w:rsid w:val="00B01B38"/>
    <w:rsid w:val="00B0553F"/>
    <w:rsid w:val="00B05B04"/>
    <w:rsid w:val="00B05D98"/>
    <w:rsid w:val="00B10058"/>
    <w:rsid w:val="00B103A5"/>
    <w:rsid w:val="00B1057B"/>
    <w:rsid w:val="00B10CED"/>
    <w:rsid w:val="00B11114"/>
    <w:rsid w:val="00B11521"/>
    <w:rsid w:val="00B132B1"/>
    <w:rsid w:val="00B14425"/>
    <w:rsid w:val="00B14777"/>
    <w:rsid w:val="00B15562"/>
    <w:rsid w:val="00B16B78"/>
    <w:rsid w:val="00B174C4"/>
    <w:rsid w:val="00B2084D"/>
    <w:rsid w:val="00B21658"/>
    <w:rsid w:val="00B222AB"/>
    <w:rsid w:val="00B22FE2"/>
    <w:rsid w:val="00B23BC2"/>
    <w:rsid w:val="00B24294"/>
    <w:rsid w:val="00B24A9C"/>
    <w:rsid w:val="00B24B78"/>
    <w:rsid w:val="00B2502F"/>
    <w:rsid w:val="00B2525C"/>
    <w:rsid w:val="00B253B6"/>
    <w:rsid w:val="00B27681"/>
    <w:rsid w:val="00B30D2F"/>
    <w:rsid w:val="00B3158B"/>
    <w:rsid w:val="00B33B85"/>
    <w:rsid w:val="00B345FE"/>
    <w:rsid w:val="00B356C4"/>
    <w:rsid w:val="00B35C8A"/>
    <w:rsid w:val="00B400CD"/>
    <w:rsid w:val="00B404B2"/>
    <w:rsid w:val="00B41E87"/>
    <w:rsid w:val="00B4267B"/>
    <w:rsid w:val="00B42FA1"/>
    <w:rsid w:val="00B466FD"/>
    <w:rsid w:val="00B4682C"/>
    <w:rsid w:val="00B47E4A"/>
    <w:rsid w:val="00B540B9"/>
    <w:rsid w:val="00B54230"/>
    <w:rsid w:val="00B55786"/>
    <w:rsid w:val="00B565A3"/>
    <w:rsid w:val="00B604D0"/>
    <w:rsid w:val="00B60D58"/>
    <w:rsid w:val="00B64395"/>
    <w:rsid w:val="00B64863"/>
    <w:rsid w:val="00B64C7B"/>
    <w:rsid w:val="00B66CA4"/>
    <w:rsid w:val="00B712DA"/>
    <w:rsid w:val="00B732FE"/>
    <w:rsid w:val="00B74738"/>
    <w:rsid w:val="00B80CB8"/>
    <w:rsid w:val="00B81C0B"/>
    <w:rsid w:val="00B820C5"/>
    <w:rsid w:val="00B835C8"/>
    <w:rsid w:val="00B83F7A"/>
    <w:rsid w:val="00B84C58"/>
    <w:rsid w:val="00B860FF"/>
    <w:rsid w:val="00B9185F"/>
    <w:rsid w:val="00B91C3F"/>
    <w:rsid w:val="00B9290F"/>
    <w:rsid w:val="00B93176"/>
    <w:rsid w:val="00B93511"/>
    <w:rsid w:val="00B95CAA"/>
    <w:rsid w:val="00B97BCF"/>
    <w:rsid w:val="00BA0CE2"/>
    <w:rsid w:val="00BA45EC"/>
    <w:rsid w:val="00BA59DA"/>
    <w:rsid w:val="00BB05C3"/>
    <w:rsid w:val="00BB1F95"/>
    <w:rsid w:val="00BB235C"/>
    <w:rsid w:val="00BB27D4"/>
    <w:rsid w:val="00BB36D8"/>
    <w:rsid w:val="00BB627C"/>
    <w:rsid w:val="00BB66C6"/>
    <w:rsid w:val="00BB7F22"/>
    <w:rsid w:val="00BC0DA3"/>
    <w:rsid w:val="00BC2169"/>
    <w:rsid w:val="00BC31C1"/>
    <w:rsid w:val="00BC3873"/>
    <w:rsid w:val="00BC5B07"/>
    <w:rsid w:val="00BD18A2"/>
    <w:rsid w:val="00BD1BD5"/>
    <w:rsid w:val="00BD559B"/>
    <w:rsid w:val="00BD7514"/>
    <w:rsid w:val="00BE091C"/>
    <w:rsid w:val="00BE0B74"/>
    <w:rsid w:val="00BE4EB7"/>
    <w:rsid w:val="00BE5D07"/>
    <w:rsid w:val="00BE66F0"/>
    <w:rsid w:val="00BE725F"/>
    <w:rsid w:val="00BE7D86"/>
    <w:rsid w:val="00BF0D96"/>
    <w:rsid w:val="00BF2EB2"/>
    <w:rsid w:val="00BF4043"/>
    <w:rsid w:val="00C00A51"/>
    <w:rsid w:val="00C014A2"/>
    <w:rsid w:val="00C017CE"/>
    <w:rsid w:val="00C022E3"/>
    <w:rsid w:val="00C0240A"/>
    <w:rsid w:val="00C05595"/>
    <w:rsid w:val="00C06128"/>
    <w:rsid w:val="00C11196"/>
    <w:rsid w:val="00C1182D"/>
    <w:rsid w:val="00C15151"/>
    <w:rsid w:val="00C1553C"/>
    <w:rsid w:val="00C15D1C"/>
    <w:rsid w:val="00C1676D"/>
    <w:rsid w:val="00C17136"/>
    <w:rsid w:val="00C17DCD"/>
    <w:rsid w:val="00C17DEF"/>
    <w:rsid w:val="00C21301"/>
    <w:rsid w:val="00C2269B"/>
    <w:rsid w:val="00C22E4E"/>
    <w:rsid w:val="00C260D4"/>
    <w:rsid w:val="00C2751A"/>
    <w:rsid w:val="00C277B0"/>
    <w:rsid w:val="00C278EE"/>
    <w:rsid w:val="00C36BC3"/>
    <w:rsid w:val="00C36CAB"/>
    <w:rsid w:val="00C402D4"/>
    <w:rsid w:val="00C40DFE"/>
    <w:rsid w:val="00C422E8"/>
    <w:rsid w:val="00C469D1"/>
    <w:rsid w:val="00C472E1"/>
    <w:rsid w:val="00C5184B"/>
    <w:rsid w:val="00C51D6F"/>
    <w:rsid w:val="00C52D1F"/>
    <w:rsid w:val="00C569E0"/>
    <w:rsid w:val="00C56DF4"/>
    <w:rsid w:val="00C60A89"/>
    <w:rsid w:val="00C62013"/>
    <w:rsid w:val="00C64FDB"/>
    <w:rsid w:val="00C72FCC"/>
    <w:rsid w:val="00C75C93"/>
    <w:rsid w:val="00C773E2"/>
    <w:rsid w:val="00C80B5C"/>
    <w:rsid w:val="00C82CF7"/>
    <w:rsid w:val="00C8396C"/>
    <w:rsid w:val="00C84803"/>
    <w:rsid w:val="00C86429"/>
    <w:rsid w:val="00C86439"/>
    <w:rsid w:val="00C87A67"/>
    <w:rsid w:val="00C906E5"/>
    <w:rsid w:val="00C90F73"/>
    <w:rsid w:val="00C918A0"/>
    <w:rsid w:val="00C93C5E"/>
    <w:rsid w:val="00C954A0"/>
    <w:rsid w:val="00C976BB"/>
    <w:rsid w:val="00CA0D8B"/>
    <w:rsid w:val="00CA1B88"/>
    <w:rsid w:val="00CA2B9C"/>
    <w:rsid w:val="00CA46EB"/>
    <w:rsid w:val="00CA55B7"/>
    <w:rsid w:val="00CA60E4"/>
    <w:rsid w:val="00CA6285"/>
    <w:rsid w:val="00CA6504"/>
    <w:rsid w:val="00CA7F63"/>
    <w:rsid w:val="00CB020C"/>
    <w:rsid w:val="00CB02C4"/>
    <w:rsid w:val="00CB1D2C"/>
    <w:rsid w:val="00CB2E7E"/>
    <w:rsid w:val="00CB3399"/>
    <w:rsid w:val="00CB55D6"/>
    <w:rsid w:val="00CB694D"/>
    <w:rsid w:val="00CB733D"/>
    <w:rsid w:val="00CB7DD2"/>
    <w:rsid w:val="00CC03CF"/>
    <w:rsid w:val="00CC23CD"/>
    <w:rsid w:val="00CC2C33"/>
    <w:rsid w:val="00CC55E2"/>
    <w:rsid w:val="00CC6C0B"/>
    <w:rsid w:val="00CC7EDF"/>
    <w:rsid w:val="00CD0102"/>
    <w:rsid w:val="00CD0B19"/>
    <w:rsid w:val="00CD1C52"/>
    <w:rsid w:val="00CD28FD"/>
    <w:rsid w:val="00CD2ACA"/>
    <w:rsid w:val="00CD39C3"/>
    <w:rsid w:val="00CD61BC"/>
    <w:rsid w:val="00CD6E4C"/>
    <w:rsid w:val="00CD7F5B"/>
    <w:rsid w:val="00CE06FA"/>
    <w:rsid w:val="00CE42AE"/>
    <w:rsid w:val="00CE49A1"/>
    <w:rsid w:val="00CE6304"/>
    <w:rsid w:val="00CE6D40"/>
    <w:rsid w:val="00CF0509"/>
    <w:rsid w:val="00CF0792"/>
    <w:rsid w:val="00CF14F1"/>
    <w:rsid w:val="00CF177E"/>
    <w:rsid w:val="00CF1F39"/>
    <w:rsid w:val="00CF2F69"/>
    <w:rsid w:val="00CF2F91"/>
    <w:rsid w:val="00CF35CF"/>
    <w:rsid w:val="00CF3B06"/>
    <w:rsid w:val="00CF5695"/>
    <w:rsid w:val="00D00963"/>
    <w:rsid w:val="00D0106D"/>
    <w:rsid w:val="00D0170E"/>
    <w:rsid w:val="00D03205"/>
    <w:rsid w:val="00D04346"/>
    <w:rsid w:val="00D044CB"/>
    <w:rsid w:val="00D0482E"/>
    <w:rsid w:val="00D0742F"/>
    <w:rsid w:val="00D12755"/>
    <w:rsid w:val="00D16106"/>
    <w:rsid w:val="00D21101"/>
    <w:rsid w:val="00D22F3B"/>
    <w:rsid w:val="00D23B54"/>
    <w:rsid w:val="00D24FE3"/>
    <w:rsid w:val="00D26D16"/>
    <w:rsid w:val="00D2784B"/>
    <w:rsid w:val="00D27FE2"/>
    <w:rsid w:val="00D30E14"/>
    <w:rsid w:val="00D346FC"/>
    <w:rsid w:val="00D356E6"/>
    <w:rsid w:val="00D35C02"/>
    <w:rsid w:val="00D36942"/>
    <w:rsid w:val="00D37384"/>
    <w:rsid w:val="00D45B62"/>
    <w:rsid w:val="00D46824"/>
    <w:rsid w:val="00D46CA8"/>
    <w:rsid w:val="00D50369"/>
    <w:rsid w:val="00D50BA7"/>
    <w:rsid w:val="00D548E3"/>
    <w:rsid w:val="00D54FD6"/>
    <w:rsid w:val="00D57A75"/>
    <w:rsid w:val="00D61580"/>
    <w:rsid w:val="00D62357"/>
    <w:rsid w:val="00D631BD"/>
    <w:rsid w:val="00D63290"/>
    <w:rsid w:val="00D636F3"/>
    <w:rsid w:val="00D64810"/>
    <w:rsid w:val="00D64F32"/>
    <w:rsid w:val="00D65398"/>
    <w:rsid w:val="00D67409"/>
    <w:rsid w:val="00D67695"/>
    <w:rsid w:val="00D73246"/>
    <w:rsid w:val="00D7765E"/>
    <w:rsid w:val="00D77D1E"/>
    <w:rsid w:val="00D77FA9"/>
    <w:rsid w:val="00D809A1"/>
    <w:rsid w:val="00D811A3"/>
    <w:rsid w:val="00D82A38"/>
    <w:rsid w:val="00D84838"/>
    <w:rsid w:val="00D84EDD"/>
    <w:rsid w:val="00D85575"/>
    <w:rsid w:val="00D86085"/>
    <w:rsid w:val="00D909A5"/>
    <w:rsid w:val="00D91003"/>
    <w:rsid w:val="00D925B9"/>
    <w:rsid w:val="00D94E5D"/>
    <w:rsid w:val="00DA6076"/>
    <w:rsid w:val="00DA6C8A"/>
    <w:rsid w:val="00DA6CF5"/>
    <w:rsid w:val="00DB0A0A"/>
    <w:rsid w:val="00DB0C7A"/>
    <w:rsid w:val="00DB117C"/>
    <w:rsid w:val="00DB4A08"/>
    <w:rsid w:val="00DB5642"/>
    <w:rsid w:val="00DB6EA6"/>
    <w:rsid w:val="00DC02D6"/>
    <w:rsid w:val="00DC06E1"/>
    <w:rsid w:val="00DC18E8"/>
    <w:rsid w:val="00DC19EF"/>
    <w:rsid w:val="00DC562B"/>
    <w:rsid w:val="00DC64DE"/>
    <w:rsid w:val="00DC6705"/>
    <w:rsid w:val="00DD21A6"/>
    <w:rsid w:val="00DD2F9C"/>
    <w:rsid w:val="00DD3D4F"/>
    <w:rsid w:val="00DD5045"/>
    <w:rsid w:val="00DD5558"/>
    <w:rsid w:val="00DD55D9"/>
    <w:rsid w:val="00DD74CB"/>
    <w:rsid w:val="00DD7BE6"/>
    <w:rsid w:val="00DE055E"/>
    <w:rsid w:val="00DE0E89"/>
    <w:rsid w:val="00DE0EBF"/>
    <w:rsid w:val="00DE27AF"/>
    <w:rsid w:val="00DE3088"/>
    <w:rsid w:val="00DE35DD"/>
    <w:rsid w:val="00DE3C31"/>
    <w:rsid w:val="00DE3EF0"/>
    <w:rsid w:val="00DE51C2"/>
    <w:rsid w:val="00DF065E"/>
    <w:rsid w:val="00DF2AD2"/>
    <w:rsid w:val="00DF2C99"/>
    <w:rsid w:val="00DF44F0"/>
    <w:rsid w:val="00DF522C"/>
    <w:rsid w:val="00DF6406"/>
    <w:rsid w:val="00E00FDA"/>
    <w:rsid w:val="00E01BF1"/>
    <w:rsid w:val="00E022E2"/>
    <w:rsid w:val="00E03449"/>
    <w:rsid w:val="00E06598"/>
    <w:rsid w:val="00E0678D"/>
    <w:rsid w:val="00E07115"/>
    <w:rsid w:val="00E100E8"/>
    <w:rsid w:val="00E10B2D"/>
    <w:rsid w:val="00E115D7"/>
    <w:rsid w:val="00E116BA"/>
    <w:rsid w:val="00E11CDE"/>
    <w:rsid w:val="00E14F25"/>
    <w:rsid w:val="00E16DAE"/>
    <w:rsid w:val="00E204DB"/>
    <w:rsid w:val="00E2363B"/>
    <w:rsid w:val="00E23948"/>
    <w:rsid w:val="00E25EFF"/>
    <w:rsid w:val="00E25F52"/>
    <w:rsid w:val="00E260D3"/>
    <w:rsid w:val="00E30515"/>
    <w:rsid w:val="00E30DC4"/>
    <w:rsid w:val="00E32C77"/>
    <w:rsid w:val="00E34334"/>
    <w:rsid w:val="00E40413"/>
    <w:rsid w:val="00E415E2"/>
    <w:rsid w:val="00E43375"/>
    <w:rsid w:val="00E4639A"/>
    <w:rsid w:val="00E46A7A"/>
    <w:rsid w:val="00E47F7D"/>
    <w:rsid w:val="00E504FA"/>
    <w:rsid w:val="00E510DF"/>
    <w:rsid w:val="00E51B7D"/>
    <w:rsid w:val="00E53226"/>
    <w:rsid w:val="00E54225"/>
    <w:rsid w:val="00E566C2"/>
    <w:rsid w:val="00E56A10"/>
    <w:rsid w:val="00E60003"/>
    <w:rsid w:val="00E62454"/>
    <w:rsid w:val="00E62545"/>
    <w:rsid w:val="00E67D17"/>
    <w:rsid w:val="00E71091"/>
    <w:rsid w:val="00E71776"/>
    <w:rsid w:val="00E73B47"/>
    <w:rsid w:val="00E74A65"/>
    <w:rsid w:val="00E754C1"/>
    <w:rsid w:val="00E76836"/>
    <w:rsid w:val="00E76F96"/>
    <w:rsid w:val="00E7718B"/>
    <w:rsid w:val="00E77FAB"/>
    <w:rsid w:val="00E8221F"/>
    <w:rsid w:val="00E827B2"/>
    <w:rsid w:val="00E84840"/>
    <w:rsid w:val="00E8634B"/>
    <w:rsid w:val="00E8635E"/>
    <w:rsid w:val="00E870BC"/>
    <w:rsid w:val="00E87333"/>
    <w:rsid w:val="00E87B9A"/>
    <w:rsid w:val="00E91067"/>
    <w:rsid w:val="00E91C61"/>
    <w:rsid w:val="00E91EBE"/>
    <w:rsid w:val="00E92633"/>
    <w:rsid w:val="00E92A62"/>
    <w:rsid w:val="00E9350B"/>
    <w:rsid w:val="00E93F20"/>
    <w:rsid w:val="00E96751"/>
    <w:rsid w:val="00EA4519"/>
    <w:rsid w:val="00EA4940"/>
    <w:rsid w:val="00EA4C9D"/>
    <w:rsid w:val="00EA4D49"/>
    <w:rsid w:val="00EA6D22"/>
    <w:rsid w:val="00EB0E12"/>
    <w:rsid w:val="00EB112F"/>
    <w:rsid w:val="00EB4639"/>
    <w:rsid w:val="00EB4D13"/>
    <w:rsid w:val="00EB5718"/>
    <w:rsid w:val="00EB7133"/>
    <w:rsid w:val="00EC4492"/>
    <w:rsid w:val="00EC4515"/>
    <w:rsid w:val="00EC4DC3"/>
    <w:rsid w:val="00EC5442"/>
    <w:rsid w:val="00ED199E"/>
    <w:rsid w:val="00ED1D6C"/>
    <w:rsid w:val="00ED27F6"/>
    <w:rsid w:val="00ED29EB"/>
    <w:rsid w:val="00ED2E20"/>
    <w:rsid w:val="00ED3209"/>
    <w:rsid w:val="00ED3D31"/>
    <w:rsid w:val="00ED45D6"/>
    <w:rsid w:val="00ED4F9E"/>
    <w:rsid w:val="00ED546D"/>
    <w:rsid w:val="00ED6F9B"/>
    <w:rsid w:val="00EE10D2"/>
    <w:rsid w:val="00EE1F29"/>
    <w:rsid w:val="00EE3B81"/>
    <w:rsid w:val="00EE526B"/>
    <w:rsid w:val="00EE6344"/>
    <w:rsid w:val="00EE67DC"/>
    <w:rsid w:val="00EF0406"/>
    <w:rsid w:val="00EF18FF"/>
    <w:rsid w:val="00EF1BB8"/>
    <w:rsid w:val="00EF45BC"/>
    <w:rsid w:val="00EF48FC"/>
    <w:rsid w:val="00EF5A97"/>
    <w:rsid w:val="00EF71EF"/>
    <w:rsid w:val="00EF7A41"/>
    <w:rsid w:val="00F010D7"/>
    <w:rsid w:val="00F01D6D"/>
    <w:rsid w:val="00F04AD5"/>
    <w:rsid w:val="00F04BE2"/>
    <w:rsid w:val="00F10529"/>
    <w:rsid w:val="00F1226A"/>
    <w:rsid w:val="00F12D92"/>
    <w:rsid w:val="00F1385E"/>
    <w:rsid w:val="00F153D2"/>
    <w:rsid w:val="00F15F95"/>
    <w:rsid w:val="00F20D53"/>
    <w:rsid w:val="00F211BA"/>
    <w:rsid w:val="00F25211"/>
    <w:rsid w:val="00F2547A"/>
    <w:rsid w:val="00F26303"/>
    <w:rsid w:val="00F278AF"/>
    <w:rsid w:val="00F27D20"/>
    <w:rsid w:val="00F313FD"/>
    <w:rsid w:val="00F31B7B"/>
    <w:rsid w:val="00F32222"/>
    <w:rsid w:val="00F33C82"/>
    <w:rsid w:val="00F36D5F"/>
    <w:rsid w:val="00F37394"/>
    <w:rsid w:val="00F40024"/>
    <w:rsid w:val="00F404DA"/>
    <w:rsid w:val="00F41116"/>
    <w:rsid w:val="00F41901"/>
    <w:rsid w:val="00F426CD"/>
    <w:rsid w:val="00F44CA8"/>
    <w:rsid w:val="00F44CF1"/>
    <w:rsid w:val="00F44D51"/>
    <w:rsid w:val="00F45869"/>
    <w:rsid w:val="00F461CB"/>
    <w:rsid w:val="00F46695"/>
    <w:rsid w:val="00F4675B"/>
    <w:rsid w:val="00F4762F"/>
    <w:rsid w:val="00F50D43"/>
    <w:rsid w:val="00F52010"/>
    <w:rsid w:val="00F5371A"/>
    <w:rsid w:val="00F54A60"/>
    <w:rsid w:val="00F55576"/>
    <w:rsid w:val="00F55E8D"/>
    <w:rsid w:val="00F56468"/>
    <w:rsid w:val="00F57E30"/>
    <w:rsid w:val="00F61556"/>
    <w:rsid w:val="00F61B47"/>
    <w:rsid w:val="00F63044"/>
    <w:rsid w:val="00F639B9"/>
    <w:rsid w:val="00F63C4C"/>
    <w:rsid w:val="00F656FF"/>
    <w:rsid w:val="00F679D5"/>
    <w:rsid w:val="00F70C85"/>
    <w:rsid w:val="00F7141F"/>
    <w:rsid w:val="00F71488"/>
    <w:rsid w:val="00F72124"/>
    <w:rsid w:val="00F72D55"/>
    <w:rsid w:val="00F73F94"/>
    <w:rsid w:val="00F748D5"/>
    <w:rsid w:val="00F755FA"/>
    <w:rsid w:val="00F76D4A"/>
    <w:rsid w:val="00F77A45"/>
    <w:rsid w:val="00F811E0"/>
    <w:rsid w:val="00F81669"/>
    <w:rsid w:val="00F81EC0"/>
    <w:rsid w:val="00F82EC4"/>
    <w:rsid w:val="00F83AAE"/>
    <w:rsid w:val="00F84FE0"/>
    <w:rsid w:val="00F85FED"/>
    <w:rsid w:val="00F86DEB"/>
    <w:rsid w:val="00F90B26"/>
    <w:rsid w:val="00F90CAD"/>
    <w:rsid w:val="00F9372F"/>
    <w:rsid w:val="00FA1893"/>
    <w:rsid w:val="00FA2407"/>
    <w:rsid w:val="00FA2C7E"/>
    <w:rsid w:val="00FA3B6A"/>
    <w:rsid w:val="00FB136F"/>
    <w:rsid w:val="00FB2F3F"/>
    <w:rsid w:val="00FB335E"/>
    <w:rsid w:val="00FB7E2E"/>
    <w:rsid w:val="00FC3F14"/>
    <w:rsid w:val="00FC3F1B"/>
    <w:rsid w:val="00FC454A"/>
    <w:rsid w:val="00FC4855"/>
    <w:rsid w:val="00FC6B3B"/>
    <w:rsid w:val="00FD0A6B"/>
    <w:rsid w:val="00FD0C2B"/>
    <w:rsid w:val="00FD1A08"/>
    <w:rsid w:val="00FD28D5"/>
    <w:rsid w:val="00FD2B16"/>
    <w:rsid w:val="00FD3BA0"/>
    <w:rsid w:val="00FD524B"/>
    <w:rsid w:val="00FD55C9"/>
    <w:rsid w:val="00FD5BFF"/>
    <w:rsid w:val="00FD5CFB"/>
    <w:rsid w:val="00FE0A61"/>
    <w:rsid w:val="00FE2CBD"/>
    <w:rsid w:val="00FE376E"/>
    <w:rsid w:val="00FE3943"/>
    <w:rsid w:val="00FE5FF7"/>
    <w:rsid w:val="00FE6236"/>
    <w:rsid w:val="00FF1CCA"/>
    <w:rsid w:val="00FF5ADF"/>
    <w:rsid w:val="00FF60B6"/>
    <w:rsid w:val="00FF67A0"/>
    <w:rsid w:val="0D7AF88E"/>
    <w:rsid w:val="5F22C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7CDA49"/>
  <w15:docId w15:val="{820739B5-1153-4BF8-BADA-8C72A1F414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40F6"/>
    <w:pPr>
      <w:spacing w:before="120" w:after="120" w:line="264" w:lineRule="auto"/>
    </w:pPr>
    <w:rPr>
      <w:color w:val="262626" w:themeColor="text1" w:themeTint="D9"/>
    </w:rPr>
  </w:style>
  <w:style w:type="paragraph" w:styleId="Heading1">
    <w:name w:val="heading 1"/>
    <w:basedOn w:val="Normal"/>
    <w:next w:val="Normal"/>
    <w:link w:val="Heading1Char"/>
    <w:uiPriority w:val="9"/>
    <w:qFormat/>
    <w:rsid w:val="00293C83"/>
    <w:pPr>
      <w:outlineLvl w:val="0"/>
    </w:pPr>
    <w:rPr>
      <w:rFonts w:ascii="Progress" w:hAnsi="Progress"/>
      <w:color w:val="00007E" w:themeColor="accent2"/>
      <w:sz w:val="28"/>
    </w:rPr>
  </w:style>
  <w:style w:type="paragraph" w:styleId="Heading2">
    <w:name w:val="heading 2"/>
    <w:basedOn w:val="Normal"/>
    <w:next w:val="Normal"/>
    <w:link w:val="Heading2Char"/>
    <w:uiPriority w:val="9"/>
    <w:unhideWhenUsed/>
    <w:qFormat/>
    <w:rsid w:val="00293C83"/>
    <w:pPr>
      <w:outlineLvl w:val="1"/>
    </w:pPr>
    <w:rPr>
      <w:rFonts w:ascii="Progress" w:hAnsi="Progress"/>
      <w:color w:val="FF0087" w:themeColor="accent1"/>
      <w:sz w:val="20"/>
    </w:rPr>
  </w:style>
  <w:style w:type="paragraph" w:styleId="Heading3">
    <w:name w:val="heading 3"/>
    <w:basedOn w:val="Normal"/>
    <w:next w:val="Normal"/>
    <w:link w:val="Heading3Char"/>
    <w:uiPriority w:val="9"/>
    <w:unhideWhenUsed/>
    <w:qFormat/>
    <w:rsid w:val="00293C83"/>
    <w:pPr>
      <w:keepNext/>
      <w:keepLines/>
      <w:outlineLvl w:val="2"/>
    </w:pPr>
    <w:rPr>
      <w:rFonts w:ascii="Progress" w:hAnsi="Progress" w:eastAsiaTheme="majorEastAsia" w:cstheme="majorBidi"/>
      <w:bCs/>
      <w:color w:val="009CEE" w:themeColor="accent5"/>
      <w:sz w:val="24"/>
    </w:rPr>
  </w:style>
  <w:style w:type="paragraph" w:styleId="Heading4">
    <w:name w:val="heading 4"/>
    <w:basedOn w:val="Normal"/>
    <w:next w:val="Normal"/>
    <w:link w:val="Heading4Char"/>
    <w:uiPriority w:val="9"/>
    <w:unhideWhenUsed/>
    <w:qFormat/>
    <w:rsid w:val="00BB66C6"/>
    <w:pPr>
      <w:keepNext/>
      <w:keepLines/>
      <w:outlineLvl w:val="3"/>
    </w:pPr>
    <w:rPr>
      <w:rFonts w:ascii="Progress" w:hAnsi="Progress" w:eastAsiaTheme="majorEastAsia" w:cstheme="majorBidi"/>
      <w:bCs/>
      <w:iCs/>
      <w:color w:val="7F7F7F" w:themeColor="accent4"/>
      <w:sz w:val="24"/>
    </w:rPr>
  </w:style>
  <w:style w:type="paragraph" w:styleId="Heading5">
    <w:name w:val="heading 5"/>
    <w:basedOn w:val="Normal"/>
    <w:next w:val="Normal"/>
    <w:link w:val="Heading5Char"/>
    <w:uiPriority w:val="9"/>
    <w:semiHidden/>
    <w:unhideWhenUsed/>
    <w:qFormat/>
    <w:rsid w:val="00511220"/>
    <w:pPr>
      <w:keepNext/>
      <w:keepLines/>
      <w:outlineLvl w:val="4"/>
    </w:pPr>
    <w:rPr>
      <w:rFonts w:eastAsiaTheme="majorEastAsia" w:cstheme="majorBidi"/>
      <w:color w:val="00007E" w:themeColor="text2"/>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93C83"/>
    <w:rPr>
      <w:rFonts w:ascii="Progress" w:hAnsi="Progress"/>
      <w:color w:val="00007E" w:themeColor="accent2"/>
      <w:sz w:val="28"/>
    </w:rPr>
  </w:style>
  <w:style w:type="paragraph" w:styleId="HeaderME" w:customStyle="1">
    <w:name w:val="Header ME"/>
    <w:basedOn w:val="Normal"/>
    <w:qFormat/>
    <w:rsid w:val="00511220"/>
    <w:rPr>
      <w:rFonts w:asciiTheme="majorHAnsi" w:hAnsiTheme="majorHAnsi"/>
      <w:color w:val="009CEE" w:themeColor="accent5"/>
      <w:sz w:val="28"/>
    </w:rPr>
  </w:style>
  <w:style w:type="character" w:styleId="Heading2Char" w:customStyle="1">
    <w:name w:val="Heading 2 Char"/>
    <w:basedOn w:val="DefaultParagraphFont"/>
    <w:link w:val="Heading2"/>
    <w:uiPriority w:val="9"/>
    <w:rsid w:val="00BB66C6"/>
    <w:rPr>
      <w:rFonts w:ascii="Progress" w:hAnsi="Progress"/>
      <w:color w:val="FF0087" w:themeColor="accent1"/>
      <w:sz w:val="20"/>
    </w:rPr>
  </w:style>
  <w:style w:type="character" w:styleId="Heading3Char" w:customStyle="1">
    <w:name w:val="Heading 3 Char"/>
    <w:basedOn w:val="DefaultParagraphFont"/>
    <w:link w:val="Heading3"/>
    <w:uiPriority w:val="9"/>
    <w:rsid w:val="00293C83"/>
    <w:rPr>
      <w:rFonts w:ascii="Progress" w:hAnsi="Progress" w:eastAsiaTheme="majorEastAsia" w:cstheme="majorBidi"/>
      <w:bCs/>
      <w:color w:val="009CEE" w:themeColor="accent5"/>
      <w:sz w:val="24"/>
    </w:rPr>
  </w:style>
  <w:style w:type="paragraph" w:styleId="Title">
    <w:name w:val="Title"/>
    <w:basedOn w:val="Normal"/>
    <w:next w:val="Normal"/>
    <w:link w:val="TitleChar"/>
    <w:uiPriority w:val="10"/>
    <w:qFormat/>
    <w:rsid w:val="00727644"/>
    <w:rPr>
      <w:rFonts w:ascii="Progress Medium" w:hAnsi="Progress Medium" w:eastAsiaTheme="majorEastAsia" w:cstheme="majorBidi"/>
      <w:color w:val="000000" w:themeColor="text1"/>
      <w:sz w:val="48"/>
      <w:szCs w:val="52"/>
    </w:rPr>
  </w:style>
  <w:style w:type="character" w:styleId="TitleChar" w:customStyle="1">
    <w:name w:val="Title Char"/>
    <w:basedOn w:val="DefaultParagraphFont"/>
    <w:link w:val="Title"/>
    <w:uiPriority w:val="10"/>
    <w:rsid w:val="00727644"/>
    <w:rPr>
      <w:rFonts w:ascii="Progress Medium" w:hAnsi="Progress Medium" w:eastAsiaTheme="majorEastAsia" w:cstheme="majorBidi"/>
      <w:color w:val="000000" w:themeColor="text1"/>
      <w:sz w:val="48"/>
      <w:szCs w:val="52"/>
    </w:rPr>
  </w:style>
  <w:style w:type="paragraph" w:styleId="Subtitle">
    <w:name w:val="Subtitle"/>
    <w:basedOn w:val="Normal"/>
    <w:next w:val="Normal"/>
    <w:link w:val="SubtitleChar"/>
    <w:uiPriority w:val="11"/>
    <w:qFormat/>
    <w:rsid w:val="00311470"/>
    <w:pPr>
      <w:numPr>
        <w:ilvl w:val="1"/>
      </w:numPr>
    </w:pPr>
    <w:rPr>
      <w:rFonts w:eastAsiaTheme="majorEastAsia" w:cstheme="majorBidi"/>
      <w:i/>
      <w:iCs/>
      <w:szCs w:val="24"/>
    </w:rPr>
  </w:style>
  <w:style w:type="character" w:styleId="SubtitleChar" w:customStyle="1">
    <w:name w:val="Subtitle Char"/>
    <w:basedOn w:val="DefaultParagraphFont"/>
    <w:link w:val="Subtitle"/>
    <w:uiPriority w:val="11"/>
    <w:rsid w:val="00311470"/>
    <w:rPr>
      <w:rFonts w:ascii="Arial" w:hAnsi="Arial" w:eastAsiaTheme="majorEastAsia" w:cstheme="majorBidi"/>
      <w:i/>
      <w:iCs/>
      <w:szCs w:val="24"/>
    </w:rPr>
  </w:style>
  <w:style w:type="character" w:styleId="SubtleEmphasis">
    <w:name w:val="Subtle Emphasis"/>
    <w:basedOn w:val="DefaultParagraphFont"/>
    <w:uiPriority w:val="19"/>
    <w:qFormat/>
    <w:rsid w:val="00532DAF"/>
    <w:rPr>
      <w:rFonts w:ascii="Arial" w:hAnsi="Arial"/>
      <w:i/>
      <w:iCs/>
      <w:color w:val="808080" w:themeColor="text1" w:themeTint="7F"/>
    </w:rPr>
  </w:style>
  <w:style w:type="character" w:styleId="Emphasis">
    <w:name w:val="Emphasis"/>
    <w:basedOn w:val="DefaultParagraphFont"/>
    <w:uiPriority w:val="20"/>
    <w:qFormat/>
    <w:rsid w:val="00311470"/>
    <w:rPr>
      <w:i/>
      <w:iCs/>
    </w:rPr>
  </w:style>
  <w:style w:type="character" w:styleId="IntenseEmphasis">
    <w:name w:val="Intense Emphasis"/>
    <w:basedOn w:val="DefaultParagraphFont"/>
    <w:uiPriority w:val="21"/>
    <w:qFormat/>
    <w:rsid w:val="00311470"/>
    <w:rPr>
      <w:b/>
      <w:bCs/>
      <w:i/>
      <w:iCs/>
      <w:color w:val="FF0087" w:themeColor="accent1"/>
    </w:rPr>
  </w:style>
  <w:style w:type="paragraph" w:styleId="NoSpacing">
    <w:name w:val="No Spacing"/>
    <w:basedOn w:val="Normal"/>
    <w:link w:val="NoSpacingChar"/>
    <w:uiPriority w:val="1"/>
    <w:qFormat/>
    <w:rsid w:val="00733DD8"/>
    <w:pPr>
      <w:spacing w:after="0" w:line="240" w:lineRule="auto"/>
    </w:pPr>
  </w:style>
  <w:style w:type="paragraph" w:styleId="ListParagraph">
    <w:name w:val="List Paragraph"/>
    <w:basedOn w:val="Normal"/>
    <w:uiPriority w:val="34"/>
    <w:qFormat/>
    <w:rsid w:val="009269B1"/>
    <w:pPr>
      <w:ind w:left="720"/>
    </w:pPr>
  </w:style>
  <w:style w:type="paragraph" w:styleId="FootnoteText">
    <w:name w:val="footnote text"/>
    <w:basedOn w:val="Normal"/>
    <w:link w:val="FootnoteTextChar"/>
    <w:uiPriority w:val="99"/>
    <w:semiHidden/>
    <w:unhideWhenUsed/>
    <w:rsid w:val="00C87A67"/>
    <w:pPr>
      <w:spacing w:after="0"/>
    </w:pPr>
    <w:rPr>
      <w:sz w:val="20"/>
      <w:szCs w:val="20"/>
    </w:rPr>
  </w:style>
  <w:style w:type="character" w:styleId="FootnoteTextChar" w:customStyle="1">
    <w:name w:val="Footnote Text Char"/>
    <w:basedOn w:val="DefaultParagraphFont"/>
    <w:link w:val="FootnoteText"/>
    <w:uiPriority w:val="99"/>
    <w:semiHidden/>
    <w:rsid w:val="00C87A67"/>
    <w:rPr>
      <w:rFonts w:ascii="Arial" w:hAnsi="Arial"/>
      <w:color w:val="000000" w:themeColor="text1"/>
      <w:sz w:val="20"/>
      <w:szCs w:val="20"/>
    </w:rPr>
  </w:style>
  <w:style w:type="character" w:styleId="FootnoteReference">
    <w:name w:val="footnote reference"/>
    <w:basedOn w:val="DefaultParagraphFont"/>
    <w:uiPriority w:val="99"/>
    <w:semiHidden/>
    <w:unhideWhenUsed/>
    <w:rsid w:val="00C87A67"/>
    <w:rPr>
      <w:vertAlign w:val="superscript"/>
    </w:rPr>
  </w:style>
  <w:style w:type="paragraph" w:styleId="Header">
    <w:name w:val="header"/>
    <w:basedOn w:val="Normal"/>
    <w:link w:val="HeaderChar"/>
    <w:uiPriority w:val="99"/>
    <w:unhideWhenUsed/>
    <w:rsid w:val="00657B3A"/>
    <w:pPr>
      <w:tabs>
        <w:tab w:val="center" w:pos="4513"/>
        <w:tab w:val="right" w:pos="9026"/>
      </w:tabs>
      <w:spacing w:after="0"/>
    </w:pPr>
  </w:style>
  <w:style w:type="character" w:styleId="HeaderChar" w:customStyle="1">
    <w:name w:val="Header Char"/>
    <w:basedOn w:val="DefaultParagraphFont"/>
    <w:link w:val="Header"/>
    <w:uiPriority w:val="99"/>
    <w:rsid w:val="00657B3A"/>
    <w:rPr>
      <w:rFonts w:ascii="Arial" w:hAnsi="Arial"/>
      <w:color w:val="000000" w:themeColor="text1"/>
    </w:rPr>
  </w:style>
  <w:style w:type="paragraph" w:styleId="Footer">
    <w:name w:val="footer"/>
    <w:basedOn w:val="Normal"/>
    <w:link w:val="FooterChar"/>
    <w:uiPriority w:val="99"/>
    <w:unhideWhenUsed/>
    <w:rsid w:val="00657B3A"/>
    <w:pPr>
      <w:tabs>
        <w:tab w:val="center" w:pos="4513"/>
        <w:tab w:val="right" w:pos="9026"/>
      </w:tabs>
      <w:spacing w:after="0"/>
    </w:pPr>
  </w:style>
  <w:style w:type="character" w:styleId="FooterChar" w:customStyle="1">
    <w:name w:val="Footer Char"/>
    <w:basedOn w:val="DefaultParagraphFont"/>
    <w:link w:val="Footer"/>
    <w:uiPriority w:val="99"/>
    <w:rsid w:val="00657B3A"/>
    <w:rPr>
      <w:rFonts w:ascii="Arial" w:hAnsi="Arial"/>
      <w:color w:val="000000" w:themeColor="text1"/>
    </w:rPr>
  </w:style>
  <w:style w:type="character" w:styleId="NoSpacingChar" w:customStyle="1">
    <w:name w:val="No Spacing Char"/>
    <w:basedOn w:val="DefaultParagraphFont"/>
    <w:link w:val="NoSpacing"/>
    <w:uiPriority w:val="1"/>
    <w:rsid w:val="00733DD8"/>
    <w:rPr>
      <w:rFonts w:ascii="Museo Sans Rounded 300" w:hAnsi="Museo Sans Rounded 300"/>
      <w:color w:val="000000" w:themeColor="text1"/>
    </w:rPr>
  </w:style>
  <w:style w:type="paragraph" w:styleId="BalloonText">
    <w:name w:val="Balloon Text"/>
    <w:basedOn w:val="Normal"/>
    <w:link w:val="BalloonTextChar"/>
    <w:uiPriority w:val="99"/>
    <w:semiHidden/>
    <w:unhideWhenUsed/>
    <w:rsid w:val="00657B3A"/>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657B3A"/>
    <w:rPr>
      <w:rFonts w:ascii="Tahoma" w:hAnsi="Tahoma" w:cs="Tahoma"/>
      <w:color w:val="000000" w:themeColor="text1"/>
      <w:sz w:val="16"/>
      <w:szCs w:val="16"/>
    </w:rPr>
  </w:style>
  <w:style w:type="character" w:styleId="SubtleReference">
    <w:name w:val="Subtle Reference"/>
    <w:basedOn w:val="DefaultParagraphFont"/>
    <w:uiPriority w:val="31"/>
    <w:qFormat/>
    <w:rsid w:val="007A3162"/>
    <w:rPr>
      <w:smallCaps/>
      <w:color w:val="00007E" w:themeColor="accent2"/>
      <w:u w:val="single"/>
    </w:rPr>
  </w:style>
  <w:style w:type="paragraph" w:styleId="ReferenceFooter" w:customStyle="1">
    <w:name w:val="Reference Footer"/>
    <w:basedOn w:val="FootnoteText"/>
    <w:qFormat/>
    <w:rsid w:val="003F2C25"/>
    <w:pPr>
      <w:spacing w:before="0"/>
    </w:pPr>
    <w:rPr>
      <w:color w:val="auto"/>
      <w:sz w:val="16"/>
      <w:szCs w:val="16"/>
    </w:rPr>
  </w:style>
  <w:style w:type="table" w:styleId="TableGrid">
    <w:name w:val="Table Grid"/>
    <w:basedOn w:val="TableNormal"/>
    <w:uiPriority w:val="39"/>
    <w:rsid w:val="003966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dnoteText">
    <w:name w:val="endnote text"/>
    <w:basedOn w:val="Normal"/>
    <w:link w:val="EndnoteTextChar"/>
    <w:uiPriority w:val="99"/>
    <w:semiHidden/>
    <w:unhideWhenUsed/>
    <w:rsid w:val="00ED27F6"/>
    <w:pPr>
      <w:spacing w:after="0"/>
    </w:pPr>
    <w:rPr>
      <w:sz w:val="20"/>
      <w:szCs w:val="20"/>
    </w:rPr>
  </w:style>
  <w:style w:type="character" w:styleId="EndnoteTextChar" w:customStyle="1">
    <w:name w:val="Endnote Text Char"/>
    <w:basedOn w:val="DefaultParagraphFont"/>
    <w:link w:val="EndnoteText"/>
    <w:uiPriority w:val="99"/>
    <w:semiHidden/>
    <w:rsid w:val="00ED27F6"/>
    <w:rPr>
      <w:rFonts w:ascii="Arial" w:hAnsi="Arial"/>
      <w:color w:val="000000" w:themeColor="text1"/>
      <w:sz w:val="20"/>
      <w:szCs w:val="20"/>
    </w:rPr>
  </w:style>
  <w:style w:type="character" w:styleId="EndnoteReference">
    <w:name w:val="endnote reference"/>
    <w:basedOn w:val="DefaultParagraphFont"/>
    <w:uiPriority w:val="99"/>
    <w:semiHidden/>
    <w:unhideWhenUsed/>
    <w:rsid w:val="00ED27F6"/>
    <w:rPr>
      <w:vertAlign w:val="superscript"/>
    </w:rPr>
  </w:style>
  <w:style w:type="paragraph" w:styleId="TOC1">
    <w:name w:val="toc 1"/>
    <w:basedOn w:val="Normal"/>
    <w:next w:val="Normal"/>
    <w:autoRedefine/>
    <w:uiPriority w:val="39"/>
    <w:unhideWhenUsed/>
    <w:rsid w:val="009B2D3B"/>
  </w:style>
  <w:style w:type="character" w:styleId="Hyperlink">
    <w:name w:val="Hyperlink"/>
    <w:basedOn w:val="DefaultParagraphFont"/>
    <w:uiPriority w:val="99"/>
    <w:unhideWhenUsed/>
    <w:qFormat/>
    <w:rsid w:val="0072778C"/>
    <w:rPr>
      <w:color w:val="0070C0"/>
      <w:u w:val="single"/>
    </w:rPr>
  </w:style>
  <w:style w:type="paragraph" w:styleId="Quote">
    <w:name w:val="Quote"/>
    <w:basedOn w:val="Normal"/>
    <w:next w:val="Normal"/>
    <w:link w:val="QuoteChar"/>
    <w:uiPriority w:val="29"/>
    <w:qFormat/>
    <w:rsid w:val="00A75828"/>
    <w:rPr>
      <w:i/>
      <w:iCs/>
    </w:rPr>
  </w:style>
  <w:style w:type="character" w:styleId="QuoteChar" w:customStyle="1">
    <w:name w:val="Quote Char"/>
    <w:basedOn w:val="DefaultParagraphFont"/>
    <w:link w:val="Quote"/>
    <w:uiPriority w:val="29"/>
    <w:rsid w:val="00A75828"/>
    <w:rPr>
      <w:rFonts w:ascii="Arial" w:hAnsi="Arial"/>
      <w:i/>
      <w:iCs/>
      <w:color w:val="000000" w:themeColor="text1"/>
    </w:rPr>
  </w:style>
  <w:style w:type="paragraph" w:styleId="ListBullet">
    <w:name w:val="List Bullet"/>
    <w:basedOn w:val="Normal"/>
    <w:uiPriority w:val="99"/>
    <w:unhideWhenUsed/>
    <w:rsid w:val="008C4D66"/>
    <w:pPr>
      <w:numPr>
        <w:numId w:val="1"/>
      </w:numPr>
      <w:contextualSpacing/>
    </w:pPr>
  </w:style>
  <w:style w:type="paragraph" w:styleId="TOC2">
    <w:name w:val="toc 2"/>
    <w:basedOn w:val="Normal"/>
    <w:next w:val="Normal"/>
    <w:autoRedefine/>
    <w:uiPriority w:val="39"/>
    <w:unhideWhenUsed/>
    <w:rsid w:val="003C18CF"/>
    <w:pPr>
      <w:tabs>
        <w:tab w:val="right" w:leader="dot" w:pos="9016"/>
      </w:tabs>
      <w:spacing w:after="60"/>
      <w:ind w:left="221"/>
    </w:pPr>
    <w:rPr>
      <w:sz w:val="20"/>
    </w:rPr>
  </w:style>
  <w:style w:type="character" w:styleId="Heading4Char" w:customStyle="1">
    <w:name w:val="Heading 4 Char"/>
    <w:basedOn w:val="DefaultParagraphFont"/>
    <w:link w:val="Heading4"/>
    <w:uiPriority w:val="9"/>
    <w:rsid w:val="00BB66C6"/>
    <w:rPr>
      <w:rFonts w:ascii="Progress" w:hAnsi="Progress" w:eastAsiaTheme="majorEastAsia" w:cstheme="majorBidi"/>
      <w:bCs/>
      <w:iCs/>
      <w:color w:val="7F7F7F" w:themeColor="accent4"/>
      <w:sz w:val="24"/>
    </w:rPr>
  </w:style>
  <w:style w:type="character" w:styleId="Heading5Char" w:customStyle="1">
    <w:name w:val="Heading 5 Char"/>
    <w:basedOn w:val="DefaultParagraphFont"/>
    <w:link w:val="Heading5"/>
    <w:uiPriority w:val="9"/>
    <w:semiHidden/>
    <w:rsid w:val="00511220"/>
    <w:rPr>
      <w:rFonts w:eastAsiaTheme="majorEastAsia" w:cstheme="majorBidi"/>
      <w:color w:val="00007E" w:themeColor="text2"/>
      <w:sz w:val="24"/>
    </w:rPr>
  </w:style>
  <w:style w:type="character" w:styleId="Strong">
    <w:name w:val="Strong"/>
    <w:basedOn w:val="DefaultParagraphFont"/>
    <w:uiPriority w:val="22"/>
    <w:qFormat/>
    <w:rsid w:val="00CD1C52"/>
    <w:rPr>
      <w:b/>
      <w:bCs/>
      <w:color w:val="FF0087" w:themeColor="accent1"/>
    </w:rPr>
  </w:style>
  <w:style w:type="paragraph" w:styleId="NormalWeb">
    <w:name w:val="Normal (Web)"/>
    <w:basedOn w:val="Normal"/>
    <w:uiPriority w:val="99"/>
    <w:semiHidden/>
    <w:unhideWhenUsed/>
    <w:rsid w:val="00EC4492"/>
    <w:pPr>
      <w:spacing w:before="100" w:beforeAutospacing="1" w:after="100" w:afterAutospacing="1"/>
    </w:pPr>
    <w:rPr>
      <w:rFonts w:ascii="Times New Roman" w:hAnsi="Times New Roman" w:eastAsia="Times New Roman" w:cs="Times New Roman"/>
      <w:color w:val="auto"/>
      <w:sz w:val="24"/>
      <w:szCs w:val="24"/>
      <w:lang w:eastAsia="en-GB"/>
    </w:rPr>
  </w:style>
  <w:style w:type="paragraph" w:styleId="Table" w:customStyle="1">
    <w:name w:val="Table"/>
    <w:basedOn w:val="Normal"/>
    <w:link w:val="TableChar"/>
    <w:qFormat/>
    <w:rsid w:val="00733DD8"/>
    <w:pPr>
      <w:spacing w:before="60" w:after="60"/>
    </w:pPr>
    <w:rPr>
      <w:sz w:val="20"/>
    </w:rPr>
  </w:style>
  <w:style w:type="character" w:styleId="TableChar" w:customStyle="1">
    <w:name w:val="Table Char"/>
    <w:basedOn w:val="DefaultParagraphFont"/>
    <w:link w:val="Table"/>
    <w:rsid w:val="00733DD8"/>
    <w:rPr>
      <w:rFonts w:ascii="Museo Sans Rounded 300" w:hAnsi="Museo Sans Rounded 300"/>
      <w:color w:val="000000" w:themeColor="text1"/>
      <w:sz w:val="20"/>
    </w:rPr>
  </w:style>
  <w:style w:type="paragraph" w:styleId="TableTitle" w:customStyle="1">
    <w:name w:val="Table Title"/>
    <w:basedOn w:val="Table"/>
    <w:link w:val="TableTitleChar"/>
    <w:qFormat/>
    <w:rsid w:val="00BB66C6"/>
    <w:rPr>
      <w:rFonts w:ascii="Progress" w:hAnsi="Progress"/>
      <w:color w:val="FFFFFF" w:themeColor="background1"/>
    </w:rPr>
  </w:style>
  <w:style w:type="character" w:styleId="TableTitleChar" w:customStyle="1">
    <w:name w:val="Table Title Char"/>
    <w:basedOn w:val="TableChar"/>
    <w:link w:val="TableTitle"/>
    <w:rsid w:val="00BB66C6"/>
    <w:rPr>
      <w:rFonts w:ascii="Progress" w:hAnsi="Progress"/>
      <w:color w:val="FFFFFF" w:themeColor="background1"/>
      <w:sz w:val="20"/>
    </w:rPr>
  </w:style>
  <w:style w:type="character" w:styleId="UnresolvedMention">
    <w:name w:val="Unresolved Mention"/>
    <w:basedOn w:val="DefaultParagraphFont"/>
    <w:uiPriority w:val="99"/>
    <w:semiHidden/>
    <w:unhideWhenUsed/>
    <w:rsid w:val="0062776D"/>
    <w:rPr>
      <w:color w:val="605E5C"/>
      <w:shd w:val="clear" w:color="auto" w:fill="E1DFDD"/>
    </w:rPr>
  </w:style>
  <w:style w:type="paragraph" w:styleId="ListNormal" w:customStyle="1">
    <w:name w:val="List Normal"/>
    <w:basedOn w:val="Normal"/>
    <w:link w:val="ListNormalChar"/>
    <w:qFormat/>
    <w:rsid w:val="00AB2438"/>
    <w:pPr>
      <w:numPr>
        <w:ilvl w:val="2"/>
        <w:numId w:val="2"/>
      </w:numPr>
    </w:pPr>
  </w:style>
  <w:style w:type="character" w:styleId="ListNormalChar" w:customStyle="1">
    <w:name w:val="List Normal Char"/>
    <w:basedOn w:val="DefaultParagraphFont"/>
    <w:link w:val="ListNormal"/>
    <w:rsid w:val="00AB2438"/>
    <w:rPr>
      <w:color w:val="262626" w:themeColor="text1" w:themeTint="D9"/>
    </w:rPr>
  </w:style>
  <w:style w:type="numbering" w:styleId="NumberedExtended" w:customStyle="1">
    <w:name w:val="Numbered Extended"/>
    <w:uiPriority w:val="99"/>
    <w:rsid w:val="009B2D3B"/>
    <w:pPr>
      <w:numPr>
        <w:numId w:val="3"/>
      </w:numPr>
    </w:pPr>
  </w:style>
  <w:style w:type="numbering" w:styleId="NumberedContracted" w:customStyle="1">
    <w:name w:val="Numbered Contracted"/>
    <w:uiPriority w:val="99"/>
    <w:rsid w:val="009B2D3B"/>
    <w:pPr>
      <w:numPr>
        <w:numId w:val="4"/>
      </w:numPr>
    </w:pPr>
  </w:style>
  <w:style w:type="numbering" w:styleId="Bulleted" w:customStyle="1">
    <w:name w:val="Bulleted"/>
    <w:uiPriority w:val="99"/>
    <w:rsid w:val="009B2D3B"/>
    <w:pPr>
      <w:numPr>
        <w:numId w:val="5"/>
      </w:numPr>
    </w:pPr>
  </w:style>
  <w:style w:type="paragraph" w:styleId="TableList" w:customStyle="1">
    <w:name w:val="Table List"/>
    <w:basedOn w:val="Table"/>
    <w:link w:val="TableListChar"/>
    <w:qFormat/>
    <w:rsid w:val="009B2D3B"/>
    <w:pPr>
      <w:numPr>
        <w:numId w:val="6"/>
      </w:numPr>
      <w:spacing w:before="30" w:after="30" w:line="240" w:lineRule="auto"/>
    </w:pPr>
    <w:rPr>
      <w:rFonts w:ascii="Poppins" w:hAnsi="Poppins"/>
    </w:rPr>
  </w:style>
  <w:style w:type="character" w:styleId="TableListChar" w:customStyle="1">
    <w:name w:val="Table List Char"/>
    <w:basedOn w:val="TableChar"/>
    <w:link w:val="TableList"/>
    <w:rsid w:val="009B2D3B"/>
    <w:rPr>
      <w:rFonts w:ascii="Poppins" w:hAnsi="Poppins"/>
      <w:color w:val="262626" w:themeColor="text1" w:themeTint="D9"/>
      <w:sz w:val="20"/>
    </w:rPr>
  </w:style>
  <w:style w:type="character" w:styleId="PlaceholderText">
    <w:name w:val="Placeholder Text"/>
    <w:basedOn w:val="DefaultParagraphFont"/>
    <w:uiPriority w:val="99"/>
    <w:semiHidden/>
    <w:rsid w:val="009B2D3B"/>
    <w:rPr>
      <w:color w:val="808080"/>
    </w:rPr>
  </w:style>
  <w:style w:type="character" w:styleId="Style1" w:customStyle="1">
    <w:name w:val="Style1"/>
    <w:basedOn w:val="DefaultParagraphFont"/>
    <w:uiPriority w:val="1"/>
    <w:rsid w:val="009B2D3B"/>
    <w:rPr>
      <w:rFonts w:asciiTheme="minorHAnsi" w:hAnsiTheme="minorHAnsi"/>
      <w:color w:val="auto"/>
      <w:sz w:val="32"/>
    </w:rPr>
  </w:style>
  <w:style w:type="table" w:styleId="TableGridLight">
    <w:name w:val="Grid Table Light"/>
    <w:basedOn w:val="TableNormal"/>
    <w:uiPriority w:val="40"/>
    <w:rsid w:val="009B2D3B"/>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1">
    <w:name w:val="Plain Table 1"/>
    <w:basedOn w:val="TableNormal"/>
    <w:uiPriority w:val="41"/>
    <w:rsid w:val="009B2D3B"/>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9B2D3B"/>
    <w:rPr>
      <w:color w:val="FF0087" w:themeColor="followedHyperlink"/>
      <w:u w:val="single"/>
    </w:rPr>
  </w:style>
  <w:style w:type="paragraph" w:styleId="BodyText">
    <w:name w:val="Body Text"/>
    <w:basedOn w:val="Normal"/>
    <w:link w:val="BodyTextChar"/>
    <w:rsid w:val="009B2D3B"/>
    <w:pPr>
      <w:spacing w:before="0" w:after="0" w:line="360" w:lineRule="auto"/>
      <w:jc w:val="both"/>
    </w:pPr>
    <w:rPr>
      <w:rFonts w:ascii="Times New Roman" w:hAnsi="Times New Roman" w:eastAsia="Times New Roman" w:cs="Times New Roman"/>
      <w:color w:val="auto"/>
      <w:sz w:val="24"/>
      <w:szCs w:val="24"/>
    </w:rPr>
  </w:style>
  <w:style w:type="character" w:styleId="BodyTextChar" w:customStyle="1">
    <w:name w:val="Body Text Char"/>
    <w:basedOn w:val="DefaultParagraphFont"/>
    <w:link w:val="BodyText"/>
    <w:rsid w:val="009B2D3B"/>
    <w:rPr>
      <w:rFonts w:ascii="Times New Roman" w:hAnsi="Times New Roman" w:eastAsia="Times New Roman" w:cs="Times New Roman"/>
      <w:sz w:val="24"/>
      <w:szCs w:val="24"/>
    </w:rPr>
  </w:style>
  <w:style w:type="character" w:styleId="Style2" w:customStyle="1">
    <w:name w:val="Style2"/>
    <w:basedOn w:val="DefaultParagraphFont"/>
    <w:uiPriority w:val="1"/>
    <w:rsid w:val="009B2D3B"/>
    <w:rPr>
      <w:sz w:val="32"/>
    </w:rPr>
  </w:style>
  <w:style w:type="paragraph" w:styleId="paragraph" w:customStyle="1">
    <w:name w:val="paragraph"/>
    <w:basedOn w:val="Normal"/>
    <w:rsid w:val="009B2D3B"/>
    <w:pPr>
      <w:spacing w:before="100" w:beforeAutospacing="1" w:after="100" w:afterAutospacing="1" w:line="240" w:lineRule="auto"/>
    </w:pPr>
    <w:rPr>
      <w:rFonts w:ascii="Times New Roman" w:hAnsi="Times New Roman" w:eastAsia="Times New Roman" w:cs="Times New Roman"/>
      <w:color w:val="auto"/>
      <w:sz w:val="24"/>
      <w:szCs w:val="24"/>
      <w:lang w:eastAsia="en-GB"/>
    </w:rPr>
  </w:style>
  <w:style w:type="character" w:styleId="normaltextrun" w:customStyle="1">
    <w:name w:val="normaltextrun"/>
    <w:basedOn w:val="DefaultParagraphFont"/>
    <w:rsid w:val="009B2D3B"/>
  </w:style>
  <w:style w:type="character" w:styleId="eop" w:customStyle="1">
    <w:name w:val="eop"/>
    <w:basedOn w:val="DefaultParagraphFont"/>
    <w:rsid w:val="009B2D3B"/>
  </w:style>
  <w:style w:type="paragraph" w:styleId="TableDetail" w:customStyle="1">
    <w:name w:val="Table Detail"/>
    <w:basedOn w:val="Table"/>
    <w:link w:val="TableDetailChar"/>
    <w:qFormat/>
    <w:rsid w:val="0003310E"/>
    <w:pPr>
      <w:spacing w:before="20" w:after="20" w:line="240" w:lineRule="auto"/>
    </w:pPr>
    <w:rPr>
      <w:sz w:val="16"/>
    </w:rPr>
  </w:style>
  <w:style w:type="character" w:styleId="TableDetailChar" w:customStyle="1">
    <w:name w:val="Table Detail Char"/>
    <w:basedOn w:val="TableChar"/>
    <w:link w:val="TableDetail"/>
    <w:rsid w:val="0003310E"/>
    <w:rPr>
      <w:rFonts w:ascii="Museo Sans Rounded 300" w:hAnsi="Museo Sans Rounded 300"/>
      <w:color w:val="262626" w:themeColor="text1" w:themeTint="D9"/>
      <w:sz w:val="16"/>
    </w:rPr>
  </w:style>
  <w:style w:type="paragraph" w:styleId="TableTitleDetail" w:customStyle="1">
    <w:name w:val="Table Title Detail"/>
    <w:basedOn w:val="TableTitle"/>
    <w:link w:val="TableTitleDetailChar"/>
    <w:qFormat/>
    <w:rsid w:val="0003310E"/>
    <w:pPr>
      <w:spacing w:before="30" w:after="30"/>
    </w:pPr>
    <w:rPr>
      <w:sz w:val="16"/>
    </w:rPr>
  </w:style>
  <w:style w:type="character" w:styleId="TableTitleDetailChar" w:customStyle="1">
    <w:name w:val="Table Title Detail Char"/>
    <w:basedOn w:val="TableTitleChar"/>
    <w:link w:val="TableTitleDetail"/>
    <w:rsid w:val="0003310E"/>
    <w:rPr>
      <w:rFonts w:asciiTheme="majorHAnsi" w:hAnsiTheme="majorHAnsi"/>
      <w:color w:val="FFFFFF" w:themeColor="background1"/>
      <w:sz w:val="16"/>
    </w:rPr>
  </w:style>
  <w:style w:type="paragraph" w:styleId="NoSpacingSmall" w:customStyle="1">
    <w:name w:val="No Spacing Small"/>
    <w:basedOn w:val="Normal"/>
    <w:link w:val="NoSpacingSmallChar"/>
    <w:qFormat/>
    <w:rsid w:val="00A96C5E"/>
    <w:pPr>
      <w:spacing w:before="0" w:after="0" w:line="240" w:lineRule="auto"/>
    </w:pPr>
    <w:rPr>
      <w:sz w:val="12"/>
      <w:szCs w:val="16"/>
    </w:rPr>
  </w:style>
  <w:style w:type="character" w:styleId="NoSpacingSmallChar" w:customStyle="1">
    <w:name w:val="No Spacing Small Char"/>
    <w:basedOn w:val="DefaultParagraphFont"/>
    <w:link w:val="NoSpacingSmall"/>
    <w:rsid w:val="00A96C5E"/>
    <w:rPr>
      <w:color w:val="262626" w:themeColor="text1" w:themeTint="D9"/>
      <w:sz w:val="12"/>
      <w:szCs w:val="16"/>
    </w:rPr>
  </w:style>
  <w:style w:type="paragraph" w:styleId="TableSubtitleDetail" w:customStyle="1">
    <w:name w:val="Table Subtitle Detail"/>
    <w:basedOn w:val="TableTitleDetail"/>
    <w:link w:val="TableSubtitleDetailChar"/>
    <w:qFormat/>
    <w:rsid w:val="0003310E"/>
    <w:rPr>
      <w:rFonts w:asciiTheme="minorHAnsi" w:hAnsiTheme="minorHAnsi" w:cstheme="minorHAnsi"/>
    </w:rPr>
  </w:style>
  <w:style w:type="character" w:styleId="TableSubtitleDetailChar" w:customStyle="1">
    <w:name w:val="Table Subtitle Detail Char"/>
    <w:basedOn w:val="TableTitleDetailChar"/>
    <w:link w:val="TableSubtitleDetail"/>
    <w:rsid w:val="0003310E"/>
    <w:rPr>
      <w:rFonts w:asciiTheme="majorHAnsi" w:hAnsiTheme="majorHAnsi" w:cstheme="minorHAnsi"/>
      <w:color w:val="FFFFFF" w:themeColor="background1"/>
      <w:sz w:val="16"/>
    </w:rPr>
  </w:style>
  <w:style w:type="table" w:styleId="GridTable1Light">
    <w:name w:val="Grid Table 1 Light"/>
    <w:basedOn w:val="TableNormal"/>
    <w:uiPriority w:val="46"/>
    <w:rsid w:val="00185C52"/>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TableInstructions" w:customStyle="1">
    <w:name w:val="Table Instructions"/>
    <w:basedOn w:val="TableSubtitleDetail"/>
    <w:link w:val="TableInstructionsChar"/>
    <w:qFormat/>
    <w:rsid w:val="00635466"/>
    <w:rPr>
      <w:sz w:val="12"/>
      <w:szCs w:val="18"/>
    </w:rPr>
  </w:style>
  <w:style w:type="character" w:styleId="TableInstructionsChar" w:customStyle="1">
    <w:name w:val="Table Instructions Char"/>
    <w:basedOn w:val="TableSubtitleDetailChar"/>
    <w:link w:val="TableInstructions"/>
    <w:rsid w:val="00635466"/>
    <w:rPr>
      <w:rFonts w:asciiTheme="majorHAnsi" w:hAnsiTheme="majorHAnsi" w:cstheme="minorHAnsi"/>
      <w:color w:val="FFFFFF" w:themeColor="background1"/>
      <w:sz w:val="12"/>
      <w:szCs w:val="18"/>
    </w:rPr>
  </w:style>
  <w:style w:type="paragraph" w:styleId="contractingnormal" w:customStyle="1">
    <w:name w:val="contractingnormal"/>
    <w:basedOn w:val="Normal"/>
    <w:rsid w:val="00A239FC"/>
  </w:style>
  <w:style w:type="character" w:styleId="InfoRequired" w:customStyle="1">
    <w:name w:val="Info Required"/>
    <w:uiPriority w:val="1"/>
    <w:qFormat/>
    <w:rsid w:val="00296B08"/>
    <w:rPr>
      <w:color w:val="FF0087" w:themeColor="accent1"/>
      <w:lang w:eastAsia="en-GB"/>
    </w:rPr>
  </w:style>
  <w:style w:type="paragraph" w:styleId="TableSmallList" w:customStyle="1">
    <w:name w:val="Table Small List"/>
    <w:basedOn w:val="TableDetail"/>
    <w:link w:val="TableSmallListChar"/>
    <w:qFormat/>
    <w:rsid w:val="00404F5B"/>
    <w:pPr>
      <w:framePr w:hSpace="180" w:wrap="around" w:hAnchor="text" w:vAnchor="text" w:x="-590" w:y="1"/>
      <w:numPr>
        <w:numId w:val="10"/>
      </w:numPr>
      <w:suppressOverlap/>
    </w:pPr>
    <w:rPr>
      <w:lang w:eastAsia="en-GB"/>
    </w:rPr>
  </w:style>
  <w:style w:type="character" w:styleId="TableSmallListChar" w:customStyle="1">
    <w:name w:val="Table Small List Char"/>
    <w:basedOn w:val="TableDetailChar"/>
    <w:link w:val="TableSmallList"/>
    <w:rsid w:val="00404F5B"/>
    <w:rPr>
      <w:rFonts w:ascii="Museo Sans Rounded 300" w:hAnsi="Museo Sans Rounded 300"/>
      <w:color w:val="262626" w:themeColor="text1" w:themeTint="D9"/>
      <w:sz w:val="16"/>
      <w:lang w:eastAsia="en-GB"/>
    </w:rPr>
  </w:style>
  <w:style w:type="character" w:styleId="Reference" w:customStyle="1">
    <w:name w:val="Reference"/>
    <w:uiPriority w:val="1"/>
    <w:qFormat/>
    <w:rsid w:val="00855A82"/>
    <w:rPr>
      <w:b w:val="0"/>
      <w:color w:val="009CEE" w:themeColor="accent5"/>
    </w:rPr>
  </w:style>
  <w:style w:type="character" w:styleId="CommentReference">
    <w:name w:val="Comment Reference"/>
    <w:basedOn w:val="DefaultParagraphFont"/>
    <w:uiPriority w:val="99"/>
    <w:semiHidden/>
    <w:unhideWhenUsed/>
    <w:rsid w:val="002510D1"/>
    <w:rPr>
      <w:sz w:val="16"/>
      <w:szCs w:val="16"/>
    </w:rPr>
  </w:style>
  <w:style w:type="paragraph" w:styleId="CommentText">
    <w:name w:val="Comment Text"/>
    <w:basedOn w:val="Normal"/>
    <w:link w:val="CommentTextChar"/>
    <w:uiPriority w:val="99"/>
    <w:unhideWhenUsed/>
    <w:rsid w:val="002510D1"/>
    <w:pPr>
      <w:spacing w:line="240" w:lineRule="auto"/>
    </w:pPr>
    <w:rPr>
      <w:sz w:val="20"/>
      <w:szCs w:val="20"/>
    </w:rPr>
  </w:style>
  <w:style w:type="character" w:styleId="CommentTextChar" w:customStyle="1">
    <w:name w:val="Comment Text Char"/>
    <w:basedOn w:val="DefaultParagraphFont"/>
    <w:link w:val="CommentText"/>
    <w:uiPriority w:val="99"/>
    <w:rsid w:val="002510D1"/>
    <w:rPr>
      <w:color w:val="262626" w:themeColor="text1" w:themeTint="D9"/>
      <w:sz w:val="20"/>
      <w:szCs w:val="20"/>
    </w:rPr>
  </w:style>
  <w:style w:type="paragraph" w:styleId="CommentSubject">
    <w:name w:val="Comment Subject"/>
    <w:basedOn w:val="CommentText"/>
    <w:next w:val="CommentText"/>
    <w:link w:val="CommentSubjectChar"/>
    <w:uiPriority w:val="99"/>
    <w:semiHidden/>
    <w:unhideWhenUsed/>
    <w:rsid w:val="002510D1"/>
    <w:rPr>
      <w:b/>
      <w:bCs/>
    </w:rPr>
  </w:style>
  <w:style w:type="character" w:styleId="CommentSubjectChar" w:customStyle="1">
    <w:name w:val="Comment Subject Char"/>
    <w:basedOn w:val="CommentTextChar"/>
    <w:link w:val="CommentSubject"/>
    <w:uiPriority w:val="99"/>
    <w:semiHidden/>
    <w:rsid w:val="002510D1"/>
    <w:rPr>
      <w:b/>
      <w:bCs/>
      <w:color w:val="262626" w:themeColor="text1" w:themeTint="D9"/>
      <w:sz w:val="20"/>
      <w:szCs w:val="20"/>
    </w:rPr>
  </w:style>
  <w:style w:type="paragraph" w:styleId="RAmeasure" w:customStyle="1">
    <w:name w:val="RAmeasure"/>
    <w:basedOn w:val="Normal"/>
    <w:link w:val="RAmeasureChar"/>
    <w:qFormat/>
    <w:rsid w:val="00804300"/>
    <w:pPr>
      <w:numPr>
        <w:numId w:val="70"/>
      </w:numPr>
      <w:spacing w:before="0" w:after="20" w:line="240" w:lineRule="auto"/>
    </w:pPr>
    <w:rPr>
      <w:rFonts w:eastAsia="Times New Roman" w:asciiTheme="majorHAnsi" w:hAnsiTheme="majorHAnsi" w:cstheme="minorHAnsi"/>
      <w:color w:val="auto"/>
      <w:sz w:val="19"/>
      <w:szCs w:val="19"/>
      <w:lang w:eastAsia="en-GB"/>
    </w:rPr>
  </w:style>
  <w:style w:type="character" w:styleId="RAmeasureChar" w:customStyle="1">
    <w:name w:val="RAmeasure Char"/>
    <w:basedOn w:val="DefaultParagraphFont"/>
    <w:link w:val="RAmeasure"/>
    <w:rsid w:val="00804300"/>
    <w:rPr>
      <w:rFonts w:eastAsia="Times New Roman" w:asciiTheme="majorHAnsi" w:hAnsiTheme="majorHAnsi" w:cstheme="minorHAnsi"/>
      <w:sz w:val="19"/>
      <w:szCs w:val="19"/>
      <w:lang w:eastAsia="en-GB"/>
    </w:rPr>
  </w:style>
  <w:style w:type="paragraph" w:styleId="Default" w:customStyle="1">
    <w:name w:val="Default"/>
    <w:rsid w:val="0095548A"/>
    <w:pPr>
      <w:autoSpaceDE w:val="0"/>
      <w:autoSpaceDN w:val="0"/>
      <w:adjustRightInd w:val="0"/>
      <w:spacing w:after="0" w:line="240" w:lineRule="auto"/>
    </w:pPr>
    <w:rPr>
      <w:rFonts w:ascii="Arial" w:hAnsi="Arial" w:eastAsia="Times New Roman"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72902">
      <w:bodyDiv w:val="1"/>
      <w:marLeft w:val="0"/>
      <w:marRight w:val="0"/>
      <w:marTop w:val="0"/>
      <w:marBottom w:val="0"/>
      <w:divBdr>
        <w:top w:val="none" w:sz="0" w:space="0" w:color="auto"/>
        <w:left w:val="none" w:sz="0" w:space="0" w:color="auto"/>
        <w:bottom w:val="none" w:sz="0" w:space="0" w:color="auto"/>
        <w:right w:val="none" w:sz="0" w:space="0" w:color="auto"/>
      </w:divBdr>
    </w:div>
    <w:div w:id="58286918">
      <w:bodyDiv w:val="1"/>
      <w:marLeft w:val="0"/>
      <w:marRight w:val="0"/>
      <w:marTop w:val="0"/>
      <w:marBottom w:val="0"/>
      <w:divBdr>
        <w:top w:val="none" w:sz="0" w:space="0" w:color="auto"/>
        <w:left w:val="none" w:sz="0" w:space="0" w:color="auto"/>
        <w:bottom w:val="none" w:sz="0" w:space="0" w:color="auto"/>
        <w:right w:val="none" w:sz="0" w:space="0" w:color="auto"/>
      </w:divBdr>
    </w:div>
    <w:div w:id="69891449">
      <w:bodyDiv w:val="1"/>
      <w:marLeft w:val="0"/>
      <w:marRight w:val="0"/>
      <w:marTop w:val="0"/>
      <w:marBottom w:val="0"/>
      <w:divBdr>
        <w:top w:val="none" w:sz="0" w:space="0" w:color="auto"/>
        <w:left w:val="none" w:sz="0" w:space="0" w:color="auto"/>
        <w:bottom w:val="none" w:sz="0" w:space="0" w:color="auto"/>
        <w:right w:val="none" w:sz="0" w:space="0" w:color="auto"/>
      </w:divBdr>
    </w:div>
    <w:div w:id="91971339">
      <w:bodyDiv w:val="1"/>
      <w:marLeft w:val="0"/>
      <w:marRight w:val="0"/>
      <w:marTop w:val="0"/>
      <w:marBottom w:val="0"/>
      <w:divBdr>
        <w:top w:val="none" w:sz="0" w:space="0" w:color="auto"/>
        <w:left w:val="none" w:sz="0" w:space="0" w:color="auto"/>
        <w:bottom w:val="none" w:sz="0" w:space="0" w:color="auto"/>
        <w:right w:val="none" w:sz="0" w:space="0" w:color="auto"/>
      </w:divBdr>
    </w:div>
    <w:div w:id="207453528">
      <w:bodyDiv w:val="1"/>
      <w:marLeft w:val="0"/>
      <w:marRight w:val="0"/>
      <w:marTop w:val="0"/>
      <w:marBottom w:val="0"/>
      <w:divBdr>
        <w:top w:val="none" w:sz="0" w:space="0" w:color="auto"/>
        <w:left w:val="none" w:sz="0" w:space="0" w:color="auto"/>
        <w:bottom w:val="none" w:sz="0" w:space="0" w:color="auto"/>
        <w:right w:val="none" w:sz="0" w:space="0" w:color="auto"/>
      </w:divBdr>
    </w:div>
    <w:div w:id="210388513">
      <w:bodyDiv w:val="1"/>
      <w:marLeft w:val="0"/>
      <w:marRight w:val="0"/>
      <w:marTop w:val="0"/>
      <w:marBottom w:val="0"/>
      <w:divBdr>
        <w:top w:val="none" w:sz="0" w:space="0" w:color="auto"/>
        <w:left w:val="none" w:sz="0" w:space="0" w:color="auto"/>
        <w:bottom w:val="none" w:sz="0" w:space="0" w:color="auto"/>
        <w:right w:val="none" w:sz="0" w:space="0" w:color="auto"/>
      </w:divBdr>
    </w:div>
    <w:div w:id="212540600">
      <w:bodyDiv w:val="1"/>
      <w:marLeft w:val="0"/>
      <w:marRight w:val="0"/>
      <w:marTop w:val="0"/>
      <w:marBottom w:val="0"/>
      <w:divBdr>
        <w:top w:val="none" w:sz="0" w:space="0" w:color="auto"/>
        <w:left w:val="none" w:sz="0" w:space="0" w:color="auto"/>
        <w:bottom w:val="none" w:sz="0" w:space="0" w:color="auto"/>
        <w:right w:val="none" w:sz="0" w:space="0" w:color="auto"/>
      </w:divBdr>
    </w:div>
    <w:div w:id="269896799">
      <w:bodyDiv w:val="1"/>
      <w:marLeft w:val="0"/>
      <w:marRight w:val="0"/>
      <w:marTop w:val="0"/>
      <w:marBottom w:val="0"/>
      <w:divBdr>
        <w:top w:val="none" w:sz="0" w:space="0" w:color="auto"/>
        <w:left w:val="none" w:sz="0" w:space="0" w:color="auto"/>
        <w:bottom w:val="none" w:sz="0" w:space="0" w:color="auto"/>
        <w:right w:val="none" w:sz="0" w:space="0" w:color="auto"/>
      </w:divBdr>
    </w:div>
    <w:div w:id="310715622">
      <w:bodyDiv w:val="1"/>
      <w:marLeft w:val="0"/>
      <w:marRight w:val="0"/>
      <w:marTop w:val="0"/>
      <w:marBottom w:val="0"/>
      <w:divBdr>
        <w:top w:val="none" w:sz="0" w:space="0" w:color="auto"/>
        <w:left w:val="none" w:sz="0" w:space="0" w:color="auto"/>
        <w:bottom w:val="none" w:sz="0" w:space="0" w:color="auto"/>
        <w:right w:val="none" w:sz="0" w:space="0" w:color="auto"/>
      </w:divBdr>
    </w:div>
    <w:div w:id="314069187">
      <w:bodyDiv w:val="1"/>
      <w:marLeft w:val="0"/>
      <w:marRight w:val="0"/>
      <w:marTop w:val="0"/>
      <w:marBottom w:val="0"/>
      <w:divBdr>
        <w:top w:val="none" w:sz="0" w:space="0" w:color="auto"/>
        <w:left w:val="none" w:sz="0" w:space="0" w:color="auto"/>
        <w:bottom w:val="none" w:sz="0" w:space="0" w:color="auto"/>
        <w:right w:val="none" w:sz="0" w:space="0" w:color="auto"/>
      </w:divBdr>
    </w:div>
    <w:div w:id="323708004">
      <w:bodyDiv w:val="1"/>
      <w:marLeft w:val="0"/>
      <w:marRight w:val="0"/>
      <w:marTop w:val="0"/>
      <w:marBottom w:val="0"/>
      <w:divBdr>
        <w:top w:val="none" w:sz="0" w:space="0" w:color="auto"/>
        <w:left w:val="none" w:sz="0" w:space="0" w:color="auto"/>
        <w:bottom w:val="none" w:sz="0" w:space="0" w:color="auto"/>
        <w:right w:val="none" w:sz="0" w:space="0" w:color="auto"/>
      </w:divBdr>
    </w:div>
    <w:div w:id="329404759">
      <w:bodyDiv w:val="1"/>
      <w:marLeft w:val="0"/>
      <w:marRight w:val="0"/>
      <w:marTop w:val="0"/>
      <w:marBottom w:val="0"/>
      <w:divBdr>
        <w:top w:val="none" w:sz="0" w:space="0" w:color="auto"/>
        <w:left w:val="none" w:sz="0" w:space="0" w:color="auto"/>
        <w:bottom w:val="none" w:sz="0" w:space="0" w:color="auto"/>
        <w:right w:val="none" w:sz="0" w:space="0" w:color="auto"/>
      </w:divBdr>
    </w:div>
    <w:div w:id="336276539">
      <w:bodyDiv w:val="1"/>
      <w:marLeft w:val="0"/>
      <w:marRight w:val="0"/>
      <w:marTop w:val="0"/>
      <w:marBottom w:val="0"/>
      <w:divBdr>
        <w:top w:val="none" w:sz="0" w:space="0" w:color="auto"/>
        <w:left w:val="none" w:sz="0" w:space="0" w:color="auto"/>
        <w:bottom w:val="none" w:sz="0" w:space="0" w:color="auto"/>
        <w:right w:val="none" w:sz="0" w:space="0" w:color="auto"/>
      </w:divBdr>
    </w:div>
    <w:div w:id="342125712">
      <w:bodyDiv w:val="1"/>
      <w:marLeft w:val="0"/>
      <w:marRight w:val="0"/>
      <w:marTop w:val="0"/>
      <w:marBottom w:val="0"/>
      <w:divBdr>
        <w:top w:val="none" w:sz="0" w:space="0" w:color="auto"/>
        <w:left w:val="none" w:sz="0" w:space="0" w:color="auto"/>
        <w:bottom w:val="none" w:sz="0" w:space="0" w:color="auto"/>
        <w:right w:val="none" w:sz="0" w:space="0" w:color="auto"/>
      </w:divBdr>
    </w:div>
    <w:div w:id="402723072">
      <w:bodyDiv w:val="1"/>
      <w:marLeft w:val="0"/>
      <w:marRight w:val="0"/>
      <w:marTop w:val="0"/>
      <w:marBottom w:val="0"/>
      <w:divBdr>
        <w:top w:val="none" w:sz="0" w:space="0" w:color="auto"/>
        <w:left w:val="none" w:sz="0" w:space="0" w:color="auto"/>
        <w:bottom w:val="none" w:sz="0" w:space="0" w:color="auto"/>
        <w:right w:val="none" w:sz="0" w:space="0" w:color="auto"/>
      </w:divBdr>
    </w:div>
    <w:div w:id="446240678">
      <w:bodyDiv w:val="1"/>
      <w:marLeft w:val="0"/>
      <w:marRight w:val="0"/>
      <w:marTop w:val="0"/>
      <w:marBottom w:val="0"/>
      <w:divBdr>
        <w:top w:val="none" w:sz="0" w:space="0" w:color="auto"/>
        <w:left w:val="none" w:sz="0" w:space="0" w:color="auto"/>
        <w:bottom w:val="none" w:sz="0" w:space="0" w:color="auto"/>
        <w:right w:val="none" w:sz="0" w:space="0" w:color="auto"/>
      </w:divBdr>
    </w:div>
    <w:div w:id="447627613">
      <w:bodyDiv w:val="1"/>
      <w:marLeft w:val="0"/>
      <w:marRight w:val="0"/>
      <w:marTop w:val="0"/>
      <w:marBottom w:val="0"/>
      <w:divBdr>
        <w:top w:val="none" w:sz="0" w:space="0" w:color="auto"/>
        <w:left w:val="none" w:sz="0" w:space="0" w:color="auto"/>
        <w:bottom w:val="none" w:sz="0" w:space="0" w:color="auto"/>
        <w:right w:val="none" w:sz="0" w:space="0" w:color="auto"/>
      </w:divBdr>
    </w:div>
    <w:div w:id="532350529">
      <w:bodyDiv w:val="1"/>
      <w:marLeft w:val="0"/>
      <w:marRight w:val="0"/>
      <w:marTop w:val="0"/>
      <w:marBottom w:val="0"/>
      <w:divBdr>
        <w:top w:val="none" w:sz="0" w:space="0" w:color="auto"/>
        <w:left w:val="none" w:sz="0" w:space="0" w:color="auto"/>
        <w:bottom w:val="none" w:sz="0" w:space="0" w:color="auto"/>
        <w:right w:val="none" w:sz="0" w:space="0" w:color="auto"/>
      </w:divBdr>
    </w:div>
    <w:div w:id="708993959">
      <w:bodyDiv w:val="1"/>
      <w:marLeft w:val="0"/>
      <w:marRight w:val="0"/>
      <w:marTop w:val="0"/>
      <w:marBottom w:val="0"/>
      <w:divBdr>
        <w:top w:val="none" w:sz="0" w:space="0" w:color="auto"/>
        <w:left w:val="none" w:sz="0" w:space="0" w:color="auto"/>
        <w:bottom w:val="none" w:sz="0" w:space="0" w:color="auto"/>
        <w:right w:val="none" w:sz="0" w:space="0" w:color="auto"/>
      </w:divBdr>
    </w:div>
    <w:div w:id="718868015">
      <w:bodyDiv w:val="1"/>
      <w:marLeft w:val="0"/>
      <w:marRight w:val="0"/>
      <w:marTop w:val="0"/>
      <w:marBottom w:val="0"/>
      <w:divBdr>
        <w:top w:val="none" w:sz="0" w:space="0" w:color="auto"/>
        <w:left w:val="none" w:sz="0" w:space="0" w:color="auto"/>
        <w:bottom w:val="none" w:sz="0" w:space="0" w:color="auto"/>
        <w:right w:val="none" w:sz="0" w:space="0" w:color="auto"/>
      </w:divBdr>
    </w:div>
    <w:div w:id="781804976">
      <w:bodyDiv w:val="1"/>
      <w:marLeft w:val="0"/>
      <w:marRight w:val="0"/>
      <w:marTop w:val="0"/>
      <w:marBottom w:val="0"/>
      <w:divBdr>
        <w:top w:val="none" w:sz="0" w:space="0" w:color="auto"/>
        <w:left w:val="none" w:sz="0" w:space="0" w:color="auto"/>
        <w:bottom w:val="none" w:sz="0" w:space="0" w:color="auto"/>
        <w:right w:val="none" w:sz="0" w:space="0" w:color="auto"/>
      </w:divBdr>
    </w:div>
    <w:div w:id="782959226">
      <w:bodyDiv w:val="1"/>
      <w:marLeft w:val="0"/>
      <w:marRight w:val="0"/>
      <w:marTop w:val="0"/>
      <w:marBottom w:val="0"/>
      <w:divBdr>
        <w:top w:val="none" w:sz="0" w:space="0" w:color="auto"/>
        <w:left w:val="none" w:sz="0" w:space="0" w:color="auto"/>
        <w:bottom w:val="none" w:sz="0" w:space="0" w:color="auto"/>
        <w:right w:val="none" w:sz="0" w:space="0" w:color="auto"/>
      </w:divBdr>
    </w:div>
    <w:div w:id="842284399">
      <w:bodyDiv w:val="1"/>
      <w:marLeft w:val="0"/>
      <w:marRight w:val="0"/>
      <w:marTop w:val="0"/>
      <w:marBottom w:val="0"/>
      <w:divBdr>
        <w:top w:val="none" w:sz="0" w:space="0" w:color="auto"/>
        <w:left w:val="none" w:sz="0" w:space="0" w:color="auto"/>
        <w:bottom w:val="none" w:sz="0" w:space="0" w:color="auto"/>
        <w:right w:val="none" w:sz="0" w:space="0" w:color="auto"/>
      </w:divBdr>
    </w:div>
    <w:div w:id="855536014">
      <w:bodyDiv w:val="1"/>
      <w:marLeft w:val="0"/>
      <w:marRight w:val="0"/>
      <w:marTop w:val="0"/>
      <w:marBottom w:val="0"/>
      <w:divBdr>
        <w:top w:val="none" w:sz="0" w:space="0" w:color="auto"/>
        <w:left w:val="none" w:sz="0" w:space="0" w:color="auto"/>
        <w:bottom w:val="none" w:sz="0" w:space="0" w:color="auto"/>
        <w:right w:val="none" w:sz="0" w:space="0" w:color="auto"/>
      </w:divBdr>
    </w:div>
    <w:div w:id="912393321">
      <w:bodyDiv w:val="1"/>
      <w:marLeft w:val="0"/>
      <w:marRight w:val="0"/>
      <w:marTop w:val="0"/>
      <w:marBottom w:val="0"/>
      <w:divBdr>
        <w:top w:val="none" w:sz="0" w:space="0" w:color="auto"/>
        <w:left w:val="none" w:sz="0" w:space="0" w:color="auto"/>
        <w:bottom w:val="none" w:sz="0" w:space="0" w:color="auto"/>
        <w:right w:val="none" w:sz="0" w:space="0" w:color="auto"/>
      </w:divBdr>
      <w:divsChild>
        <w:div w:id="1573155162">
          <w:marLeft w:val="547"/>
          <w:marRight w:val="0"/>
          <w:marTop w:val="115"/>
          <w:marBottom w:val="0"/>
          <w:divBdr>
            <w:top w:val="none" w:sz="0" w:space="0" w:color="auto"/>
            <w:left w:val="none" w:sz="0" w:space="0" w:color="auto"/>
            <w:bottom w:val="none" w:sz="0" w:space="0" w:color="auto"/>
            <w:right w:val="none" w:sz="0" w:space="0" w:color="auto"/>
          </w:divBdr>
        </w:div>
      </w:divsChild>
    </w:div>
    <w:div w:id="1124543363">
      <w:bodyDiv w:val="1"/>
      <w:marLeft w:val="0"/>
      <w:marRight w:val="0"/>
      <w:marTop w:val="0"/>
      <w:marBottom w:val="0"/>
      <w:divBdr>
        <w:top w:val="none" w:sz="0" w:space="0" w:color="auto"/>
        <w:left w:val="none" w:sz="0" w:space="0" w:color="auto"/>
        <w:bottom w:val="none" w:sz="0" w:space="0" w:color="auto"/>
        <w:right w:val="none" w:sz="0" w:space="0" w:color="auto"/>
      </w:divBdr>
    </w:div>
    <w:div w:id="1134298015">
      <w:bodyDiv w:val="1"/>
      <w:marLeft w:val="0"/>
      <w:marRight w:val="0"/>
      <w:marTop w:val="0"/>
      <w:marBottom w:val="0"/>
      <w:divBdr>
        <w:top w:val="none" w:sz="0" w:space="0" w:color="auto"/>
        <w:left w:val="none" w:sz="0" w:space="0" w:color="auto"/>
        <w:bottom w:val="none" w:sz="0" w:space="0" w:color="auto"/>
        <w:right w:val="none" w:sz="0" w:space="0" w:color="auto"/>
      </w:divBdr>
    </w:div>
    <w:div w:id="1240670417">
      <w:bodyDiv w:val="1"/>
      <w:marLeft w:val="0"/>
      <w:marRight w:val="0"/>
      <w:marTop w:val="0"/>
      <w:marBottom w:val="0"/>
      <w:divBdr>
        <w:top w:val="none" w:sz="0" w:space="0" w:color="auto"/>
        <w:left w:val="none" w:sz="0" w:space="0" w:color="auto"/>
        <w:bottom w:val="none" w:sz="0" w:space="0" w:color="auto"/>
        <w:right w:val="none" w:sz="0" w:space="0" w:color="auto"/>
      </w:divBdr>
    </w:div>
    <w:div w:id="1276911448">
      <w:bodyDiv w:val="1"/>
      <w:marLeft w:val="0"/>
      <w:marRight w:val="0"/>
      <w:marTop w:val="0"/>
      <w:marBottom w:val="0"/>
      <w:divBdr>
        <w:top w:val="none" w:sz="0" w:space="0" w:color="auto"/>
        <w:left w:val="none" w:sz="0" w:space="0" w:color="auto"/>
        <w:bottom w:val="none" w:sz="0" w:space="0" w:color="auto"/>
        <w:right w:val="none" w:sz="0" w:space="0" w:color="auto"/>
      </w:divBdr>
    </w:div>
    <w:div w:id="1528521619">
      <w:bodyDiv w:val="1"/>
      <w:marLeft w:val="0"/>
      <w:marRight w:val="0"/>
      <w:marTop w:val="0"/>
      <w:marBottom w:val="0"/>
      <w:divBdr>
        <w:top w:val="none" w:sz="0" w:space="0" w:color="auto"/>
        <w:left w:val="none" w:sz="0" w:space="0" w:color="auto"/>
        <w:bottom w:val="none" w:sz="0" w:space="0" w:color="auto"/>
        <w:right w:val="none" w:sz="0" w:space="0" w:color="auto"/>
      </w:divBdr>
    </w:div>
    <w:div w:id="1529491924">
      <w:bodyDiv w:val="1"/>
      <w:marLeft w:val="0"/>
      <w:marRight w:val="0"/>
      <w:marTop w:val="0"/>
      <w:marBottom w:val="0"/>
      <w:divBdr>
        <w:top w:val="none" w:sz="0" w:space="0" w:color="auto"/>
        <w:left w:val="none" w:sz="0" w:space="0" w:color="auto"/>
        <w:bottom w:val="none" w:sz="0" w:space="0" w:color="auto"/>
        <w:right w:val="none" w:sz="0" w:space="0" w:color="auto"/>
      </w:divBdr>
    </w:div>
    <w:div w:id="1652295678">
      <w:bodyDiv w:val="1"/>
      <w:marLeft w:val="0"/>
      <w:marRight w:val="0"/>
      <w:marTop w:val="0"/>
      <w:marBottom w:val="0"/>
      <w:divBdr>
        <w:top w:val="none" w:sz="0" w:space="0" w:color="auto"/>
        <w:left w:val="none" w:sz="0" w:space="0" w:color="auto"/>
        <w:bottom w:val="none" w:sz="0" w:space="0" w:color="auto"/>
        <w:right w:val="none" w:sz="0" w:space="0" w:color="auto"/>
      </w:divBdr>
    </w:div>
    <w:div w:id="1747025670">
      <w:bodyDiv w:val="1"/>
      <w:marLeft w:val="0"/>
      <w:marRight w:val="0"/>
      <w:marTop w:val="0"/>
      <w:marBottom w:val="0"/>
      <w:divBdr>
        <w:top w:val="none" w:sz="0" w:space="0" w:color="auto"/>
        <w:left w:val="none" w:sz="0" w:space="0" w:color="auto"/>
        <w:bottom w:val="none" w:sz="0" w:space="0" w:color="auto"/>
        <w:right w:val="none" w:sz="0" w:space="0" w:color="auto"/>
      </w:divBdr>
    </w:div>
    <w:div w:id="1760981075">
      <w:bodyDiv w:val="1"/>
      <w:marLeft w:val="0"/>
      <w:marRight w:val="0"/>
      <w:marTop w:val="0"/>
      <w:marBottom w:val="0"/>
      <w:divBdr>
        <w:top w:val="none" w:sz="0" w:space="0" w:color="auto"/>
        <w:left w:val="none" w:sz="0" w:space="0" w:color="auto"/>
        <w:bottom w:val="none" w:sz="0" w:space="0" w:color="auto"/>
        <w:right w:val="none" w:sz="0" w:space="0" w:color="auto"/>
      </w:divBdr>
    </w:div>
    <w:div w:id="1766267881">
      <w:bodyDiv w:val="1"/>
      <w:marLeft w:val="0"/>
      <w:marRight w:val="0"/>
      <w:marTop w:val="0"/>
      <w:marBottom w:val="0"/>
      <w:divBdr>
        <w:top w:val="none" w:sz="0" w:space="0" w:color="auto"/>
        <w:left w:val="none" w:sz="0" w:space="0" w:color="auto"/>
        <w:bottom w:val="none" w:sz="0" w:space="0" w:color="auto"/>
        <w:right w:val="none" w:sz="0" w:space="0" w:color="auto"/>
      </w:divBdr>
    </w:div>
    <w:div w:id="1837959555">
      <w:bodyDiv w:val="1"/>
      <w:marLeft w:val="0"/>
      <w:marRight w:val="0"/>
      <w:marTop w:val="0"/>
      <w:marBottom w:val="0"/>
      <w:divBdr>
        <w:top w:val="none" w:sz="0" w:space="0" w:color="auto"/>
        <w:left w:val="none" w:sz="0" w:space="0" w:color="auto"/>
        <w:bottom w:val="none" w:sz="0" w:space="0" w:color="auto"/>
        <w:right w:val="none" w:sz="0" w:space="0" w:color="auto"/>
      </w:divBdr>
    </w:div>
    <w:div w:id="1877311044">
      <w:bodyDiv w:val="1"/>
      <w:marLeft w:val="0"/>
      <w:marRight w:val="0"/>
      <w:marTop w:val="0"/>
      <w:marBottom w:val="0"/>
      <w:divBdr>
        <w:top w:val="none" w:sz="0" w:space="0" w:color="auto"/>
        <w:left w:val="none" w:sz="0" w:space="0" w:color="auto"/>
        <w:bottom w:val="none" w:sz="0" w:space="0" w:color="auto"/>
        <w:right w:val="none" w:sz="0" w:space="0" w:color="auto"/>
      </w:divBdr>
    </w:div>
    <w:div w:id="1936669931">
      <w:bodyDiv w:val="1"/>
      <w:marLeft w:val="0"/>
      <w:marRight w:val="0"/>
      <w:marTop w:val="0"/>
      <w:marBottom w:val="0"/>
      <w:divBdr>
        <w:top w:val="none" w:sz="0" w:space="0" w:color="auto"/>
        <w:left w:val="none" w:sz="0" w:space="0" w:color="auto"/>
        <w:bottom w:val="none" w:sz="0" w:space="0" w:color="auto"/>
        <w:right w:val="none" w:sz="0" w:space="0" w:color="auto"/>
      </w:divBdr>
    </w:div>
    <w:div w:id="1999461190">
      <w:bodyDiv w:val="1"/>
      <w:marLeft w:val="0"/>
      <w:marRight w:val="0"/>
      <w:marTop w:val="0"/>
      <w:marBottom w:val="0"/>
      <w:divBdr>
        <w:top w:val="none" w:sz="0" w:space="0" w:color="auto"/>
        <w:left w:val="none" w:sz="0" w:space="0" w:color="auto"/>
        <w:bottom w:val="none" w:sz="0" w:space="0" w:color="auto"/>
        <w:right w:val="none" w:sz="0" w:space="0" w:color="auto"/>
      </w:divBdr>
    </w:div>
    <w:div w:id="201556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protectuk.police.uk/sites/default/files/2023-01/NaCTSO%20HOT%20Principles%20Poster.pdf" TargetMode="External" Id="rId13" /><Relationship Type="http://schemas.openxmlformats.org/officeDocument/2006/relationships/hyperlink" Target="https://www.pipa.org.uk/who-are-pipa/scope-of-scheme/"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hyperlink" Target="https://www.food.gov.uk/safety-hygiene/providing-food-at-community-and-charity-events" TargetMode="External" Id="rId21" /><Relationship Type="http://schemas.openxmlformats.org/officeDocument/2006/relationships/settings" Target="settings.xml" Id="rId7" /><Relationship Type="http://schemas.openxmlformats.org/officeDocument/2006/relationships/hyperlink" Target="https://www.metoffice.gov.uk/" TargetMode="External" Id="rId12" /><Relationship Type="http://schemas.openxmlformats.org/officeDocument/2006/relationships/hyperlink" Target="https://www.pipa.org.uk/"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hyperlink" Target="https://www.muta.org.uk/" TargetMode="External" Id="rId16" /><Relationship Type="http://schemas.openxmlformats.org/officeDocument/2006/relationships/hyperlink" Target="https://ladderassociation.org.uk/la455/"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healthandsafety@cancer.org.uk" TargetMode="External" Id="rId24" /><Relationship Type="http://schemas.openxmlformats.org/officeDocument/2006/relationships/numbering" Target="numbering.xml" Id="rId5" /><Relationship Type="http://schemas.openxmlformats.org/officeDocument/2006/relationships/hyperlink" Target="https://www.defibfinder.uk/" TargetMode="External" Id="rId15" /><Relationship Type="http://schemas.openxmlformats.org/officeDocument/2006/relationships/hyperlink" Target="https://cancerresearchuko365.sharepoint.com/sites/SLFEO/SitePages/Collections(1).aspx" TargetMode="Externa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hse.gov.uk/pubns/indg143.ht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protectuk.police.uk/advice-and-guidance/response/run-hide-tell" TargetMode="External" Id="rId14" /><Relationship Type="http://schemas.openxmlformats.org/officeDocument/2006/relationships/hyperlink" Target="mailto:safeguarding@cancer.org.uk" TargetMode="External" Id="rId22" /><Relationship Type="http://schemas.openxmlformats.org/officeDocument/2006/relationships/fontTable" Target="fontTable.xml" Id="rId2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RUK 2023">
      <a:dk1>
        <a:sysClr val="windowText" lastClr="000000"/>
      </a:dk1>
      <a:lt1>
        <a:srgbClr val="FFFFFF"/>
      </a:lt1>
      <a:dk2>
        <a:srgbClr val="00007E"/>
      </a:dk2>
      <a:lt2>
        <a:srgbClr val="BBC7D9"/>
      </a:lt2>
      <a:accent1>
        <a:srgbClr val="FF0087"/>
      </a:accent1>
      <a:accent2>
        <a:srgbClr val="00007E"/>
      </a:accent2>
      <a:accent3>
        <a:srgbClr val="BBC7D9"/>
      </a:accent3>
      <a:accent4>
        <a:srgbClr val="7F7F7F"/>
      </a:accent4>
      <a:accent5>
        <a:srgbClr val="009CEE"/>
      </a:accent5>
      <a:accent6>
        <a:srgbClr val="FFC000"/>
      </a:accent6>
      <a:hlink>
        <a:srgbClr val="00007E"/>
      </a:hlink>
      <a:folHlink>
        <a:srgbClr val="FF0087"/>
      </a:folHlink>
    </a:clrScheme>
    <a:fontScheme name="CRUK 2023">
      <a:majorFont>
        <a:latin typeface="Progress Medium"/>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283279D2743AB46BE2223AC25B915F8" ma:contentTypeVersion="20" ma:contentTypeDescription="Create a new document." ma:contentTypeScope="" ma:versionID="a876cdf16dbfcf2c5f8fbce1d9c575ad">
  <xsd:schema xmlns:xsd="http://www.w3.org/2001/XMLSchema" xmlns:xs="http://www.w3.org/2001/XMLSchema" xmlns:p="http://schemas.microsoft.com/office/2006/metadata/properties" xmlns:ns2="49a4c4b5-9e1b-4bb5-a57f-10269edb26f8" xmlns:ns3="e46e11f8-9582-4c6d-98aa-2b9110a3253c" xmlns:ns4="91f9e3e7-906b-44a8-a94b-0765f19ff260" targetNamespace="http://schemas.microsoft.com/office/2006/metadata/properties" ma:root="true" ma:fieldsID="db918f34700e39302e948c727a9cbc11" ns2:_="" ns3:_="" ns4:_="">
    <xsd:import namespace="49a4c4b5-9e1b-4bb5-a57f-10269edb26f8"/>
    <xsd:import namespace="e46e11f8-9582-4c6d-98aa-2b9110a3253c"/>
    <xsd:import namespace="91f9e3e7-906b-44a8-a94b-0765f19ff2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4c4b5-9e1b-4bb5-a57f-10269edb26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3b5967-77d0-45db-b979-ce510a0c87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e11f8-9582-4c6d-98aa-2b9110a3253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f9e3e7-906b-44a8-a94b-0765f19ff26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a964c9-70dd-43d5-a1ab-635110cb890b}" ma:internalName="TaxCatchAll" ma:showField="CatchAllData" ma:web="e46e11f8-9582-4c6d-98aa-2b9110a32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1f9e3e7-906b-44a8-a94b-0765f19ff260" xsi:nil="true"/>
    <lcf76f155ced4ddcb4097134ff3c332f xmlns="49a4c4b5-9e1b-4bb5-a57f-10269edb26f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A9C29F-1653-478A-853A-DDF18B8CF38C}">
  <ds:schemaRefs>
    <ds:schemaRef ds:uri="http://schemas.openxmlformats.org/officeDocument/2006/bibliography"/>
  </ds:schemaRefs>
</ds:datastoreItem>
</file>

<file path=customXml/itemProps2.xml><?xml version="1.0" encoding="utf-8"?>
<ds:datastoreItem xmlns:ds="http://schemas.openxmlformats.org/officeDocument/2006/customXml" ds:itemID="{5D875DD7-68AD-4100-9B67-091F56F67E1A}"/>
</file>

<file path=customXml/itemProps3.xml><?xml version="1.0" encoding="utf-8"?>
<ds:datastoreItem xmlns:ds="http://schemas.openxmlformats.org/officeDocument/2006/customXml" ds:itemID="{A4353F40-09F2-4BC6-B3DF-F4F5AF4746EA}">
  <ds:schemaRefs>
    <ds:schemaRef ds:uri="f682cee4-801e-4678-b574-d1613e9c4cf9"/>
    <ds:schemaRef ds:uri="http://schemas.microsoft.com/office/infopath/2007/PartnerControls"/>
    <ds:schemaRef ds:uri="http://schemas.microsoft.com/office/2006/documentManagement/types"/>
    <ds:schemaRef ds:uri="91f9e3e7-906b-44a8-a94b-0765f19ff260"/>
    <ds:schemaRef ds:uri="http://www.w3.org/XML/1998/namespace"/>
    <ds:schemaRef ds:uri="http://schemas.microsoft.com/office/2006/metadata/properties"/>
    <ds:schemaRef ds:uri="http://purl.org/dc/dcmitype/"/>
    <ds:schemaRef ds:uri="http://purl.org/dc/elements/1.1/"/>
    <ds:schemaRef ds:uri="http://schemas.openxmlformats.org/package/2006/metadata/core-properties"/>
    <ds:schemaRef ds:uri="6ede26e7-1eb1-46c2-93c6-526f332e264c"/>
    <ds:schemaRef ds:uri="http://purl.org/dc/terms/"/>
  </ds:schemaRefs>
</ds:datastoreItem>
</file>

<file path=customXml/itemProps4.xml><?xml version="1.0" encoding="utf-8"?>
<ds:datastoreItem xmlns:ds="http://schemas.openxmlformats.org/officeDocument/2006/customXml" ds:itemID="{65AAC589-A1AE-4EE4-8685-D180FDBB1E9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Cancer Research UK</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Ennis, Martin</dc:creator>
  <cp:keywords/>
  <cp:lastModifiedBy>Charlotte Mahon</cp:lastModifiedBy>
  <cp:revision>1028</cp:revision>
  <cp:lastPrinted>2015-06-10T20:55:00Z</cp:lastPrinted>
  <dcterms:created xsi:type="dcterms:W3CDTF">2023-10-31T18:44:00Z</dcterms:created>
  <dcterms:modified xsi:type="dcterms:W3CDTF">2026-03-17T11:14:38Z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0x0101002283279D2743AB46BE2223AC25B915F8</vt:lpwstr>
  </property>
  <property fmtid="{D5CDD505-2E9C-101B-9397-08002B2CF9AE}" pid="3" name="MediaServiceImageTags">
    <vt:lpwstr/>
  </property>
  <property fmtid="{D5CDD505-2E9C-101B-9397-08002B2CF9AE}" pid="4" name="Activity">
    <vt:lpwstr/>
  </property>
  <property fmtid="{D5CDD505-2E9C-101B-9397-08002B2CF9AE}" pid="5" name="e0a018163d234c28889dfdb9ce9a775e">
    <vt:lpwstr/>
  </property>
  <property fmtid="{D5CDD505-2E9C-101B-9397-08002B2CF9AE}" pid="6" name="ee65ef4c524d4adeabe2d19007ade65d">
    <vt:lpwstr/>
  </property>
  <property fmtid="{D5CDD505-2E9C-101B-9397-08002B2CF9AE}" pid="7" name="Discipline">
    <vt:lpwstr/>
  </property>
</Properties>
</file>