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3AEF" w14:textId="77777777" w:rsidR="00C1453C" w:rsidRPr="00561AEF" w:rsidRDefault="002F0170" w:rsidP="00C1453C">
      <w:pPr>
        <w:pStyle w:val="Title"/>
        <w:rPr>
          <w:lang w:val="en-GB"/>
        </w:rPr>
      </w:pPr>
      <w:r w:rsidRPr="00561AEF">
        <w:rPr>
          <w:lang w:val="en-GB"/>
        </w:rPr>
        <w:t>DATA MOBILIZATION IN EUROPEAN RUSSIA</w:t>
      </w:r>
    </w:p>
    <w:p w14:paraId="08E3DACA" w14:textId="77777777" w:rsidR="00C1453C" w:rsidRPr="00561AEF" w:rsidRDefault="002F0170" w:rsidP="00C1453C">
      <w:pPr>
        <w:pStyle w:val="Title"/>
        <w:rPr>
          <w:lang w:val="en-GB"/>
        </w:rPr>
      </w:pPr>
      <w:r w:rsidRPr="00561AEF">
        <w:rPr>
          <w:lang w:val="en-GB"/>
        </w:rPr>
        <w:t>Project proposal</w:t>
      </w:r>
      <w:r w:rsidR="00C1453C" w:rsidRPr="00561AEF">
        <w:rPr>
          <w:lang w:val="en-GB"/>
        </w:rPr>
        <w:t xml:space="preserve"> Template</w:t>
      </w:r>
    </w:p>
    <w:p w14:paraId="284D2371" w14:textId="6AD4D407" w:rsidR="00C1453C" w:rsidRPr="00044393" w:rsidRDefault="002F0170" w:rsidP="008D106D">
      <w:r w:rsidRPr="00561AEF">
        <w:rPr>
          <w:lang w:val="en-GB"/>
        </w:rPr>
        <w:t>Project proposal</w:t>
      </w:r>
      <w:r w:rsidR="00C1453C" w:rsidRPr="00561AEF">
        <w:rPr>
          <w:lang w:val="en-GB"/>
        </w:rPr>
        <w:t xml:space="preserve"> must be emailed to </w:t>
      </w:r>
      <w:hyperlink r:id="rId8" w:history="1">
        <w:r w:rsidR="00FD2333" w:rsidRPr="00044393">
          <w:rPr>
            <w:rStyle w:val="Hyperlink"/>
            <w:lang w:val="en-GB"/>
          </w:rPr>
          <w:t>dschigel@gbif.org</w:t>
        </w:r>
        <w:r w:rsidR="008A35BA" w:rsidRPr="00044393">
          <w:rPr>
            <w:rStyle w:val="Hyperlink"/>
            <w:lang w:val="en-GB"/>
          </w:rPr>
          <w:t>, with a copy to</w:t>
        </w:r>
        <w:r w:rsidR="00FD2333" w:rsidRPr="00044393">
          <w:rPr>
            <w:rStyle w:val="Hyperlink"/>
            <w:lang w:val="en-GB"/>
          </w:rPr>
          <w:t xml:space="preserve"> info@gbif.org</w:t>
        </w:r>
      </w:hyperlink>
      <w:r w:rsidR="00FD2333" w:rsidRPr="00561AEF">
        <w:rPr>
          <w:lang w:val="en-GB"/>
        </w:rPr>
        <w:t xml:space="preserve">, </w:t>
      </w:r>
      <w:r w:rsidR="00044393" w:rsidRPr="00044393">
        <w:rPr>
          <w:lang w:val="en-GB"/>
        </w:rPr>
        <w:t>before 30 December 2018 at 23:59 CET (UTC +1)</w:t>
      </w:r>
      <w:r w:rsidR="00044393">
        <w:rPr>
          <w:lang w:val="en-GB"/>
        </w:rPr>
        <w:t>.</w:t>
      </w:r>
    </w:p>
    <w:p w14:paraId="32557866" w14:textId="2A686B03" w:rsidR="003D2B70" w:rsidRPr="00561AEF" w:rsidRDefault="003D2B70" w:rsidP="008D106D">
      <w:pPr>
        <w:rPr>
          <w:lang w:val="en-GB"/>
        </w:rPr>
      </w:pPr>
      <w:r w:rsidRPr="00561AEF">
        <w:rPr>
          <w:lang w:val="en-GB"/>
        </w:rPr>
        <w:t xml:space="preserve">Project proposal </w:t>
      </w:r>
      <w:r w:rsidR="00F84DCE" w:rsidRPr="00561AEF">
        <w:rPr>
          <w:lang w:val="en-GB"/>
        </w:rPr>
        <w:t>should</w:t>
      </w:r>
      <w:r w:rsidRPr="00561AEF">
        <w:rPr>
          <w:lang w:val="en-GB"/>
        </w:rPr>
        <w:t xml:space="preserve"> be submitted in English,</w:t>
      </w:r>
      <w:r w:rsidR="00F84DCE" w:rsidRPr="00561AEF">
        <w:rPr>
          <w:lang w:val="en-GB"/>
        </w:rPr>
        <w:t xml:space="preserve"> at the exception of</w:t>
      </w:r>
      <w:r w:rsidR="00561AEF" w:rsidRPr="00561AEF">
        <w:rPr>
          <w:lang w:val="en-GB"/>
        </w:rPr>
        <w:t xml:space="preserve"> </w:t>
      </w:r>
      <w:r w:rsidRPr="00561AEF">
        <w:rPr>
          <w:lang w:val="en-GB"/>
        </w:rPr>
        <w:t xml:space="preserve">section </w:t>
      </w:r>
      <w:r w:rsidRPr="00561AEF">
        <w:rPr>
          <w:i/>
          <w:lang w:val="en-GB"/>
        </w:rPr>
        <w:t>3. Project summary</w:t>
      </w:r>
      <w:r w:rsidRPr="00561AEF">
        <w:rPr>
          <w:lang w:val="en-GB"/>
        </w:rPr>
        <w:t xml:space="preserve">, </w:t>
      </w:r>
      <w:r w:rsidR="00D25CD8" w:rsidRPr="00561AEF">
        <w:rPr>
          <w:lang w:val="en-GB"/>
        </w:rPr>
        <w:t>which</w:t>
      </w:r>
      <w:r w:rsidR="00F84DCE" w:rsidRPr="00561AEF">
        <w:rPr>
          <w:lang w:val="en-GB"/>
        </w:rPr>
        <w:t xml:space="preserve"> should be completed </w:t>
      </w:r>
      <w:r w:rsidR="00EF6FDF" w:rsidRPr="00561AEF">
        <w:rPr>
          <w:lang w:val="en-GB"/>
        </w:rPr>
        <w:t xml:space="preserve">in </w:t>
      </w:r>
      <w:r w:rsidR="00F84DCE" w:rsidRPr="00561AEF">
        <w:rPr>
          <w:lang w:val="en-GB"/>
        </w:rPr>
        <w:t xml:space="preserve">both </w:t>
      </w:r>
      <w:r w:rsidRPr="00561AEF">
        <w:rPr>
          <w:lang w:val="en-GB"/>
        </w:rPr>
        <w:t xml:space="preserve">English and Russian. </w:t>
      </w:r>
      <w:r w:rsidR="00F84DCE" w:rsidRPr="00561AEF">
        <w:rPr>
          <w:lang w:val="en-GB"/>
        </w:rPr>
        <w:t xml:space="preserve">We strongly recommend </w:t>
      </w:r>
      <w:r w:rsidR="00D25CD8" w:rsidRPr="00561AEF">
        <w:rPr>
          <w:lang w:val="en-GB"/>
        </w:rPr>
        <w:t xml:space="preserve">carefully </w:t>
      </w:r>
      <w:r w:rsidR="00044393" w:rsidRPr="00561AEF">
        <w:rPr>
          <w:lang w:val="en-GB"/>
        </w:rPr>
        <w:t xml:space="preserve">reading </w:t>
      </w:r>
      <w:r w:rsidR="00044393">
        <w:rPr>
          <w:lang w:val="en-GB"/>
        </w:rPr>
        <w:t xml:space="preserve">the </w:t>
      </w:r>
      <w:r w:rsidR="00AD33A8" w:rsidRPr="00044393">
        <w:t xml:space="preserve">call for proposals and </w:t>
      </w:r>
      <w:r w:rsidR="00D25CD8" w:rsidRPr="00561AEF">
        <w:rPr>
          <w:lang w:val="en-GB"/>
        </w:rPr>
        <w:t>this</w:t>
      </w:r>
      <w:r w:rsidR="00F84DCE" w:rsidRPr="00561AEF">
        <w:rPr>
          <w:lang w:val="en-GB"/>
        </w:rPr>
        <w:t xml:space="preserve"> form </w:t>
      </w:r>
      <w:r w:rsidRPr="00561AEF">
        <w:rPr>
          <w:lang w:val="en-GB"/>
        </w:rPr>
        <w:t xml:space="preserve">before </w:t>
      </w:r>
      <w:r w:rsidR="00F84DCE" w:rsidRPr="00561AEF">
        <w:rPr>
          <w:lang w:val="en-GB"/>
        </w:rPr>
        <w:t>completing the sections</w:t>
      </w:r>
      <w:r w:rsidRPr="00561AEF">
        <w:rPr>
          <w:lang w:val="en-GB"/>
        </w:rPr>
        <w:t>.</w:t>
      </w:r>
    </w:p>
    <w:p w14:paraId="45FBEDD3" w14:textId="77777777" w:rsidR="005B584C" w:rsidRPr="00AD33A8" w:rsidRDefault="005B584C" w:rsidP="00561AEF">
      <w:pPr>
        <w:pStyle w:val="Heading2"/>
        <w:rPr>
          <w:lang w:val="ru-RU"/>
        </w:rPr>
      </w:pPr>
      <w:r w:rsidRPr="00561AEF">
        <w:rPr>
          <w:lang w:val="en-GB"/>
        </w:rPr>
        <w:t>1. Project title</w:t>
      </w:r>
    </w:p>
    <w:p w14:paraId="6CDF86C6" w14:textId="77777777" w:rsidR="005B584C" w:rsidRPr="00561AEF" w:rsidRDefault="005B584C" w:rsidP="005B584C">
      <w:pPr>
        <w:rPr>
          <w:lang w:val="en-GB"/>
        </w:rPr>
      </w:pPr>
      <w:r w:rsidRPr="00561AEF">
        <w:rPr>
          <w:lang w:val="en-GB"/>
        </w:rPr>
        <w:t>[Insert your text here...]</w:t>
      </w:r>
    </w:p>
    <w:p w14:paraId="564252F0" w14:textId="77777777" w:rsidR="00EC2090" w:rsidRPr="00561AEF" w:rsidRDefault="00B703EF" w:rsidP="00561AEF">
      <w:pPr>
        <w:pStyle w:val="Heading2"/>
        <w:rPr>
          <w:lang w:val="en-GB"/>
        </w:rPr>
      </w:pPr>
      <w:r w:rsidRPr="00561AEF">
        <w:rPr>
          <w:lang w:val="en-GB"/>
        </w:rPr>
        <w:t>2</w:t>
      </w:r>
      <w:r w:rsidR="00EC2090" w:rsidRPr="00561AEF">
        <w:rPr>
          <w:lang w:val="en-GB"/>
        </w:rPr>
        <w:t>. Main contact person for the project</w:t>
      </w:r>
    </w:p>
    <w:p w14:paraId="4974A883" w14:textId="3B55AD44" w:rsidR="00B703EF" w:rsidRPr="00561AEF" w:rsidRDefault="008A35BA" w:rsidP="00B703EF">
      <w:pPr>
        <w:pStyle w:val="Heading1"/>
        <w:spacing w:before="0"/>
        <w:contextualSpacing/>
        <w:rPr>
          <w:b w:val="0"/>
          <w:i/>
          <w:sz w:val="20"/>
          <w:lang w:val="en-GB"/>
        </w:rPr>
      </w:pPr>
      <w:r w:rsidRPr="00561AEF">
        <w:rPr>
          <w:b w:val="0"/>
          <w:i/>
          <w:sz w:val="20"/>
          <w:lang w:val="en-GB"/>
        </w:rPr>
        <w:t xml:space="preserve">Any </w:t>
      </w:r>
      <w:r w:rsidR="00B703EF" w:rsidRPr="00561AEF">
        <w:rPr>
          <w:b w:val="0"/>
          <w:i/>
          <w:sz w:val="20"/>
          <w:lang w:val="en-GB"/>
        </w:rPr>
        <w:t xml:space="preserve">Russian institution </w:t>
      </w:r>
      <w:r w:rsidRPr="00561AEF">
        <w:rPr>
          <w:b w:val="0"/>
          <w:i/>
          <w:sz w:val="20"/>
          <w:lang w:val="en-GB"/>
        </w:rPr>
        <w:t xml:space="preserve">or </w:t>
      </w:r>
      <w:r w:rsidR="00B703EF" w:rsidRPr="00561AEF">
        <w:rPr>
          <w:b w:val="0"/>
          <w:i/>
          <w:sz w:val="20"/>
          <w:lang w:val="en-GB"/>
        </w:rPr>
        <w:t xml:space="preserve">organization may submit a project proposal, </w:t>
      </w:r>
      <w:r w:rsidRPr="00561AEF">
        <w:rPr>
          <w:b w:val="0"/>
          <w:i/>
          <w:sz w:val="20"/>
          <w:lang w:val="en-GB"/>
        </w:rPr>
        <w:t>as</w:t>
      </w:r>
      <w:r w:rsidR="00B703EF" w:rsidRPr="00561AEF">
        <w:rPr>
          <w:b w:val="0"/>
          <w:i/>
          <w:sz w:val="20"/>
          <w:lang w:val="en-GB"/>
        </w:rPr>
        <w:t xml:space="preserve"> long as the project </w:t>
      </w:r>
      <w:r w:rsidR="00D25CD8" w:rsidRPr="00561AEF">
        <w:rPr>
          <w:b w:val="0"/>
          <w:i/>
          <w:sz w:val="20"/>
          <w:lang w:val="en-GB"/>
        </w:rPr>
        <w:t>focuses</w:t>
      </w:r>
      <w:r w:rsidRPr="00561AEF">
        <w:rPr>
          <w:b w:val="0"/>
          <w:i/>
          <w:sz w:val="20"/>
          <w:lang w:val="en-GB"/>
        </w:rPr>
        <w:t xml:space="preserve"> on </w:t>
      </w:r>
      <w:r w:rsidR="00B703EF" w:rsidRPr="00561AEF">
        <w:rPr>
          <w:b w:val="0"/>
          <w:i/>
          <w:sz w:val="20"/>
          <w:lang w:val="en-GB"/>
        </w:rPr>
        <w:t>data and activities in European Russia (</w:t>
      </w:r>
      <w:r w:rsidR="00AD33A8">
        <w:rPr>
          <w:b w:val="0"/>
          <w:i/>
          <w:sz w:val="20"/>
        </w:rPr>
        <w:t>w</w:t>
      </w:r>
      <w:proofErr w:type="spellStart"/>
      <w:r w:rsidR="00B703EF" w:rsidRPr="00561AEF">
        <w:rPr>
          <w:b w:val="0"/>
          <w:i/>
          <w:sz w:val="20"/>
          <w:lang w:val="en-GB"/>
        </w:rPr>
        <w:t>est</w:t>
      </w:r>
      <w:proofErr w:type="spellEnd"/>
      <w:r w:rsidR="00B703EF" w:rsidRPr="00561AEF">
        <w:rPr>
          <w:b w:val="0"/>
          <w:i/>
          <w:sz w:val="20"/>
          <w:lang w:val="en-GB"/>
        </w:rPr>
        <w:t xml:space="preserve"> of Urals).</w:t>
      </w:r>
    </w:p>
    <w:tbl>
      <w:tblPr>
        <w:tblStyle w:val="TableGrid"/>
        <w:tblW w:w="9322" w:type="dxa"/>
        <w:tblLook w:val="04A0" w:firstRow="1" w:lastRow="0" w:firstColumn="1" w:lastColumn="0" w:noHBand="0" w:noVBand="1"/>
      </w:tblPr>
      <w:tblGrid>
        <w:gridCol w:w="1720"/>
        <w:gridCol w:w="7602"/>
      </w:tblGrid>
      <w:tr w:rsidR="00EC2090" w:rsidRPr="00561AEF" w14:paraId="4AFF1F3C" w14:textId="77777777" w:rsidTr="001414C4">
        <w:trPr>
          <w:trHeight w:val="281"/>
        </w:trPr>
        <w:tc>
          <w:tcPr>
            <w:tcW w:w="1720" w:type="dxa"/>
            <w:shd w:val="clear" w:color="auto" w:fill="D9D9D9" w:themeFill="background1" w:themeFillShade="D9"/>
          </w:tcPr>
          <w:p w14:paraId="1B7195F0" w14:textId="77777777" w:rsidR="00EC2090" w:rsidRPr="00561AEF" w:rsidRDefault="00EC2090" w:rsidP="001414C4">
            <w:pPr>
              <w:rPr>
                <w:b/>
                <w:sz w:val="20"/>
                <w:szCs w:val="20"/>
                <w:lang w:val="en-GB"/>
              </w:rPr>
            </w:pPr>
            <w:r w:rsidRPr="00561AEF">
              <w:rPr>
                <w:b/>
                <w:sz w:val="20"/>
                <w:szCs w:val="20"/>
                <w:lang w:val="en-GB"/>
              </w:rPr>
              <w:t xml:space="preserve">Name </w:t>
            </w:r>
          </w:p>
        </w:tc>
        <w:tc>
          <w:tcPr>
            <w:tcW w:w="7602" w:type="dxa"/>
            <w:shd w:val="clear" w:color="auto" w:fill="FFFFFF" w:themeFill="background1"/>
          </w:tcPr>
          <w:p w14:paraId="6F91E4B0" w14:textId="77777777" w:rsidR="00EC2090" w:rsidRPr="00561AEF" w:rsidRDefault="00EC2090" w:rsidP="001414C4">
            <w:pPr>
              <w:rPr>
                <w:sz w:val="20"/>
                <w:szCs w:val="20"/>
                <w:lang w:val="en-GB"/>
              </w:rPr>
            </w:pPr>
          </w:p>
        </w:tc>
      </w:tr>
      <w:tr w:rsidR="00EC2090" w:rsidRPr="00561AEF" w14:paraId="3F65F7BB" w14:textId="77777777" w:rsidTr="001414C4">
        <w:trPr>
          <w:trHeight w:val="343"/>
        </w:trPr>
        <w:tc>
          <w:tcPr>
            <w:tcW w:w="1720" w:type="dxa"/>
            <w:shd w:val="clear" w:color="auto" w:fill="D9D9D9" w:themeFill="background1" w:themeFillShade="D9"/>
          </w:tcPr>
          <w:p w14:paraId="385E1ED5" w14:textId="77777777" w:rsidR="00EC2090" w:rsidRPr="00561AEF" w:rsidRDefault="00EC2090" w:rsidP="001414C4">
            <w:pPr>
              <w:rPr>
                <w:b/>
                <w:sz w:val="20"/>
                <w:szCs w:val="20"/>
                <w:lang w:val="en-GB"/>
              </w:rPr>
            </w:pPr>
            <w:r w:rsidRPr="00561AEF">
              <w:rPr>
                <w:b/>
                <w:sz w:val="20"/>
                <w:szCs w:val="20"/>
                <w:lang w:val="en-GB"/>
              </w:rPr>
              <w:t xml:space="preserve">Institution </w:t>
            </w:r>
          </w:p>
        </w:tc>
        <w:tc>
          <w:tcPr>
            <w:tcW w:w="7602" w:type="dxa"/>
          </w:tcPr>
          <w:p w14:paraId="0DD1A9A6" w14:textId="77777777" w:rsidR="00EC2090" w:rsidRPr="00561AEF" w:rsidRDefault="00EC2090" w:rsidP="001414C4">
            <w:pPr>
              <w:rPr>
                <w:sz w:val="20"/>
                <w:szCs w:val="20"/>
                <w:lang w:val="en-GB"/>
              </w:rPr>
            </w:pPr>
          </w:p>
        </w:tc>
      </w:tr>
      <w:tr w:rsidR="00EC2090" w:rsidRPr="00561AEF" w14:paraId="7C32F4AA" w14:textId="77777777" w:rsidTr="001414C4">
        <w:trPr>
          <w:trHeight w:val="277"/>
        </w:trPr>
        <w:tc>
          <w:tcPr>
            <w:tcW w:w="1720" w:type="dxa"/>
            <w:shd w:val="clear" w:color="auto" w:fill="D9D9D9" w:themeFill="background1" w:themeFillShade="D9"/>
          </w:tcPr>
          <w:p w14:paraId="45DDA423" w14:textId="77777777" w:rsidR="00EC2090" w:rsidRPr="00561AEF" w:rsidRDefault="00EC2090" w:rsidP="001414C4">
            <w:pPr>
              <w:rPr>
                <w:b/>
                <w:sz w:val="20"/>
                <w:szCs w:val="20"/>
                <w:lang w:val="en-GB"/>
              </w:rPr>
            </w:pPr>
            <w:r w:rsidRPr="00561AEF">
              <w:rPr>
                <w:b/>
                <w:sz w:val="20"/>
                <w:szCs w:val="20"/>
                <w:lang w:val="en-GB"/>
              </w:rPr>
              <w:t>Address</w:t>
            </w:r>
          </w:p>
        </w:tc>
        <w:tc>
          <w:tcPr>
            <w:tcW w:w="7602" w:type="dxa"/>
          </w:tcPr>
          <w:p w14:paraId="62EEBF6F" w14:textId="77777777" w:rsidR="00EC2090" w:rsidRPr="00561AEF" w:rsidRDefault="00EC2090" w:rsidP="001414C4">
            <w:pPr>
              <w:rPr>
                <w:sz w:val="20"/>
                <w:szCs w:val="20"/>
                <w:lang w:val="en-GB"/>
              </w:rPr>
            </w:pPr>
          </w:p>
        </w:tc>
      </w:tr>
      <w:tr w:rsidR="00EC2090" w:rsidRPr="00561AEF" w14:paraId="1BB3317D" w14:textId="77777777" w:rsidTr="001414C4">
        <w:trPr>
          <w:trHeight w:val="259"/>
        </w:trPr>
        <w:tc>
          <w:tcPr>
            <w:tcW w:w="1720" w:type="dxa"/>
            <w:shd w:val="clear" w:color="auto" w:fill="D9D9D9" w:themeFill="background1" w:themeFillShade="D9"/>
          </w:tcPr>
          <w:p w14:paraId="49E11AD0" w14:textId="77777777" w:rsidR="00EC2090" w:rsidRPr="00561AEF" w:rsidRDefault="00EC2090" w:rsidP="001414C4">
            <w:pPr>
              <w:rPr>
                <w:b/>
                <w:sz w:val="20"/>
                <w:szCs w:val="20"/>
                <w:lang w:val="en-GB"/>
              </w:rPr>
            </w:pPr>
            <w:r w:rsidRPr="00561AEF">
              <w:rPr>
                <w:b/>
                <w:sz w:val="20"/>
                <w:szCs w:val="20"/>
                <w:lang w:val="en-GB"/>
              </w:rPr>
              <w:t>E-mail</w:t>
            </w:r>
          </w:p>
        </w:tc>
        <w:tc>
          <w:tcPr>
            <w:tcW w:w="7602" w:type="dxa"/>
          </w:tcPr>
          <w:p w14:paraId="5BCE7D8B" w14:textId="77777777" w:rsidR="00EC2090" w:rsidRPr="00561AEF" w:rsidRDefault="00EC2090" w:rsidP="001414C4">
            <w:pPr>
              <w:rPr>
                <w:sz w:val="20"/>
                <w:szCs w:val="20"/>
                <w:lang w:val="en-GB"/>
              </w:rPr>
            </w:pPr>
          </w:p>
        </w:tc>
      </w:tr>
      <w:tr w:rsidR="00EC2090" w:rsidRPr="00561AEF" w14:paraId="0DD3370C" w14:textId="77777777" w:rsidTr="001414C4">
        <w:trPr>
          <w:trHeight w:val="321"/>
        </w:trPr>
        <w:tc>
          <w:tcPr>
            <w:tcW w:w="1720" w:type="dxa"/>
            <w:shd w:val="clear" w:color="auto" w:fill="D9D9D9" w:themeFill="background1" w:themeFillShade="D9"/>
          </w:tcPr>
          <w:p w14:paraId="447E42C8" w14:textId="77777777" w:rsidR="00EC2090" w:rsidRPr="00561AEF" w:rsidRDefault="00EC2090" w:rsidP="001414C4">
            <w:pPr>
              <w:rPr>
                <w:b/>
                <w:sz w:val="20"/>
                <w:szCs w:val="20"/>
                <w:lang w:val="en-GB"/>
              </w:rPr>
            </w:pPr>
            <w:r w:rsidRPr="00561AEF">
              <w:rPr>
                <w:b/>
                <w:sz w:val="20"/>
                <w:szCs w:val="20"/>
                <w:lang w:val="en-GB"/>
              </w:rPr>
              <w:t>Phone</w:t>
            </w:r>
          </w:p>
        </w:tc>
        <w:tc>
          <w:tcPr>
            <w:tcW w:w="7602" w:type="dxa"/>
          </w:tcPr>
          <w:p w14:paraId="3AD4B93D" w14:textId="77777777" w:rsidR="00EC2090" w:rsidRPr="00561AEF" w:rsidRDefault="00EC2090" w:rsidP="001414C4">
            <w:pPr>
              <w:rPr>
                <w:sz w:val="20"/>
                <w:szCs w:val="20"/>
                <w:lang w:val="en-GB"/>
              </w:rPr>
            </w:pPr>
          </w:p>
        </w:tc>
      </w:tr>
      <w:tr w:rsidR="00EC2090" w:rsidRPr="00561AEF" w14:paraId="563E25A0" w14:textId="77777777" w:rsidTr="001414C4">
        <w:trPr>
          <w:trHeight w:val="241"/>
        </w:trPr>
        <w:tc>
          <w:tcPr>
            <w:tcW w:w="1720" w:type="dxa"/>
            <w:shd w:val="clear" w:color="auto" w:fill="D9D9D9" w:themeFill="background1" w:themeFillShade="D9"/>
          </w:tcPr>
          <w:p w14:paraId="7AF391AF" w14:textId="77777777" w:rsidR="00EC2090" w:rsidRPr="00561AEF" w:rsidRDefault="00EC2090" w:rsidP="001414C4">
            <w:pPr>
              <w:rPr>
                <w:b/>
                <w:sz w:val="20"/>
                <w:szCs w:val="20"/>
                <w:lang w:val="en-GB"/>
              </w:rPr>
            </w:pPr>
            <w:r w:rsidRPr="00561AEF">
              <w:rPr>
                <w:b/>
                <w:sz w:val="20"/>
                <w:szCs w:val="20"/>
                <w:lang w:val="en-GB"/>
              </w:rPr>
              <w:t>Role in project</w:t>
            </w:r>
          </w:p>
        </w:tc>
        <w:tc>
          <w:tcPr>
            <w:tcW w:w="7602" w:type="dxa"/>
          </w:tcPr>
          <w:p w14:paraId="6D28EDF8" w14:textId="77777777" w:rsidR="00EC2090" w:rsidRPr="00561AEF" w:rsidRDefault="00EC2090" w:rsidP="001414C4">
            <w:pPr>
              <w:rPr>
                <w:sz w:val="20"/>
                <w:szCs w:val="20"/>
                <w:lang w:val="en-GB"/>
              </w:rPr>
            </w:pPr>
          </w:p>
        </w:tc>
      </w:tr>
    </w:tbl>
    <w:p w14:paraId="213192B7" w14:textId="7ADAF932" w:rsidR="00B703EF" w:rsidRPr="00561AEF" w:rsidRDefault="00B703EF" w:rsidP="00561AEF">
      <w:pPr>
        <w:pStyle w:val="Heading2"/>
        <w:rPr>
          <w:lang w:val="en-GB"/>
        </w:rPr>
      </w:pPr>
      <w:r w:rsidRPr="00561AEF">
        <w:rPr>
          <w:lang w:val="en-GB"/>
        </w:rPr>
        <w:t>3. Project summary</w:t>
      </w:r>
    </w:p>
    <w:p w14:paraId="05D645AF" w14:textId="74A8549C" w:rsidR="00B703EF" w:rsidRPr="00561AEF" w:rsidRDefault="00B703EF" w:rsidP="00B703EF">
      <w:pPr>
        <w:rPr>
          <w:rFonts w:eastAsia="Trebuchet MS" w:cs="Arial"/>
          <w:i/>
          <w:color w:val="000000"/>
          <w:sz w:val="20"/>
          <w:szCs w:val="20"/>
          <w:lang w:val="en-GB"/>
        </w:rPr>
      </w:pPr>
      <w:r w:rsidRPr="00561AEF">
        <w:rPr>
          <w:rFonts w:eastAsia="Trebuchet MS" w:cs="Arial"/>
          <w:i/>
          <w:color w:val="000000"/>
          <w:sz w:val="20"/>
          <w:szCs w:val="20"/>
          <w:lang w:val="en-GB"/>
        </w:rPr>
        <w:t xml:space="preserve">Provide the project abstract in </w:t>
      </w:r>
      <w:r w:rsidR="008A35BA" w:rsidRPr="00561AEF">
        <w:rPr>
          <w:rFonts w:eastAsia="Trebuchet MS" w:cs="Arial"/>
          <w:i/>
          <w:color w:val="000000"/>
          <w:sz w:val="20"/>
          <w:szCs w:val="20"/>
          <w:lang w:val="en-GB"/>
        </w:rPr>
        <w:t>English and in Russian</w:t>
      </w:r>
      <w:r w:rsidRPr="00561AEF">
        <w:rPr>
          <w:rFonts w:eastAsia="Trebuchet MS" w:cs="Arial"/>
          <w:i/>
          <w:color w:val="000000"/>
          <w:sz w:val="20"/>
          <w:szCs w:val="20"/>
          <w:lang w:val="en-GB"/>
        </w:rPr>
        <w:t>.</w:t>
      </w:r>
      <w:r w:rsidR="008A35BA" w:rsidRPr="00561AEF">
        <w:rPr>
          <w:rFonts w:eastAsia="Trebuchet MS" w:cs="Arial"/>
          <w:i/>
          <w:color w:val="000000"/>
          <w:sz w:val="20"/>
          <w:szCs w:val="20"/>
          <w:lang w:val="en-GB"/>
        </w:rPr>
        <w:t xml:space="preserve"> </w:t>
      </w:r>
      <w:r w:rsidRPr="00561AEF">
        <w:rPr>
          <w:rFonts w:eastAsia="Trebuchet MS" w:cs="Arial"/>
          <w:i/>
          <w:color w:val="000000"/>
          <w:sz w:val="20"/>
          <w:szCs w:val="20"/>
          <w:lang w:val="en-GB"/>
        </w:rPr>
        <w:t>Th</w:t>
      </w:r>
      <w:r w:rsidR="00AD33A8">
        <w:rPr>
          <w:rFonts w:eastAsia="Trebuchet MS" w:cs="Arial"/>
          <w:i/>
          <w:color w:val="000000"/>
          <w:sz w:val="20"/>
          <w:szCs w:val="20"/>
          <w:lang w:val="en-GB"/>
        </w:rPr>
        <w:t>e</w:t>
      </w:r>
      <w:r w:rsidRPr="00561AEF">
        <w:rPr>
          <w:rFonts w:eastAsia="Trebuchet MS" w:cs="Arial"/>
          <w:i/>
          <w:color w:val="000000"/>
          <w:sz w:val="20"/>
          <w:szCs w:val="20"/>
          <w:lang w:val="en-GB"/>
        </w:rPr>
        <w:t>s</w:t>
      </w:r>
      <w:r w:rsidR="00AD33A8">
        <w:rPr>
          <w:rFonts w:eastAsia="Trebuchet MS" w:cs="Arial"/>
          <w:i/>
          <w:color w:val="000000"/>
          <w:sz w:val="20"/>
          <w:szCs w:val="20"/>
          <w:lang w:val="en-GB"/>
        </w:rPr>
        <w:t>e</w:t>
      </w:r>
      <w:r w:rsidRPr="00561AEF">
        <w:rPr>
          <w:rFonts w:eastAsia="Trebuchet MS" w:cs="Arial"/>
          <w:i/>
          <w:color w:val="000000"/>
          <w:sz w:val="20"/>
          <w:szCs w:val="20"/>
          <w:lang w:val="en-GB"/>
        </w:rPr>
        <w:t xml:space="preserve"> summar</w:t>
      </w:r>
      <w:r w:rsidR="00AD33A8">
        <w:rPr>
          <w:rFonts w:eastAsia="Trebuchet MS" w:cs="Arial"/>
          <w:i/>
          <w:color w:val="000000"/>
          <w:sz w:val="20"/>
          <w:szCs w:val="20"/>
          <w:lang w:val="en-GB"/>
        </w:rPr>
        <w:t>ies</w:t>
      </w:r>
      <w:r w:rsidRPr="00561AEF">
        <w:rPr>
          <w:rFonts w:eastAsia="Trebuchet MS" w:cs="Arial"/>
          <w:i/>
          <w:color w:val="000000"/>
          <w:sz w:val="20"/>
          <w:szCs w:val="20"/>
          <w:lang w:val="en-GB"/>
        </w:rPr>
        <w:t xml:space="preserve"> will be used to describe the project in public communications</w:t>
      </w:r>
      <w:r w:rsidR="008A35BA" w:rsidRPr="00561AEF">
        <w:rPr>
          <w:rFonts w:eastAsia="Trebuchet MS" w:cs="Arial"/>
          <w:i/>
          <w:color w:val="000000"/>
          <w:sz w:val="20"/>
          <w:szCs w:val="20"/>
          <w:lang w:val="en-GB"/>
        </w:rPr>
        <w:t xml:space="preserve"> and GBIF.org</w:t>
      </w:r>
      <w:r w:rsidRPr="00561AEF">
        <w:rPr>
          <w:rFonts w:eastAsia="Trebuchet MS" w:cs="Arial"/>
          <w:i/>
          <w:color w:val="000000"/>
          <w:sz w:val="20"/>
          <w:szCs w:val="20"/>
          <w:lang w:val="en-GB"/>
        </w:rPr>
        <w:t>, so make sure that it captures the main objective, actors and expected impact</w:t>
      </w:r>
      <w:r w:rsidR="00AD33A8">
        <w:rPr>
          <w:rFonts w:eastAsia="Trebuchet MS" w:cs="Arial"/>
          <w:i/>
          <w:color w:val="000000"/>
          <w:sz w:val="20"/>
          <w:szCs w:val="20"/>
          <w:lang w:val="en-GB"/>
        </w:rPr>
        <w:t>.</w:t>
      </w:r>
      <w:r w:rsidR="00AD33A8" w:rsidRPr="00561AEF">
        <w:rPr>
          <w:rFonts w:eastAsia="Trebuchet MS" w:cs="Arial"/>
          <w:i/>
          <w:color w:val="000000"/>
          <w:sz w:val="20"/>
          <w:szCs w:val="20"/>
          <w:lang w:val="en-GB"/>
        </w:rPr>
        <w:t xml:space="preserve"> </w:t>
      </w:r>
      <w:r w:rsidR="00AD33A8">
        <w:rPr>
          <w:rFonts w:eastAsia="Trebuchet MS" w:cs="Arial"/>
          <w:i/>
          <w:color w:val="000000"/>
          <w:sz w:val="20"/>
          <w:szCs w:val="20"/>
          <w:lang w:val="en-GB"/>
        </w:rPr>
        <w:t>M</w:t>
      </w:r>
      <w:r w:rsidR="00AD33A8" w:rsidRPr="00044393">
        <w:rPr>
          <w:rFonts w:eastAsia="Trebuchet MS" w:cs="Arial"/>
          <w:i/>
          <w:color w:val="000000"/>
          <w:sz w:val="20"/>
          <w:szCs w:val="20"/>
        </w:rPr>
        <w:t>a</w:t>
      </w:r>
      <w:r w:rsidR="00AD33A8">
        <w:rPr>
          <w:rFonts w:eastAsia="Trebuchet MS" w:cs="Arial"/>
          <w:i/>
          <w:color w:val="000000"/>
          <w:sz w:val="20"/>
          <w:szCs w:val="20"/>
          <w:lang w:val="en-GB"/>
        </w:rPr>
        <w:t xml:space="preserve">x </w:t>
      </w:r>
      <w:r w:rsidR="00AD33A8" w:rsidRPr="00561AEF">
        <w:rPr>
          <w:rFonts w:eastAsia="Trebuchet MS" w:cs="Arial"/>
          <w:i/>
          <w:color w:val="000000"/>
          <w:sz w:val="20"/>
          <w:szCs w:val="20"/>
          <w:lang w:val="en-GB"/>
        </w:rPr>
        <w:t xml:space="preserve">200 words per </w:t>
      </w:r>
      <w:r w:rsidR="00AD33A8">
        <w:rPr>
          <w:rFonts w:eastAsia="Trebuchet MS" w:cs="Arial"/>
          <w:i/>
          <w:color w:val="000000"/>
          <w:sz w:val="20"/>
          <w:szCs w:val="20"/>
          <w:lang w:val="en-GB"/>
        </w:rPr>
        <w:t xml:space="preserve">language </w:t>
      </w:r>
      <w:r w:rsidR="00AD33A8" w:rsidRPr="00561AEF">
        <w:rPr>
          <w:rFonts w:eastAsia="Trebuchet MS" w:cs="Arial"/>
          <w:i/>
          <w:color w:val="000000"/>
          <w:sz w:val="20"/>
          <w:szCs w:val="20"/>
          <w:lang w:val="en-GB"/>
        </w:rPr>
        <w:t>version</w:t>
      </w:r>
      <w:r w:rsidRPr="00561AEF">
        <w:rPr>
          <w:rFonts w:eastAsia="Trebuchet MS" w:cs="Arial"/>
          <w:i/>
          <w:color w:val="000000"/>
          <w:sz w:val="20"/>
          <w:szCs w:val="20"/>
          <w:lang w:val="en-GB"/>
        </w:rPr>
        <w:t>.</w:t>
      </w:r>
    </w:p>
    <w:p w14:paraId="083BFDD4" w14:textId="77777777" w:rsidR="00B703EF" w:rsidRPr="00561AEF" w:rsidRDefault="00B703EF" w:rsidP="00B703EF">
      <w:pPr>
        <w:rPr>
          <w:lang w:val="en-GB"/>
        </w:rPr>
      </w:pPr>
      <w:r w:rsidRPr="00561AEF">
        <w:rPr>
          <w:lang w:val="en-GB"/>
        </w:rPr>
        <w:t>[Insert your text here...]</w:t>
      </w:r>
    </w:p>
    <w:p w14:paraId="00856AC9" w14:textId="77777777" w:rsidR="008A35BA" w:rsidRPr="00561AEF" w:rsidRDefault="008A35BA" w:rsidP="00B703EF">
      <w:pPr>
        <w:rPr>
          <w:lang w:val="en-GB"/>
        </w:rPr>
      </w:pPr>
      <w:r w:rsidRPr="00561AEF">
        <w:rPr>
          <w:lang w:val="en-GB"/>
        </w:rPr>
        <w:t>[</w:t>
      </w:r>
      <w:proofErr w:type="spellStart"/>
      <w:r w:rsidRPr="00561AEF">
        <w:rPr>
          <w:lang w:val="en-GB"/>
        </w:rPr>
        <w:t>Введите</w:t>
      </w:r>
      <w:proofErr w:type="spellEnd"/>
      <w:r w:rsidRPr="00561AEF">
        <w:rPr>
          <w:lang w:val="en-GB"/>
        </w:rPr>
        <w:t xml:space="preserve"> </w:t>
      </w:r>
      <w:proofErr w:type="spellStart"/>
      <w:r w:rsidRPr="00561AEF">
        <w:rPr>
          <w:lang w:val="en-GB"/>
        </w:rPr>
        <w:t>свой</w:t>
      </w:r>
      <w:proofErr w:type="spellEnd"/>
      <w:r w:rsidRPr="00561AEF">
        <w:rPr>
          <w:lang w:val="en-GB"/>
        </w:rPr>
        <w:t xml:space="preserve"> </w:t>
      </w:r>
      <w:proofErr w:type="spellStart"/>
      <w:r w:rsidRPr="00561AEF">
        <w:rPr>
          <w:lang w:val="en-GB"/>
        </w:rPr>
        <w:t>текст</w:t>
      </w:r>
      <w:proofErr w:type="spellEnd"/>
      <w:r w:rsidRPr="00561AEF">
        <w:rPr>
          <w:lang w:val="en-GB"/>
        </w:rPr>
        <w:t>...]</w:t>
      </w:r>
    </w:p>
    <w:p w14:paraId="54A5693F" w14:textId="3CB5E592" w:rsidR="00EF6CC1" w:rsidRPr="00561AEF" w:rsidRDefault="00B703EF" w:rsidP="00561AEF">
      <w:pPr>
        <w:pStyle w:val="Heading2"/>
        <w:rPr>
          <w:lang w:val="en-GB"/>
        </w:rPr>
      </w:pPr>
      <w:r w:rsidRPr="00561AEF">
        <w:rPr>
          <w:lang w:val="en-GB"/>
        </w:rPr>
        <w:t>4</w:t>
      </w:r>
      <w:r w:rsidR="00EF6CC1" w:rsidRPr="00561AEF">
        <w:rPr>
          <w:lang w:val="en-GB"/>
        </w:rPr>
        <w:t xml:space="preserve">. </w:t>
      </w:r>
      <w:r w:rsidR="00DC3549" w:rsidRPr="00561AEF">
        <w:rPr>
          <w:lang w:val="en-GB"/>
        </w:rPr>
        <w:t>Why is this project important</w:t>
      </w:r>
      <w:r w:rsidR="00EF6CC1" w:rsidRPr="00561AEF">
        <w:rPr>
          <w:lang w:val="en-GB"/>
        </w:rPr>
        <w:t>?</w:t>
      </w:r>
    </w:p>
    <w:p w14:paraId="68C377B4" w14:textId="0BB1532F" w:rsidR="00EF6CC1" w:rsidRPr="00561AEF" w:rsidRDefault="00EF6CC1" w:rsidP="00EC2090">
      <w:pPr>
        <w:rPr>
          <w:i/>
          <w:sz w:val="20"/>
          <w:szCs w:val="20"/>
          <w:lang w:val="en-GB"/>
        </w:rPr>
      </w:pPr>
      <w:r w:rsidRPr="00561AEF">
        <w:rPr>
          <w:i/>
          <w:sz w:val="20"/>
          <w:szCs w:val="20"/>
          <w:lang w:val="en-GB"/>
        </w:rPr>
        <w:t xml:space="preserve">Explain why </w:t>
      </w:r>
      <w:r w:rsidR="00DC3549" w:rsidRPr="00561AEF">
        <w:rPr>
          <w:i/>
          <w:sz w:val="20"/>
          <w:szCs w:val="20"/>
          <w:lang w:val="en-GB"/>
        </w:rPr>
        <w:t xml:space="preserve">the </w:t>
      </w:r>
      <w:r w:rsidR="008A35BA" w:rsidRPr="00561AEF">
        <w:rPr>
          <w:i/>
          <w:sz w:val="20"/>
          <w:szCs w:val="20"/>
          <w:lang w:val="en-GB"/>
        </w:rPr>
        <w:t xml:space="preserve">data </w:t>
      </w:r>
      <w:r w:rsidR="00DC3549" w:rsidRPr="00561AEF">
        <w:rPr>
          <w:i/>
          <w:sz w:val="20"/>
          <w:szCs w:val="20"/>
          <w:lang w:val="en-GB"/>
        </w:rPr>
        <w:t>mobilization plan</w:t>
      </w:r>
      <w:r w:rsidR="008A35BA" w:rsidRPr="00561AEF">
        <w:rPr>
          <w:i/>
          <w:sz w:val="20"/>
          <w:szCs w:val="20"/>
          <w:lang w:val="en-GB"/>
        </w:rPr>
        <w:t xml:space="preserve"> and activities you propose are important </w:t>
      </w:r>
      <w:r w:rsidR="00DC3549" w:rsidRPr="00561AEF">
        <w:rPr>
          <w:i/>
          <w:sz w:val="20"/>
          <w:szCs w:val="20"/>
          <w:lang w:val="en-GB"/>
        </w:rPr>
        <w:t>and why this should be considered</w:t>
      </w:r>
      <w:r w:rsidR="00561AEF" w:rsidRPr="00561AEF">
        <w:rPr>
          <w:i/>
          <w:sz w:val="20"/>
          <w:szCs w:val="20"/>
          <w:lang w:val="en-GB"/>
        </w:rPr>
        <w:t xml:space="preserve"> </w:t>
      </w:r>
      <w:r w:rsidR="008A35BA" w:rsidRPr="00561AEF">
        <w:rPr>
          <w:i/>
          <w:sz w:val="20"/>
          <w:szCs w:val="20"/>
          <w:lang w:val="en-GB"/>
        </w:rPr>
        <w:t>a priority. You may take into account data gaps, scientific or policy relev</w:t>
      </w:r>
      <w:r w:rsidR="003D2B70" w:rsidRPr="00561AEF">
        <w:rPr>
          <w:i/>
          <w:sz w:val="20"/>
          <w:szCs w:val="20"/>
          <w:lang w:val="en-GB"/>
        </w:rPr>
        <w:t>an</w:t>
      </w:r>
      <w:r w:rsidR="008A35BA" w:rsidRPr="00561AEF">
        <w:rPr>
          <w:i/>
          <w:sz w:val="20"/>
          <w:szCs w:val="20"/>
          <w:lang w:val="en-GB"/>
        </w:rPr>
        <w:t>ce</w:t>
      </w:r>
      <w:r w:rsidR="003D2B70" w:rsidRPr="00561AEF">
        <w:rPr>
          <w:i/>
          <w:sz w:val="20"/>
          <w:szCs w:val="20"/>
          <w:lang w:val="en-GB"/>
        </w:rPr>
        <w:t>, local, regional, an</w:t>
      </w:r>
      <w:r w:rsidR="00DC3549" w:rsidRPr="00561AEF">
        <w:rPr>
          <w:i/>
          <w:sz w:val="20"/>
          <w:szCs w:val="20"/>
          <w:lang w:val="en-GB"/>
        </w:rPr>
        <w:t>d</w:t>
      </w:r>
      <w:r w:rsidR="003D2B70" w:rsidRPr="00561AEF">
        <w:rPr>
          <w:i/>
          <w:sz w:val="20"/>
          <w:szCs w:val="20"/>
          <w:lang w:val="en-GB"/>
        </w:rPr>
        <w:t xml:space="preserve"> global needs etc</w:t>
      </w:r>
      <w:r w:rsidR="00EC2090" w:rsidRPr="00561AEF">
        <w:rPr>
          <w:i/>
          <w:sz w:val="20"/>
          <w:szCs w:val="20"/>
          <w:lang w:val="en-GB"/>
        </w:rPr>
        <w:t xml:space="preserve">. </w:t>
      </w:r>
      <w:r w:rsidR="00A80CAE" w:rsidRPr="00561AEF">
        <w:rPr>
          <w:i/>
          <w:sz w:val="20"/>
          <w:szCs w:val="20"/>
          <w:lang w:val="en-GB"/>
        </w:rPr>
        <w:t>(max. 25</w:t>
      </w:r>
      <w:r w:rsidRPr="00561AEF">
        <w:rPr>
          <w:i/>
          <w:sz w:val="20"/>
          <w:szCs w:val="20"/>
          <w:lang w:val="en-GB"/>
        </w:rPr>
        <w:t>0 words)</w:t>
      </w:r>
    </w:p>
    <w:p w14:paraId="2DD4266F" w14:textId="77777777" w:rsidR="003160C6" w:rsidRPr="00561AEF" w:rsidRDefault="003160C6" w:rsidP="00EC2090">
      <w:pPr>
        <w:rPr>
          <w:lang w:val="en-GB"/>
        </w:rPr>
      </w:pPr>
      <w:r w:rsidRPr="00561AEF">
        <w:rPr>
          <w:lang w:val="en-GB"/>
        </w:rPr>
        <w:t>[Insert your text here...]</w:t>
      </w:r>
    </w:p>
    <w:p w14:paraId="47B1E2E2" w14:textId="77777777" w:rsidR="00EF6CC1" w:rsidRPr="00561AEF" w:rsidRDefault="00B703EF" w:rsidP="00AD33A8">
      <w:pPr>
        <w:pStyle w:val="Heading2"/>
        <w:rPr>
          <w:lang w:val="en-GB"/>
        </w:rPr>
      </w:pPr>
      <w:r w:rsidRPr="00561AEF">
        <w:rPr>
          <w:lang w:val="en-GB"/>
        </w:rPr>
        <w:t>5</w:t>
      </w:r>
      <w:r w:rsidR="00EF6CC1" w:rsidRPr="00561AEF">
        <w:rPr>
          <w:lang w:val="en-GB"/>
        </w:rPr>
        <w:t xml:space="preserve">. What </w:t>
      </w:r>
      <w:r w:rsidR="003F7976" w:rsidRPr="00561AEF">
        <w:rPr>
          <w:lang w:val="en-GB"/>
        </w:rPr>
        <w:t xml:space="preserve">activities </w:t>
      </w:r>
      <w:r w:rsidR="003F7976" w:rsidRPr="00AD33A8">
        <w:rPr>
          <w:rStyle w:val="Heading2Char"/>
          <w:b/>
          <w:lang w:val="en-GB"/>
        </w:rPr>
        <w:t>will</w:t>
      </w:r>
      <w:r w:rsidR="003F7976" w:rsidRPr="00561AEF">
        <w:rPr>
          <w:lang w:val="en-GB"/>
        </w:rPr>
        <w:t xml:space="preserve"> be included in the project</w:t>
      </w:r>
      <w:r w:rsidR="00EF6CC1" w:rsidRPr="00561AEF">
        <w:rPr>
          <w:lang w:val="en-GB"/>
        </w:rPr>
        <w:t>?</w:t>
      </w:r>
    </w:p>
    <w:p w14:paraId="0E59CC40" w14:textId="77777777" w:rsidR="00EF6CC1" w:rsidRPr="00561AEF" w:rsidRDefault="00EF6CC1" w:rsidP="00EF6CC1">
      <w:pPr>
        <w:rPr>
          <w:i/>
          <w:sz w:val="20"/>
          <w:szCs w:val="20"/>
          <w:lang w:val="en-GB"/>
        </w:rPr>
      </w:pPr>
      <w:r w:rsidRPr="00561AEF">
        <w:rPr>
          <w:i/>
          <w:sz w:val="20"/>
          <w:szCs w:val="20"/>
          <w:lang w:val="en-GB"/>
        </w:rPr>
        <w:t xml:space="preserve">Explain </w:t>
      </w:r>
      <w:r w:rsidR="003F7976" w:rsidRPr="00561AEF">
        <w:rPr>
          <w:i/>
          <w:sz w:val="20"/>
          <w:szCs w:val="20"/>
          <w:lang w:val="en-GB"/>
        </w:rPr>
        <w:t xml:space="preserve">the activities proposed for this project </w:t>
      </w:r>
      <w:r w:rsidRPr="00561AEF">
        <w:rPr>
          <w:i/>
          <w:sz w:val="20"/>
          <w:szCs w:val="20"/>
          <w:lang w:val="en-GB"/>
        </w:rPr>
        <w:t xml:space="preserve">(max. </w:t>
      </w:r>
      <w:r w:rsidR="00A80CAE" w:rsidRPr="00561AEF">
        <w:rPr>
          <w:i/>
          <w:sz w:val="20"/>
          <w:szCs w:val="20"/>
          <w:lang w:val="en-GB"/>
        </w:rPr>
        <w:t>25</w:t>
      </w:r>
      <w:r w:rsidRPr="00561AEF">
        <w:rPr>
          <w:i/>
          <w:sz w:val="20"/>
          <w:szCs w:val="20"/>
          <w:lang w:val="en-GB"/>
        </w:rPr>
        <w:t>0 words)</w:t>
      </w:r>
    </w:p>
    <w:p w14:paraId="25FD660E" w14:textId="77777777" w:rsidR="00EF6CC1" w:rsidRPr="00561AEF" w:rsidRDefault="003160C6" w:rsidP="003160C6">
      <w:pPr>
        <w:rPr>
          <w:lang w:val="en-GB"/>
        </w:rPr>
      </w:pPr>
      <w:r w:rsidRPr="00561AEF">
        <w:rPr>
          <w:lang w:val="en-GB"/>
        </w:rPr>
        <w:t>[Insert your text here...]</w:t>
      </w:r>
    </w:p>
    <w:p w14:paraId="24EDCDE6" w14:textId="77777777" w:rsidR="003F7976" w:rsidRPr="00561AEF" w:rsidRDefault="00B703EF" w:rsidP="00561AEF">
      <w:pPr>
        <w:pStyle w:val="Heading2"/>
        <w:rPr>
          <w:lang w:val="en-GB"/>
        </w:rPr>
      </w:pPr>
      <w:r w:rsidRPr="00561AEF">
        <w:rPr>
          <w:lang w:val="en-GB"/>
        </w:rPr>
        <w:t>6</w:t>
      </w:r>
      <w:r w:rsidR="003F7976" w:rsidRPr="00561AEF">
        <w:rPr>
          <w:lang w:val="en-GB"/>
        </w:rPr>
        <w:t>. Why are these the right activities to address the issues?</w:t>
      </w:r>
    </w:p>
    <w:p w14:paraId="5200BB68" w14:textId="77777777" w:rsidR="003F7976" w:rsidRPr="00561AEF" w:rsidRDefault="003F7976" w:rsidP="003F7976">
      <w:pPr>
        <w:rPr>
          <w:i/>
          <w:sz w:val="20"/>
          <w:szCs w:val="20"/>
          <w:lang w:val="en-GB"/>
        </w:rPr>
      </w:pPr>
      <w:r w:rsidRPr="00561AEF">
        <w:rPr>
          <w:i/>
          <w:sz w:val="20"/>
          <w:szCs w:val="20"/>
          <w:lang w:val="en-GB"/>
        </w:rPr>
        <w:t xml:space="preserve">Explain how the activities listed under question </w:t>
      </w:r>
      <w:r w:rsidR="00B703EF" w:rsidRPr="00561AEF">
        <w:rPr>
          <w:i/>
          <w:sz w:val="20"/>
          <w:szCs w:val="20"/>
          <w:lang w:val="en-GB"/>
        </w:rPr>
        <w:t>5</w:t>
      </w:r>
      <w:r w:rsidRPr="00561AEF">
        <w:rPr>
          <w:i/>
          <w:sz w:val="20"/>
          <w:szCs w:val="20"/>
          <w:lang w:val="en-GB"/>
        </w:rPr>
        <w:t xml:space="preserve"> are expected to address the issues listed under question </w:t>
      </w:r>
      <w:r w:rsidR="00654CFB" w:rsidRPr="00561AEF">
        <w:rPr>
          <w:i/>
          <w:sz w:val="20"/>
          <w:szCs w:val="20"/>
          <w:lang w:val="en-GB"/>
        </w:rPr>
        <w:t>4</w:t>
      </w:r>
      <w:r w:rsidRPr="00561AEF">
        <w:rPr>
          <w:i/>
          <w:sz w:val="20"/>
          <w:szCs w:val="20"/>
          <w:lang w:val="en-GB"/>
        </w:rPr>
        <w:t xml:space="preserve">? Identify any risks and explain how these will be addressed. (max. </w:t>
      </w:r>
      <w:r w:rsidR="00A80CAE" w:rsidRPr="00561AEF">
        <w:rPr>
          <w:i/>
          <w:sz w:val="20"/>
          <w:szCs w:val="20"/>
          <w:lang w:val="en-GB"/>
        </w:rPr>
        <w:t>30</w:t>
      </w:r>
      <w:r w:rsidRPr="00561AEF">
        <w:rPr>
          <w:i/>
          <w:sz w:val="20"/>
          <w:szCs w:val="20"/>
          <w:lang w:val="en-GB"/>
        </w:rPr>
        <w:t>0 words)</w:t>
      </w:r>
    </w:p>
    <w:p w14:paraId="0122703C" w14:textId="77777777" w:rsidR="006F3D1B" w:rsidRPr="00561AEF" w:rsidRDefault="006F3D1B" w:rsidP="006F3D1B">
      <w:pPr>
        <w:rPr>
          <w:lang w:val="en-GB"/>
        </w:rPr>
      </w:pPr>
      <w:r w:rsidRPr="00561AEF">
        <w:rPr>
          <w:lang w:val="en-GB"/>
        </w:rPr>
        <w:lastRenderedPageBreak/>
        <w:t>[Insert your text here...]</w:t>
      </w:r>
    </w:p>
    <w:p w14:paraId="07F06F06" w14:textId="77777777" w:rsidR="003F7976" w:rsidRPr="00561AEF" w:rsidRDefault="00B703EF" w:rsidP="00561AEF">
      <w:pPr>
        <w:pStyle w:val="Heading2"/>
        <w:rPr>
          <w:lang w:val="en-GB"/>
        </w:rPr>
      </w:pPr>
      <w:r w:rsidRPr="00561AEF">
        <w:rPr>
          <w:lang w:val="en-GB"/>
        </w:rPr>
        <w:t>7</w:t>
      </w:r>
      <w:r w:rsidR="003F7976" w:rsidRPr="00561AEF">
        <w:rPr>
          <w:lang w:val="en-GB"/>
        </w:rPr>
        <w:t xml:space="preserve">. What </w:t>
      </w:r>
      <w:r w:rsidR="005B584C" w:rsidRPr="00561AEF">
        <w:rPr>
          <w:lang w:val="en-GB"/>
        </w:rPr>
        <w:t xml:space="preserve">will the </w:t>
      </w:r>
      <w:r w:rsidR="003F7976" w:rsidRPr="00561AEF">
        <w:rPr>
          <w:lang w:val="en-GB"/>
        </w:rPr>
        <w:t xml:space="preserve">project </w:t>
      </w:r>
      <w:r w:rsidR="005B584C" w:rsidRPr="00561AEF">
        <w:rPr>
          <w:lang w:val="en-GB"/>
        </w:rPr>
        <w:t>deliver</w:t>
      </w:r>
      <w:r w:rsidR="003F7976" w:rsidRPr="00561AEF">
        <w:rPr>
          <w:lang w:val="en-GB"/>
        </w:rPr>
        <w:t>?</w:t>
      </w:r>
    </w:p>
    <w:p w14:paraId="2DDFF7DC" w14:textId="2BB1C4F0" w:rsidR="0042288E" w:rsidRPr="00561AEF" w:rsidRDefault="0042288E" w:rsidP="00FD2333">
      <w:pPr>
        <w:rPr>
          <w:lang w:val="en-GB"/>
        </w:rPr>
      </w:pPr>
      <w:r w:rsidRPr="00561AEF">
        <w:rPr>
          <w:lang w:val="en-GB"/>
        </w:rPr>
        <w:t>Project proposals will be assessed for maximum realistic impact for the available time and funding.</w:t>
      </w:r>
      <w:r w:rsidR="00AD33A8">
        <w:rPr>
          <w:lang w:val="en-GB"/>
        </w:rPr>
        <w:t xml:space="preserve"> See call for proposal for the detailed guidance.</w:t>
      </w:r>
    </w:p>
    <w:p w14:paraId="0434775F" w14:textId="77777777" w:rsidR="004C34B4" w:rsidRPr="00561AEF" w:rsidRDefault="004C34B4" w:rsidP="00561AEF">
      <w:pPr>
        <w:pStyle w:val="Heading4"/>
      </w:pPr>
      <w:r w:rsidRPr="00561AEF">
        <w:t>a. Data</w:t>
      </w:r>
    </w:p>
    <w:p w14:paraId="6BD43B6F" w14:textId="77777777" w:rsidR="004C34B4" w:rsidRPr="00561AEF" w:rsidRDefault="004C34B4" w:rsidP="004C34B4">
      <w:pPr>
        <w:rPr>
          <w:i/>
          <w:sz w:val="20"/>
          <w:szCs w:val="20"/>
          <w:lang w:val="en-GB"/>
        </w:rPr>
      </w:pPr>
      <w:r w:rsidRPr="00561AEF">
        <w:rPr>
          <w:i/>
          <w:sz w:val="20"/>
          <w:szCs w:val="20"/>
          <w:lang w:val="en-GB"/>
        </w:rPr>
        <w:t xml:space="preserve">Use the table to describe the datasets expected to be published via GBIF.org as an outcome of the project – see guidance on data publishing </w:t>
      </w:r>
      <w:hyperlink r:id="rId9" w:history="1">
        <w:r w:rsidRPr="00561AEF">
          <w:rPr>
            <w:rStyle w:val="Hyperlink"/>
            <w:i/>
            <w:sz w:val="20"/>
            <w:szCs w:val="20"/>
            <w:lang w:val="en-GB"/>
          </w:rPr>
          <w:t>here</w:t>
        </w:r>
      </w:hyperlink>
      <w:r w:rsidRPr="00561AEF">
        <w:rPr>
          <w:i/>
          <w:sz w:val="20"/>
          <w:szCs w:val="20"/>
          <w:lang w:val="en-GB"/>
        </w:rPr>
        <w:t xml:space="preserve"> and especially guidance on </w:t>
      </w:r>
      <w:r w:rsidR="00840D7F" w:rsidRPr="00561AEF">
        <w:rPr>
          <w:i/>
          <w:sz w:val="20"/>
          <w:szCs w:val="20"/>
          <w:lang w:val="en-GB"/>
        </w:rPr>
        <w:t xml:space="preserve">classes of datasets supported </w:t>
      </w:r>
      <w:r w:rsidR="00CB412B" w:rsidRPr="00561AEF">
        <w:rPr>
          <w:i/>
          <w:sz w:val="20"/>
          <w:szCs w:val="20"/>
          <w:lang w:val="en-GB"/>
        </w:rPr>
        <w:t>b</w:t>
      </w:r>
      <w:r w:rsidR="00840D7F" w:rsidRPr="00561AEF">
        <w:rPr>
          <w:i/>
          <w:sz w:val="20"/>
          <w:szCs w:val="20"/>
          <w:lang w:val="en-GB"/>
        </w:rPr>
        <w:t>y GBIF</w:t>
      </w:r>
      <w:r w:rsidRPr="00561AEF">
        <w:rPr>
          <w:i/>
          <w:sz w:val="20"/>
          <w:szCs w:val="20"/>
          <w:lang w:val="en-GB"/>
        </w:rPr>
        <w:t xml:space="preserve"> </w:t>
      </w:r>
      <w:hyperlink r:id="rId10" w:history="1">
        <w:r w:rsidRPr="00561AEF">
          <w:rPr>
            <w:rStyle w:val="Hyperlink"/>
            <w:i/>
            <w:sz w:val="20"/>
            <w:szCs w:val="20"/>
            <w:lang w:val="en-GB"/>
          </w:rPr>
          <w:t>here</w:t>
        </w:r>
      </w:hyperlink>
      <w:r w:rsidRPr="00561AEF">
        <w:rPr>
          <w:rStyle w:val="Hyperlink"/>
          <w:color w:val="000000" w:themeColor="text1"/>
          <w:sz w:val="20"/>
          <w:szCs w:val="20"/>
          <w:u w:val="none"/>
          <w:lang w:val="en-GB"/>
        </w:rPr>
        <w:t>.</w:t>
      </w:r>
      <w:r w:rsidR="003D2B70" w:rsidRPr="00561AEF">
        <w:rPr>
          <w:rStyle w:val="Hyperlink"/>
          <w:color w:val="000000" w:themeColor="text1"/>
          <w:sz w:val="20"/>
          <w:szCs w:val="20"/>
          <w:u w:val="none"/>
          <w:lang w:val="en-GB"/>
        </w:rPr>
        <w:t xml:space="preserve"> Please note that only occurrence, checklist, and sampling event datasets will be considered.</w:t>
      </w:r>
    </w:p>
    <w:tbl>
      <w:tblPr>
        <w:tblStyle w:val="TableGrid"/>
        <w:tblW w:w="9776" w:type="dxa"/>
        <w:tblLayout w:type="fixed"/>
        <w:tblLook w:val="04A0" w:firstRow="1" w:lastRow="0" w:firstColumn="1" w:lastColumn="0" w:noHBand="0" w:noVBand="1"/>
      </w:tblPr>
      <w:tblGrid>
        <w:gridCol w:w="2263"/>
        <w:gridCol w:w="1560"/>
        <w:gridCol w:w="1417"/>
        <w:gridCol w:w="1559"/>
        <w:gridCol w:w="1560"/>
        <w:gridCol w:w="1417"/>
      </w:tblGrid>
      <w:tr w:rsidR="003D2B70" w:rsidRPr="00561AEF" w14:paraId="6F3FC43C" w14:textId="77777777" w:rsidTr="00561AEF">
        <w:tc>
          <w:tcPr>
            <w:tcW w:w="2263" w:type="dxa"/>
            <w:shd w:val="clear" w:color="auto" w:fill="D9D9D9" w:themeFill="background1" w:themeFillShade="D9"/>
          </w:tcPr>
          <w:p w14:paraId="47F8F132" w14:textId="77777777" w:rsidR="003D2B70" w:rsidRPr="00561AEF" w:rsidRDefault="003D2B70" w:rsidP="001414C4">
            <w:pPr>
              <w:rPr>
                <w:b/>
                <w:sz w:val="20"/>
                <w:szCs w:val="20"/>
                <w:lang w:val="en-GB"/>
              </w:rPr>
            </w:pPr>
            <w:r w:rsidRPr="00561AEF">
              <w:rPr>
                <w:b/>
                <w:sz w:val="20"/>
                <w:szCs w:val="20"/>
                <w:lang w:val="en-GB"/>
              </w:rPr>
              <w:t>Title of dataset</w:t>
            </w:r>
          </w:p>
        </w:tc>
        <w:tc>
          <w:tcPr>
            <w:tcW w:w="1560" w:type="dxa"/>
            <w:shd w:val="clear" w:color="auto" w:fill="D9D9D9" w:themeFill="background1" w:themeFillShade="D9"/>
          </w:tcPr>
          <w:p w14:paraId="3449E18F" w14:textId="77777777" w:rsidR="003D2B70" w:rsidRPr="00561AEF" w:rsidRDefault="003D2B70" w:rsidP="001414C4">
            <w:pPr>
              <w:rPr>
                <w:b/>
                <w:sz w:val="20"/>
                <w:szCs w:val="20"/>
                <w:lang w:val="en-GB"/>
              </w:rPr>
            </w:pPr>
            <w:r w:rsidRPr="00561AEF">
              <w:rPr>
                <w:b/>
                <w:sz w:val="20"/>
                <w:szCs w:val="20"/>
                <w:lang w:val="en-GB"/>
              </w:rPr>
              <w:t>Taxonomic/</w:t>
            </w:r>
            <w:r w:rsidRPr="00561AEF">
              <w:rPr>
                <w:b/>
                <w:sz w:val="20"/>
                <w:szCs w:val="20"/>
                <w:lang w:val="en-GB"/>
              </w:rPr>
              <w:br/>
              <w:t>geographic/</w:t>
            </w:r>
            <w:r w:rsidRPr="00561AEF">
              <w:rPr>
                <w:b/>
                <w:sz w:val="20"/>
                <w:szCs w:val="20"/>
                <w:lang w:val="en-GB"/>
              </w:rPr>
              <w:br/>
              <w:t>temporal scope</w:t>
            </w:r>
          </w:p>
        </w:tc>
        <w:tc>
          <w:tcPr>
            <w:tcW w:w="1417" w:type="dxa"/>
            <w:shd w:val="clear" w:color="auto" w:fill="D9D9D9" w:themeFill="background1" w:themeFillShade="D9"/>
          </w:tcPr>
          <w:p w14:paraId="115EEEFD" w14:textId="77777777" w:rsidR="003D2B70" w:rsidRPr="00561AEF" w:rsidRDefault="003D2B70" w:rsidP="001414C4">
            <w:pPr>
              <w:rPr>
                <w:b/>
                <w:sz w:val="20"/>
                <w:szCs w:val="20"/>
                <w:lang w:val="en-GB"/>
              </w:rPr>
            </w:pPr>
            <w:r w:rsidRPr="00561AEF">
              <w:rPr>
                <w:b/>
                <w:sz w:val="20"/>
                <w:szCs w:val="20"/>
                <w:lang w:val="en-GB"/>
              </w:rPr>
              <w:t>Approximate number of records</w:t>
            </w:r>
          </w:p>
        </w:tc>
        <w:tc>
          <w:tcPr>
            <w:tcW w:w="1559" w:type="dxa"/>
            <w:shd w:val="clear" w:color="auto" w:fill="D9D9D9" w:themeFill="background1" w:themeFillShade="D9"/>
          </w:tcPr>
          <w:p w14:paraId="020310B1" w14:textId="77777777" w:rsidR="003D2B70" w:rsidRPr="00561AEF" w:rsidRDefault="003D2B70" w:rsidP="001414C4">
            <w:pPr>
              <w:rPr>
                <w:b/>
                <w:sz w:val="20"/>
                <w:szCs w:val="20"/>
                <w:lang w:val="en-GB"/>
              </w:rPr>
            </w:pPr>
            <w:r w:rsidRPr="00561AEF">
              <w:rPr>
                <w:b/>
                <w:sz w:val="20"/>
                <w:szCs w:val="20"/>
                <w:lang w:val="en-GB"/>
              </w:rPr>
              <w:t>Sampling methodology/protocol used (if relevant)</w:t>
            </w:r>
          </w:p>
        </w:tc>
        <w:tc>
          <w:tcPr>
            <w:tcW w:w="1560" w:type="dxa"/>
            <w:shd w:val="clear" w:color="auto" w:fill="D9D9D9" w:themeFill="background1" w:themeFillShade="D9"/>
          </w:tcPr>
          <w:p w14:paraId="4AA4134B" w14:textId="77777777" w:rsidR="003D2B70" w:rsidRPr="00561AEF" w:rsidRDefault="003D2B70" w:rsidP="003D2B70">
            <w:pPr>
              <w:rPr>
                <w:b/>
                <w:sz w:val="20"/>
                <w:szCs w:val="20"/>
                <w:lang w:val="en-GB"/>
              </w:rPr>
            </w:pPr>
            <w:r w:rsidRPr="00561AEF">
              <w:rPr>
                <w:b/>
                <w:sz w:val="20"/>
                <w:szCs w:val="20"/>
                <w:lang w:val="en-GB"/>
              </w:rPr>
              <w:t>Geographic accuracy for most records (in m or km, or province, country etc.)</w:t>
            </w:r>
          </w:p>
        </w:tc>
        <w:tc>
          <w:tcPr>
            <w:tcW w:w="1417" w:type="dxa"/>
            <w:shd w:val="clear" w:color="auto" w:fill="D9D9D9" w:themeFill="background1" w:themeFillShade="D9"/>
          </w:tcPr>
          <w:p w14:paraId="1384F88C" w14:textId="3C2F1914" w:rsidR="003D2B70" w:rsidRPr="00561AEF" w:rsidRDefault="003D2B70" w:rsidP="0042288E">
            <w:pPr>
              <w:rPr>
                <w:b/>
                <w:sz w:val="20"/>
                <w:szCs w:val="20"/>
                <w:lang w:val="en-GB"/>
              </w:rPr>
            </w:pPr>
            <w:r w:rsidRPr="00561AEF">
              <w:rPr>
                <w:b/>
                <w:sz w:val="20"/>
                <w:szCs w:val="20"/>
                <w:lang w:val="en-GB"/>
              </w:rPr>
              <w:t xml:space="preserve">Current </w:t>
            </w:r>
            <w:r w:rsidR="0042288E" w:rsidRPr="00561AEF">
              <w:rPr>
                <w:b/>
                <w:sz w:val="20"/>
                <w:szCs w:val="20"/>
                <w:lang w:val="en-GB"/>
              </w:rPr>
              <w:t xml:space="preserve">state </w:t>
            </w:r>
            <w:r w:rsidRPr="00561AEF">
              <w:rPr>
                <w:b/>
                <w:sz w:val="20"/>
                <w:szCs w:val="20"/>
                <w:lang w:val="en-GB"/>
              </w:rPr>
              <w:t>(e.g. undigitized, digitized)</w:t>
            </w:r>
          </w:p>
        </w:tc>
      </w:tr>
      <w:tr w:rsidR="003D2B70" w:rsidRPr="00561AEF" w14:paraId="57A34393" w14:textId="77777777" w:rsidTr="00561AEF">
        <w:tc>
          <w:tcPr>
            <w:tcW w:w="2263" w:type="dxa"/>
          </w:tcPr>
          <w:p w14:paraId="7C582688" w14:textId="77777777" w:rsidR="003D2B70" w:rsidRPr="00561AEF" w:rsidRDefault="003D2B70" w:rsidP="001414C4">
            <w:pPr>
              <w:rPr>
                <w:lang w:val="en-GB"/>
              </w:rPr>
            </w:pPr>
          </w:p>
        </w:tc>
        <w:tc>
          <w:tcPr>
            <w:tcW w:w="1560" w:type="dxa"/>
          </w:tcPr>
          <w:p w14:paraId="5CCB2F9B" w14:textId="77777777" w:rsidR="003D2B70" w:rsidRPr="00561AEF" w:rsidRDefault="003D2B70" w:rsidP="001414C4">
            <w:pPr>
              <w:rPr>
                <w:lang w:val="en-GB"/>
              </w:rPr>
            </w:pPr>
          </w:p>
        </w:tc>
        <w:tc>
          <w:tcPr>
            <w:tcW w:w="1417" w:type="dxa"/>
          </w:tcPr>
          <w:p w14:paraId="79EE456A" w14:textId="77777777" w:rsidR="003D2B70" w:rsidRPr="00561AEF" w:rsidRDefault="003D2B70" w:rsidP="001414C4">
            <w:pPr>
              <w:rPr>
                <w:lang w:val="en-GB"/>
              </w:rPr>
            </w:pPr>
          </w:p>
        </w:tc>
        <w:tc>
          <w:tcPr>
            <w:tcW w:w="1559" w:type="dxa"/>
          </w:tcPr>
          <w:p w14:paraId="44E9FA3B" w14:textId="77777777" w:rsidR="003D2B70" w:rsidRPr="00561AEF" w:rsidRDefault="003D2B70" w:rsidP="001414C4">
            <w:pPr>
              <w:rPr>
                <w:lang w:val="en-GB"/>
              </w:rPr>
            </w:pPr>
          </w:p>
        </w:tc>
        <w:tc>
          <w:tcPr>
            <w:tcW w:w="1560" w:type="dxa"/>
          </w:tcPr>
          <w:p w14:paraId="5F3173B0" w14:textId="77777777" w:rsidR="003D2B70" w:rsidRPr="00561AEF" w:rsidRDefault="003D2B70" w:rsidP="001414C4">
            <w:pPr>
              <w:rPr>
                <w:lang w:val="en-GB"/>
              </w:rPr>
            </w:pPr>
          </w:p>
        </w:tc>
        <w:tc>
          <w:tcPr>
            <w:tcW w:w="1417" w:type="dxa"/>
          </w:tcPr>
          <w:p w14:paraId="07300101" w14:textId="77777777" w:rsidR="003D2B70" w:rsidRPr="00561AEF" w:rsidRDefault="003D2B70" w:rsidP="001414C4">
            <w:pPr>
              <w:rPr>
                <w:lang w:val="en-GB"/>
              </w:rPr>
            </w:pPr>
          </w:p>
        </w:tc>
      </w:tr>
      <w:tr w:rsidR="003D2B70" w:rsidRPr="00561AEF" w14:paraId="21C17B61" w14:textId="77777777" w:rsidTr="00561AEF">
        <w:tc>
          <w:tcPr>
            <w:tcW w:w="2263" w:type="dxa"/>
          </w:tcPr>
          <w:p w14:paraId="2D6451CB" w14:textId="77777777" w:rsidR="003D2B70" w:rsidRPr="00561AEF" w:rsidRDefault="003D2B70" w:rsidP="001414C4">
            <w:pPr>
              <w:rPr>
                <w:lang w:val="en-GB"/>
              </w:rPr>
            </w:pPr>
          </w:p>
        </w:tc>
        <w:tc>
          <w:tcPr>
            <w:tcW w:w="1560" w:type="dxa"/>
          </w:tcPr>
          <w:p w14:paraId="7CA2A817" w14:textId="77777777" w:rsidR="003D2B70" w:rsidRPr="00561AEF" w:rsidRDefault="003D2B70" w:rsidP="001414C4">
            <w:pPr>
              <w:rPr>
                <w:lang w:val="en-GB"/>
              </w:rPr>
            </w:pPr>
          </w:p>
        </w:tc>
        <w:tc>
          <w:tcPr>
            <w:tcW w:w="1417" w:type="dxa"/>
          </w:tcPr>
          <w:p w14:paraId="07178846" w14:textId="77777777" w:rsidR="003D2B70" w:rsidRPr="00561AEF" w:rsidRDefault="003D2B70" w:rsidP="001414C4">
            <w:pPr>
              <w:rPr>
                <w:lang w:val="en-GB"/>
              </w:rPr>
            </w:pPr>
          </w:p>
        </w:tc>
        <w:tc>
          <w:tcPr>
            <w:tcW w:w="1559" w:type="dxa"/>
          </w:tcPr>
          <w:p w14:paraId="2CD39A1B" w14:textId="77777777" w:rsidR="003D2B70" w:rsidRPr="00561AEF" w:rsidRDefault="003D2B70" w:rsidP="001414C4">
            <w:pPr>
              <w:rPr>
                <w:lang w:val="en-GB"/>
              </w:rPr>
            </w:pPr>
          </w:p>
        </w:tc>
        <w:tc>
          <w:tcPr>
            <w:tcW w:w="1560" w:type="dxa"/>
          </w:tcPr>
          <w:p w14:paraId="4CCBCBE2" w14:textId="77777777" w:rsidR="003D2B70" w:rsidRPr="00561AEF" w:rsidRDefault="003D2B70" w:rsidP="001414C4">
            <w:pPr>
              <w:rPr>
                <w:lang w:val="en-GB"/>
              </w:rPr>
            </w:pPr>
          </w:p>
        </w:tc>
        <w:tc>
          <w:tcPr>
            <w:tcW w:w="1417" w:type="dxa"/>
          </w:tcPr>
          <w:p w14:paraId="41598148" w14:textId="77777777" w:rsidR="003D2B70" w:rsidRPr="00561AEF" w:rsidRDefault="003D2B70" w:rsidP="001414C4">
            <w:pPr>
              <w:rPr>
                <w:lang w:val="en-GB"/>
              </w:rPr>
            </w:pPr>
          </w:p>
        </w:tc>
      </w:tr>
      <w:tr w:rsidR="003D2B70" w:rsidRPr="00561AEF" w14:paraId="2E86CA3E" w14:textId="77777777" w:rsidTr="00561AEF">
        <w:tc>
          <w:tcPr>
            <w:tcW w:w="2263" w:type="dxa"/>
          </w:tcPr>
          <w:p w14:paraId="16A6F203" w14:textId="77777777" w:rsidR="003D2B70" w:rsidRPr="00561AEF" w:rsidRDefault="003D2B70" w:rsidP="001414C4">
            <w:pPr>
              <w:rPr>
                <w:lang w:val="en-GB"/>
              </w:rPr>
            </w:pPr>
          </w:p>
        </w:tc>
        <w:tc>
          <w:tcPr>
            <w:tcW w:w="1560" w:type="dxa"/>
          </w:tcPr>
          <w:p w14:paraId="1D9F124B" w14:textId="77777777" w:rsidR="003D2B70" w:rsidRPr="00561AEF" w:rsidRDefault="003D2B70" w:rsidP="001414C4">
            <w:pPr>
              <w:rPr>
                <w:lang w:val="en-GB"/>
              </w:rPr>
            </w:pPr>
          </w:p>
        </w:tc>
        <w:tc>
          <w:tcPr>
            <w:tcW w:w="1417" w:type="dxa"/>
          </w:tcPr>
          <w:p w14:paraId="7A8D795F" w14:textId="77777777" w:rsidR="003D2B70" w:rsidRPr="00561AEF" w:rsidRDefault="003D2B70" w:rsidP="001414C4">
            <w:pPr>
              <w:rPr>
                <w:lang w:val="en-GB"/>
              </w:rPr>
            </w:pPr>
          </w:p>
        </w:tc>
        <w:tc>
          <w:tcPr>
            <w:tcW w:w="1559" w:type="dxa"/>
          </w:tcPr>
          <w:p w14:paraId="20761F36" w14:textId="77777777" w:rsidR="003D2B70" w:rsidRPr="00561AEF" w:rsidRDefault="003D2B70" w:rsidP="001414C4">
            <w:pPr>
              <w:rPr>
                <w:lang w:val="en-GB"/>
              </w:rPr>
            </w:pPr>
          </w:p>
        </w:tc>
        <w:tc>
          <w:tcPr>
            <w:tcW w:w="1560" w:type="dxa"/>
          </w:tcPr>
          <w:p w14:paraId="6E980B18" w14:textId="77777777" w:rsidR="003D2B70" w:rsidRPr="00561AEF" w:rsidRDefault="003D2B70" w:rsidP="001414C4">
            <w:pPr>
              <w:rPr>
                <w:lang w:val="en-GB"/>
              </w:rPr>
            </w:pPr>
          </w:p>
        </w:tc>
        <w:tc>
          <w:tcPr>
            <w:tcW w:w="1417" w:type="dxa"/>
          </w:tcPr>
          <w:p w14:paraId="59EE8590" w14:textId="77777777" w:rsidR="003D2B70" w:rsidRPr="00561AEF" w:rsidRDefault="003D2B70" w:rsidP="001414C4">
            <w:pPr>
              <w:rPr>
                <w:lang w:val="en-GB"/>
              </w:rPr>
            </w:pPr>
          </w:p>
        </w:tc>
      </w:tr>
    </w:tbl>
    <w:p w14:paraId="7A8EA54F" w14:textId="77777777" w:rsidR="004C34B4" w:rsidRPr="00561AEF" w:rsidRDefault="004C34B4" w:rsidP="00561AEF">
      <w:pPr>
        <w:pStyle w:val="Heading4"/>
      </w:pPr>
      <w:r w:rsidRPr="00561AEF">
        <w:t>b. Other deliverables</w:t>
      </w:r>
    </w:p>
    <w:p w14:paraId="4D68CD5F" w14:textId="75E1D620" w:rsidR="004C34B4" w:rsidRPr="00561AEF" w:rsidRDefault="004C34B4" w:rsidP="004C34B4">
      <w:pPr>
        <w:rPr>
          <w:i/>
          <w:sz w:val="20"/>
          <w:szCs w:val="20"/>
          <w:lang w:val="en-GB"/>
        </w:rPr>
      </w:pPr>
      <w:r w:rsidRPr="00561AEF">
        <w:rPr>
          <w:i/>
          <w:sz w:val="20"/>
          <w:szCs w:val="20"/>
          <w:lang w:val="en-GB"/>
        </w:rPr>
        <w:t xml:space="preserve">Describe other deliverables expected from the project (e.g. </w:t>
      </w:r>
      <w:r w:rsidR="00B703EF" w:rsidRPr="00561AEF">
        <w:rPr>
          <w:i/>
          <w:sz w:val="20"/>
          <w:szCs w:val="20"/>
          <w:lang w:val="en-GB"/>
        </w:rPr>
        <w:t xml:space="preserve">organization of data mobilization workshop, </w:t>
      </w:r>
      <w:r w:rsidR="003D2B70" w:rsidRPr="00561AEF">
        <w:rPr>
          <w:i/>
          <w:sz w:val="20"/>
          <w:szCs w:val="20"/>
          <w:lang w:val="en-GB"/>
        </w:rPr>
        <w:t xml:space="preserve">training events, </w:t>
      </w:r>
      <w:r w:rsidR="00B703EF" w:rsidRPr="00561AEF">
        <w:rPr>
          <w:i/>
          <w:sz w:val="20"/>
          <w:szCs w:val="20"/>
          <w:lang w:val="en-GB"/>
        </w:rPr>
        <w:t xml:space="preserve">data </w:t>
      </w:r>
      <w:r w:rsidR="00654CFB" w:rsidRPr="00561AEF">
        <w:rPr>
          <w:i/>
          <w:sz w:val="20"/>
          <w:szCs w:val="20"/>
          <w:lang w:val="en-GB"/>
        </w:rPr>
        <w:t>holder</w:t>
      </w:r>
      <w:r w:rsidR="00B703EF" w:rsidRPr="00561AEF">
        <w:rPr>
          <w:i/>
          <w:sz w:val="20"/>
          <w:szCs w:val="20"/>
          <w:lang w:val="en-GB"/>
        </w:rPr>
        <w:t xml:space="preserve"> engagement activities resulting in new GBIF data publishers from Russia, </w:t>
      </w:r>
      <w:r w:rsidRPr="00561AEF">
        <w:rPr>
          <w:i/>
          <w:sz w:val="20"/>
          <w:szCs w:val="20"/>
          <w:lang w:val="en-GB"/>
        </w:rPr>
        <w:t xml:space="preserve">etc.) (Max: </w:t>
      </w:r>
      <w:r w:rsidR="00B703EF" w:rsidRPr="00561AEF">
        <w:rPr>
          <w:i/>
          <w:sz w:val="20"/>
          <w:szCs w:val="20"/>
          <w:lang w:val="en-GB"/>
        </w:rPr>
        <w:t>2</w:t>
      </w:r>
      <w:r w:rsidRPr="00561AEF">
        <w:rPr>
          <w:i/>
          <w:sz w:val="20"/>
          <w:szCs w:val="20"/>
          <w:lang w:val="en-GB"/>
        </w:rPr>
        <w:t>00 words)</w:t>
      </w:r>
    </w:p>
    <w:p w14:paraId="489B9126" w14:textId="77777777" w:rsidR="00461F20" w:rsidRPr="00561AEF" w:rsidRDefault="00461F20" w:rsidP="00461F20">
      <w:pPr>
        <w:rPr>
          <w:lang w:val="en-GB"/>
        </w:rPr>
      </w:pPr>
      <w:r w:rsidRPr="00561AEF">
        <w:rPr>
          <w:lang w:val="en-GB"/>
        </w:rPr>
        <w:t>[Insert your text here...]</w:t>
      </w:r>
    </w:p>
    <w:p w14:paraId="3D8D79EA" w14:textId="77777777" w:rsidR="005B584C" w:rsidRPr="00561AEF" w:rsidRDefault="00B703EF" w:rsidP="00561AEF">
      <w:pPr>
        <w:pStyle w:val="Heading2"/>
        <w:rPr>
          <w:lang w:val="en-GB"/>
        </w:rPr>
      </w:pPr>
      <w:r w:rsidRPr="00561AEF">
        <w:rPr>
          <w:lang w:val="en-GB"/>
        </w:rPr>
        <w:t>8</w:t>
      </w:r>
      <w:r w:rsidR="005B584C" w:rsidRPr="00561AEF">
        <w:rPr>
          <w:lang w:val="en-GB"/>
        </w:rPr>
        <w:t>. How much funding will be required?</w:t>
      </w:r>
    </w:p>
    <w:p w14:paraId="778ADD39" w14:textId="573EA331" w:rsidR="005B584C" w:rsidRPr="00561AEF" w:rsidRDefault="00D95B33" w:rsidP="005B584C">
      <w:pPr>
        <w:rPr>
          <w:i/>
          <w:sz w:val="20"/>
          <w:szCs w:val="20"/>
          <w:lang w:val="en-GB"/>
        </w:rPr>
      </w:pPr>
      <w:r w:rsidRPr="00561AEF">
        <w:rPr>
          <w:i/>
          <w:sz w:val="20"/>
          <w:szCs w:val="20"/>
          <w:lang w:val="en-GB"/>
        </w:rPr>
        <w:t>Provide details on the approximate cost of the activities and purchases planned. Indicate an estimate of matching funds to be contributed to the project, either directly or in terms of staff time or resources allocated to the project on an in-kind basis. All costs should be expressed in Euros. Maximum funding available</w:t>
      </w:r>
      <w:r w:rsidR="00AD33A8">
        <w:rPr>
          <w:i/>
          <w:sz w:val="20"/>
          <w:szCs w:val="20"/>
          <w:lang w:val="en-GB"/>
        </w:rPr>
        <w:t xml:space="preserve"> from GBIF</w:t>
      </w:r>
      <w:r w:rsidRPr="00561AEF">
        <w:rPr>
          <w:i/>
          <w:sz w:val="20"/>
          <w:szCs w:val="20"/>
          <w:lang w:val="en-GB"/>
        </w:rPr>
        <w:t xml:space="preserve"> per selected project: €</w:t>
      </w:r>
      <w:r w:rsidR="00B703EF" w:rsidRPr="00561AEF">
        <w:rPr>
          <w:i/>
          <w:sz w:val="20"/>
          <w:szCs w:val="20"/>
          <w:lang w:val="en-GB"/>
        </w:rPr>
        <w:t>9</w:t>
      </w:r>
      <w:r w:rsidRPr="00561AEF">
        <w:rPr>
          <w:i/>
          <w:sz w:val="20"/>
          <w:szCs w:val="20"/>
          <w:lang w:val="en-GB"/>
        </w:rPr>
        <w:t>,000</w:t>
      </w:r>
      <w:r w:rsidR="00AD33A8">
        <w:rPr>
          <w:i/>
          <w:sz w:val="20"/>
          <w:szCs w:val="20"/>
          <w:lang w:val="en-GB"/>
        </w:rPr>
        <w:t xml:space="preserve"> (excluding obligatory co-funding)</w:t>
      </w:r>
      <w:r w:rsidRPr="00561AEF">
        <w:rPr>
          <w:i/>
          <w:sz w:val="20"/>
          <w:szCs w:val="20"/>
          <w:lang w:val="en-GB"/>
        </w:rPr>
        <w:t xml:space="preserve">. Note that overheads may not be charged to </w:t>
      </w:r>
      <w:r w:rsidR="00B703EF" w:rsidRPr="00561AEF">
        <w:rPr>
          <w:i/>
          <w:sz w:val="20"/>
          <w:szCs w:val="20"/>
          <w:lang w:val="en-GB"/>
        </w:rPr>
        <w:t>the grant</w:t>
      </w:r>
      <w:r w:rsidRPr="00561AEF">
        <w:rPr>
          <w:i/>
          <w:sz w:val="20"/>
          <w:szCs w:val="20"/>
          <w:lang w:val="en-GB"/>
        </w:rPr>
        <w:t>, and a maximum of €</w:t>
      </w:r>
      <w:r w:rsidR="00B703EF" w:rsidRPr="00561AEF">
        <w:rPr>
          <w:i/>
          <w:sz w:val="20"/>
          <w:szCs w:val="20"/>
          <w:lang w:val="en-GB"/>
        </w:rPr>
        <w:t>1</w:t>
      </w:r>
      <w:r w:rsidRPr="00561AEF">
        <w:rPr>
          <w:i/>
          <w:sz w:val="20"/>
          <w:szCs w:val="20"/>
          <w:lang w:val="en-GB"/>
        </w:rPr>
        <w:t xml:space="preserve">,000 may be requested from </w:t>
      </w:r>
      <w:r w:rsidR="005C32FD" w:rsidRPr="00561AEF">
        <w:rPr>
          <w:i/>
          <w:sz w:val="20"/>
          <w:szCs w:val="20"/>
          <w:lang w:val="en-GB"/>
        </w:rPr>
        <w:t>the grant</w:t>
      </w:r>
      <w:r w:rsidRPr="00561AEF">
        <w:rPr>
          <w:i/>
          <w:sz w:val="20"/>
          <w:szCs w:val="20"/>
          <w:lang w:val="en-GB"/>
        </w:rPr>
        <w:t xml:space="preserve"> </w:t>
      </w:r>
      <w:r w:rsidR="005C32FD" w:rsidRPr="00561AEF">
        <w:rPr>
          <w:i/>
          <w:sz w:val="20"/>
          <w:szCs w:val="20"/>
          <w:lang w:val="en-GB"/>
        </w:rPr>
        <w:t xml:space="preserve">funds </w:t>
      </w:r>
      <w:r w:rsidRPr="00561AEF">
        <w:rPr>
          <w:i/>
          <w:sz w:val="20"/>
          <w:szCs w:val="20"/>
          <w:lang w:val="en-GB"/>
        </w:rPr>
        <w:t>for IT services or purchases, covering a maximum of 50% of total cost for such services. Add rows as required.</w:t>
      </w:r>
    </w:p>
    <w:tbl>
      <w:tblPr>
        <w:tblStyle w:val="TableGrid"/>
        <w:tblW w:w="0" w:type="auto"/>
        <w:tblLook w:val="04A0" w:firstRow="1" w:lastRow="0" w:firstColumn="1" w:lastColumn="0" w:noHBand="0" w:noVBand="1"/>
      </w:tblPr>
      <w:tblGrid>
        <w:gridCol w:w="3025"/>
        <w:gridCol w:w="3000"/>
        <w:gridCol w:w="2991"/>
      </w:tblGrid>
      <w:tr w:rsidR="00D95B33" w:rsidRPr="00561AEF" w14:paraId="611FB760" w14:textId="77777777" w:rsidTr="001414C4">
        <w:tc>
          <w:tcPr>
            <w:tcW w:w="3025" w:type="dxa"/>
            <w:shd w:val="clear" w:color="auto" w:fill="D9D9D9" w:themeFill="background1" w:themeFillShade="D9"/>
          </w:tcPr>
          <w:p w14:paraId="2555BE08" w14:textId="77777777" w:rsidR="00D95B33" w:rsidRPr="00561AEF" w:rsidRDefault="00D95B33" w:rsidP="001414C4">
            <w:pPr>
              <w:rPr>
                <w:b/>
                <w:sz w:val="20"/>
                <w:szCs w:val="20"/>
                <w:lang w:val="en-GB"/>
              </w:rPr>
            </w:pPr>
            <w:r w:rsidRPr="00561AEF">
              <w:rPr>
                <w:b/>
                <w:sz w:val="20"/>
                <w:szCs w:val="20"/>
                <w:lang w:val="en-GB"/>
              </w:rPr>
              <w:t>Activity/expense</w:t>
            </w:r>
          </w:p>
        </w:tc>
        <w:tc>
          <w:tcPr>
            <w:tcW w:w="3000" w:type="dxa"/>
            <w:shd w:val="clear" w:color="auto" w:fill="D9D9D9" w:themeFill="background1" w:themeFillShade="D9"/>
          </w:tcPr>
          <w:p w14:paraId="65680927" w14:textId="77777777" w:rsidR="00D95B33" w:rsidRPr="00561AEF" w:rsidRDefault="00D95B33" w:rsidP="001414C4">
            <w:pPr>
              <w:rPr>
                <w:b/>
                <w:sz w:val="20"/>
                <w:szCs w:val="20"/>
                <w:lang w:val="en-GB"/>
              </w:rPr>
            </w:pPr>
            <w:r w:rsidRPr="00561AEF">
              <w:rPr>
                <w:b/>
                <w:sz w:val="20"/>
                <w:szCs w:val="20"/>
                <w:lang w:val="en-GB"/>
              </w:rPr>
              <w:t xml:space="preserve">Funding requested </w:t>
            </w:r>
          </w:p>
          <w:p w14:paraId="63340B9C" w14:textId="77777777" w:rsidR="00D95B33" w:rsidRPr="00561AEF" w:rsidRDefault="00D95B33" w:rsidP="001414C4">
            <w:pPr>
              <w:rPr>
                <w:b/>
                <w:sz w:val="20"/>
                <w:szCs w:val="20"/>
                <w:lang w:val="en-GB"/>
              </w:rPr>
            </w:pPr>
            <w:r w:rsidRPr="00561AEF">
              <w:rPr>
                <w:b/>
                <w:sz w:val="20"/>
                <w:szCs w:val="20"/>
                <w:lang w:val="en-GB"/>
              </w:rPr>
              <w:t>(in Euros)</w:t>
            </w:r>
          </w:p>
        </w:tc>
        <w:tc>
          <w:tcPr>
            <w:tcW w:w="2991" w:type="dxa"/>
            <w:shd w:val="clear" w:color="auto" w:fill="D9D9D9" w:themeFill="background1" w:themeFillShade="D9"/>
          </w:tcPr>
          <w:p w14:paraId="5EAE55D5" w14:textId="77777777" w:rsidR="00D95B33" w:rsidRPr="00561AEF" w:rsidRDefault="00D95B33" w:rsidP="001414C4">
            <w:pPr>
              <w:rPr>
                <w:b/>
                <w:sz w:val="20"/>
                <w:szCs w:val="20"/>
                <w:lang w:val="en-GB"/>
              </w:rPr>
            </w:pPr>
            <w:r w:rsidRPr="00561AEF">
              <w:rPr>
                <w:b/>
                <w:sz w:val="20"/>
                <w:szCs w:val="20"/>
                <w:lang w:val="en-GB"/>
              </w:rPr>
              <w:t>Co-funding offered (in Euros)</w:t>
            </w:r>
          </w:p>
        </w:tc>
      </w:tr>
      <w:tr w:rsidR="00D95B33" w:rsidRPr="00561AEF" w14:paraId="37EC31EB" w14:textId="77777777" w:rsidTr="001414C4">
        <w:tc>
          <w:tcPr>
            <w:tcW w:w="3025" w:type="dxa"/>
          </w:tcPr>
          <w:p w14:paraId="18CAC667" w14:textId="77777777" w:rsidR="00D95B33" w:rsidRPr="00561AEF" w:rsidRDefault="00D95B33" w:rsidP="001414C4">
            <w:pPr>
              <w:rPr>
                <w:lang w:val="en-GB"/>
              </w:rPr>
            </w:pPr>
          </w:p>
        </w:tc>
        <w:tc>
          <w:tcPr>
            <w:tcW w:w="3000" w:type="dxa"/>
          </w:tcPr>
          <w:p w14:paraId="362A1FCE" w14:textId="77777777" w:rsidR="00D95B33" w:rsidRPr="00561AEF" w:rsidRDefault="00D95B33" w:rsidP="001414C4">
            <w:pPr>
              <w:rPr>
                <w:lang w:val="en-GB"/>
              </w:rPr>
            </w:pPr>
          </w:p>
        </w:tc>
        <w:tc>
          <w:tcPr>
            <w:tcW w:w="2991" w:type="dxa"/>
          </w:tcPr>
          <w:p w14:paraId="0912F922" w14:textId="77777777" w:rsidR="00D95B33" w:rsidRPr="00561AEF" w:rsidRDefault="00D95B33" w:rsidP="001414C4">
            <w:pPr>
              <w:rPr>
                <w:lang w:val="en-GB"/>
              </w:rPr>
            </w:pPr>
          </w:p>
        </w:tc>
      </w:tr>
      <w:tr w:rsidR="00D95B33" w:rsidRPr="00561AEF" w14:paraId="13C8DD2A" w14:textId="77777777" w:rsidTr="001414C4">
        <w:tc>
          <w:tcPr>
            <w:tcW w:w="3025" w:type="dxa"/>
          </w:tcPr>
          <w:p w14:paraId="7B43D06C" w14:textId="77777777" w:rsidR="00D95B33" w:rsidRPr="00561AEF" w:rsidRDefault="00D95B33" w:rsidP="001414C4">
            <w:pPr>
              <w:rPr>
                <w:lang w:val="en-GB"/>
              </w:rPr>
            </w:pPr>
          </w:p>
        </w:tc>
        <w:tc>
          <w:tcPr>
            <w:tcW w:w="3000" w:type="dxa"/>
          </w:tcPr>
          <w:p w14:paraId="739FA715" w14:textId="77777777" w:rsidR="00D95B33" w:rsidRPr="00561AEF" w:rsidRDefault="00D95B33" w:rsidP="001414C4">
            <w:pPr>
              <w:rPr>
                <w:lang w:val="en-GB"/>
              </w:rPr>
            </w:pPr>
          </w:p>
        </w:tc>
        <w:tc>
          <w:tcPr>
            <w:tcW w:w="2991" w:type="dxa"/>
          </w:tcPr>
          <w:p w14:paraId="4ED9C78A" w14:textId="77777777" w:rsidR="00D95B33" w:rsidRPr="00561AEF" w:rsidRDefault="00D95B33" w:rsidP="001414C4">
            <w:pPr>
              <w:rPr>
                <w:lang w:val="en-GB"/>
              </w:rPr>
            </w:pPr>
          </w:p>
        </w:tc>
      </w:tr>
      <w:tr w:rsidR="00D95B33" w:rsidRPr="00561AEF" w14:paraId="4D3D252A" w14:textId="77777777" w:rsidTr="001414C4">
        <w:tc>
          <w:tcPr>
            <w:tcW w:w="3025" w:type="dxa"/>
          </w:tcPr>
          <w:p w14:paraId="1BD95A8B" w14:textId="77777777" w:rsidR="00D95B33" w:rsidRPr="00561AEF" w:rsidRDefault="00D95B33" w:rsidP="001414C4">
            <w:pPr>
              <w:rPr>
                <w:lang w:val="en-GB"/>
              </w:rPr>
            </w:pPr>
            <w:r w:rsidRPr="00561AEF">
              <w:rPr>
                <w:sz w:val="20"/>
                <w:szCs w:val="20"/>
                <w:lang w:val="en-GB"/>
              </w:rPr>
              <w:t>TOTAL</w:t>
            </w:r>
          </w:p>
        </w:tc>
        <w:tc>
          <w:tcPr>
            <w:tcW w:w="3000" w:type="dxa"/>
          </w:tcPr>
          <w:p w14:paraId="7C734881" w14:textId="77777777" w:rsidR="00D95B33" w:rsidRPr="00561AEF" w:rsidRDefault="00D95B33" w:rsidP="001414C4">
            <w:pPr>
              <w:rPr>
                <w:lang w:val="en-GB"/>
              </w:rPr>
            </w:pPr>
          </w:p>
        </w:tc>
        <w:tc>
          <w:tcPr>
            <w:tcW w:w="2991" w:type="dxa"/>
          </w:tcPr>
          <w:p w14:paraId="6DB17E0A" w14:textId="77777777" w:rsidR="00D95B33" w:rsidRPr="00561AEF" w:rsidRDefault="00D95B33" w:rsidP="001414C4">
            <w:pPr>
              <w:rPr>
                <w:lang w:val="en-GB"/>
              </w:rPr>
            </w:pPr>
          </w:p>
        </w:tc>
      </w:tr>
    </w:tbl>
    <w:p w14:paraId="6DE62FA4" w14:textId="77777777" w:rsidR="00D832AD" w:rsidRPr="00561AEF" w:rsidRDefault="00840D7F" w:rsidP="00D832AD">
      <w:pPr>
        <w:pStyle w:val="Footer"/>
        <w:jc w:val="center"/>
        <w:rPr>
          <w:lang w:val="en-GB"/>
        </w:rPr>
      </w:pPr>
      <w:r w:rsidRPr="00561AEF">
        <w:rPr>
          <w:noProof/>
          <w:lang w:val="da-DK" w:eastAsia="da-DK"/>
        </w:rPr>
        <mc:AlternateContent>
          <mc:Choice Requires="wps">
            <w:drawing>
              <wp:anchor distT="0" distB="0" distL="114300" distR="114300" simplePos="0" relativeHeight="251660288" behindDoc="0" locked="0" layoutInCell="1" allowOverlap="1" wp14:anchorId="5A87105F" wp14:editId="0A8BE0E2">
                <wp:simplePos x="0" y="0"/>
                <wp:positionH relativeFrom="column">
                  <wp:posOffset>-76200</wp:posOffset>
                </wp:positionH>
                <wp:positionV relativeFrom="paragraph">
                  <wp:posOffset>72390</wp:posOffset>
                </wp:positionV>
                <wp:extent cx="5905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905500" cy="0"/>
                        </a:xfrm>
                        <a:prstGeom prst="line">
                          <a:avLst/>
                        </a:prstGeom>
                        <a:ln w="3175">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1A0C431" id="Straight Connector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" strokecolor="#bfbfbf [2412]" strokeweight=".25pt"/>
            </w:pict>
          </mc:Fallback>
        </mc:AlternateContent>
      </w:r>
      <w:r w:rsidR="00ED0D1F" w:rsidRPr="00561AEF">
        <w:rPr>
          <w:rFonts w:cs="Arial"/>
          <w:i w:val="0"/>
          <w:noProof/>
          <w:color w:val="3A352A"/>
          <w:szCs w:val="18"/>
          <w:lang w:val="da-DK" w:eastAsia="da-DK"/>
        </w:rPr>
        <w:drawing>
          <wp:anchor distT="0" distB="0" distL="114300" distR="114300" simplePos="0" relativeHeight="251658240" behindDoc="1" locked="0" layoutInCell="1" allowOverlap="1" wp14:anchorId="333F05CF" wp14:editId="13CEA986">
            <wp:simplePos x="0" y="0"/>
            <wp:positionH relativeFrom="column">
              <wp:posOffset>0</wp:posOffset>
            </wp:positionH>
            <wp:positionV relativeFrom="paragraph">
              <wp:posOffset>62865</wp:posOffset>
            </wp:positionV>
            <wp:extent cx="876300" cy="582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2015.png"/>
                    <pic:cNvPicPr/>
                  </pic:nvPicPr>
                  <pic:blipFill>
                    <a:blip r:embed="rId11">
                      <a:extLst>
                        <a:ext uri="{28A0092B-C50C-407E-A947-70E740481C1C}">
                          <a14:useLocalDpi xmlns:a14="http://schemas.microsoft.com/office/drawing/2010/main" val="0"/>
                        </a:ext>
                      </a:extLst>
                    </a:blip>
                    <a:stretch>
                      <a:fillRect/>
                    </a:stretch>
                  </pic:blipFill>
                  <pic:spPr>
                    <a:xfrm>
                      <a:off x="0" y="0"/>
                      <a:ext cx="876300" cy="582930"/>
                    </a:xfrm>
                    <a:prstGeom prst="rect">
                      <a:avLst/>
                    </a:prstGeom>
                  </pic:spPr>
                </pic:pic>
              </a:graphicData>
            </a:graphic>
            <wp14:sizeRelH relativeFrom="margin">
              <wp14:pctWidth>0</wp14:pctWidth>
            </wp14:sizeRelH>
            <wp14:sizeRelV relativeFrom="margin">
              <wp14:pctHeight>0</wp14:pctHeight>
            </wp14:sizeRelV>
          </wp:anchor>
        </w:drawing>
      </w:r>
    </w:p>
    <w:p w14:paraId="32BE8D28" w14:textId="0F74D608" w:rsidR="00D832AD" w:rsidRPr="00AD33A8" w:rsidRDefault="00ED0D1F" w:rsidP="00282A83">
      <w:pPr>
        <w:pStyle w:val="Footer"/>
        <w:ind w:left="-142"/>
        <w:jc w:val="left"/>
        <w:rPr>
          <w:rFonts w:cs="Arial"/>
          <w:i w:val="0"/>
          <w:color w:val="000000" w:themeColor="text1"/>
          <w:szCs w:val="18"/>
          <w:lang w:val="en-GB"/>
        </w:rPr>
      </w:pPr>
      <w:r w:rsidRPr="00AD33A8">
        <w:rPr>
          <w:rFonts w:cs="Arial"/>
          <w:i w:val="0"/>
          <w:color w:val="000000" w:themeColor="text1"/>
          <w:szCs w:val="18"/>
          <w:lang w:val="en-GB"/>
        </w:rPr>
        <w:t xml:space="preserve">GBIF leads </w:t>
      </w:r>
      <w:r w:rsidR="00BB4246" w:rsidRPr="00AD33A8">
        <w:rPr>
          <w:rFonts w:cs="Arial"/>
          <w:i w:val="0"/>
          <w:color w:val="000000" w:themeColor="text1"/>
          <w:szCs w:val="18"/>
          <w:lang w:val="en-GB"/>
        </w:rPr>
        <w:t xml:space="preserve">the </w:t>
      </w:r>
      <w:r w:rsidR="00BB4246" w:rsidRPr="00AD33A8">
        <w:rPr>
          <w:rFonts w:cs="Arial"/>
          <w:color w:val="000000" w:themeColor="text1"/>
          <w:szCs w:val="18"/>
          <w:lang w:val="en-GB"/>
        </w:rPr>
        <w:t>Data mobilization in European Russia</w:t>
      </w:r>
      <w:r w:rsidR="00AD33A8" w:rsidRPr="00AD33A8">
        <w:rPr>
          <w:rFonts w:cs="Arial"/>
          <w:i w:val="0"/>
          <w:color w:val="000000" w:themeColor="text1"/>
          <w:szCs w:val="18"/>
          <w:lang w:val="en-GB"/>
        </w:rPr>
        <w:t xml:space="preserve"> programme</w:t>
      </w:r>
      <w:r w:rsidRPr="00AD33A8">
        <w:rPr>
          <w:rFonts w:cs="Arial"/>
          <w:i w:val="0"/>
          <w:color w:val="000000" w:themeColor="text1"/>
          <w:szCs w:val="18"/>
          <w:lang w:val="en-GB"/>
        </w:rPr>
        <w:t>. Th</w:t>
      </w:r>
      <w:r w:rsidR="00BB4246" w:rsidRPr="00AD33A8">
        <w:rPr>
          <w:rFonts w:cs="Arial"/>
          <w:i w:val="0"/>
          <w:color w:val="000000" w:themeColor="text1"/>
          <w:szCs w:val="18"/>
          <w:lang w:val="en-GB"/>
        </w:rPr>
        <w:t>is</w:t>
      </w:r>
      <w:r w:rsidRPr="00AD33A8">
        <w:rPr>
          <w:rFonts w:cs="Arial"/>
          <w:i w:val="0"/>
          <w:color w:val="000000" w:themeColor="text1"/>
          <w:szCs w:val="18"/>
          <w:lang w:val="en-GB"/>
        </w:rPr>
        <w:t xml:space="preserve"> programme </w:t>
      </w:r>
      <w:r w:rsidR="00840D7F" w:rsidRPr="00AD33A8">
        <w:rPr>
          <w:rFonts w:cs="Arial"/>
          <w:i w:val="0"/>
          <w:color w:val="000000" w:themeColor="text1"/>
          <w:szCs w:val="18"/>
          <w:lang w:val="en-GB"/>
        </w:rPr>
        <w:t xml:space="preserve">provides supplementary support for </w:t>
      </w:r>
      <w:r w:rsidR="00BB4246" w:rsidRPr="00AD33A8">
        <w:rPr>
          <w:rFonts w:cs="Arial"/>
          <w:i w:val="0"/>
          <w:color w:val="000000" w:themeColor="text1"/>
          <w:szCs w:val="18"/>
          <w:lang w:val="en-GB"/>
        </w:rPr>
        <w:t xml:space="preserve">data mobilization </w:t>
      </w:r>
      <w:r w:rsidR="00840D7F" w:rsidRPr="00AD33A8">
        <w:rPr>
          <w:rFonts w:cs="Arial"/>
          <w:i w:val="0"/>
          <w:color w:val="000000" w:themeColor="text1"/>
          <w:szCs w:val="18"/>
          <w:lang w:val="en-GB"/>
        </w:rPr>
        <w:t xml:space="preserve">activities </w:t>
      </w:r>
      <w:r w:rsidR="00BB4246" w:rsidRPr="00AD33A8">
        <w:rPr>
          <w:rFonts w:cs="Arial"/>
          <w:i w:val="0"/>
          <w:color w:val="000000" w:themeColor="text1"/>
          <w:szCs w:val="18"/>
          <w:lang w:val="en-GB"/>
        </w:rPr>
        <w:t xml:space="preserve">related to Russia, </w:t>
      </w:r>
      <w:r w:rsidR="00FD2333" w:rsidRPr="00AD33A8">
        <w:rPr>
          <w:rFonts w:cs="Arial"/>
          <w:i w:val="0"/>
          <w:color w:val="000000" w:themeColor="text1"/>
          <w:szCs w:val="18"/>
          <w:lang w:val="en-GB"/>
        </w:rPr>
        <w:t>w</w:t>
      </w:r>
      <w:r w:rsidR="00BB4246" w:rsidRPr="00AD33A8">
        <w:rPr>
          <w:rFonts w:cs="Arial"/>
          <w:i w:val="0"/>
          <w:color w:val="000000" w:themeColor="text1"/>
          <w:szCs w:val="18"/>
          <w:lang w:val="en-GB"/>
        </w:rPr>
        <w:t xml:space="preserve">est of </w:t>
      </w:r>
      <w:proofErr w:type="gramStart"/>
      <w:r w:rsidR="00BB4246" w:rsidRPr="00AD33A8">
        <w:rPr>
          <w:rFonts w:cs="Arial"/>
          <w:i w:val="0"/>
          <w:color w:val="000000" w:themeColor="text1"/>
          <w:szCs w:val="18"/>
          <w:lang w:val="en-GB"/>
        </w:rPr>
        <w:t>Ural mountains</w:t>
      </w:r>
      <w:proofErr w:type="gramEnd"/>
      <w:r w:rsidR="00BB4246" w:rsidRPr="00AD33A8">
        <w:rPr>
          <w:rFonts w:cs="Arial"/>
          <w:i w:val="0"/>
          <w:color w:val="000000" w:themeColor="text1"/>
          <w:szCs w:val="18"/>
          <w:lang w:val="en-GB"/>
        </w:rPr>
        <w:t>.</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323"/>
      </w:tblGrid>
      <w:tr w:rsidR="005C32FD" w:rsidRPr="00561AEF" w14:paraId="6881880F" w14:textId="77777777" w:rsidTr="005C32FD">
        <w:tc>
          <w:tcPr>
            <w:tcW w:w="1896" w:type="dxa"/>
            <w:vAlign w:val="center"/>
          </w:tcPr>
          <w:p w14:paraId="73D0912B" w14:textId="4D064523" w:rsidR="00D95B33" w:rsidRPr="00561AEF" w:rsidRDefault="00D95B33" w:rsidP="005C32FD">
            <w:pPr>
              <w:pStyle w:val="Footer"/>
              <w:rPr>
                <w:szCs w:val="18"/>
                <w:lang w:val="en-GB"/>
              </w:rPr>
            </w:pPr>
            <w:r w:rsidRPr="00561AEF">
              <w:rPr>
                <w:noProof/>
                <w:szCs w:val="18"/>
                <w:lang w:val="da-DK" w:eastAsia="da-DK"/>
              </w:rPr>
              <mc:AlternateContent>
                <mc:Choice Requires="wps">
                  <w:drawing>
                    <wp:anchor distT="0" distB="0" distL="114300" distR="114300" simplePos="0" relativeHeight="251662336" behindDoc="0" locked="0" layoutInCell="1" allowOverlap="1" wp14:anchorId="7A4A2C8E" wp14:editId="0A9C2A3E">
                      <wp:simplePos x="0" y="0"/>
                      <wp:positionH relativeFrom="column">
                        <wp:posOffset>-66675</wp:posOffset>
                      </wp:positionH>
                      <wp:positionV relativeFrom="paragraph">
                        <wp:posOffset>190500</wp:posOffset>
                      </wp:positionV>
                      <wp:extent cx="59055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905500" cy="0"/>
                              </a:xfrm>
                              <a:prstGeom prst="line">
                                <a:avLst/>
                              </a:prstGeom>
                              <a:ln w="3175">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2639282"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" strokecolor="#bfbfbf [2412]" strokeweight=".25pt"/>
                  </w:pict>
                </mc:Fallback>
              </mc:AlternateContent>
            </w:r>
          </w:p>
        </w:tc>
        <w:tc>
          <w:tcPr>
            <w:tcW w:w="7323" w:type="dxa"/>
            <w:tcMar>
              <w:left w:w="0" w:type="dxa"/>
              <w:right w:w="0" w:type="dxa"/>
            </w:tcMar>
            <w:vAlign w:val="center"/>
          </w:tcPr>
          <w:p w14:paraId="235E020E" w14:textId="2EFE0666" w:rsidR="00D95B33" w:rsidRPr="00561AEF" w:rsidRDefault="00D95B33" w:rsidP="005C32FD">
            <w:pPr>
              <w:pStyle w:val="Footer"/>
              <w:jc w:val="left"/>
              <w:rPr>
                <w:szCs w:val="18"/>
                <w:lang w:val="en-GB"/>
              </w:rPr>
            </w:pPr>
          </w:p>
        </w:tc>
      </w:tr>
    </w:tbl>
    <w:p w14:paraId="45A39727" w14:textId="58A39176" w:rsidR="00D67A85" w:rsidRPr="00561AEF" w:rsidRDefault="00D67A85" w:rsidP="005C32FD">
      <w:pPr>
        <w:pStyle w:val="Footer"/>
        <w:jc w:val="left"/>
        <w:rPr>
          <w:noProof/>
          <w:szCs w:val="18"/>
          <w:lang w:val="en-GB" w:eastAsia="en-GB"/>
        </w:rPr>
      </w:pPr>
      <w:r w:rsidRPr="00561AEF">
        <w:rPr>
          <w:noProof/>
          <w:szCs w:val="18"/>
          <w:lang w:val="da-DK" w:eastAsia="da-DK"/>
        </w:rPr>
        <w:drawing>
          <wp:anchor distT="0" distB="0" distL="114300" distR="114300" simplePos="0" relativeHeight="251663360" behindDoc="0" locked="0" layoutInCell="1" allowOverlap="1" wp14:anchorId="3535D9E0" wp14:editId="54825E77">
            <wp:simplePos x="0" y="0"/>
            <wp:positionH relativeFrom="column">
              <wp:posOffset>9525</wp:posOffset>
            </wp:positionH>
            <wp:positionV relativeFrom="paragraph">
              <wp:posOffset>49530</wp:posOffset>
            </wp:positionV>
            <wp:extent cx="866775" cy="506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jitietokeskuslogo.jpg"/>
                    <pic:cNvPicPr/>
                  </pic:nvPicPr>
                  <pic:blipFill>
                    <a:blip r:embed="rId12">
                      <a:extLst>
                        <a:ext uri="{28A0092B-C50C-407E-A947-70E740481C1C}">
                          <a14:useLocalDpi xmlns:a14="http://schemas.microsoft.com/office/drawing/2010/main" val="0"/>
                        </a:ext>
                      </a:extLst>
                    </a:blip>
                    <a:stretch>
                      <a:fillRect/>
                    </a:stretch>
                  </pic:blipFill>
                  <pic:spPr>
                    <a:xfrm>
                      <a:off x="0" y="0"/>
                      <a:ext cx="866775" cy="506730"/>
                    </a:xfrm>
                    <a:prstGeom prst="rect">
                      <a:avLst/>
                    </a:prstGeom>
                  </pic:spPr>
                </pic:pic>
              </a:graphicData>
            </a:graphic>
          </wp:anchor>
        </w:drawing>
      </w:r>
    </w:p>
    <w:p w14:paraId="4C4D9166" w14:textId="0BAC6C01" w:rsidR="00D95B33" w:rsidRPr="00561AEF" w:rsidRDefault="00044393" w:rsidP="005C32FD">
      <w:pPr>
        <w:pStyle w:val="Footer"/>
        <w:jc w:val="left"/>
        <w:rPr>
          <w:i w:val="0"/>
          <w:color w:val="auto"/>
          <w:szCs w:val="18"/>
          <w:lang w:val="en-GB"/>
        </w:rPr>
      </w:pPr>
      <w:r>
        <w:rPr>
          <w:i w:val="0"/>
          <w:color w:val="auto"/>
          <w:szCs w:val="18"/>
          <w:lang w:val="en-GB"/>
        </w:rPr>
        <w:t xml:space="preserve">The </w:t>
      </w:r>
      <w:r w:rsidR="00AD33A8" w:rsidRPr="00AD33A8">
        <w:rPr>
          <w:rFonts w:cs="Arial"/>
          <w:color w:val="000000" w:themeColor="text1"/>
          <w:szCs w:val="18"/>
          <w:lang w:val="en-GB"/>
        </w:rPr>
        <w:t>Data mobilization in European Russia</w:t>
      </w:r>
      <w:r w:rsidR="00AD33A8" w:rsidRPr="00561AEF">
        <w:rPr>
          <w:i w:val="0"/>
          <w:color w:val="auto"/>
          <w:szCs w:val="18"/>
          <w:lang w:val="en-GB"/>
        </w:rPr>
        <w:t xml:space="preserve"> </w:t>
      </w:r>
      <w:r>
        <w:rPr>
          <w:i w:val="0"/>
          <w:color w:val="auto"/>
          <w:szCs w:val="18"/>
          <w:lang w:val="en-GB"/>
        </w:rPr>
        <w:t>p</w:t>
      </w:r>
      <w:r w:rsidRPr="00561AEF">
        <w:rPr>
          <w:i w:val="0"/>
          <w:color w:val="auto"/>
          <w:szCs w:val="18"/>
          <w:lang w:val="en-GB"/>
        </w:rPr>
        <w:t xml:space="preserve">rogramme </w:t>
      </w:r>
      <w:bookmarkStart w:id="0" w:name="_GoBack"/>
      <w:bookmarkEnd w:id="0"/>
      <w:r w:rsidR="00D67A85" w:rsidRPr="00561AEF">
        <w:rPr>
          <w:i w:val="0"/>
          <w:color w:val="auto"/>
          <w:szCs w:val="18"/>
          <w:lang w:val="en-GB"/>
        </w:rPr>
        <w:t>is funded by</w:t>
      </w:r>
      <w:r w:rsidR="00D67A85" w:rsidRPr="00561AEF">
        <w:rPr>
          <w:i w:val="0"/>
          <w:szCs w:val="18"/>
          <w:lang w:val="en-GB"/>
        </w:rPr>
        <w:t xml:space="preserve"> </w:t>
      </w:r>
      <w:hyperlink r:id="rId13" w:history="1">
        <w:proofErr w:type="spellStart"/>
        <w:r w:rsidR="00D67A85" w:rsidRPr="00561AEF">
          <w:rPr>
            <w:rStyle w:val="Hyperlink"/>
            <w:i w:val="0"/>
            <w:szCs w:val="18"/>
            <w:lang w:val="en-GB"/>
          </w:rPr>
          <w:t>FinBIF</w:t>
        </w:r>
        <w:proofErr w:type="spellEnd"/>
      </w:hyperlink>
    </w:p>
    <w:sectPr w:rsidR="00D95B33" w:rsidRPr="00561AEF" w:rsidSect="00561AEF">
      <w:headerReference w:type="default" r:id="rId14"/>
      <w:footerReference w:type="default" r:id="rId15"/>
      <w:headerReference w:type="first" r:id="rId16"/>
      <w:pgSz w:w="11906" w:h="16838"/>
      <w:pgMar w:top="1440" w:right="1440" w:bottom="1440" w:left="1440" w:header="720" w:footer="4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443E" w14:textId="77777777" w:rsidR="00A16594" w:rsidRDefault="00A16594" w:rsidP="00D7393B">
      <w:pPr>
        <w:spacing w:after="0"/>
      </w:pPr>
      <w:r>
        <w:separator/>
      </w:r>
    </w:p>
  </w:endnote>
  <w:endnote w:type="continuationSeparator" w:id="0">
    <w:p w14:paraId="235C8359" w14:textId="77777777" w:rsidR="00A16594" w:rsidRDefault="00A16594" w:rsidP="00D73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CF58" w14:textId="3B935E5E" w:rsidR="003C57C7" w:rsidRPr="00F503A2" w:rsidRDefault="00561AEF" w:rsidP="00561AEF">
    <w:pPr>
      <w:pStyle w:val="Footer"/>
      <w:tabs>
        <w:tab w:val="left" w:pos="8079"/>
        <w:tab w:val="right" w:pos="9026"/>
      </w:tabs>
      <w:jc w:val="left"/>
    </w:pPr>
    <w:r>
      <w:tab/>
    </w:r>
    <w:r>
      <w:tab/>
    </w:r>
    <w:r w:rsidR="003C57C7" w:rsidRPr="00F503A2">
      <w:t xml:space="preserve">Page </w:t>
    </w:r>
    <w:r w:rsidR="00A419E3" w:rsidRPr="00F503A2">
      <w:rPr>
        <w:rStyle w:val="PageNumber"/>
      </w:rPr>
      <w:fldChar w:fldCharType="begin"/>
    </w:r>
    <w:r w:rsidR="003C57C7" w:rsidRPr="00F503A2">
      <w:rPr>
        <w:rStyle w:val="PageNumber"/>
      </w:rPr>
      <w:instrText xml:space="preserve"> PAGE </w:instrText>
    </w:r>
    <w:r w:rsidR="00A419E3" w:rsidRPr="00F503A2">
      <w:rPr>
        <w:rStyle w:val="PageNumber"/>
      </w:rPr>
      <w:fldChar w:fldCharType="separate"/>
    </w:r>
    <w:r w:rsidR="00AD33A8">
      <w:rPr>
        <w:rStyle w:val="PageNumber"/>
        <w:noProof/>
      </w:rPr>
      <w:t>2</w:t>
    </w:r>
    <w:r w:rsidR="00A419E3" w:rsidRPr="00F503A2">
      <w:rPr>
        <w:rStyle w:val="PageNumber"/>
      </w:rPr>
      <w:fldChar w:fldCharType="end"/>
    </w:r>
    <w:r w:rsidR="003C57C7" w:rsidRPr="00F503A2">
      <w:rPr>
        <w:rStyle w:val="PageNumber"/>
      </w:rPr>
      <w:t xml:space="preserve"> | </w:t>
    </w:r>
    <w:r w:rsidR="00A419E3">
      <w:rPr>
        <w:rStyle w:val="PageNumber"/>
      </w:rPr>
      <w:fldChar w:fldCharType="begin"/>
    </w:r>
    <w:r w:rsidR="003C57C7">
      <w:rPr>
        <w:rStyle w:val="PageNumber"/>
      </w:rPr>
      <w:instrText xml:space="preserve"> NUMPAGES </w:instrText>
    </w:r>
    <w:r w:rsidR="00A419E3">
      <w:rPr>
        <w:rStyle w:val="PageNumber"/>
      </w:rPr>
      <w:fldChar w:fldCharType="separate"/>
    </w:r>
    <w:r w:rsidR="00AD33A8">
      <w:rPr>
        <w:rStyle w:val="PageNumber"/>
        <w:noProof/>
      </w:rPr>
      <w:t>2</w:t>
    </w:r>
    <w:r w:rsidR="00A419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37FB7" w14:textId="77777777" w:rsidR="00A16594" w:rsidRDefault="00A16594" w:rsidP="00D7393B">
      <w:pPr>
        <w:spacing w:after="0"/>
      </w:pPr>
      <w:r>
        <w:separator/>
      </w:r>
    </w:p>
  </w:footnote>
  <w:footnote w:type="continuationSeparator" w:id="0">
    <w:p w14:paraId="05608D15" w14:textId="77777777" w:rsidR="00A16594" w:rsidRDefault="00A16594" w:rsidP="00D73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9437" w14:textId="77777777" w:rsidR="003C57C7" w:rsidRDefault="00D62B12" w:rsidP="00D62B12">
    <w:pPr>
      <w:pStyle w:val="Header"/>
      <w:jc w:val="right"/>
    </w:pPr>
    <w:r>
      <w:rPr>
        <w:noProof/>
        <w:lang w:val="da-DK" w:eastAsia="da-DK"/>
      </w:rPr>
      <w:drawing>
        <wp:inline distT="0" distB="0" distL="0" distR="0" wp14:anchorId="7E6AC69F" wp14:editId="6152C3C3">
          <wp:extent cx="1000125" cy="664535"/>
          <wp:effectExtent l="0" t="0" r="0" b="0"/>
          <wp:docPr id="12" name="Picture 12" descr="http://www.gbif.org/sites/default/files/users/kylecopas/GBIF-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f.org/sites/default/files/users/kylecopas/GBIF-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48" cy="6741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7429" w14:textId="77777777" w:rsidR="00D62B12" w:rsidRDefault="002F0170" w:rsidP="00D62B12">
    <w:pPr>
      <w:tabs>
        <w:tab w:val="center" w:pos="4320"/>
        <w:tab w:val="right" w:pos="8640"/>
      </w:tabs>
      <w:spacing w:after="0"/>
      <w:rPr>
        <w:rFonts w:eastAsia="MS Mincho" w:cs="Times New Roman"/>
        <w:i/>
        <w:color w:val="7F7F7F"/>
        <w:sz w:val="18"/>
      </w:rPr>
    </w:pPr>
    <w:r>
      <w:rPr>
        <w:rFonts w:eastAsia="MS Mincho" w:cs="Times New Roman"/>
        <w:i/>
        <w:color w:val="7F7F7F"/>
        <w:sz w:val="18"/>
      </w:rPr>
      <w:t>Data mobilization in European Russia</w:t>
    </w:r>
  </w:p>
  <w:p w14:paraId="17624CFF" w14:textId="77777777" w:rsidR="00D62B12" w:rsidRDefault="00D62B12" w:rsidP="00D62B12">
    <w:pPr>
      <w:tabs>
        <w:tab w:val="center" w:pos="4320"/>
        <w:tab w:val="right" w:pos="8640"/>
      </w:tabs>
      <w:spacing w:after="0"/>
      <w:rPr>
        <w:rFonts w:eastAsia="MS Mincho" w:cs="Times New Roman"/>
        <w:i/>
        <w:color w:val="7F7F7F"/>
        <w:sz w:val="18"/>
      </w:rPr>
    </w:pPr>
    <w:r>
      <w:rPr>
        <w:rFonts w:eastAsia="MS Mincho" w:cs="Times New Roman"/>
        <w:i/>
        <w:color w:val="7F7F7F"/>
        <w:sz w:val="18"/>
      </w:rPr>
      <w:t>2018 Call for Proposals</w:t>
    </w:r>
  </w:p>
  <w:p w14:paraId="31308F1B" w14:textId="77777777" w:rsidR="00D62B12" w:rsidRDefault="00D62B12" w:rsidP="00D62B12">
    <w:pPr>
      <w:tabs>
        <w:tab w:val="center" w:pos="4320"/>
        <w:tab w:val="right" w:pos="8640"/>
      </w:tabs>
      <w:spacing w:after="0"/>
      <w:jc w:val="right"/>
      <w:rPr>
        <w:rFonts w:eastAsia="MS Mincho" w:cs="Times New Roman"/>
        <w:i/>
        <w:color w:val="7F7F7F"/>
        <w:sz w:val="18"/>
      </w:rPr>
    </w:pPr>
    <w:r>
      <w:rPr>
        <w:noProof/>
        <w:lang w:val="da-DK" w:eastAsia="da-DK"/>
      </w:rPr>
      <w:drawing>
        <wp:inline distT="0" distB="0" distL="0" distR="0" wp14:anchorId="3F2CEF60" wp14:editId="39E8000E">
          <wp:extent cx="1000125" cy="664535"/>
          <wp:effectExtent l="0" t="0" r="0" b="0"/>
          <wp:docPr id="13" name="Picture 13" descr="http://www.gbif.org/sites/default/files/users/kylecopas/GBIF-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bif.org/sites/default/files/users/kylecopas/GBIF-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648" cy="674185"/>
                  </a:xfrm>
                  <a:prstGeom prst="rect">
                    <a:avLst/>
                  </a:prstGeom>
                  <a:noFill/>
                  <a:ln>
                    <a:noFill/>
                  </a:ln>
                </pic:spPr>
              </pic:pic>
            </a:graphicData>
          </a:graphic>
        </wp:inline>
      </w:drawing>
    </w:r>
  </w:p>
  <w:p w14:paraId="1995E587" w14:textId="77777777" w:rsidR="003C57C7" w:rsidRDefault="003C5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E8C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B44F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86E5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D494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3455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DCA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6C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A0B8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508E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88BB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A27A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428D"/>
    <w:multiLevelType w:val="multilevel"/>
    <w:tmpl w:val="A89CE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2454900"/>
    <w:multiLevelType w:val="multilevel"/>
    <w:tmpl w:val="966EA5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05293153"/>
    <w:multiLevelType w:val="hybridMultilevel"/>
    <w:tmpl w:val="CC162584"/>
    <w:lvl w:ilvl="0" w:tplc="AE00B2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8457A0"/>
    <w:multiLevelType w:val="multilevel"/>
    <w:tmpl w:val="CC1625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063C5973"/>
    <w:multiLevelType w:val="multilevel"/>
    <w:tmpl w:val="AB0C8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079508FA"/>
    <w:multiLevelType w:val="multilevel"/>
    <w:tmpl w:val="0E845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08E747CC"/>
    <w:multiLevelType w:val="hybridMultilevel"/>
    <w:tmpl w:val="638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5B11A1"/>
    <w:multiLevelType w:val="multilevel"/>
    <w:tmpl w:val="1A3841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0C0263F4"/>
    <w:multiLevelType w:val="multilevel"/>
    <w:tmpl w:val="B0BC8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0CF24C34"/>
    <w:multiLevelType w:val="hybridMultilevel"/>
    <w:tmpl w:val="122469B6"/>
    <w:lvl w:ilvl="0" w:tplc="0186A8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2A569DF"/>
    <w:multiLevelType w:val="hybridMultilevel"/>
    <w:tmpl w:val="D7EE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B55133"/>
    <w:multiLevelType w:val="multilevel"/>
    <w:tmpl w:val="B9C098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143622C0"/>
    <w:multiLevelType w:val="multilevel"/>
    <w:tmpl w:val="9718F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B8D1E2C"/>
    <w:multiLevelType w:val="hybridMultilevel"/>
    <w:tmpl w:val="7958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51ACC"/>
    <w:multiLevelType w:val="multilevel"/>
    <w:tmpl w:val="89980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EF270B6"/>
    <w:multiLevelType w:val="hybridMultilevel"/>
    <w:tmpl w:val="74DE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24054"/>
    <w:multiLevelType w:val="multilevel"/>
    <w:tmpl w:val="43741E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8B13630"/>
    <w:multiLevelType w:val="hybridMultilevel"/>
    <w:tmpl w:val="12ACA39A"/>
    <w:lvl w:ilvl="0" w:tplc="FE989EC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DD214EE"/>
    <w:multiLevelType w:val="multilevel"/>
    <w:tmpl w:val="23A01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536F25"/>
    <w:multiLevelType w:val="multilevel"/>
    <w:tmpl w:val="3EBE82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5B81712"/>
    <w:multiLevelType w:val="hybridMultilevel"/>
    <w:tmpl w:val="17F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01893"/>
    <w:multiLevelType w:val="hybridMultilevel"/>
    <w:tmpl w:val="0F2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F117C1"/>
    <w:multiLevelType w:val="multilevel"/>
    <w:tmpl w:val="E578E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A9F3451"/>
    <w:multiLevelType w:val="hybridMultilevel"/>
    <w:tmpl w:val="8304CD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5C46E8"/>
    <w:multiLevelType w:val="hybridMultilevel"/>
    <w:tmpl w:val="0182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4025F"/>
    <w:multiLevelType w:val="multilevel"/>
    <w:tmpl w:val="342A7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E12298F"/>
    <w:multiLevelType w:val="multilevel"/>
    <w:tmpl w:val="CC1625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5E971880"/>
    <w:multiLevelType w:val="hybridMultilevel"/>
    <w:tmpl w:val="8B9ECF08"/>
    <w:lvl w:ilvl="0" w:tplc="F78094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B4067"/>
    <w:multiLevelType w:val="hybridMultilevel"/>
    <w:tmpl w:val="C9A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F2AA3"/>
    <w:multiLevelType w:val="multilevel"/>
    <w:tmpl w:val="F5EE3E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645A23C0"/>
    <w:multiLevelType w:val="hybridMultilevel"/>
    <w:tmpl w:val="7E005C54"/>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12"/>
  </w:num>
  <w:num w:numId="4">
    <w:abstractNumId w:val="16"/>
  </w:num>
  <w:num w:numId="5">
    <w:abstractNumId w:val="11"/>
  </w:num>
  <w:num w:numId="6">
    <w:abstractNumId w:val="25"/>
  </w:num>
  <w:num w:numId="7">
    <w:abstractNumId w:val="23"/>
  </w:num>
  <w:num w:numId="8">
    <w:abstractNumId w:val="22"/>
  </w:num>
  <w:num w:numId="9">
    <w:abstractNumId w:val="33"/>
  </w:num>
  <w:num w:numId="10">
    <w:abstractNumId w:val="15"/>
  </w:num>
  <w:num w:numId="11">
    <w:abstractNumId w:val="40"/>
  </w:num>
  <w:num w:numId="12">
    <w:abstractNumId w:val="27"/>
  </w:num>
  <w:num w:numId="13">
    <w:abstractNumId w:val="19"/>
  </w:num>
  <w:num w:numId="14">
    <w:abstractNumId w:val="29"/>
  </w:num>
  <w:num w:numId="15">
    <w:abstractNumId w:val="20"/>
  </w:num>
  <w:num w:numId="16">
    <w:abstractNumId w:val="28"/>
  </w:num>
  <w:num w:numId="17">
    <w:abstractNumId w:val="13"/>
  </w:num>
  <w:num w:numId="18">
    <w:abstractNumId w:val="13"/>
  </w:num>
  <w:num w:numId="19">
    <w:abstractNumId w:val="13"/>
  </w:num>
  <w:num w:numId="20">
    <w:abstractNumId w:val="17"/>
  </w:num>
  <w:num w:numId="21">
    <w:abstractNumId w:val="39"/>
  </w:num>
  <w:num w:numId="22">
    <w:abstractNumId w:val="34"/>
  </w:num>
  <w:num w:numId="23">
    <w:abstractNumId w:val="28"/>
  </w:num>
  <w:num w:numId="24">
    <w:abstractNumId w:val="41"/>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26"/>
  </w:num>
  <w:num w:numId="37">
    <w:abstractNumId w:val="24"/>
  </w:num>
  <w:num w:numId="38">
    <w:abstractNumId w:val="32"/>
  </w:num>
  <w:num w:numId="39">
    <w:abstractNumId w:val="31"/>
  </w:num>
  <w:num w:numId="40">
    <w:abstractNumId w:val="14"/>
  </w:num>
  <w:num w:numId="41">
    <w:abstractNumId w:val="38"/>
  </w:num>
  <w:num w:numId="42">
    <w:abstractNumId w:val="37"/>
  </w:num>
  <w:num w:numId="43">
    <w:abstractNumId w:val="30"/>
  </w:num>
  <w:num w:numId="44">
    <w:abstractNumId w:val="18"/>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3C"/>
    <w:rsid w:val="00001495"/>
    <w:rsid w:val="00001A02"/>
    <w:rsid w:val="0002574C"/>
    <w:rsid w:val="00027BB1"/>
    <w:rsid w:val="0004107D"/>
    <w:rsid w:val="00042DC1"/>
    <w:rsid w:val="00044393"/>
    <w:rsid w:val="00044418"/>
    <w:rsid w:val="00050970"/>
    <w:rsid w:val="00067642"/>
    <w:rsid w:val="00086B3F"/>
    <w:rsid w:val="00095A0F"/>
    <w:rsid w:val="000A3BC2"/>
    <w:rsid w:val="000B38DB"/>
    <w:rsid w:val="000B56D3"/>
    <w:rsid w:val="000D0A56"/>
    <w:rsid w:val="000D6E00"/>
    <w:rsid w:val="000E1FA1"/>
    <w:rsid w:val="000F002A"/>
    <w:rsid w:val="000F1E44"/>
    <w:rsid w:val="000F4239"/>
    <w:rsid w:val="0011080A"/>
    <w:rsid w:val="00113C94"/>
    <w:rsid w:val="00114CC0"/>
    <w:rsid w:val="00157492"/>
    <w:rsid w:val="0018141F"/>
    <w:rsid w:val="001A2622"/>
    <w:rsid w:val="001A33FE"/>
    <w:rsid w:val="001C2F79"/>
    <w:rsid w:val="001C5132"/>
    <w:rsid w:val="001E7CFC"/>
    <w:rsid w:val="0020197C"/>
    <w:rsid w:val="002162D9"/>
    <w:rsid w:val="002203FD"/>
    <w:rsid w:val="002263E2"/>
    <w:rsid w:val="0023472A"/>
    <w:rsid w:val="002406CC"/>
    <w:rsid w:val="00244AFB"/>
    <w:rsid w:val="0025697C"/>
    <w:rsid w:val="00261FDD"/>
    <w:rsid w:val="002639FB"/>
    <w:rsid w:val="00264D87"/>
    <w:rsid w:val="002673EB"/>
    <w:rsid w:val="00282A83"/>
    <w:rsid w:val="002C141E"/>
    <w:rsid w:val="002D0B63"/>
    <w:rsid w:val="002E3C4F"/>
    <w:rsid w:val="002F0170"/>
    <w:rsid w:val="00301429"/>
    <w:rsid w:val="00302B73"/>
    <w:rsid w:val="00306B70"/>
    <w:rsid w:val="00310943"/>
    <w:rsid w:val="00313498"/>
    <w:rsid w:val="003160C6"/>
    <w:rsid w:val="003423EB"/>
    <w:rsid w:val="00360505"/>
    <w:rsid w:val="00361FDB"/>
    <w:rsid w:val="00366A2E"/>
    <w:rsid w:val="00367A14"/>
    <w:rsid w:val="00393B1E"/>
    <w:rsid w:val="003B0BAB"/>
    <w:rsid w:val="003C33E8"/>
    <w:rsid w:val="003C57C7"/>
    <w:rsid w:val="003D2B70"/>
    <w:rsid w:val="003E07EC"/>
    <w:rsid w:val="003F7976"/>
    <w:rsid w:val="00415808"/>
    <w:rsid w:val="0042288E"/>
    <w:rsid w:val="00422E35"/>
    <w:rsid w:val="00425568"/>
    <w:rsid w:val="00425991"/>
    <w:rsid w:val="00435733"/>
    <w:rsid w:val="0044595C"/>
    <w:rsid w:val="00461F20"/>
    <w:rsid w:val="00477112"/>
    <w:rsid w:val="00494258"/>
    <w:rsid w:val="00496D10"/>
    <w:rsid w:val="004C34B4"/>
    <w:rsid w:val="004D4693"/>
    <w:rsid w:val="004D5E1D"/>
    <w:rsid w:val="004D6A35"/>
    <w:rsid w:val="004D7560"/>
    <w:rsid w:val="005171F1"/>
    <w:rsid w:val="005250D1"/>
    <w:rsid w:val="00535516"/>
    <w:rsid w:val="00543222"/>
    <w:rsid w:val="00547A22"/>
    <w:rsid w:val="0055635C"/>
    <w:rsid w:val="00561AEF"/>
    <w:rsid w:val="005842F9"/>
    <w:rsid w:val="005A4674"/>
    <w:rsid w:val="005B25AD"/>
    <w:rsid w:val="005B584C"/>
    <w:rsid w:val="005C32FD"/>
    <w:rsid w:val="005C4687"/>
    <w:rsid w:val="005D15AC"/>
    <w:rsid w:val="005E0212"/>
    <w:rsid w:val="00601232"/>
    <w:rsid w:val="00614415"/>
    <w:rsid w:val="006161AC"/>
    <w:rsid w:val="00617916"/>
    <w:rsid w:val="00623C90"/>
    <w:rsid w:val="00633D89"/>
    <w:rsid w:val="00641DE1"/>
    <w:rsid w:val="006470A7"/>
    <w:rsid w:val="00650D50"/>
    <w:rsid w:val="00651BF9"/>
    <w:rsid w:val="00654CFB"/>
    <w:rsid w:val="00662ACD"/>
    <w:rsid w:val="006849B5"/>
    <w:rsid w:val="006E0965"/>
    <w:rsid w:val="006E5EEA"/>
    <w:rsid w:val="006E6DE3"/>
    <w:rsid w:val="006F3D1B"/>
    <w:rsid w:val="00703488"/>
    <w:rsid w:val="0071134D"/>
    <w:rsid w:val="007148D9"/>
    <w:rsid w:val="00724A37"/>
    <w:rsid w:val="00730351"/>
    <w:rsid w:val="007449FE"/>
    <w:rsid w:val="0074666E"/>
    <w:rsid w:val="00751713"/>
    <w:rsid w:val="00773544"/>
    <w:rsid w:val="00773CD5"/>
    <w:rsid w:val="00782613"/>
    <w:rsid w:val="007906B0"/>
    <w:rsid w:val="007A09E5"/>
    <w:rsid w:val="007A290B"/>
    <w:rsid w:val="007C65DD"/>
    <w:rsid w:val="007E56ED"/>
    <w:rsid w:val="00800AE8"/>
    <w:rsid w:val="00801F11"/>
    <w:rsid w:val="00807A17"/>
    <w:rsid w:val="0082053A"/>
    <w:rsid w:val="008277BD"/>
    <w:rsid w:val="00830E74"/>
    <w:rsid w:val="00840D7F"/>
    <w:rsid w:val="00866205"/>
    <w:rsid w:val="008664A5"/>
    <w:rsid w:val="00885B25"/>
    <w:rsid w:val="008911B1"/>
    <w:rsid w:val="008A35BA"/>
    <w:rsid w:val="008A4E9B"/>
    <w:rsid w:val="008B0E1E"/>
    <w:rsid w:val="008B27EB"/>
    <w:rsid w:val="008B6EB6"/>
    <w:rsid w:val="008D106D"/>
    <w:rsid w:val="008D52A9"/>
    <w:rsid w:val="008F2BBC"/>
    <w:rsid w:val="0093463E"/>
    <w:rsid w:val="00940671"/>
    <w:rsid w:val="00952152"/>
    <w:rsid w:val="009636E4"/>
    <w:rsid w:val="00983201"/>
    <w:rsid w:val="009A1E42"/>
    <w:rsid w:val="009A6A5E"/>
    <w:rsid w:val="009A7F1C"/>
    <w:rsid w:val="009C43EF"/>
    <w:rsid w:val="009D4890"/>
    <w:rsid w:val="009E2706"/>
    <w:rsid w:val="009F32B3"/>
    <w:rsid w:val="00A00949"/>
    <w:rsid w:val="00A04FA8"/>
    <w:rsid w:val="00A16594"/>
    <w:rsid w:val="00A25900"/>
    <w:rsid w:val="00A419E3"/>
    <w:rsid w:val="00A50952"/>
    <w:rsid w:val="00A75156"/>
    <w:rsid w:val="00A7728B"/>
    <w:rsid w:val="00A8078C"/>
    <w:rsid w:val="00A80CAE"/>
    <w:rsid w:val="00A9204F"/>
    <w:rsid w:val="00AA3466"/>
    <w:rsid w:val="00AA4715"/>
    <w:rsid w:val="00AA4AF1"/>
    <w:rsid w:val="00AD33A8"/>
    <w:rsid w:val="00AF6824"/>
    <w:rsid w:val="00B11E5C"/>
    <w:rsid w:val="00B16582"/>
    <w:rsid w:val="00B417BD"/>
    <w:rsid w:val="00B50CBD"/>
    <w:rsid w:val="00B6437A"/>
    <w:rsid w:val="00B64B8D"/>
    <w:rsid w:val="00B703EF"/>
    <w:rsid w:val="00B71FB8"/>
    <w:rsid w:val="00B827A2"/>
    <w:rsid w:val="00BB4246"/>
    <w:rsid w:val="00BC0991"/>
    <w:rsid w:val="00BD35D0"/>
    <w:rsid w:val="00BD5110"/>
    <w:rsid w:val="00BD558E"/>
    <w:rsid w:val="00BE33EB"/>
    <w:rsid w:val="00BE4EFC"/>
    <w:rsid w:val="00C1453C"/>
    <w:rsid w:val="00C23A6C"/>
    <w:rsid w:val="00C3424C"/>
    <w:rsid w:val="00C365E9"/>
    <w:rsid w:val="00C53C36"/>
    <w:rsid w:val="00C62DEA"/>
    <w:rsid w:val="00C667ED"/>
    <w:rsid w:val="00C74658"/>
    <w:rsid w:val="00C81292"/>
    <w:rsid w:val="00C94829"/>
    <w:rsid w:val="00CB0E04"/>
    <w:rsid w:val="00CB412B"/>
    <w:rsid w:val="00CB5D55"/>
    <w:rsid w:val="00CC5907"/>
    <w:rsid w:val="00CC78E6"/>
    <w:rsid w:val="00CD5CA2"/>
    <w:rsid w:val="00CD7900"/>
    <w:rsid w:val="00CE4D59"/>
    <w:rsid w:val="00CF4076"/>
    <w:rsid w:val="00D03E47"/>
    <w:rsid w:val="00D25CD8"/>
    <w:rsid w:val="00D3506B"/>
    <w:rsid w:val="00D45018"/>
    <w:rsid w:val="00D539F2"/>
    <w:rsid w:val="00D62B12"/>
    <w:rsid w:val="00D66681"/>
    <w:rsid w:val="00D67A85"/>
    <w:rsid w:val="00D7393B"/>
    <w:rsid w:val="00D8263B"/>
    <w:rsid w:val="00D832AD"/>
    <w:rsid w:val="00D83EC6"/>
    <w:rsid w:val="00D8538C"/>
    <w:rsid w:val="00D8637F"/>
    <w:rsid w:val="00D95B33"/>
    <w:rsid w:val="00DA0F24"/>
    <w:rsid w:val="00DC02F0"/>
    <w:rsid w:val="00DC0E5A"/>
    <w:rsid w:val="00DC3549"/>
    <w:rsid w:val="00DC38C7"/>
    <w:rsid w:val="00E01D1B"/>
    <w:rsid w:val="00E0246A"/>
    <w:rsid w:val="00E04E6C"/>
    <w:rsid w:val="00E2063B"/>
    <w:rsid w:val="00E50305"/>
    <w:rsid w:val="00E54982"/>
    <w:rsid w:val="00E710F9"/>
    <w:rsid w:val="00E71216"/>
    <w:rsid w:val="00E87E39"/>
    <w:rsid w:val="00E92722"/>
    <w:rsid w:val="00E95B8B"/>
    <w:rsid w:val="00EA0545"/>
    <w:rsid w:val="00EA45D3"/>
    <w:rsid w:val="00EB087B"/>
    <w:rsid w:val="00EC2090"/>
    <w:rsid w:val="00EC4331"/>
    <w:rsid w:val="00ED0D1F"/>
    <w:rsid w:val="00EF6CC1"/>
    <w:rsid w:val="00EF6FDF"/>
    <w:rsid w:val="00F0338D"/>
    <w:rsid w:val="00F34E7E"/>
    <w:rsid w:val="00F37880"/>
    <w:rsid w:val="00F41072"/>
    <w:rsid w:val="00F503A2"/>
    <w:rsid w:val="00F518A1"/>
    <w:rsid w:val="00F65363"/>
    <w:rsid w:val="00F7478A"/>
    <w:rsid w:val="00F84DCE"/>
    <w:rsid w:val="00F91846"/>
    <w:rsid w:val="00F919A6"/>
    <w:rsid w:val="00FA687A"/>
    <w:rsid w:val="00FD2333"/>
    <w:rsid w:val="00FE24DB"/>
    <w:rsid w:val="00FE3226"/>
    <w:rsid w:val="00FE53D6"/>
    <w:rsid w:val="00FE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F8B68"/>
  <w15:docId w15:val="{8241A815-D884-4A76-B5C3-0E6B029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41E"/>
    <w:pPr>
      <w:spacing w:after="120"/>
    </w:pPr>
    <w:rPr>
      <w:rFonts w:ascii="Arial" w:hAnsi="Arial"/>
      <w:sz w:val="22"/>
    </w:rPr>
  </w:style>
  <w:style w:type="paragraph" w:styleId="Heading1">
    <w:name w:val="heading 1"/>
    <w:basedOn w:val="Normal"/>
    <w:next w:val="Normal"/>
    <w:link w:val="Heading1Char"/>
    <w:qFormat/>
    <w:rsid w:val="00114CC0"/>
    <w:pPr>
      <w:keepNext/>
      <w:keepLines/>
      <w:widowControl w:val="0"/>
      <w:spacing w:before="360"/>
      <w:outlineLvl w:val="0"/>
    </w:pPr>
    <w:rPr>
      <w:rFonts w:eastAsia="Trebuchet MS" w:cs="Arial"/>
      <w:b/>
      <w:color w:val="000000"/>
      <w:sz w:val="28"/>
      <w:szCs w:val="20"/>
    </w:rPr>
  </w:style>
  <w:style w:type="paragraph" w:styleId="Heading2">
    <w:name w:val="heading 2"/>
    <w:basedOn w:val="Normal"/>
    <w:next w:val="Normal"/>
    <w:link w:val="Heading2Char"/>
    <w:autoRedefine/>
    <w:uiPriority w:val="9"/>
    <w:unhideWhenUsed/>
    <w:qFormat/>
    <w:rsid w:val="008D106D"/>
    <w:pPr>
      <w:keepNext/>
      <w:keepLines/>
      <w:pBdr>
        <w:top w:val="dotted" w:sz="4" w:space="1" w:color="7F7F7F" w:themeColor="text1" w:themeTint="80"/>
      </w:pBdr>
      <w:spacing w:before="240" w:after="60"/>
      <w:outlineLvl w:val="1"/>
    </w:pPr>
    <w:rPr>
      <w:rFonts w:ascii="Arial Narrow" w:eastAsiaTheme="majorEastAsia" w:hAnsi="Arial Narrow" w:cstheme="majorBidi"/>
      <w:b/>
      <w:bCs/>
      <w:color w:val="000000" w:themeColor="text1"/>
      <w:sz w:val="28"/>
      <w:szCs w:val="26"/>
    </w:rPr>
  </w:style>
  <w:style w:type="paragraph" w:styleId="Heading3">
    <w:name w:val="heading 3"/>
    <w:basedOn w:val="Normal"/>
    <w:next w:val="Normal"/>
    <w:link w:val="Heading3Char"/>
    <w:uiPriority w:val="9"/>
    <w:unhideWhenUsed/>
    <w:qFormat/>
    <w:rsid w:val="00B64B8D"/>
    <w:pPr>
      <w:keepNext/>
      <w:keepLines/>
      <w:spacing w:before="60" w:after="60"/>
      <w:outlineLvl w:val="2"/>
    </w:pPr>
    <w:rPr>
      <w:rFonts w:eastAsiaTheme="majorEastAsia" w:cstheme="majorBidi"/>
      <w:b/>
      <w:bCs/>
      <w:i/>
      <w:color w:val="000000" w:themeColor="text1"/>
      <w:sz w:val="26"/>
      <w:szCs w:val="26"/>
      <w:lang w:val="en-GB"/>
    </w:rPr>
  </w:style>
  <w:style w:type="paragraph" w:styleId="Heading4">
    <w:name w:val="heading 4"/>
    <w:basedOn w:val="Heading3"/>
    <w:next w:val="Normal"/>
    <w:link w:val="Heading4Char"/>
    <w:uiPriority w:val="9"/>
    <w:unhideWhenUsed/>
    <w:qFormat/>
    <w:rsid w:val="00B64B8D"/>
    <w:pPr>
      <w:outlineLvl w:val="3"/>
    </w:pPr>
    <w:rPr>
      <w:rFonts w:ascii="Arial Narrow" w:hAnsi="Arial Narrow"/>
      <w:i w:val="0"/>
      <w:sz w:val="24"/>
    </w:rPr>
  </w:style>
  <w:style w:type="paragraph" w:styleId="Heading5">
    <w:name w:val="heading 5"/>
    <w:basedOn w:val="Normal"/>
    <w:next w:val="Normal"/>
    <w:link w:val="Heading5Char"/>
    <w:uiPriority w:val="9"/>
    <w:unhideWhenUsed/>
    <w:qFormat/>
    <w:rsid w:val="00561A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C0"/>
    <w:rPr>
      <w:rFonts w:ascii="Arial" w:eastAsia="Trebuchet MS" w:hAnsi="Arial" w:cs="Arial"/>
      <w:b/>
      <w:color w:val="000000"/>
      <w:sz w:val="28"/>
      <w:szCs w:val="20"/>
    </w:rPr>
  </w:style>
  <w:style w:type="character" w:customStyle="1" w:styleId="Heading2Char">
    <w:name w:val="Heading 2 Char"/>
    <w:basedOn w:val="DefaultParagraphFont"/>
    <w:link w:val="Heading2"/>
    <w:uiPriority w:val="9"/>
    <w:rsid w:val="008D106D"/>
    <w:rPr>
      <w:rFonts w:ascii="Arial Narrow" w:eastAsiaTheme="majorEastAsia" w:hAnsi="Arial Narrow" w:cstheme="majorBidi"/>
      <w:b/>
      <w:bCs/>
      <w:color w:val="000000" w:themeColor="text1"/>
      <w:sz w:val="28"/>
      <w:szCs w:val="26"/>
    </w:rPr>
  </w:style>
  <w:style w:type="character" w:customStyle="1" w:styleId="Heading3Char">
    <w:name w:val="Heading 3 Char"/>
    <w:basedOn w:val="DefaultParagraphFont"/>
    <w:link w:val="Heading3"/>
    <w:uiPriority w:val="9"/>
    <w:rsid w:val="00B64B8D"/>
    <w:rPr>
      <w:rFonts w:ascii="Arial" w:eastAsiaTheme="majorEastAsia" w:hAnsi="Arial" w:cstheme="majorBidi"/>
      <w:b/>
      <w:bCs/>
      <w:i/>
      <w:color w:val="000000" w:themeColor="text1"/>
      <w:sz w:val="26"/>
      <w:szCs w:val="26"/>
      <w:lang w:val="en-GB"/>
    </w:rPr>
  </w:style>
  <w:style w:type="paragraph" w:styleId="Title">
    <w:name w:val="Title"/>
    <w:basedOn w:val="Normal"/>
    <w:next w:val="Normal"/>
    <w:link w:val="TitleChar"/>
    <w:qFormat/>
    <w:rsid w:val="00F919A6"/>
    <w:pPr>
      <w:keepNext/>
      <w:keepLines/>
      <w:widowControl w:val="0"/>
      <w:spacing w:after="0" w:line="288" w:lineRule="auto"/>
    </w:pPr>
    <w:rPr>
      <w:rFonts w:eastAsia="Trebuchet MS" w:cs="Arial"/>
      <w:b/>
      <w:color w:val="000000"/>
      <w:sz w:val="32"/>
      <w:szCs w:val="20"/>
    </w:rPr>
  </w:style>
  <w:style w:type="character" w:customStyle="1" w:styleId="TitleChar">
    <w:name w:val="Title Char"/>
    <w:basedOn w:val="DefaultParagraphFont"/>
    <w:link w:val="Title"/>
    <w:rsid w:val="00F919A6"/>
    <w:rPr>
      <w:rFonts w:ascii="Arial" w:eastAsia="Trebuchet MS" w:hAnsi="Arial" w:cs="Arial"/>
      <w:b/>
      <w:color w:val="000000"/>
      <w:sz w:val="32"/>
      <w:szCs w:val="20"/>
    </w:rPr>
  </w:style>
  <w:style w:type="paragraph" w:styleId="Subtitle">
    <w:name w:val="Subtitle"/>
    <w:basedOn w:val="Normal"/>
    <w:next w:val="Normal"/>
    <w:link w:val="SubtitleChar"/>
    <w:rsid w:val="00F919A6"/>
    <w:pPr>
      <w:keepNext/>
      <w:keepLines/>
      <w:widowControl w:val="0"/>
      <w:spacing w:after="200" w:line="288" w:lineRule="auto"/>
    </w:pPr>
    <w:rPr>
      <w:rFonts w:eastAsia="Trebuchet MS" w:cs="Arial"/>
      <w:i/>
      <w:color w:val="000000"/>
      <w:sz w:val="26"/>
      <w:szCs w:val="20"/>
    </w:rPr>
  </w:style>
  <w:style w:type="character" w:customStyle="1" w:styleId="SubtitleChar">
    <w:name w:val="Subtitle Char"/>
    <w:basedOn w:val="DefaultParagraphFont"/>
    <w:link w:val="Subtitle"/>
    <w:rsid w:val="00F919A6"/>
    <w:rPr>
      <w:rFonts w:ascii="Arial" w:eastAsia="Trebuchet MS" w:hAnsi="Arial" w:cs="Arial"/>
      <w:i/>
      <w:color w:val="000000"/>
      <w:sz w:val="26"/>
      <w:szCs w:val="20"/>
    </w:rPr>
  </w:style>
  <w:style w:type="paragraph" w:styleId="Caption">
    <w:name w:val="caption"/>
    <w:basedOn w:val="Normal"/>
    <w:next w:val="Normal"/>
    <w:uiPriority w:val="35"/>
    <w:unhideWhenUsed/>
    <w:qFormat/>
    <w:rsid w:val="00114CC0"/>
    <w:pPr>
      <w:spacing w:after="200"/>
      <w:jc w:val="center"/>
    </w:pPr>
    <w:rPr>
      <w:rFonts w:ascii="Arial Narrow" w:hAnsi="Arial Narrow"/>
      <w:bCs/>
      <w:i/>
      <w:color w:val="000000" w:themeColor="text1"/>
      <w:sz w:val="18"/>
      <w:szCs w:val="18"/>
    </w:rPr>
  </w:style>
  <w:style w:type="paragraph" w:styleId="ListParagraph">
    <w:name w:val="List Paragraph"/>
    <w:basedOn w:val="Normal"/>
    <w:uiPriority w:val="34"/>
    <w:qFormat/>
    <w:rsid w:val="001A2622"/>
    <w:pPr>
      <w:numPr>
        <w:numId w:val="16"/>
      </w:numPr>
      <w:spacing w:after="60"/>
    </w:pPr>
    <w:rPr>
      <w:lang w:val="en-GB"/>
    </w:rPr>
  </w:style>
  <w:style w:type="paragraph" w:customStyle="1" w:styleId="Note">
    <w:name w:val="Note"/>
    <w:basedOn w:val="Normal"/>
    <w:qFormat/>
    <w:rsid w:val="00114CC0"/>
    <w:pPr>
      <w:ind w:left="720" w:right="362"/>
    </w:pPr>
    <w:rPr>
      <w:rFonts w:ascii="Arial Narrow" w:hAnsi="Arial Narrow"/>
      <w:i/>
      <w:sz w:val="20"/>
    </w:rPr>
  </w:style>
  <w:style w:type="paragraph" w:styleId="BalloonText">
    <w:name w:val="Balloon Text"/>
    <w:basedOn w:val="Normal"/>
    <w:link w:val="BalloonTextChar"/>
    <w:uiPriority w:val="99"/>
    <w:semiHidden/>
    <w:unhideWhenUsed/>
    <w:rsid w:val="003C33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3E8"/>
    <w:rPr>
      <w:rFonts w:ascii="Lucida Grande" w:hAnsi="Lucida Grande" w:cs="Lucida Grande"/>
      <w:sz w:val="18"/>
      <w:szCs w:val="18"/>
    </w:rPr>
  </w:style>
  <w:style w:type="character" w:customStyle="1" w:styleId="Heading4Char">
    <w:name w:val="Heading 4 Char"/>
    <w:basedOn w:val="DefaultParagraphFont"/>
    <w:link w:val="Heading4"/>
    <w:uiPriority w:val="9"/>
    <w:rsid w:val="00B64B8D"/>
    <w:rPr>
      <w:rFonts w:ascii="Arial Narrow" w:eastAsiaTheme="majorEastAsia" w:hAnsi="Arial Narrow" w:cstheme="majorBidi"/>
      <w:b/>
      <w:bCs/>
      <w:color w:val="000000" w:themeColor="text1"/>
      <w:szCs w:val="26"/>
      <w:lang w:val="en-GB"/>
    </w:rPr>
  </w:style>
  <w:style w:type="character" w:styleId="Hyperlink">
    <w:name w:val="Hyperlink"/>
    <w:basedOn w:val="DefaultParagraphFont"/>
    <w:uiPriority w:val="99"/>
    <w:unhideWhenUsed/>
    <w:rsid w:val="00D7393B"/>
    <w:rPr>
      <w:color w:val="0000FF" w:themeColor="hyperlink"/>
      <w:u w:val="single"/>
    </w:rPr>
  </w:style>
  <w:style w:type="character" w:styleId="CommentReference">
    <w:name w:val="annotation reference"/>
    <w:basedOn w:val="DefaultParagraphFont"/>
    <w:uiPriority w:val="99"/>
    <w:semiHidden/>
    <w:unhideWhenUsed/>
    <w:rsid w:val="00EC4331"/>
    <w:rPr>
      <w:sz w:val="16"/>
      <w:szCs w:val="16"/>
    </w:rPr>
  </w:style>
  <w:style w:type="paragraph" w:styleId="CommentText">
    <w:name w:val="annotation text"/>
    <w:basedOn w:val="Normal"/>
    <w:link w:val="CommentTextChar"/>
    <w:uiPriority w:val="99"/>
    <w:semiHidden/>
    <w:unhideWhenUsed/>
    <w:rsid w:val="00EC4331"/>
    <w:rPr>
      <w:sz w:val="20"/>
      <w:szCs w:val="20"/>
    </w:rPr>
  </w:style>
  <w:style w:type="character" w:customStyle="1" w:styleId="CommentTextChar">
    <w:name w:val="Comment Text Char"/>
    <w:basedOn w:val="DefaultParagraphFont"/>
    <w:link w:val="CommentText"/>
    <w:uiPriority w:val="99"/>
    <w:semiHidden/>
    <w:rsid w:val="00EC43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331"/>
    <w:rPr>
      <w:b/>
      <w:bCs/>
    </w:rPr>
  </w:style>
  <w:style w:type="character" w:customStyle="1" w:styleId="CommentSubjectChar">
    <w:name w:val="Comment Subject Char"/>
    <w:basedOn w:val="CommentTextChar"/>
    <w:link w:val="CommentSubject"/>
    <w:uiPriority w:val="99"/>
    <w:semiHidden/>
    <w:rsid w:val="00EC4331"/>
    <w:rPr>
      <w:rFonts w:ascii="Arial" w:hAnsi="Arial"/>
      <w:b/>
      <w:bCs/>
      <w:sz w:val="20"/>
      <w:szCs w:val="20"/>
    </w:rPr>
  </w:style>
  <w:style w:type="paragraph" w:styleId="Header">
    <w:name w:val="header"/>
    <w:basedOn w:val="Normal"/>
    <w:link w:val="HeaderChar"/>
    <w:uiPriority w:val="99"/>
    <w:unhideWhenUsed/>
    <w:rsid w:val="005250D1"/>
    <w:pPr>
      <w:tabs>
        <w:tab w:val="center" w:pos="4513"/>
        <w:tab w:val="right" w:pos="9026"/>
      </w:tabs>
      <w:spacing w:after="0"/>
    </w:pPr>
  </w:style>
  <w:style w:type="character" w:customStyle="1" w:styleId="HeaderChar">
    <w:name w:val="Header Char"/>
    <w:basedOn w:val="DefaultParagraphFont"/>
    <w:link w:val="Header"/>
    <w:uiPriority w:val="99"/>
    <w:rsid w:val="005250D1"/>
    <w:rPr>
      <w:rFonts w:ascii="Arial" w:hAnsi="Arial"/>
      <w:sz w:val="22"/>
    </w:rPr>
  </w:style>
  <w:style w:type="paragraph" w:styleId="Footer">
    <w:name w:val="footer"/>
    <w:basedOn w:val="Normal"/>
    <w:link w:val="FooterChar"/>
    <w:uiPriority w:val="99"/>
    <w:unhideWhenUsed/>
    <w:qFormat/>
    <w:rsid w:val="00F503A2"/>
    <w:pPr>
      <w:jc w:val="right"/>
    </w:pPr>
    <w:rPr>
      <w:i/>
      <w:color w:val="7F7F7F" w:themeColor="text1" w:themeTint="80"/>
      <w:sz w:val="18"/>
    </w:rPr>
  </w:style>
  <w:style w:type="character" w:customStyle="1" w:styleId="FooterChar">
    <w:name w:val="Footer Char"/>
    <w:basedOn w:val="DefaultParagraphFont"/>
    <w:link w:val="Footer"/>
    <w:uiPriority w:val="99"/>
    <w:rsid w:val="00F503A2"/>
    <w:rPr>
      <w:rFonts w:ascii="Arial" w:hAnsi="Arial"/>
      <w:i/>
      <w:color w:val="7F7F7F" w:themeColor="text1" w:themeTint="80"/>
      <w:sz w:val="18"/>
    </w:rPr>
  </w:style>
  <w:style w:type="paragraph" w:styleId="Revision">
    <w:name w:val="Revision"/>
    <w:hidden/>
    <w:uiPriority w:val="99"/>
    <w:semiHidden/>
    <w:rsid w:val="005250D1"/>
    <w:rPr>
      <w:rFonts w:ascii="Arial" w:hAnsi="Arial"/>
      <w:sz w:val="22"/>
    </w:rPr>
  </w:style>
  <w:style w:type="table" w:styleId="TableGrid">
    <w:name w:val="Table Grid"/>
    <w:basedOn w:val="TableNormal"/>
    <w:uiPriority w:val="59"/>
    <w:rsid w:val="00D8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A37"/>
    <w:rPr>
      <w:color w:val="800080" w:themeColor="followedHyperlink"/>
      <w:u w:val="single"/>
    </w:rPr>
  </w:style>
  <w:style w:type="paragraph" w:styleId="TOCHeading">
    <w:name w:val="TOC Heading"/>
    <w:basedOn w:val="Heading1"/>
    <w:next w:val="Normal"/>
    <w:uiPriority w:val="39"/>
    <w:unhideWhenUsed/>
    <w:qFormat/>
    <w:rsid w:val="00360505"/>
    <w:pPr>
      <w:widowControl/>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360505"/>
    <w:pPr>
      <w:spacing w:after="100"/>
    </w:pPr>
  </w:style>
  <w:style w:type="paragraph" w:styleId="TOC2">
    <w:name w:val="toc 2"/>
    <w:basedOn w:val="Normal"/>
    <w:next w:val="Normal"/>
    <w:autoRedefine/>
    <w:uiPriority w:val="39"/>
    <w:unhideWhenUsed/>
    <w:rsid w:val="006849B5"/>
    <w:pPr>
      <w:tabs>
        <w:tab w:val="right" w:leader="dot" w:pos="9016"/>
      </w:tabs>
      <w:spacing w:after="100"/>
      <w:ind w:left="709" w:hanging="489"/>
    </w:pPr>
  </w:style>
  <w:style w:type="paragraph" w:styleId="TOC3">
    <w:name w:val="toc 3"/>
    <w:basedOn w:val="Normal"/>
    <w:next w:val="Normal"/>
    <w:autoRedefine/>
    <w:uiPriority w:val="39"/>
    <w:unhideWhenUsed/>
    <w:rsid w:val="006849B5"/>
    <w:pPr>
      <w:tabs>
        <w:tab w:val="right" w:leader="dot" w:pos="9016"/>
      </w:tabs>
      <w:spacing w:after="100"/>
      <w:ind w:left="567"/>
    </w:pPr>
  </w:style>
  <w:style w:type="character" w:styleId="PageNumber">
    <w:name w:val="page number"/>
    <w:basedOn w:val="DefaultParagraphFont"/>
    <w:uiPriority w:val="99"/>
    <w:semiHidden/>
    <w:unhideWhenUsed/>
    <w:rsid w:val="00F503A2"/>
  </w:style>
  <w:style w:type="paragraph" w:styleId="DocumentMap">
    <w:name w:val="Document Map"/>
    <w:basedOn w:val="Normal"/>
    <w:link w:val="DocumentMapChar"/>
    <w:uiPriority w:val="99"/>
    <w:semiHidden/>
    <w:unhideWhenUsed/>
    <w:rsid w:val="00830E74"/>
    <w:pPr>
      <w:spacing w:after="0"/>
    </w:pPr>
    <w:rPr>
      <w:rFonts w:ascii="Lucida Grande" w:hAnsi="Lucida Grande"/>
      <w:sz w:val="24"/>
    </w:rPr>
  </w:style>
  <w:style w:type="character" w:customStyle="1" w:styleId="DocumentMapChar">
    <w:name w:val="Document Map Char"/>
    <w:basedOn w:val="DefaultParagraphFont"/>
    <w:link w:val="DocumentMap"/>
    <w:uiPriority w:val="99"/>
    <w:semiHidden/>
    <w:rsid w:val="00830E74"/>
    <w:rPr>
      <w:rFonts w:ascii="Lucida Grande" w:hAnsi="Lucida Grande"/>
    </w:rPr>
  </w:style>
  <w:style w:type="paragraph" w:customStyle="1" w:styleId="Tabletext">
    <w:name w:val="Table text"/>
    <w:basedOn w:val="Normal"/>
    <w:qFormat/>
    <w:rsid w:val="000D6E00"/>
    <w:pPr>
      <w:spacing w:before="60" w:after="60"/>
    </w:pPr>
    <w:rPr>
      <w:rFonts w:ascii="Arial Narrow" w:hAnsi="Arial Narrow"/>
      <w:lang w:val="en-GB"/>
    </w:rPr>
  </w:style>
  <w:style w:type="paragraph" w:customStyle="1" w:styleId="Tabletitle">
    <w:name w:val="Table title"/>
    <w:basedOn w:val="Caption"/>
    <w:qFormat/>
    <w:rsid w:val="00BC0991"/>
    <w:pPr>
      <w:jc w:val="left"/>
    </w:pPr>
    <w:rPr>
      <w:sz w:val="22"/>
      <w:lang w:val="en-GB"/>
    </w:rPr>
  </w:style>
  <w:style w:type="character" w:styleId="Strong">
    <w:name w:val="Strong"/>
    <w:basedOn w:val="DefaultParagraphFont"/>
    <w:uiPriority w:val="22"/>
    <w:qFormat/>
    <w:rsid w:val="00ED0D1F"/>
    <w:rPr>
      <w:b/>
      <w:bCs/>
    </w:rPr>
  </w:style>
  <w:style w:type="character" w:customStyle="1" w:styleId="Heading5Char">
    <w:name w:val="Heading 5 Char"/>
    <w:basedOn w:val="DefaultParagraphFont"/>
    <w:link w:val="Heading5"/>
    <w:uiPriority w:val="9"/>
    <w:rsid w:val="00561AEF"/>
    <w:rPr>
      <w:rFonts w:asciiTheme="majorHAnsi" w:eastAsiaTheme="majorEastAsia" w:hAnsiTheme="majorHAnsi" w:cstheme="majorBidi"/>
      <w:color w:val="365F91" w:themeColor="accent1" w:themeShade="BF"/>
      <w:sz w:val="22"/>
    </w:rPr>
  </w:style>
  <w:style w:type="character" w:styleId="UnresolvedMention">
    <w:name w:val="Unresolved Mention"/>
    <w:basedOn w:val="DefaultParagraphFont"/>
    <w:uiPriority w:val="99"/>
    <w:semiHidden/>
    <w:unhideWhenUsed/>
    <w:rsid w:val="0004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78147">
      <w:bodyDiv w:val="1"/>
      <w:marLeft w:val="0"/>
      <w:marRight w:val="0"/>
      <w:marTop w:val="0"/>
      <w:marBottom w:val="0"/>
      <w:divBdr>
        <w:top w:val="none" w:sz="0" w:space="0" w:color="auto"/>
        <w:left w:val="none" w:sz="0" w:space="0" w:color="auto"/>
        <w:bottom w:val="none" w:sz="0" w:space="0" w:color="auto"/>
        <w:right w:val="none" w:sz="0" w:space="0" w:color="auto"/>
      </w:divBdr>
    </w:div>
    <w:div w:id="81226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igel@gbif.org?cc=info@gbif.org" TargetMode="External"/><Relationship Id="rId13" Type="http://schemas.openxmlformats.org/officeDocument/2006/relationships/hyperlink" Target="https://laji.fi/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bif.org/dataset-classes" TargetMode="External"/><Relationship Id="rId4" Type="http://schemas.openxmlformats.org/officeDocument/2006/relationships/settings" Target="settings.xml"/><Relationship Id="rId9" Type="http://schemas.openxmlformats.org/officeDocument/2006/relationships/hyperlink" Target="https://www.gbif.org/publishing-da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GBIF%20Templates\GBIF-Wo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BF9B0-A877-E946-BDAD-45C8D384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T:\TEMPLATES\GBIF Templates\GBIF-Word_2015.dotx</Template>
  <TotalTime>7</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GBIF Secretariat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mraymond</dc:creator>
  <cp:lastModifiedBy>Daniel Noesgaard</cp:lastModifiedBy>
  <cp:revision>4</cp:revision>
  <cp:lastPrinted>2015-09-25T15:22:00Z</cp:lastPrinted>
  <dcterms:created xsi:type="dcterms:W3CDTF">2018-11-13T10:38:00Z</dcterms:created>
  <dcterms:modified xsi:type="dcterms:W3CDTF">2018-11-22T13:00:00Z</dcterms:modified>
</cp:coreProperties>
</file>