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B4820" w14:textId="0428E40D" w:rsidR="00AD59E0" w:rsidRDefault="00017383" w:rsidP="002D5BF3">
      <w:pPr>
        <w:pStyle w:val="Subtitle"/>
      </w:pPr>
      <w:r>
        <w:rPr>
          <w:noProof/>
        </w:rPr>
        <mc:AlternateContent>
          <mc:Choice Requires="wps">
            <w:drawing>
              <wp:anchor distT="45720" distB="45720" distL="114300" distR="114300" simplePos="0" relativeHeight="251660800" behindDoc="0" locked="0" layoutInCell="1" allowOverlap="1" wp14:anchorId="2FC17122" wp14:editId="32E7095E">
                <wp:simplePos x="0" y="0"/>
                <wp:positionH relativeFrom="column">
                  <wp:posOffset>-659130</wp:posOffset>
                </wp:positionH>
                <wp:positionV relativeFrom="paragraph">
                  <wp:posOffset>-675640</wp:posOffset>
                </wp:positionV>
                <wp:extent cx="7034530" cy="10140315"/>
                <wp:effectExtent l="0" t="0" r="1397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10140315"/>
                        </a:xfrm>
                        <a:prstGeom prst="rect">
                          <a:avLst/>
                        </a:prstGeom>
                        <a:solidFill>
                          <a:srgbClr val="FFFFFF"/>
                        </a:solidFill>
                        <a:ln w="9525">
                          <a:solidFill>
                            <a:srgbClr val="000000"/>
                          </a:solidFill>
                          <a:miter lim="800000"/>
                          <a:headEnd/>
                          <a:tailEnd/>
                        </a:ln>
                      </wps:spPr>
                      <wps:txbx>
                        <w:txbxContent>
                          <w:p w14:paraId="4E433A85" w14:textId="192093E3" w:rsidR="00017383" w:rsidRDefault="00017383" w:rsidP="007E601E">
                            <w:pPr>
                              <w:shd w:val="clear" w:color="auto" w:fill="17365D" w:themeFill="text2" w:themeFillShade="BF"/>
                              <w:jc w:val="right"/>
                            </w:pPr>
                            <w:r>
                              <w:rPr>
                                <w:noProof/>
                              </w:rPr>
                              <w:drawing>
                                <wp:inline distT="0" distB="0" distL="0" distR="0" wp14:anchorId="335975DC" wp14:editId="797A3307">
                                  <wp:extent cx="2292462" cy="1392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06512" cy="1400728"/>
                                          </a:xfrm>
                                          <a:prstGeom prst="rect">
                                            <a:avLst/>
                                          </a:prstGeom>
                                        </pic:spPr>
                                      </pic:pic>
                                    </a:graphicData>
                                  </a:graphic>
                                </wp:inline>
                              </w:drawing>
                            </w:r>
                            <w:r w:rsidRPr="00017383">
                              <w:rPr>
                                <w:noProof/>
                              </w:rPr>
                              <w:t xml:space="preserve"> </w:t>
                            </w:r>
                            <w:r w:rsidRPr="00017383">
                              <w:rPr>
                                <w:noProof/>
                                <w:shd w:val="clear" w:color="auto" w:fill="548DD4" w:themeFill="text2" w:themeFillTint="99"/>
                              </w:rPr>
                              <w:drawing>
                                <wp:inline distT="0" distB="0" distL="0" distR="0" wp14:anchorId="68D13209" wp14:editId="7415161F">
                                  <wp:extent cx="1418400" cy="1371600"/>
                                  <wp:effectExtent l="0" t="0" r="0" b="0"/>
                                  <wp:docPr id="17" name="Picture 16">
                                    <a:extLst xmlns:a="http://schemas.openxmlformats.org/drawingml/2006/main">
                                      <a:ext uri="{FF2B5EF4-FFF2-40B4-BE49-F238E27FC236}">
                                        <a16:creationId xmlns:a16="http://schemas.microsoft.com/office/drawing/2014/main" id="{C4DD904D-684B-424C-9BDA-852D3D535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4DD904D-684B-424C-9BDA-852D3D535C14}"/>
                                              </a:ext>
                                            </a:extLst>
                                          </pic:cNvPr>
                                          <pic:cNvPicPr>
                                            <a:picLocks noChangeAspect="1"/>
                                          </pic:cNvPicPr>
                                        </pic:nvPicPr>
                                        <pic:blipFill>
                                          <a:blip r:embed="rId8"/>
                                          <a:stretch>
                                            <a:fillRect/>
                                          </a:stretch>
                                        </pic:blipFill>
                                        <pic:spPr>
                                          <a:xfrm>
                                            <a:off x="0" y="0"/>
                                            <a:ext cx="1418400" cy="1371600"/>
                                          </a:xfrm>
                                          <a:prstGeom prst="rect">
                                            <a:avLst/>
                                          </a:prstGeom>
                                        </pic:spPr>
                                      </pic:pic>
                                    </a:graphicData>
                                  </a:graphic>
                                </wp:inline>
                              </w:drawing>
                            </w:r>
                          </w:p>
                          <w:p w14:paraId="278B7BD4" w14:textId="72197CC7" w:rsidR="00017383" w:rsidRDefault="00017383" w:rsidP="00017383">
                            <w:pPr>
                              <w:shd w:val="clear" w:color="auto" w:fill="17365D" w:themeFill="text2" w:themeFillShade="BF"/>
                              <w:rPr>
                                <w:sz w:val="52"/>
                                <w:szCs w:val="52"/>
                              </w:rPr>
                            </w:pPr>
                          </w:p>
                          <w:p w14:paraId="56D4D594" w14:textId="3E126F33" w:rsidR="00017383" w:rsidRDefault="00017383" w:rsidP="00017383">
                            <w:pPr>
                              <w:shd w:val="clear" w:color="auto" w:fill="17365D" w:themeFill="text2" w:themeFillShade="BF"/>
                              <w:rPr>
                                <w:sz w:val="52"/>
                                <w:szCs w:val="52"/>
                              </w:rPr>
                            </w:pPr>
                          </w:p>
                          <w:p w14:paraId="6440C899" w14:textId="77777777" w:rsidR="00017383" w:rsidRPr="00017383" w:rsidRDefault="00017383" w:rsidP="00017383">
                            <w:pPr>
                              <w:shd w:val="clear" w:color="auto" w:fill="17365D" w:themeFill="text2" w:themeFillShade="BF"/>
                              <w:rPr>
                                <w:sz w:val="52"/>
                                <w:szCs w:val="52"/>
                              </w:rPr>
                            </w:pPr>
                          </w:p>
                          <w:p w14:paraId="212A39A0" w14:textId="2F187C8C" w:rsidR="00017383" w:rsidRPr="00017383" w:rsidRDefault="00017383" w:rsidP="00017383">
                            <w:pPr>
                              <w:shd w:val="clear" w:color="auto" w:fill="17365D" w:themeFill="text2" w:themeFillShade="BF"/>
                              <w:spacing w:after="0"/>
                              <w:jc w:val="center"/>
                              <w:rPr>
                                <w:b/>
                                <w:bCs/>
                                <w:color w:val="FFFFFF" w:themeColor="background1"/>
                                <w:sz w:val="96"/>
                                <w:szCs w:val="96"/>
                              </w:rPr>
                            </w:pPr>
                            <w:r w:rsidRPr="00017383">
                              <w:rPr>
                                <w:b/>
                                <w:bCs/>
                                <w:color w:val="FFFFFF" w:themeColor="background1"/>
                                <w:sz w:val="96"/>
                                <w:szCs w:val="96"/>
                              </w:rPr>
                              <w:t xml:space="preserve">Credentialling Workbook for </w:t>
                            </w:r>
                            <w:r w:rsidR="00B27869">
                              <w:rPr>
                                <w:b/>
                                <w:bCs/>
                                <w:color w:val="FFFFFF" w:themeColor="background1"/>
                                <w:sz w:val="96"/>
                                <w:szCs w:val="96"/>
                              </w:rPr>
                              <w:t>Procedural Guidance</w:t>
                            </w:r>
                          </w:p>
                          <w:p w14:paraId="014BB606" w14:textId="77777777" w:rsidR="00017383" w:rsidRDefault="00017383" w:rsidP="00017383">
                            <w:pPr>
                              <w:shd w:val="clear" w:color="auto" w:fill="17365D" w:themeFill="text2" w:themeFillShade="B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17122" id="_x0000_t202" coordsize="21600,21600" o:spt="202" path="m,l,21600r21600,l21600,xe">
                <v:stroke joinstyle="miter"/>
                <v:path gradientshapeok="t" o:connecttype="rect"/>
              </v:shapetype>
              <v:shape id="Text Box 2" o:spid="_x0000_s1026" type="#_x0000_t202" style="position:absolute;margin-left:-51.9pt;margin-top:-53.2pt;width:553.9pt;height:798.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">
                <v:textbox>
                  <w:txbxContent>
                    <w:p w14:paraId="4E433A85" w14:textId="192093E3" w:rsidR="00017383" w:rsidRDefault="00017383" w:rsidP="007E601E">
                      <w:pPr>
                        <w:shd w:val="clear" w:color="auto" w:fill="17365D" w:themeFill="text2" w:themeFillShade="BF"/>
                        <w:jc w:val="right"/>
                      </w:pPr>
                      <w:r>
                        <w:rPr>
                          <w:noProof/>
                        </w:rPr>
                        <w:drawing>
                          <wp:inline distT="0" distB="0" distL="0" distR="0" wp14:anchorId="335975DC" wp14:editId="797A3307">
                            <wp:extent cx="2292462" cy="1392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06512" cy="1400728"/>
                                    </a:xfrm>
                                    <a:prstGeom prst="rect">
                                      <a:avLst/>
                                    </a:prstGeom>
                                  </pic:spPr>
                                </pic:pic>
                              </a:graphicData>
                            </a:graphic>
                          </wp:inline>
                        </w:drawing>
                      </w:r>
                      <w:r w:rsidRPr="00017383">
                        <w:rPr>
                          <w:noProof/>
                        </w:rPr>
                        <w:t xml:space="preserve"> </w:t>
                      </w:r>
                      <w:r w:rsidRPr="00017383">
                        <w:rPr>
                          <w:noProof/>
                          <w:shd w:val="clear" w:color="auto" w:fill="548DD4" w:themeFill="text2" w:themeFillTint="99"/>
                        </w:rPr>
                        <w:drawing>
                          <wp:inline distT="0" distB="0" distL="0" distR="0" wp14:anchorId="68D13209" wp14:editId="7415161F">
                            <wp:extent cx="1418400" cy="1371600"/>
                            <wp:effectExtent l="0" t="0" r="0" b="0"/>
                            <wp:docPr id="17" name="Picture 16">
                              <a:extLst xmlns:a="http://schemas.openxmlformats.org/drawingml/2006/main">
                                <a:ext uri="{FF2B5EF4-FFF2-40B4-BE49-F238E27FC236}">
                                  <a16:creationId xmlns:a16="http://schemas.microsoft.com/office/drawing/2014/main" id="{C4DD904D-684B-424C-9BDA-852D3D535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4DD904D-684B-424C-9BDA-852D3D535C14}"/>
                                        </a:ext>
                                      </a:extLst>
                                    </pic:cNvPr>
                                    <pic:cNvPicPr>
                                      <a:picLocks noChangeAspect="1"/>
                                    </pic:cNvPicPr>
                                  </pic:nvPicPr>
                                  <pic:blipFill>
                                    <a:blip r:embed="rId10"/>
                                    <a:stretch>
                                      <a:fillRect/>
                                    </a:stretch>
                                  </pic:blipFill>
                                  <pic:spPr>
                                    <a:xfrm>
                                      <a:off x="0" y="0"/>
                                      <a:ext cx="1418400" cy="1371600"/>
                                    </a:xfrm>
                                    <a:prstGeom prst="rect">
                                      <a:avLst/>
                                    </a:prstGeom>
                                  </pic:spPr>
                                </pic:pic>
                              </a:graphicData>
                            </a:graphic>
                          </wp:inline>
                        </w:drawing>
                      </w:r>
                    </w:p>
                    <w:p w14:paraId="278B7BD4" w14:textId="72197CC7" w:rsidR="00017383" w:rsidRDefault="00017383" w:rsidP="00017383">
                      <w:pPr>
                        <w:shd w:val="clear" w:color="auto" w:fill="17365D" w:themeFill="text2" w:themeFillShade="BF"/>
                        <w:rPr>
                          <w:sz w:val="52"/>
                          <w:szCs w:val="52"/>
                        </w:rPr>
                      </w:pPr>
                    </w:p>
                    <w:p w14:paraId="56D4D594" w14:textId="3E126F33" w:rsidR="00017383" w:rsidRDefault="00017383" w:rsidP="00017383">
                      <w:pPr>
                        <w:shd w:val="clear" w:color="auto" w:fill="17365D" w:themeFill="text2" w:themeFillShade="BF"/>
                        <w:rPr>
                          <w:sz w:val="52"/>
                          <w:szCs w:val="52"/>
                        </w:rPr>
                      </w:pPr>
                    </w:p>
                    <w:p w14:paraId="6440C899" w14:textId="77777777" w:rsidR="00017383" w:rsidRPr="00017383" w:rsidRDefault="00017383" w:rsidP="00017383">
                      <w:pPr>
                        <w:shd w:val="clear" w:color="auto" w:fill="17365D" w:themeFill="text2" w:themeFillShade="BF"/>
                        <w:rPr>
                          <w:sz w:val="52"/>
                          <w:szCs w:val="52"/>
                        </w:rPr>
                      </w:pPr>
                    </w:p>
                    <w:p w14:paraId="212A39A0" w14:textId="2F187C8C" w:rsidR="00017383" w:rsidRPr="00017383" w:rsidRDefault="00017383" w:rsidP="00017383">
                      <w:pPr>
                        <w:shd w:val="clear" w:color="auto" w:fill="17365D" w:themeFill="text2" w:themeFillShade="BF"/>
                        <w:spacing w:after="0"/>
                        <w:jc w:val="center"/>
                        <w:rPr>
                          <w:b/>
                          <w:bCs/>
                          <w:color w:val="FFFFFF" w:themeColor="background1"/>
                          <w:sz w:val="96"/>
                          <w:szCs w:val="96"/>
                        </w:rPr>
                      </w:pPr>
                      <w:r w:rsidRPr="00017383">
                        <w:rPr>
                          <w:b/>
                          <w:bCs/>
                          <w:color w:val="FFFFFF" w:themeColor="background1"/>
                          <w:sz w:val="96"/>
                          <w:szCs w:val="96"/>
                        </w:rPr>
                        <w:t xml:space="preserve">Credentialling Workbook for </w:t>
                      </w:r>
                      <w:r w:rsidR="00B27869">
                        <w:rPr>
                          <w:b/>
                          <w:bCs/>
                          <w:color w:val="FFFFFF" w:themeColor="background1"/>
                          <w:sz w:val="96"/>
                          <w:szCs w:val="96"/>
                        </w:rPr>
                        <w:t>Procedural Guidance</w:t>
                      </w:r>
                    </w:p>
                    <w:p w14:paraId="014BB606" w14:textId="77777777" w:rsidR="00017383" w:rsidRDefault="00017383" w:rsidP="00017383">
                      <w:pPr>
                        <w:shd w:val="clear" w:color="auto" w:fill="17365D" w:themeFill="text2" w:themeFillShade="BF"/>
                      </w:pPr>
                    </w:p>
                  </w:txbxContent>
                </v:textbox>
              </v:shape>
            </w:pict>
          </mc:Fallback>
        </mc:AlternateContent>
      </w:r>
    </w:p>
    <w:p w14:paraId="62F0C4EE" w14:textId="71AFF1E5" w:rsidR="00AD59E0" w:rsidRDefault="00AD59E0" w:rsidP="002D5BF3">
      <w:pPr>
        <w:pStyle w:val="Subtitle"/>
      </w:pPr>
    </w:p>
    <w:p w14:paraId="5E330F6F" w14:textId="0E23BF47" w:rsidR="00AD59E0" w:rsidRDefault="00AD59E0" w:rsidP="002D5BF3">
      <w:pPr>
        <w:pStyle w:val="Subtitle"/>
      </w:pPr>
    </w:p>
    <w:p w14:paraId="2DD6B5E1" w14:textId="10120A58" w:rsidR="00AD59E0" w:rsidRDefault="00AD59E0" w:rsidP="002D5BF3">
      <w:pPr>
        <w:pStyle w:val="Subtitle"/>
      </w:pPr>
    </w:p>
    <w:p w14:paraId="70614E17" w14:textId="4A7A6067" w:rsidR="00AD59E0" w:rsidRDefault="00AD59E0" w:rsidP="002D5BF3">
      <w:pPr>
        <w:pStyle w:val="Subtitle"/>
      </w:pPr>
    </w:p>
    <w:p w14:paraId="252F3145" w14:textId="1B5CEBE2" w:rsidR="00AD59E0" w:rsidRDefault="00AD59E0" w:rsidP="002D5BF3">
      <w:pPr>
        <w:pStyle w:val="Subtitle"/>
      </w:pPr>
    </w:p>
    <w:p w14:paraId="76E61947" w14:textId="72420F81" w:rsidR="00AD59E0" w:rsidRDefault="00AD59E0" w:rsidP="002D5BF3">
      <w:pPr>
        <w:pStyle w:val="Subtitle"/>
      </w:pPr>
    </w:p>
    <w:p w14:paraId="53DB25D5" w14:textId="0EC7636F" w:rsidR="00AD59E0" w:rsidRDefault="00AD59E0" w:rsidP="002D5BF3">
      <w:pPr>
        <w:pStyle w:val="Subtitle"/>
      </w:pPr>
    </w:p>
    <w:p w14:paraId="5E4239A2" w14:textId="056C6115" w:rsidR="00AD59E0" w:rsidRDefault="00AD59E0" w:rsidP="002D5BF3">
      <w:pPr>
        <w:pStyle w:val="Subtitle"/>
      </w:pPr>
    </w:p>
    <w:p w14:paraId="67E4F40E" w14:textId="734EA0B8" w:rsidR="00AD59E0" w:rsidRDefault="00AD59E0" w:rsidP="002D5BF3">
      <w:pPr>
        <w:pStyle w:val="Subtitle"/>
      </w:pPr>
    </w:p>
    <w:p w14:paraId="53A797C3" w14:textId="5FE5327B" w:rsidR="00AD59E0" w:rsidRDefault="00AD59E0" w:rsidP="002D5BF3">
      <w:pPr>
        <w:pStyle w:val="Subtitle"/>
      </w:pPr>
    </w:p>
    <w:p w14:paraId="4B00B450" w14:textId="667E5DEA" w:rsidR="00AD59E0" w:rsidRDefault="00AD59E0" w:rsidP="002D5BF3">
      <w:pPr>
        <w:pStyle w:val="Subtitle"/>
      </w:pPr>
    </w:p>
    <w:p w14:paraId="57A3FF01" w14:textId="301D27DA" w:rsidR="00AD59E0" w:rsidRDefault="00AD59E0" w:rsidP="002D5BF3">
      <w:pPr>
        <w:pStyle w:val="Subtitle"/>
      </w:pPr>
    </w:p>
    <w:p w14:paraId="7FEDDDE8" w14:textId="6356DD16" w:rsidR="00AD59E0" w:rsidRDefault="00AD59E0" w:rsidP="002D5BF3">
      <w:pPr>
        <w:pStyle w:val="Subtitle"/>
      </w:pPr>
    </w:p>
    <w:p w14:paraId="0115FB79" w14:textId="77D21FD6" w:rsidR="00AD59E0" w:rsidRDefault="00AD59E0" w:rsidP="002D5BF3">
      <w:pPr>
        <w:pStyle w:val="Subtitle"/>
      </w:pPr>
    </w:p>
    <w:p w14:paraId="6368BD85" w14:textId="0E35C494" w:rsidR="00AD59E0" w:rsidRDefault="00AD59E0" w:rsidP="002D5BF3">
      <w:pPr>
        <w:pStyle w:val="Subtitle"/>
      </w:pPr>
    </w:p>
    <w:p w14:paraId="3ACF3668" w14:textId="1BBF6E97" w:rsidR="00AD59E0" w:rsidRDefault="00AD59E0" w:rsidP="002D5BF3">
      <w:pPr>
        <w:pStyle w:val="Subtitle"/>
      </w:pPr>
    </w:p>
    <w:p w14:paraId="1D23AE37" w14:textId="043D942A" w:rsidR="00AD59E0" w:rsidRDefault="00AD59E0" w:rsidP="002D5BF3">
      <w:pPr>
        <w:pStyle w:val="Subtitle"/>
      </w:pPr>
    </w:p>
    <w:p w14:paraId="18837EF9" w14:textId="266F06D3" w:rsidR="00AD59E0" w:rsidRDefault="00AD59E0" w:rsidP="002D5BF3">
      <w:pPr>
        <w:pStyle w:val="Subtitle"/>
      </w:pPr>
    </w:p>
    <w:p w14:paraId="3D20325C" w14:textId="6EE47C02" w:rsidR="00AD59E0" w:rsidRDefault="00AD59E0" w:rsidP="002D5BF3">
      <w:pPr>
        <w:pStyle w:val="Subtitle"/>
      </w:pPr>
    </w:p>
    <w:p w14:paraId="7938943C" w14:textId="5687C977" w:rsidR="00AD59E0" w:rsidRDefault="00AD59E0" w:rsidP="002D5BF3">
      <w:pPr>
        <w:pStyle w:val="Subtitle"/>
      </w:pPr>
    </w:p>
    <w:p w14:paraId="10A87734" w14:textId="2C2F2E98" w:rsidR="00AD59E0" w:rsidRDefault="00AD59E0" w:rsidP="002D5BF3">
      <w:pPr>
        <w:pStyle w:val="Subtitle"/>
      </w:pPr>
    </w:p>
    <w:p w14:paraId="3AE52B5D" w14:textId="0E040495" w:rsidR="00AD59E0" w:rsidRDefault="00AD59E0" w:rsidP="002D5BF3">
      <w:pPr>
        <w:pStyle w:val="Subtitle"/>
      </w:pPr>
    </w:p>
    <w:p w14:paraId="6E6F95CF" w14:textId="4FD2A9E6" w:rsidR="00AD59E0" w:rsidRDefault="00AD59E0" w:rsidP="002D5BF3">
      <w:pPr>
        <w:pStyle w:val="Subtitle"/>
      </w:pPr>
    </w:p>
    <w:p w14:paraId="4016E18C" w14:textId="5FA6278E" w:rsidR="00AD59E0" w:rsidRDefault="00AD59E0" w:rsidP="002D5BF3">
      <w:pPr>
        <w:pStyle w:val="Subtitle"/>
      </w:pPr>
    </w:p>
    <w:p w14:paraId="11C96885" w14:textId="3CEA8478" w:rsidR="00AD59E0" w:rsidRDefault="00AD59E0" w:rsidP="002D5BF3">
      <w:pPr>
        <w:pStyle w:val="Subtitle"/>
      </w:pPr>
    </w:p>
    <w:p w14:paraId="10EA2A7F" w14:textId="248F6BA4" w:rsidR="00AD59E0" w:rsidRDefault="00AD59E0" w:rsidP="002D5BF3">
      <w:pPr>
        <w:pStyle w:val="Subtitle"/>
      </w:pPr>
    </w:p>
    <w:p w14:paraId="6DCCFE28" w14:textId="30D4703D" w:rsidR="00B40F05" w:rsidRPr="00B40F05" w:rsidRDefault="00B40F05" w:rsidP="00B40F05">
      <w:pPr>
        <w:rPr>
          <w:b/>
          <w:bCs/>
          <w:u w:val="single"/>
        </w:rPr>
      </w:pPr>
      <w:r>
        <w:rPr>
          <w:b/>
          <w:bCs/>
          <w:u w:val="single"/>
        </w:rPr>
        <w:lastRenderedPageBreak/>
        <w:t>Contents</w:t>
      </w:r>
    </w:p>
    <w:p w14:paraId="573DDD23" w14:textId="1BCCB867" w:rsidR="00B40F05" w:rsidRDefault="00B40F05" w:rsidP="00B40F05">
      <w:pPr>
        <w:pStyle w:val="ListParagraph"/>
        <w:numPr>
          <w:ilvl w:val="0"/>
          <w:numId w:val="1"/>
        </w:numPr>
      </w:pPr>
      <w:r>
        <w:t xml:space="preserve">Introduction </w:t>
      </w:r>
      <w:r>
        <w:tab/>
      </w:r>
      <w:r>
        <w:tab/>
      </w:r>
      <w:r>
        <w:tab/>
      </w:r>
      <w:r>
        <w:tab/>
      </w:r>
      <w:r>
        <w:tab/>
      </w:r>
      <w:r>
        <w:tab/>
      </w:r>
      <w:r>
        <w:tab/>
      </w:r>
      <w:r>
        <w:tab/>
        <w:t>Page 2</w:t>
      </w:r>
    </w:p>
    <w:p w14:paraId="1A38563C" w14:textId="13E4CC7A" w:rsidR="002D5BF3" w:rsidRDefault="002D5BF3" w:rsidP="002D5BF3">
      <w:pPr>
        <w:pStyle w:val="ListParagraph"/>
        <w:numPr>
          <w:ilvl w:val="0"/>
          <w:numId w:val="1"/>
        </w:numPr>
      </w:pPr>
      <w:r>
        <w:t>Checklist for submission</w:t>
      </w:r>
      <w:r w:rsidR="00B40F05">
        <w:tab/>
      </w:r>
      <w:r w:rsidR="00B40F05">
        <w:tab/>
      </w:r>
      <w:r w:rsidR="00B40F05">
        <w:tab/>
      </w:r>
      <w:r w:rsidR="00B40F05">
        <w:tab/>
      </w:r>
      <w:r w:rsidR="00B40F05">
        <w:tab/>
      </w:r>
      <w:r w:rsidR="00B40F05">
        <w:tab/>
      </w:r>
      <w:r w:rsidR="00B40F05">
        <w:tab/>
        <w:t>Page 3</w:t>
      </w:r>
    </w:p>
    <w:p w14:paraId="4B851912" w14:textId="4C771DD6" w:rsidR="0021051C" w:rsidRDefault="0021051C" w:rsidP="002D5BF3">
      <w:pPr>
        <w:pStyle w:val="ListParagraph"/>
        <w:numPr>
          <w:ilvl w:val="0"/>
          <w:numId w:val="1"/>
        </w:numPr>
      </w:pPr>
      <w:r>
        <w:t>Instructional educational program</w:t>
      </w:r>
      <w:r>
        <w:tab/>
      </w:r>
      <w:r>
        <w:tab/>
      </w:r>
      <w:r>
        <w:tab/>
      </w:r>
      <w:r>
        <w:tab/>
      </w:r>
      <w:r>
        <w:tab/>
        <w:t>Page 4</w:t>
      </w:r>
    </w:p>
    <w:p w14:paraId="035F71F1" w14:textId="00519B53" w:rsidR="002D5BF3" w:rsidRDefault="00B27869" w:rsidP="002D5BF3">
      <w:pPr>
        <w:pStyle w:val="ListParagraph"/>
        <w:numPr>
          <w:ilvl w:val="0"/>
          <w:numId w:val="1"/>
        </w:numPr>
      </w:pPr>
      <w:r>
        <w:t>Procedural guidance</w:t>
      </w:r>
      <w:r w:rsidR="002D5BF3">
        <w:t xml:space="preserve"> protocol</w:t>
      </w:r>
      <w:r>
        <w:t>s</w:t>
      </w:r>
      <w:r w:rsidR="0021051C">
        <w:tab/>
      </w:r>
      <w:r w:rsidR="0021051C">
        <w:tab/>
      </w:r>
      <w:r w:rsidR="0021051C">
        <w:tab/>
      </w:r>
      <w:r w:rsidR="0021051C">
        <w:tab/>
      </w:r>
      <w:r w:rsidR="0021051C">
        <w:tab/>
      </w:r>
      <w:r>
        <w:tab/>
      </w:r>
      <w:r w:rsidR="0021051C">
        <w:t>Page 5</w:t>
      </w:r>
      <w:r w:rsidR="002A5D47">
        <w:t>,6,7</w:t>
      </w:r>
    </w:p>
    <w:p w14:paraId="7FA2CD3D" w14:textId="52848177" w:rsidR="002D5BF3" w:rsidRDefault="002D5BF3" w:rsidP="002D5BF3">
      <w:pPr>
        <w:pStyle w:val="ListParagraph"/>
        <w:numPr>
          <w:ilvl w:val="0"/>
          <w:numId w:val="1"/>
        </w:numPr>
      </w:pPr>
      <w:r>
        <w:t>Logbook</w:t>
      </w:r>
      <w:r w:rsidR="0021051C">
        <w:t xml:space="preserve"> </w:t>
      </w:r>
      <w:r w:rsidR="002F1A39">
        <w:t>requirements</w:t>
      </w:r>
      <w:r w:rsidR="0021051C">
        <w:tab/>
      </w:r>
      <w:r w:rsidR="0021051C">
        <w:tab/>
      </w:r>
      <w:r w:rsidR="0021051C">
        <w:tab/>
      </w:r>
      <w:r w:rsidR="0021051C">
        <w:tab/>
      </w:r>
      <w:r w:rsidR="0021051C">
        <w:tab/>
      </w:r>
      <w:r w:rsidR="0021051C">
        <w:tab/>
      </w:r>
      <w:r w:rsidR="0021051C">
        <w:tab/>
        <w:t xml:space="preserve">Page </w:t>
      </w:r>
      <w:r w:rsidR="002A5D47">
        <w:t>8</w:t>
      </w:r>
    </w:p>
    <w:p w14:paraId="23A8A130" w14:textId="268D35A5" w:rsidR="002D5BF3" w:rsidRDefault="002D5BF3" w:rsidP="002D5BF3">
      <w:pPr>
        <w:pStyle w:val="ListParagraph"/>
        <w:numPr>
          <w:ilvl w:val="0"/>
          <w:numId w:val="1"/>
        </w:numPr>
      </w:pPr>
      <w:r>
        <w:t xml:space="preserve">Assessment forms </w:t>
      </w:r>
      <w:r w:rsidR="0021051C">
        <w:tab/>
      </w:r>
      <w:r w:rsidR="0021051C">
        <w:tab/>
      </w:r>
      <w:r w:rsidR="0021051C">
        <w:tab/>
      </w:r>
      <w:r w:rsidR="0021051C">
        <w:tab/>
      </w:r>
      <w:r w:rsidR="0021051C">
        <w:tab/>
      </w:r>
      <w:r w:rsidR="0021051C">
        <w:tab/>
      </w:r>
      <w:r w:rsidR="0021051C">
        <w:tab/>
        <w:t xml:space="preserve">Page </w:t>
      </w:r>
      <w:r w:rsidR="002A5D47">
        <w:t>8</w:t>
      </w:r>
      <w:r w:rsidR="002F1A39">
        <w:t xml:space="preserve">, </w:t>
      </w:r>
      <w:r w:rsidR="002A5D47">
        <w:t>9, 10</w:t>
      </w:r>
    </w:p>
    <w:p w14:paraId="173C6404" w14:textId="44E561F3" w:rsidR="002D5BF3" w:rsidRDefault="002D5BF3" w:rsidP="002D5BF3">
      <w:pPr>
        <w:pStyle w:val="ListParagraph"/>
        <w:numPr>
          <w:ilvl w:val="0"/>
          <w:numId w:val="1"/>
        </w:numPr>
      </w:pPr>
      <w:r>
        <w:t>Certificate of c</w:t>
      </w:r>
      <w:r w:rsidR="00AB2BCF">
        <w:t>ompletion</w:t>
      </w:r>
      <w:r w:rsidR="00F6647A">
        <w:tab/>
      </w:r>
      <w:r w:rsidR="00F6647A">
        <w:tab/>
      </w:r>
      <w:r w:rsidR="00F6647A">
        <w:tab/>
      </w:r>
      <w:r w:rsidR="00F6647A">
        <w:tab/>
      </w:r>
      <w:r w:rsidR="00F6647A">
        <w:tab/>
      </w:r>
      <w:r w:rsidR="00F6647A">
        <w:tab/>
        <w:t xml:space="preserve">Page </w:t>
      </w:r>
      <w:r w:rsidR="002A5D47">
        <w:t>11</w:t>
      </w:r>
    </w:p>
    <w:p w14:paraId="57D0C48A" w14:textId="1C0D0A57" w:rsidR="002D5BF3" w:rsidRDefault="002D5BF3" w:rsidP="002D5BF3">
      <w:pPr>
        <w:pStyle w:val="ListParagraph"/>
        <w:numPr>
          <w:ilvl w:val="0"/>
          <w:numId w:val="1"/>
        </w:numPr>
      </w:pPr>
      <w:r>
        <w:t xml:space="preserve">Maintenance </w:t>
      </w:r>
      <w:r w:rsidR="00F6556E">
        <w:tab/>
      </w:r>
      <w:r w:rsidR="00F6556E">
        <w:tab/>
      </w:r>
      <w:r w:rsidR="00F6556E">
        <w:tab/>
      </w:r>
      <w:r w:rsidR="00F6647A">
        <w:tab/>
      </w:r>
      <w:r w:rsidR="00F6647A">
        <w:tab/>
      </w:r>
      <w:r w:rsidR="00F6647A">
        <w:tab/>
      </w:r>
      <w:r w:rsidR="00F6647A">
        <w:tab/>
      </w:r>
      <w:r w:rsidR="00F6647A">
        <w:tab/>
        <w:t>Page 1</w:t>
      </w:r>
      <w:r w:rsidR="002A5D47">
        <w:t>2</w:t>
      </w:r>
    </w:p>
    <w:p w14:paraId="4BA4E123" w14:textId="77777777" w:rsidR="00B40F05" w:rsidRDefault="00B40F05" w:rsidP="008307EF"/>
    <w:p w14:paraId="1C4F8BD9" w14:textId="56B9655B" w:rsidR="00B40F05" w:rsidRPr="00B40F05" w:rsidRDefault="00B40F05" w:rsidP="008307EF">
      <w:pPr>
        <w:rPr>
          <w:b/>
          <w:bCs/>
          <w:u w:val="single"/>
        </w:rPr>
      </w:pPr>
      <w:r>
        <w:rPr>
          <w:b/>
          <w:bCs/>
          <w:u w:val="single"/>
        </w:rPr>
        <w:t>Introduction</w:t>
      </w:r>
    </w:p>
    <w:p w14:paraId="3FDD0A12" w14:textId="6CF54C85" w:rsidR="008307EF" w:rsidRDefault="00C448E4" w:rsidP="008307EF">
      <w:r>
        <w:t xml:space="preserve">Procedural Guidance Ultrasound is the assistance of Ultrasound in any needle guided procedure. Ultrasound Guidance for procedures is a crucial skill in order to increase accuracy and success rate of a procedure, decrease needle attempts and redirections, and decrease complication rates of the procedure. It includes Vascular access, Regional Anaesthesia and Thoracoabdominal </w:t>
      </w:r>
      <w:r w:rsidR="00F82498">
        <w:t xml:space="preserve">Cavity and Joint Procedures. </w:t>
      </w:r>
    </w:p>
    <w:p w14:paraId="51254AAF" w14:textId="155BDA0B" w:rsidR="0021051C" w:rsidRPr="0021051C" w:rsidRDefault="0021051C" w:rsidP="0021051C">
      <w:pPr>
        <w:rPr>
          <w:iCs/>
        </w:rPr>
      </w:pPr>
      <w:r w:rsidRPr="0021051C">
        <w:rPr>
          <w:iCs/>
        </w:rPr>
        <w:t>The basic pathway to competency follows a structure of: theory and introductory phase, supervised practice, experience and exit assessment of competence</w:t>
      </w:r>
      <w:r>
        <w:rPr>
          <w:iCs/>
        </w:rPr>
        <w:t>, the details of which can be found in this booklet</w:t>
      </w:r>
      <w:r w:rsidRPr="0021051C">
        <w:rPr>
          <w:iCs/>
        </w:rPr>
        <w:t>.</w:t>
      </w:r>
    </w:p>
    <w:p w14:paraId="6FE02D32" w14:textId="77777777" w:rsidR="0021051C" w:rsidRDefault="0021051C" w:rsidP="0021051C">
      <w:pPr>
        <w:rPr>
          <w:iCs/>
        </w:rPr>
      </w:pPr>
      <w:r w:rsidRPr="0021051C">
        <w:rPr>
          <w:iCs/>
        </w:rPr>
        <w:t>The credentialing process requires candidates to:</w:t>
      </w:r>
    </w:p>
    <w:p w14:paraId="4A8FDB94" w14:textId="77777777" w:rsidR="0021051C" w:rsidRDefault="0021051C" w:rsidP="0021051C">
      <w:pPr>
        <w:pStyle w:val="ListParagraph"/>
        <w:numPr>
          <w:ilvl w:val="0"/>
          <w:numId w:val="4"/>
        </w:numPr>
        <w:rPr>
          <w:iCs/>
        </w:rPr>
      </w:pPr>
      <w:r w:rsidRPr="0021051C">
        <w:rPr>
          <w:iCs/>
        </w:rPr>
        <w:t>Complete an appropriate instructional educational program</w:t>
      </w:r>
    </w:p>
    <w:p w14:paraId="6B25A64B" w14:textId="76DE4941" w:rsidR="0021051C" w:rsidRDefault="0021051C" w:rsidP="0021051C">
      <w:pPr>
        <w:pStyle w:val="ListParagraph"/>
        <w:numPr>
          <w:ilvl w:val="0"/>
          <w:numId w:val="4"/>
        </w:numPr>
        <w:rPr>
          <w:iCs/>
        </w:rPr>
      </w:pPr>
      <w:r w:rsidRPr="0021051C">
        <w:rPr>
          <w:iCs/>
        </w:rPr>
        <w:t>Perform and record a requisite number of supervised and logged emergency department ultrasounds</w:t>
      </w:r>
    </w:p>
    <w:p w14:paraId="48AD30C2" w14:textId="604708CD" w:rsidR="0021051C" w:rsidRPr="00F82498" w:rsidRDefault="000A575A" w:rsidP="0021051C">
      <w:pPr>
        <w:pStyle w:val="ListParagraph"/>
        <w:numPr>
          <w:ilvl w:val="1"/>
          <w:numId w:val="4"/>
        </w:numPr>
        <w:rPr>
          <w:iCs/>
        </w:rPr>
      </w:pPr>
      <w:bookmarkStart w:id="0" w:name="_Hlk111200737"/>
      <w:r>
        <w:t xml:space="preserve">A minimum of 25 </w:t>
      </w:r>
      <w:r w:rsidR="00F82498">
        <w:t>successful needle guided procedures must be performed. Ideally this will include a mix of procedures including peripheral vascular access, central vascular access, arterial lines, pleural or peritoneal aspiration and nerve blocks</w:t>
      </w:r>
    </w:p>
    <w:p w14:paraId="20298088" w14:textId="19199B72" w:rsidR="00F82498" w:rsidRPr="000A575A" w:rsidRDefault="00F82498" w:rsidP="0021051C">
      <w:pPr>
        <w:pStyle w:val="ListParagraph"/>
        <w:numPr>
          <w:ilvl w:val="1"/>
          <w:numId w:val="4"/>
        </w:numPr>
        <w:rPr>
          <w:iCs/>
        </w:rPr>
      </w:pPr>
      <w:bookmarkStart w:id="1" w:name="_Hlk111200806"/>
      <w:bookmarkEnd w:id="0"/>
      <w:r>
        <w:t xml:space="preserve">A minimum of three directly supervised procedures must be performed for both in-plane and out-of-plane needle guidance (total of six). Up to three of the directly supervised procedures can be on simulators if necessary. </w:t>
      </w:r>
    </w:p>
    <w:bookmarkEnd w:id="1"/>
    <w:p w14:paraId="40F010F3" w14:textId="623DF25C" w:rsidR="000A575A" w:rsidRDefault="000A575A" w:rsidP="0021051C">
      <w:pPr>
        <w:pStyle w:val="ListParagraph"/>
        <w:numPr>
          <w:ilvl w:val="1"/>
          <w:numId w:val="4"/>
        </w:numPr>
        <w:rPr>
          <w:iCs/>
        </w:rPr>
      </w:pPr>
      <w:r>
        <w:t>There should be a minimum of two formative assessments completed</w:t>
      </w:r>
      <w:r w:rsidR="00F82498">
        <w:t xml:space="preserve"> (these can count towards the six supervised scans, but must be completed on patients).</w:t>
      </w:r>
    </w:p>
    <w:p w14:paraId="654ABDEA" w14:textId="77777777" w:rsidR="0021051C" w:rsidRDefault="0021051C" w:rsidP="0021051C">
      <w:pPr>
        <w:pStyle w:val="ListParagraph"/>
        <w:numPr>
          <w:ilvl w:val="0"/>
          <w:numId w:val="4"/>
        </w:numPr>
        <w:rPr>
          <w:iCs/>
        </w:rPr>
      </w:pPr>
      <w:r w:rsidRPr="0021051C">
        <w:rPr>
          <w:iCs/>
        </w:rPr>
        <w:t>Pass a summative assessment</w:t>
      </w:r>
    </w:p>
    <w:p w14:paraId="75EFDB54" w14:textId="0338963B" w:rsidR="00053E45" w:rsidRDefault="0021051C" w:rsidP="0021051C">
      <w:pPr>
        <w:pStyle w:val="ListParagraph"/>
        <w:numPr>
          <w:ilvl w:val="0"/>
          <w:numId w:val="4"/>
        </w:numPr>
        <w:rPr>
          <w:iCs/>
        </w:rPr>
      </w:pPr>
      <w:r w:rsidRPr="0021051C">
        <w:rPr>
          <w:iCs/>
        </w:rPr>
        <w:t>Once credentialed, meet ongoing maintenance requirements</w:t>
      </w:r>
    </w:p>
    <w:p w14:paraId="54494A9C" w14:textId="1440603F" w:rsidR="000A575A" w:rsidRPr="000A575A" w:rsidRDefault="000A575A" w:rsidP="000A575A">
      <w:pPr>
        <w:pStyle w:val="ListParagraph"/>
        <w:numPr>
          <w:ilvl w:val="1"/>
          <w:numId w:val="4"/>
        </w:numPr>
        <w:rPr>
          <w:iCs/>
        </w:rPr>
      </w:pPr>
      <w:r>
        <w:rPr>
          <w:iCs/>
        </w:rPr>
        <w:t>A</w:t>
      </w:r>
      <w:r w:rsidRPr="000A575A">
        <w:rPr>
          <w:iCs/>
        </w:rPr>
        <w:t>t least three hours of ultrasound training per year</w:t>
      </w:r>
    </w:p>
    <w:p w14:paraId="2909C52E" w14:textId="07A937F9" w:rsidR="0021051C" w:rsidRPr="000A575A" w:rsidRDefault="000A575A" w:rsidP="008307EF">
      <w:pPr>
        <w:pStyle w:val="ListParagraph"/>
        <w:numPr>
          <w:ilvl w:val="1"/>
          <w:numId w:val="4"/>
        </w:numPr>
        <w:rPr>
          <w:iCs/>
        </w:rPr>
      </w:pPr>
      <w:r>
        <w:rPr>
          <w:iCs/>
        </w:rPr>
        <w:t>P</w:t>
      </w:r>
      <w:r w:rsidRPr="000A575A">
        <w:rPr>
          <w:iCs/>
        </w:rPr>
        <w:t xml:space="preserve">erform or supervise a minimum of 25 </w:t>
      </w:r>
      <w:r w:rsidR="00DF1DA9">
        <w:rPr>
          <w:iCs/>
        </w:rPr>
        <w:t xml:space="preserve">successful needle guidance procedures </w:t>
      </w:r>
      <w:r w:rsidRPr="000A575A">
        <w:rPr>
          <w:iCs/>
        </w:rPr>
        <w:t>per two-year cycle and maintain a logbook to prove this for audit purpose</w:t>
      </w:r>
    </w:p>
    <w:p w14:paraId="5AB926DB" w14:textId="0C1494E6" w:rsidR="00053E45" w:rsidRDefault="00053E45" w:rsidP="008307EF">
      <w:pPr>
        <w:rPr>
          <w:i/>
        </w:rPr>
      </w:pPr>
    </w:p>
    <w:p w14:paraId="22E44502" w14:textId="2A383565" w:rsidR="00053E45" w:rsidRDefault="00053E45" w:rsidP="008307EF">
      <w:pPr>
        <w:rPr>
          <w:i/>
        </w:rPr>
      </w:pPr>
    </w:p>
    <w:p w14:paraId="7797767B" w14:textId="3C5115F8" w:rsidR="00053E45" w:rsidRDefault="00BA0983">
      <w:pPr>
        <w:rPr>
          <w:i/>
        </w:rPr>
      </w:pPr>
      <w:r>
        <w:rPr>
          <w:noProof/>
        </w:rPr>
        <w:lastRenderedPageBreak/>
        <mc:AlternateContent>
          <mc:Choice Requires="wps">
            <w:drawing>
              <wp:anchor distT="0" distB="0" distL="114300" distR="114300" simplePos="0" relativeHeight="251658240" behindDoc="0" locked="0" layoutInCell="1" allowOverlap="1" wp14:anchorId="135F70D2" wp14:editId="7CE5904B">
                <wp:simplePos x="0" y="0"/>
                <wp:positionH relativeFrom="column">
                  <wp:posOffset>-542925</wp:posOffset>
                </wp:positionH>
                <wp:positionV relativeFrom="paragraph">
                  <wp:posOffset>96175</wp:posOffset>
                </wp:positionV>
                <wp:extent cx="6944360" cy="370205"/>
                <wp:effectExtent l="0" t="0" r="2794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429B0248" w14:textId="4AE828C6"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sidRPr="00922F86">
                              <w:rPr>
                                <w:color w:val="FFFFFF" w:themeColor="background1"/>
                                <w:sz w:val="32"/>
                                <w:szCs w:val="32"/>
                              </w:rPr>
                              <w:t>Personal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70D2" id="_x0000_s1027" type="#_x0000_t202" style="position:absolute;margin-left:-42.75pt;margin-top:7.55pt;width:546.8pt;height:2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" fillcolor="#548dd4 [1951]">
                <v:textbox>
                  <w:txbxContent>
                    <w:p w14:paraId="429B0248" w14:textId="4AE828C6"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sidRPr="00922F86">
                        <w:rPr>
                          <w:color w:val="FFFFFF" w:themeColor="background1"/>
                          <w:sz w:val="32"/>
                          <w:szCs w:val="32"/>
                        </w:rPr>
                        <w:t>Personal Details</w:t>
                      </w:r>
                    </w:p>
                  </w:txbxContent>
                </v:textbox>
              </v:shape>
            </w:pict>
          </mc:Fallback>
        </mc:AlternateContent>
      </w:r>
      <w:r w:rsidR="00DF1DA9">
        <w:rPr>
          <w:i/>
          <w:noProof/>
        </w:rPr>
        <mc:AlternateContent>
          <mc:Choice Requires="wpg">
            <w:drawing>
              <wp:anchor distT="0" distB="0" distL="114300" distR="114300" simplePos="0" relativeHeight="251655168" behindDoc="0" locked="0" layoutInCell="1" allowOverlap="1" wp14:anchorId="035C0CF5" wp14:editId="371B9F3D">
                <wp:simplePos x="0" y="0"/>
                <wp:positionH relativeFrom="column">
                  <wp:posOffset>-546318</wp:posOffset>
                </wp:positionH>
                <wp:positionV relativeFrom="paragraph">
                  <wp:posOffset>-637859</wp:posOffset>
                </wp:positionV>
                <wp:extent cx="6894195" cy="679449"/>
                <wp:effectExtent l="0" t="0" r="1905" b="6985"/>
                <wp:wrapNone/>
                <wp:docPr id="2" name="Group 2"/>
                <wp:cNvGraphicFramePr/>
                <a:graphic xmlns:a="http://schemas.openxmlformats.org/drawingml/2006/main">
                  <a:graphicData uri="http://schemas.microsoft.com/office/word/2010/wordprocessingGroup">
                    <wpg:wgp>
                      <wpg:cNvGrpSpPr/>
                      <wpg:grpSpPr>
                        <a:xfrm>
                          <a:off x="0" y="0"/>
                          <a:ext cx="6894195" cy="679449"/>
                          <a:chOff x="0" y="-20614"/>
                          <a:chExt cx="6894878" cy="680533"/>
                        </a:xfrm>
                      </wpg:grpSpPr>
                      <pic:pic xmlns:pic="http://schemas.openxmlformats.org/drawingml/2006/picture">
                        <pic:nvPicPr>
                          <pic:cNvPr id="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774579" y="-20614"/>
                            <a:ext cx="1120299" cy="680533"/>
                          </a:xfrm>
                          <a:prstGeom prst="rect">
                            <a:avLst/>
                          </a:prstGeom>
                        </pic:spPr>
                      </pic:pic>
                      <wps:wsp>
                        <wps:cNvPr id="217" name="Text Box 2"/>
                        <wps:cNvSpPr txBox="1">
                          <a:spLocks noChangeArrowheads="1"/>
                        </wps:cNvSpPr>
                        <wps:spPr bwMode="auto">
                          <a:xfrm>
                            <a:off x="0" y="0"/>
                            <a:ext cx="5774579" cy="636072"/>
                          </a:xfrm>
                          <a:prstGeom prst="rect">
                            <a:avLst/>
                          </a:prstGeom>
                          <a:solidFill>
                            <a:srgbClr val="002060"/>
                          </a:solidFill>
                          <a:ln w="9525">
                            <a:solidFill>
                              <a:srgbClr val="000000"/>
                            </a:solidFill>
                            <a:miter lim="800000"/>
                            <a:headEnd/>
                            <a:tailEnd/>
                          </a:ln>
                        </wps:spPr>
                        <wps:txbx>
                          <w:txbxContent>
                            <w:p w14:paraId="43AFBCD0" w14:textId="5D3D0B7C" w:rsidR="00180794" w:rsidRPr="00922F86" w:rsidRDefault="00180794" w:rsidP="00180794">
                              <w:pPr>
                                <w:shd w:val="clear" w:color="auto" w:fill="17365D" w:themeFill="text2" w:themeFillShade="BF"/>
                                <w:spacing w:after="0"/>
                                <w:jc w:val="center"/>
                                <w:rPr>
                                  <w:b/>
                                  <w:bCs/>
                                  <w:color w:val="FFFFFF" w:themeColor="background1"/>
                                  <w:sz w:val="32"/>
                                  <w:szCs w:val="32"/>
                                </w:rPr>
                              </w:pPr>
                              <w:r w:rsidRPr="00922F86">
                                <w:rPr>
                                  <w:b/>
                                  <w:bCs/>
                                  <w:color w:val="FFFFFF" w:themeColor="background1"/>
                                  <w:sz w:val="32"/>
                                  <w:szCs w:val="32"/>
                                </w:rPr>
                                <w:t xml:space="preserve">Credentialling in </w:t>
                              </w:r>
                              <w:r w:rsidR="00DF1DA9">
                                <w:rPr>
                                  <w:b/>
                                  <w:bCs/>
                                  <w:color w:val="FFFFFF" w:themeColor="background1"/>
                                  <w:sz w:val="32"/>
                                  <w:szCs w:val="32"/>
                                </w:rPr>
                                <w:t>Procedural Guidance</w:t>
                              </w:r>
                            </w:p>
                            <w:p w14:paraId="47EB4557" w14:textId="77777777" w:rsidR="00180794" w:rsidRPr="00922F86" w:rsidRDefault="00180794" w:rsidP="00180794">
                              <w:pPr>
                                <w:shd w:val="clear" w:color="auto" w:fill="17365D" w:themeFill="text2" w:themeFillShade="BF"/>
                                <w:spacing w:after="0"/>
                                <w:jc w:val="center"/>
                                <w:rPr>
                                  <w:color w:val="FFFFFF" w:themeColor="background1"/>
                                  <w:sz w:val="28"/>
                                  <w:szCs w:val="28"/>
                                </w:rPr>
                              </w:pPr>
                              <w:r w:rsidRPr="00922F86">
                                <w:rPr>
                                  <w:color w:val="FFFFFF" w:themeColor="background1"/>
                                  <w:sz w:val="28"/>
                                  <w:szCs w:val="28"/>
                                </w:rPr>
                                <w:t>Unit Completion form</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35C0CF5" id="Group 2" o:spid="_x0000_s1028" style="position:absolute;margin-left:-43pt;margin-top:-50.25pt;width:542.85pt;height:53.5pt;z-index:251655168;mso-height-relative:margin" coordorigin=",-206" coordsize="68948,6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57745;top:-206;width:11203;height: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">
                  <v:imagedata r:id="rId11" o:title=""/>
                </v:shape>
                <v:shape id="_x0000_s1030" type="#_x0000_t202" style="position:absolute;width:57745;height: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" fillcolor="#002060">
                  <v:textbox style="mso-fit-shape-to-text:t">
                    <w:txbxContent>
                      <w:p w14:paraId="43AFBCD0" w14:textId="5D3D0B7C" w:rsidR="00180794" w:rsidRPr="00922F86" w:rsidRDefault="00180794" w:rsidP="00180794">
                        <w:pPr>
                          <w:shd w:val="clear" w:color="auto" w:fill="17365D" w:themeFill="text2" w:themeFillShade="BF"/>
                          <w:spacing w:after="0"/>
                          <w:jc w:val="center"/>
                          <w:rPr>
                            <w:b/>
                            <w:bCs/>
                            <w:color w:val="FFFFFF" w:themeColor="background1"/>
                            <w:sz w:val="32"/>
                            <w:szCs w:val="32"/>
                          </w:rPr>
                        </w:pPr>
                        <w:r w:rsidRPr="00922F86">
                          <w:rPr>
                            <w:b/>
                            <w:bCs/>
                            <w:color w:val="FFFFFF" w:themeColor="background1"/>
                            <w:sz w:val="32"/>
                            <w:szCs w:val="32"/>
                          </w:rPr>
                          <w:t xml:space="preserve">Credentialling in </w:t>
                        </w:r>
                        <w:r w:rsidR="00DF1DA9">
                          <w:rPr>
                            <w:b/>
                            <w:bCs/>
                            <w:color w:val="FFFFFF" w:themeColor="background1"/>
                            <w:sz w:val="32"/>
                            <w:szCs w:val="32"/>
                          </w:rPr>
                          <w:t>Procedural Guidance</w:t>
                        </w:r>
                      </w:p>
                      <w:p w14:paraId="47EB4557" w14:textId="77777777" w:rsidR="00180794" w:rsidRPr="00922F86" w:rsidRDefault="00180794" w:rsidP="00180794">
                        <w:pPr>
                          <w:shd w:val="clear" w:color="auto" w:fill="17365D" w:themeFill="text2" w:themeFillShade="BF"/>
                          <w:spacing w:after="0"/>
                          <w:jc w:val="center"/>
                          <w:rPr>
                            <w:color w:val="FFFFFF" w:themeColor="background1"/>
                            <w:sz w:val="28"/>
                            <w:szCs w:val="28"/>
                          </w:rPr>
                        </w:pPr>
                        <w:r w:rsidRPr="00922F86">
                          <w:rPr>
                            <w:color w:val="FFFFFF" w:themeColor="background1"/>
                            <w:sz w:val="28"/>
                            <w:szCs w:val="28"/>
                          </w:rPr>
                          <w:t>Unit Completion form</w:t>
                        </w:r>
                      </w:p>
                    </w:txbxContent>
                  </v:textbox>
                </v:shape>
              </v:group>
            </w:pict>
          </mc:Fallback>
        </mc:AlternateContent>
      </w:r>
    </w:p>
    <w:p w14:paraId="612E2887" w14:textId="77777777" w:rsidR="00AA1FE9" w:rsidRDefault="00AA1FE9" w:rsidP="00126128"/>
    <w:p w14:paraId="1989CEED" w14:textId="2992009C" w:rsidR="00126128" w:rsidRDefault="00126128" w:rsidP="00126128">
      <w:r>
        <w:t>Family name:</w:t>
      </w:r>
    </w:p>
    <w:p w14:paraId="5286089D" w14:textId="75589BA8" w:rsidR="00126128" w:rsidRDefault="00126128" w:rsidP="00053E45">
      <w:r>
        <w:t>Given names:</w:t>
      </w:r>
    </w:p>
    <w:p w14:paraId="6358623B" w14:textId="7F2D50F6" w:rsidR="00126128" w:rsidRDefault="00126128" w:rsidP="00053E45">
      <w:r>
        <w:rPr>
          <w:noProof/>
        </w:rPr>
        <mc:AlternateContent>
          <mc:Choice Requires="wps">
            <w:drawing>
              <wp:anchor distT="0" distB="0" distL="114300" distR="114300" simplePos="0" relativeHeight="251656704" behindDoc="0" locked="0" layoutInCell="1" allowOverlap="1" wp14:anchorId="4AA9F372" wp14:editId="0DDD8A4E">
                <wp:simplePos x="0" y="0"/>
                <wp:positionH relativeFrom="column">
                  <wp:posOffset>-596265</wp:posOffset>
                </wp:positionH>
                <wp:positionV relativeFrom="paragraph">
                  <wp:posOffset>220551</wp:posOffset>
                </wp:positionV>
                <wp:extent cx="6944498" cy="370703"/>
                <wp:effectExtent l="0" t="0" r="27940"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498" cy="370703"/>
                        </a:xfrm>
                        <a:prstGeom prst="rect">
                          <a:avLst/>
                        </a:prstGeom>
                        <a:solidFill>
                          <a:schemeClr val="tx2">
                            <a:lumMod val="60000"/>
                            <a:lumOff val="40000"/>
                          </a:schemeClr>
                        </a:solidFill>
                        <a:ln w="9525">
                          <a:solidFill>
                            <a:srgbClr val="000000"/>
                          </a:solidFill>
                          <a:miter lim="800000"/>
                          <a:headEnd/>
                          <a:tailEnd/>
                        </a:ln>
                      </wps:spPr>
                      <wps:txbx>
                        <w:txbxContent>
                          <w:p w14:paraId="29FEE8AF" w14:textId="0A0A0B6A"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Educational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F372" id="_x0000_s1031" type="#_x0000_t202" style="position:absolute;margin-left:-46.95pt;margin-top:17.35pt;width:546.8pt;height:2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" fillcolor="#548dd4 [1951]">
                <v:textbox>
                  <w:txbxContent>
                    <w:p w14:paraId="29FEE8AF" w14:textId="0A0A0B6A"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Educational Program</w:t>
                      </w:r>
                    </w:p>
                  </w:txbxContent>
                </v:textbox>
              </v:shape>
            </w:pict>
          </mc:Fallback>
        </mc:AlternateContent>
      </w:r>
      <w:r>
        <w:t>Email Address:</w:t>
      </w:r>
    </w:p>
    <w:p w14:paraId="6108F2F6" w14:textId="77777777" w:rsidR="005A3846" w:rsidRDefault="005A3846" w:rsidP="00053E45"/>
    <w:p w14:paraId="085685FD" w14:textId="5B6B147B" w:rsidR="00126128" w:rsidRDefault="00000000" w:rsidP="00053E45">
      <w:sdt>
        <w:sdtPr>
          <w:id w:val="-1528785631"/>
          <w14:checkbox>
            <w14:checked w14:val="0"/>
            <w14:checkedState w14:val="2612" w14:font="MS Gothic"/>
            <w14:uncheckedState w14:val="2610" w14:font="MS Gothic"/>
          </w14:checkbox>
        </w:sdtPr>
        <w:sdtContent>
          <w:r w:rsidR="00126128">
            <w:rPr>
              <w:rFonts w:ascii="MS Gothic" w:eastAsia="MS Gothic" w:hAnsi="MS Gothic" w:hint="eastAsia"/>
            </w:rPr>
            <w:t>☐</w:t>
          </w:r>
        </w:sdtContent>
      </w:sdt>
      <w:r w:rsidR="005A3846">
        <w:t>Introduction to ED POCUS course certificate</w:t>
      </w:r>
    </w:p>
    <w:p w14:paraId="3802E48A" w14:textId="045D1D21" w:rsidR="005A3846" w:rsidRDefault="00000000" w:rsidP="005A3846">
      <w:sdt>
        <w:sdtPr>
          <w:id w:val="-1251499559"/>
          <w14:checkbox>
            <w14:checked w14:val="0"/>
            <w14:checkedState w14:val="2612" w14:font="MS Gothic"/>
            <w14:uncheckedState w14:val="2610" w14:font="MS Gothic"/>
          </w14:checkbox>
        </w:sdtPr>
        <w:sdtContent>
          <w:r w:rsidR="005A3846">
            <w:rPr>
              <w:rFonts w:ascii="MS Gothic" w:eastAsia="MS Gothic" w:hAnsi="MS Gothic" w:hint="eastAsia"/>
            </w:rPr>
            <w:t>☐</w:t>
          </w:r>
        </w:sdtContent>
      </w:sdt>
      <w:r w:rsidR="005A3846">
        <w:t>USS physics course certificate</w:t>
      </w:r>
    </w:p>
    <w:p w14:paraId="32760787" w14:textId="76E81817" w:rsidR="009F7E78" w:rsidRDefault="00000000" w:rsidP="009F7E78">
      <w:sdt>
        <w:sdtPr>
          <w:id w:val="-1714336305"/>
          <w14:checkbox>
            <w14:checked w14:val="0"/>
            <w14:checkedState w14:val="2612" w14:font="MS Gothic"/>
            <w14:uncheckedState w14:val="2610" w14:font="MS Gothic"/>
          </w14:checkbox>
        </w:sdtPr>
        <w:sdtContent>
          <w:r w:rsidR="009F7E78">
            <w:rPr>
              <w:rFonts w:ascii="MS Gothic" w:eastAsia="MS Gothic" w:hAnsi="MS Gothic" w:hint="eastAsia"/>
            </w:rPr>
            <w:t>☐</w:t>
          </w:r>
        </w:sdtContent>
      </w:sdt>
      <w:r w:rsidR="00DF1DA9">
        <w:t>Procedural guidance</w:t>
      </w:r>
      <w:r w:rsidR="009F7E78">
        <w:t xml:space="preserve"> theory course certificate</w:t>
      </w:r>
      <w:r w:rsidR="00DF1DA9">
        <w:t>s: Introduction to procedural guidance, vascular access, thoracoabdominal cavity and joint procedures, regional anaesthesia</w:t>
      </w:r>
    </w:p>
    <w:p w14:paraId="0B4C938F" w14:textId="70BAECFD" w:rsidR="009F7E78" w:rsidRDefault="00000000" w:rsidP="009F7E78">
      <w:sdt>
        <w:sdtPr>
          <w:id w:val="503330298"/>
          <w14:checkbox>
            <w14:checked w14:val="0"/>
            <w14:checkedState w14:val="2612" w14:font="MS Gothic"/>
            <w14:uncheckedState w14:val="2610" w14:font="MS Gothic"/>
          </w14:checkbox>
        </w:sdtPr>
        <w:sdtContent>
          <w:r w:rsidR="009F7E78">
            <w:rPr>
              <w:rFonts w:ascii="MS Gothic" w:eastAsia="MS Gothic" w:hAnsi="MS Gothic" w:hint="eastAsia"/>
            </w:rPr>
            <w:t>☐</w:t>
          </w:r>
        </w:sdtContent>
      </w:sdt>
      <w:r w:rsidR="00DF1DA9">
        <w:t xml:space="preserve">Procedural guidance </w:t>
      </w:r>
      <w:r w:rsidR="009F7E78">
        <w:t xml:space="preserve">practical course component </w:t>
      </w:r>
      <w:r w:rsidR="00AA1FE9">
        <w:t>met,</w:t>
      </w:r>
      <w:r w:rsidR="009F7E78">
        <w:t xml:space="preserve"> and certificate provided </w:t>
      </w:r>
    </w:p>
    <w:p w14:paraId="03334027" w14:textId="2C797999" w:rsidR="009F7E78" w:rsidRDefault="00087A50" w:rsidP="005A3846">
      <w:r>
        <w:rPr>
          <w:noProof/>
        </w:rPr>
        <mc:AlternateContent>
          <mc:Choice Requires="wps">
            <w:drawing>
              <wp:anchor distT="0" distB="0" distL="114300" distR="114300" simplePos="0" relativeHeight="251657728" behindDoc="0" locked="0" layoutInCell="1" allowOverlap="1" wp14:anchorId="7114F189" wp14:editId="070F8BF6">
                <wp:simplePos x="0" y="0"/>
                <wp:positionH relativeFrom="column">
                  <wp:posOffset>-596900</wp:posOffset>
                </wp:positionH>
                <wp:positionV relativeFrom="paragraph">
                  <wp:posOffset>-94306</wp:posOffset>
                </wp:positionV>
                <wp:extent cx="6944360" cy="370205"/>
                <wp:effectExtent l="0" t="0" r="2794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4690D84C" w14:textId="32328861"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Experience phase</w:t>
                            </w:r>
                            <w:r w:rsidR="00F71E2F" w:rsidRPr="00F71E2F">
                              <w:rPr>
                                <w:noProof/>
                                <w:color w:val="FFFFFF" w:themeColor="background1"/>
                                <w:sz w:val="32"/>
                                <w:szCs w:val="32"/>
                              </w:rPr>
                              <w:drawing>
                                <wp:inline distT="0" distB="0" distL="0" distR="0" wp14:anchorId="71C56C91" wp14:editId="695D0FC3">
                                  <wp:extent cx="4961255" cy="26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F189" id="_x0000_s1032" type="#_x0000_t202" style="position:absolute;margin-left:-47pt;margin-top:-7.45pt;width:546.8pt;height:2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" fillcolor="#548dd4 [1951]">
                <v:textbox>
                  <w:txbxContent>
                    <w:p w14:paraId="4690D84C" w14:textId="32328861"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Experience phase</w:t>
                      </w:r>
                      <w:r w:rsidR="00F71E2F" w:rsidRPr="00F71E2F">
                        <w:rPr>
                          <w:noProof/>
                          <w:color w:val="FFFFFF" w:themeColor="background1"/>
                          <w:sz w:val="32"/>
                          <w:szCs w:val="32"/>
                        </w:rPr>
                        <w:drawing>
                          <wp:inline distT="0" distB="0" distL="0" distR="0" wp14:anchorId="71C56C91" wp14:editId="695D0FC3">
                            <wp:extent cx="4961255" cy="26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57F2EC61" w14:textId="7F195D37" w:rsidR="00645B62" w:rsidRDefault="00000000" w:rsidP="00053E45">
      <w:sdt>
        <w:sdtPr>
          <w:id w:val="-102671733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8A4921" w:rsidRPr="008A4921">
        <w:t xml:space="preserve"> </w:t>
      </w:r>
      <w:r w:rsidR="008A4921">
        <w:t xml:space="preserve">I have used </w:t>
      </w:r>
      <w:r w:rsidR="00645B62">
        <w:t xml:space="preserve">a </w:t>
      </w:r>
      <w:r w:rsidR="008A4921">
        <w:t xml:space="preserve">logbook and </w:t>
      </w:r>
      <w:r w:rsidR="00E04D51">
        <w:t>the scans have been reviewed by a credentialled scanner/supervisor</w:t>
      </w:r>
    </w:p>
    <w:p w14:paraId="6CF599D7" w14:textId="59BEDC40" w:rsidR="00DF1DA9" w:rsidRPr="00DF1DA9" w:rsidRDefault="00000000" w:rsidP="00DF1DA9">
      <w:pPr>
        <w:rPr>
          <w:iCs/>
        </w:rPr>
      </w:pPr>
      <w:sdt>
        <w:sdtPr>
          <w:rPr>
            <w:rFonts w:ascii="MS Gothic" w:eastAsia="MS Gothic" w:hAnsi="MS Gothic"/>
          </w:rPr>
          <w:id w:val="-648680121"/>
          <w14:checkbox>
            <w14:checked w14:val="0"/>
            <w14:checkedState w14:val="2612" w14:font="MS Gothic"/>
            <w14:uncheckedState w14:val="2610" w14:font="MS Gothic"/>
          </w14:checkbox>
        </w:sdtPr>
        <w:sdtContent>
          <w:r w:rsidR="00645B62" w:rsidRPr="00DF1DA9">
            <w:rPr>
              <w:rFonts w:ascii="MS Gothic" w:eastAsia="MS Gothic" w:hAnsi="MS Gothic" w:hint="eastAsia"/>
            </w:rPr>
            <w:t>☐</w:t>
          </w:r>
        </w:sdtContent>
      </w:sdt>
      <w:r w:rsidR="00645B62">
        <w:t xml:space="preserve"> </w:t>
      </w:r>
      <w:r w:rsidR="008A4921">
        <w:t xml:space="preserve">My logbook contains: </w:t>
      </w:r>
      <w:r w:rsidR="00DF1DA9">
        <w:t xml:space="preserve">A minimum of 25 successful needle guided procedures. </w:t>
      </w:r>
      <w:r w:rsidR="00BA0983">
        <w:t>T</w:t>
      </w:r>
      <w:r w:rsidR="00DF1DA9">
        <w:t>his include</w:t>
      </w:r>
      <w:r w:rsidR="00BA0983">
        <w:t>s</w:t>
      </w:r>
      <w:r w:rsidR="00DF1DA9">
        <w:t xml:space="preserve"> a mix of procedures including peripheral vascular access, central vascular access, arterial lines, pleural or peritoneal aspiration and nerve blocks</w:t>
      </w:r>
    </w:p>
    <w:p w14:paraId="7B16BF20" w14:textId="77777777" w:rsidR="00BA0983" w:rsidRDefault="00000000" w:rsidP="00053E45">
      <w:sdt>
        <w:sdtPr>
          <w:id w:val="-6835517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w:t>
      </w:r>
      <w:r w:rsidR="00BA0983">
        <w:t>There are</w:t>
      </w:r>
      <w:r w:rsidR="00BA0983" w:rsidRPr="00BA0983">
        <w:t xml:space="preserve"> three directly supervised procedures for both in-plane and out-of-plane needle guidance (total of six). </w:t>
      </w:r>
      <w:r w:rsidR="00BA0983">
        <w:t>At least 50% of these directly supervised procedures are on patients.</w:t>
      </w:r>
    </w:p>
    <w:p w14:paraId="35FD8A6D" w14:textId="6D4DB456" w:rsidR="005A3846" w:rsidRDefault="00000000" w:rsidP="00053E45">
      <w:sdt>
        <w:sdtPr>
          <w:id w:val="169504321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w:t>
      </w:r>
      <w:r w:rsidR="008A4921">
        <w:t>The above requirements are clearly labelled and identifiable within my logbook.</w:t>
      </w:r>
    </w:p>
    <w:p w14:paraId="4F6EC8C6" w14:textId="2602C322" w:rsidR="00053E45" w:rsidRDefault="00AA1FE9" w:rsidP="00053E45">
      <w:r>
        <w:rPr>
          <w:noProof/>
        </w:rPr>
        <mc:AlternateContent>
          <mc:Choice Requires="wps">
            <w:drawing>
              <wp:anchor distT="0" distB="0" distL="114300" distR="114300" simplePos="0" relativeHeight="251658752" behindDoc="0" locked="0" layoutInCell="1" allowOverlap="1" wp14:anchorId="529EBFB9" wp14:editId="7A7903A0">
                <wp:simplePos x="0" y="0"/>
                <wp:positionH relativeFrom="column">
                  <wp:posOffset>-669136</wp:posOffset>
                </wp:positionH>
                <wp:positionV relativeFrom="paragraph">
                  <wp:posOffset>-99695</wp:posOffset>
                </wp:positionV>
                <wp:extent cx="6944360" cy="370205"/>
                <wp:effectExtent l="0" t="0" r="27940"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07CF575B" w14:textId="565C1AF9"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Demonstration of Competence</w:t>
                            </w:r>
                            <w:r w:rsidRPr="00F71E2F">
                              <w:rPr>
                                <w:noProof/>
                                <w:color w:val="FFFFFF" w:themeColor="background1"/>
                                <w:sz w:val="32"/>
                                <w:szCs w:val="32"/>
                              </w:rPr>
                              <w:drawing>
                                <wp:inline distT="0" distB="0" distL="0" distR="0" wp14:anchorId="7B519CDE" wp14:editId="04FBF25A">
                                  <wp:extent cx="4961255" cy="26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EBFB9" id="_x0000_s1033" type="#_x0000_t202" style="position:absolute;margin-left:-52.7pt;margin-top:-7.85pt;width:546.8pt;height:29.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N2NQ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" fillcolor="#548dd4 [1951]">
                <v:textbox>
                  <w:txbxContent>
                    <w:p w14:paraId="07CF575B" w14:textId="565C1AF9"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Demonstration of Competence</w:t>
                      </w:r>
                      <w:r w:rsidRPr="00F71E2F">
                        <w:rPr>
                          <w:noProof/>
                          <w:color w:val="FFFFFF" w:themeColor="background1"/>
                          <w:sz w:val="32"/>
                          <w:szCs w:val="32"/>
                        </w:rPr>
                        <w:drawing>
                          <wp:inline distT="0" distB="0" distL="0" distR="0" wp14:anchorId="7B519CDE" wp14:editId="04FBF25A">
                            <wp:extent cx="4961255" cy="26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148117FB" w14:textId="00D4114F" w:rsidR="008A4921" w:rsidRDefault="00000000" w:rsidP="008A4921">
      <w:sdt>
        <w:sdtPr>
          <w:id w:val="1056353773"/>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rsidRPr="008A4921">
        <w:t xml:space="preserve"> </w:t>
      </w:r>
      <w:r w:rsidR="008A4921">
        <w:t>I have completed 2 formative assessments and 1 summative assessment</w:t>
      </w:r>
      <w:r w:rsidR="00BA0983">
        <w:t>, all of which are completed on patients</w:t>
      </w:r>
    </w:p>
    <w:p w14:paraId="79BEDB58" w14:textId="77777777" w:rsidR="008A4921" w:rsidRDefault="00000000" w:rsidP="008A4921">
      <w:sdt>
        <w:sdtPr>
          <w:id w:val="-717355196"/>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t xml:space="preserve"> Assessments are not completed on the same date</w:t>
      </w:r>
    </w:p>
    <w:p w14:paraId="5F471E6D" w14:textId="4DA7855E" w:rsidR="008A4921" w:rsidRDefault="00000000" w:rsidP="008A4921">
      <w:sdt>
        <w:sdtPr>
          <w:id w:val="1407414629"/>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t xml:space="preserve"> All assessments are signed by both my supervisor and me.</w:t>
      </w:r>
    </w:p>
    <w:p w14:paraId="04CB6653" w14:textId="4776E2DD" w:rsidR="00AA1FE9" w:rsidRDefault="00AA1FE9" w:rsidP="00053E45">
      <w:r>
        <w:rPr>
          <w:noProof/>
        </w:rPr>
        <mc:AlternateContent>
          <mc:Choice Requires="wps">
            <w:drawing>
              <wp:anchor distT="0" distB="0" distL="114300" distR="114300" simplePos="0" relativeHeight="251659776" behindDoc="0" locked="0" layoutInCell="1" allowOverlap="1" wp14:anchorId="550081C9" wp14:editId="0F8D1839">
                <wp:simplePos x="0" y="0"/>
                <wp:positionH relativeFrom="column">
                  <wp:posOffset>-669925</wp:posOffset>
                </wp:positionH>
                <wp:positionV relativeFrom="paragraph">
                  <wp:posOffset>-63037</wp:posOffset>
                </wp:positionV>
                <wp:extent cx="6944360" cy="370205"/>
                <wp:effectExtent l="0" t="0" r="27940"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256BBB8C" w14:textId="13D6C268"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Maintenance Requirement</w:t>
                            </w:r>
                            <w:r w:rsidRPr="00F71E2F">
                              <w:rPr>
                                <w:noProof/>
                                <w:color w:val="FFFFFF" w:themeColor="background1"/>
                                <w:sz w:val="32"/>
                                <w:szCs w:val="32"/>
                              </w:rPr>
                              <w:drawing>
                                <wp:inline distT="0" distB="0" distL="0" distR="0" wp14:anchorId="698BF2D9" wp14:editId="38F050FD">
                                  <wp:extent cx="4961255" cy="26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081C9" id="_x0000_s1034" type="#_x0000_t202" style="position:absolute;margin-left:-52.75pt;margin-top:-4.95pt;width:546.8pt;height:2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G3Ng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" fillcolor="#548dd4 [1951]">
                <v:textbox>
                  <w:txbxContent>
                    <w:p w14:paraId="256BBB8C" w14:textId="13D6C268"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Maintenance Requirement</w:t>
                      </w:r>
                      <w:r w:rsidRPr="00F71E2F">
                        <w:rPr>
                          <w:noProof/>
                          <w:color w:val="FFFFFF" w:themeColor="background1"/>
                          <w:sz w:val="32"/>
                          <w:szCs w:val="32"/>
                        </w:rPr>
                        <w:drawing>
                          <wp:inline distT="0" distB="0" distL="0" distR="0" wp14:anchorId="698BF2D9" wp14:editId="38F050FD">
                            <wp:extent cx="4961255" cy="26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28D5720D" w14:textId="797A9B0A" w:rsidR="00053E45" w:rsidRDefault="00000000" w:rsidP="00053E45">
      <w:sdt>
        <w:sdtPr>
          <w:id w:val="54285885"/>
          <w14:checkbox>
            <w14:checked w14:val="0"/>
            <w14:checkedState w14:val="2612" w14:font="MS Gothic"/>
            <w14:uncheckedState w14:val="2610" w14:font="MS Gothic"/>
          </w14:checkbox>
        </w:sdtPr>
        <w:sdtContent>
          <w:r w:rsidR="00AA1FE9">
            <w:rPr>
              <w:rFonts w:ascii="MS Gothic" w:eastAsia="MS Gothic" w:hAnsi="MS Gothic" w:hint="eastAsia"/>
            </w:rPr>
            <w:t>☐</w:t>
          </w:r>
        </w:sdtContent>
      </w:sdt>
      <w:r w:rsidR="00AA1FE9">
        <w:t xml:space="preserve"> I acknowledge that to maintain these credentials I will undertake at least three hours of ultrasound training per year</w:t>
      </w:r>
    </w:p>
    <w:p w14:paraId="50FEFF1A" w14:textId="77777777" w:rsidR="00BD47E1" w:rsidRDefault="00000000" w:rsidP="00053E45">
      <w:sdt>
        <w:sdtPr>
          <w:id w:val="-88241588"/>
          <w14:checkbox>
            <w14:checked w14:val="0"/>
            <w14:checkedState w14:val="2612" w14:font="MS Gothic"/>
            <w14:uncheckedState w14:val="2610" w14:font="MS Gothic"/>
          </w14:checkbox>
        </w:sdtPr>
        <w:sdtContent>
          <w:r w:rsidR="00AA1FE9">
            <w:rPr>
              <w:rFonts w:ascii="MS Gothic" w:eastAsia="MS Gothic" w:hAnsi="MS Gothic" w:hint="eastAsia"/>
            </w:rPr>
            <w:t>☐</w:t>
          </w:r>
        </w:sdtContent>
      </w:sdt>
      <w:r w:rsidR="00AA1FE9">
        <w:t xml:space="preserve"> I acknowledge that to maintain these credentials I must perform or supervise a minimum of 25 </w:t>
      </w:r>
      <w:r w:rsidR="00BA0983">
        <w:t>successful needle guidance procedures</w:t>
      </w:r>
      <w:r w:rsidR="00AA1FE9">
        <w:t xml:space="preserve"> per two-year cycle and maintain a logbook to prove this for audit purposes</w:t>
      </w:r>
    </w:p>
    <w:p w14:paraId="659657B1" w14:textId="6B91BCA5" w:rsidR="00053E45" w:rsidRPr="00BD47E1" w:rsidRDefault="00FA044A" w:rsidP="00053E45">
      <w:r>
        <w:rPr>
          <w:b/>
          <w:bCs/>
          <w:u w:val="single"/>
        </w:rPr>
        <w:lastRenderedPageBreak/>
        <w:t>Instructional Educational Program for</w:t>
      </w:r>
      <w:r w:rsidR="00AC270B">
        <w:rPr>
          <w:b/>
          <w:bCs/>
          <w:u w:val="single"/>
        </w:rPr>
        <w:t xml:space="preserve"> Procedural Ultrasound</w:t>
      </w:r>
    </w:p>
    <w:p w14:paraId="2DA3161B" w14:textId="5DAB12BD" w:rsidR="00FA044A" w:rsidRPr="005241FC" w:rsidRDefault="00B47CF1" w:rsidP="00B47CF1">
      <w:pPr>
        <w:pStyle w:val="ListParagraph"/>
        <w:numPr>
          <w:ilvl w:val="0"/>
          <w:numId w:val="6"/>
        </w:numPr>
        <w:rPr>
          <w:b/>
          <w:bCs/>
        </w:rPr>
      </w:pPr>
      <w:r>
        <w:rPr>
          <w:b/>
          <w:bCs/>
        </w:rPr>
        <w:t xml:space="preserve">Basic Ultrasound Knowledge: </w:t>
      </w:r>
      <w:r>
        <w:t xml:space="preserve">A formal course should include education on the Physics of Ultrasound and Instrumentation. Online Ultrasound Courses that provide this basic knowledge include the Australasian College for Emergency Medicine (ACEM) Ultrasound Course modules. Anyone can access these modules by creating an ACEM login. The Introduction to POCUS and Physics course can be found at </w:t>
      </w:r>
      <w:hyperlink r:id="rId14" w:history="1">
        <w:r>
          <w:rPr>
            <w:rStyle w:val="Hyperlink"/>
          </w:rPr>
          <w:t>Course: Ultrasound (acem.org.au)</w:t>
        </w:r>
      </w:hyperlink>
      <w:r>
        <w:t xml:space="preserve"> or </w:t>
      </w:r>
      <w:hyperlink r:id="rId15" w:history="1">
        <w:r w:rsidR="005241FC" w:rsidRPr="00465C42">
          <w:rPr>
            <w:rStyle w:val="Hyperlink"/>
          </w:rPr>
          <w:t>https://elearning.acem.org.au/course/view.php?id=951</w:t>
        </w:r>
      </w:hyperlink>
      <w:r>
        <w:t xml:space="preserve"> </w:t>
      </w:r>
    </w:p>
    <w:p w14:paraId="06FACEDB" w14:textId="3E1F5574" w:rsidR="005241FC" w:rsidRPr="009556DB" w:rsidRDefault="009556DB" w:rsidP="009556DB">
      <w:pPr>
        <w:pStyle w:val="ListParagraph"/>
        <w:numPr>
          <w:ilvl w:val="1"/>
          <w:numId w:val="6"/>
        </w:numPr>
        <w:rPr>
          <w:b/>
          <w:bCs/>
        </w:rPr>
      </w:pPr>
      <w:r w:rsidRPr="009556DB">
        <w:rPr>
          <w:b/>
          <w:bCs/>
        </w:rPr>
        <w:t>Physics</w:t>
      </w:r>
      <w:r>
        <w:rPr>
          <w:b/>
          <w:bCs/>
        </w:rPr>
        <w:t xml:space="preserve">: </w:t>
      </w:r>
      <w:r w:rsidRPr="009556DB">
        <w:t>Piezoelectric effect</w:t>
      </w:r>
      <w:r>
        <w:t xml:space="preserve">; </w:t>
      </w:r>
      <w:r w:rsidRPr="009556DB">
        <w:t>Wave characteristics – cycle, frequency, period, wavelength, amplitude</w:t>
      </w:r>
      <w:r>
        <w:t xml:space="preserve">; </w:t>
      </w:r>
      <w:r w:rsidRPr="009556DB">
        <w:t>Echogenicit</w:t>
      </w:r>
      <w:r>
        <w:t xml:space="preserve">y; </w:t>
      </w:r>
      <w:r w:rsidRPr="009556DB">
        <w:t xml:space="preserve"> Image resolution</w:t>
      </w:r>
      <w:r>
        <w:t xml:space="preserve">; </w:t>
      </w:r>
      <w:r w:rsidRPr="009556DB">
        <w:t>Attenuation</w:t>
      </w:r>
      <w:r>
        <w:t xml:space="preserve">; </w:t>
      </w:r>
      <w:r w:rsidRPr="009556DB">
        <w:t>Doppler effect</w:t>
      </w:r>
      <w:r>
        <w:t xml:space="preserve">; </w:t>
      </w:r>
      <w:r w:rsidRPr="009556DB">
        <w:t>Impedance</w:t>
      </w:r>
      <w:r>
        <w:t xml:space="preserve">; </w:t>
      </w:r>
      <w:r w:rsidRPr="009556DB">
        <w:t>Artefacts</w:t>
      </w:r>
      <w:r>
        <w:t xml:space="preserve">; </w:t>
      </w:r>
      <w:r w:rsidRPr="009556DB">
        <w:t>Bio-effects</w:t>
      </w:r>
    </w:p>
    <w:p w14:paraId="3D0D5F8D" w14:textId="1C945AD4" w:rsidR="005241FC" w:rsidRPr="00BD47E1" w:rsidRDefault="009556DB" w:rsidP="005241FC">
      <w:pPr>
        <w:pStyle w:val="ListParagraph"/>
        <w:numPr>
          <w:ilvl w:val="1"/>
          <w:numId w:val="6"/>
        </w:numPr>
        <w:rPr>
          <w:b/>
          <w:bCs/>
        </w:rPr>
      </w:pPr>
      <w:r w:rsidRPr="009556DB">
        <w:rPr>
          <w:b/>
          <w:bCs/>
        </w:rPr>
        <w:t>Instrumentation</w:t>
      </w:r>
      <w:r>
        <w:t xml:space="preserve">: Transducer types and selection; Transducer manipulation; Image labelling; </w:t>
      </w:r>
      <w:proofErr w:type="spellStart"/>
      <w:r>
        <w:t>Focu</w:t>
      </w:r>
      <w:proofErr w:type="spellEnd"/>
      <w:r>
        <w:t>; Gain; Time gain compensation; Orientation; Scan planes; Image measurement; Infection control; Machine care and maintenance</w:t>
      </w:r>
    </w:p>
    <w:p w14:paraId="026D25A0" w14:textId="77777777" w:rsidR="00BD47E1" w:rsidRPr="00BD47E1" w:rsidRDefault="00BD47E1" w:rsidP="00BD47E1">
      <w:pPr>
        <w:pStyle w:val="ListParagraph"/>
        <w:ind w:left="1440"/>
        <w:rPr>
          <w:b/>
          <w:bCs/>
        </w:rPr>
      </w:pPr>
    </w:p>
    <w:p w14:paraId="4F871011" w14:textId="5AB8DFDB" w:rsidR="005241FC" w:rsidRPr="009556DB" w:rsidRDefault="00AC270B" w:rsidP="005241FC">
      <w:pPr>
        <w:pStyle w:val="ListParagraph"/>
        <w:numPr>
          <w:ilvl w:val="0"/>
          <w:numId w:val="6"/>
        </w:numPr>
        <w:rPr>
          <w:b/>
          <w:bCs/>
        </w:rPr>
      </w:pPr>
      <w:r>
        <w:rPr>
          <w:b/>
          <w:bCs/>
        </w:rPr>
        <w:t>Procedural Guidance</w:t>
      </w:r>
      <w:r w:rsidR="005241FC">
        <w:rPr>
          <w:b/>
          <w:bCs/>
        </w:rPr>
        <w:t xml:space="preserve"> Theory: </w:t>
      </w:r>
      <w:r w:rsidR="005241FC">
        <w:t>A formal course should instruct on normal anatomy, views obtained, possible findings</w:t>
      </w:r>
      <w:r w:rsidR="009556DB">
        <w:t xml:space="preserve">, clinical algorithms and integration, limitations/pitfalls and reporting. </w:t>
      </w:r>
      <w:r w:rsidR="00C7072B">
        <w:t xml:space="preserve">ACEM provides </w:t>
      </w:r>
      <w:r>
        <w:t>Procedural Guidance</w:t>
      </w:r>
      <w:r w:rsidR="00C7072B">
        <w:t xml:space="preserve"> learning module</w:t>
      </w:r>
      <w:r>
        <w:t>s (Introduction to Procedural Guidance; Vascular Access; Thoracoabdominal Cavity and Joint Procedures; Regional Anaesthesia</w:t>
      </w:r>
      <w:r w:rsidR="00C7072B">
        <w:t xml:space="preserve"> </w:t>
      </w:r>
      <w:hyperlink r:id="rId16" w:history="1">
        <w:r w:rsidR="00C7072B">
          <w:rPr>
            <w:rStyle w:val="Hyperlink"/>
          </w:rPr>
          <w:t>Course: Ultrasound (acem.org.au)</w:t>
        </w:r>
      </w:hyperlink>
      <w:r w:rsidR="00C7072B">
        <w:t xml:space="preserve"> or </w:t>
      </w:r>
      <w:hyperlink r:id="rId17" w:history="1">
        <w:r w:rsidR="00C7072B" w:rsidRPr="00465C42">
          <w:rPr>
            <w:rStyle w:val="Hyperlink"/>
          </w:rPr>
          <w:t>https://elearning.acem.org.au/course/view.php?id=951</w:t>
        </w:r>
      </w:hyperlink>
    </w:p>
    <w:p w14:paraId="18C370DC" w14:textId="53CDAD80" w:rsidR="009556DB" w:rsidRDefault="00AC270B" w:rsidP="00C7072B">
      <w:pPr>
        <w:pStyle w:val="ListParagraph"/>
        <w:numPr>
          <w:ilvl w:val="1"/>
          <w:numId w:val="6"/>
        </w:numPr>
      </w:pPr>
      <w:r>
        <w:rPr>
          <w:b/>
          <w:bCs/>
        </w:rPr>
        <w:t xml:space="preserve">Introduction to procedural ultrasound: </w:t>
      </w:r>
      <w:r>
        <w:t>Relevant anatomy; Indications/ contraindications and complications; Limitations/ pitfalls; Reporting; Practical sessions using phantoms</w:t>
      </w:r>
    </w:p>
    <w:p w14:paraId="75970574" w14:textId="424AD1C2" w:rsidR="00431D90" w:rsidRDefault="00AC270B" w:rsidP="00431D90">
      <w:pPr>
        <w:pStyle w:val="ListParagraph"/>
        <w:numPr>
          <w:ilvl w:val="1"/>
          <w:numId w:val="6"/>
        </w:numPr>
      </w:pPr>
      <w:r>
        <w:rPr>
          <w:b/>
          <w:bCs/>
        </w:rPr>
        <w:t xml:space="preserve">General Principles: </w:t>
      </w:r>
      <w:r>
        <w:t xml:space="preserve">Direct vs. indirect method; In-plane vs. out-of-plane method; Principles of infection control; </w:t>
      </w:r>
      <w:r w:rsidR="00BD47E1">
        <w:t>Reporting</w:t>
      </w:r>
    </w:p>
    <w:p w14:paraId="1EF462D7" w14:textId="3AF1F74B" w:rsidR="00431D90" w:rsidRPr="00431D90" w:rsidRDefault="00BD47E1" w:rsidP="00431D90">
      <w:pPr>
        <w:pStyle w:val="ListParagraph"/>
        <w:numPr>
          <w:ilvl w:val="1"/>
          <w:numId w:val="6"/>
        </w:numPr>
        <w:rPr>
          <w:b/>
          <w:bCs/>
        </w:rPr>
      </w:pPr>
      <w:r>
        <w:rPr>
          <w:b/>
          <w:bCs/>
        </w:rPr>
        <w:t xml:space="preserve">Vascular access: </w:t>
      </w:r>
      <w:r>
        <w:t>venous and adjacent anatomy; arterial and adjacent anatomy; Limitations/pitfalls; Reporting</w:t>
      </w:r>
    </w:p>
    <w:p w14:paraId="71CF5CA8" w14:textId="6FA8CD36" w:rsidR="00431D90" w:rsidRPr="00426333" w:rsidRDefault="00BD47E1" w:rsidP="00431D90">
      <w:pPr>
        <w:pStyle w:val="ListParagraph"/>
        <w:numPr>
          <w:ilvl w:val="1"/>
          <w:numId w:val="6"/>
        </w:numPr>
        <w:rPr>
          <w:b/>
          <w:bCs/>
        </w:rPr>
      </w:pPr>
      <w:r>
        <w:rPr>
          <w:b/>
          <w:bCs/>
        </w:rPr>
        <w:t xml:space="preserve">Pleural and abdominal aspirations: </w:t>
      </w:r>
      <w:r>
        <w:t>anatomy; fluid identification; loculation identification; Limitations/pitfalls; Reporting</w:t>
      </w:r>
    </w:p>
    <w:p w14:paraId="39D59012" w14:textId="198951D8" w:rsidR="00426333" w:rsidRPr="00426333" w:rsidRDefault="00426333" w:rsidP="00431D90">
      <w:pPr>
        <w:pStyle w:val="ListParagraph"/>
        <w:numPr>
          <w:ilvl w:val="1"/>
          <w:numId w:val="6"/>
        </w:numPr>
        <w:rPr>
          <w:b/>
          <w:bCs/>
        </w:rPr>
      </w:pPr>
      <w:r>
        <w:rPr>
          <w:b/>
          <w:bCs/>
        </w:rPr>
        <w:t xml:space="preserve">Foreign body: </w:t>
      </w:r>
      <w:r>
        <w:t>Identification; Methods of removal; Limitations/pitfalls; Reporting</w:t>
      </w:r>
    </w:p>
    <w:p w14:paraId="44158E61" w14:textId="6307204B" w:rsidR="00426333" w:rsidRPr="00426333" w:rsidRDefault="00426333" w:rsidP="00431D90">
      <w:pPr>
        <w:pStyle w:val="ListParagraph"/>
        <w:numPr>
          <w:ilvl w:val="1"/>
          <w:numId w:val="6"/>
        </w:numPr>
        <w:rPr>
          <w:b/>
          <w:bCs/>
        </w:rPr>
      </w:pPr>
      <w:r>
        <w:rPr>
          <w:b/>
          <w:bCs/>
        </w:rPr>
        <w:t xml:space="preserve">Nerve and fascial plane blocks: </w:t>
      </w:r>
      <w:r w:rsidR="00DA3FC8">
        <w:t>Regional anatomy; Local anaesthetic toxicity; Limitations/pitfalls; reporting</w:t>
      </w:r>
    </w:p>
    <w:p w14:paraId="7ECD6DD7" w14:textId="77777777" w:rsidR="00426333" w:rsidRPr="00426333" w:rsidRDefault="00426333" w:rsidP="00426333">
      <w:pPr>
        <w:pStyle w:val="ListParagraph"/>
        <w:ind w:left="1440"/>
        <w:rPr>
          <w:b/>
          <w:bCs/>
        </w:rPr>
      </w:pPr>
    </w:p>
    <w:p w14:paraId="32195129" w14:textId="04B93937" w:rsidR="00600898" w:rsidRPr="00600898" w:rsidRDefault="00426333" w:rsidP="00600898">
      <w:pPr>
        <w:pStyle w:val="ListParagraph"/>
        <w:numPr>
          <w:ilvl w:val="0"/>
          <w:numId w:val="6"/>
        </w:numPr>
        <w:rPr>
          <w:b/>
          <w:bCs/>
        </w:rPr>
      </w:pPr>
      <w:r>
        <w:rPr>
          <w:b/>
          <w:bCs/>
        </w:rPr>
        <w:t>Procedural guidance</w:t>
      </w:r>
      <w:r w:rsidR="00431D90">
        <w:rPr>
          <w:b/>
          <w:bCs/>
        </w:rPr>
        <w:t xml:space="preserve"> Practical ultrasound sessions</w:t>
      </w:r>
      <w:r w:rsidR="00600898">
        <w:rPr>
          <w:b/>
          <w:bCs/>
        </w:rPr>
        <w:t xml:space="preserve">. </w:t>
      </w:r>
      <w:r w:rsidR="00600898" w:rsidRPr="00600898">
        <w:t>It is essential that practical ultrasound sessions include:</w:t>
      </w:r>
    </w:p>
    <w:p w14:paraId="104B5961" w14:textId="4B6B3C68" w:rsidR="00600898" w:rsidRPr="00600898" w:rsidRDefault="00600898" w:rsidP="00600898">
      <w:pPr>
        <w:pStyle w:val="ListParagraph"/>
        <w:numPr>
          <w:ilvl w:val="1"/>
          <w:numId w:val="6"/>
        </w:numPr>
      </w:pPr>
      <w:r w:rsidRPr="00600898">
        <w:t>Demonstration of correct application protocol for emergency indication.</w:t>
      </w:r>
    </w:p>
    <w:p w14:paraId="53769845" w14:textId="7EE3A762" w:rsidR="00600898" w:rsidRPr="00600898" w:rsidRDefault="00600898" w:rsidP="00600898">
      <w:pPr>
        <w:pStyle w:val="ListParagraph"/>
        <w:numPr>
          <w:ilvl w:val="1"/>
          <w:numId w:val="6"/>
        </w:numPr>
      </w:pPr>
      <w:r w:rsidRPr="00600898">
        <w:t xml:space="preserve">Minimum time – two hours </w:t>
      </w:r>
    </w:p>
    <w:p w14:paraId="07BC7499" w14:textId="31A5A68C" w:rsidR="00600898" w:rsidRPr="00600898" w:rsidRDefault="00600898" w:rsidP="00600898">
      <w:pPr>
        <w:pStyle w:val="ListParagraph"/>
        <w:numPr>
          <w:ilvl w:val="1"/>
          <w:numId w:val="6"/>
        </w:numPr>
      </w:pPr>
      <w:r w:rsidRPr="00600898">
        <w:t>Maximum student:</w:t>
      </w:r>
      <w:r w:rsidR="00426333">
        <w:t xml:space="preserve"> </w:t>
      </w:r>
      <w:r w:rsidRPr="00600898">
        <w:t>instructor ratio – 5:1</w:t>
      </w:r>
    </w:p>
    <w:p w14:paraId="18E57240" w14:textId="294EA041" w:rsidR="002A5D47" w:rsidRDefault="00600898" w:rsidP="002A5D47">
      <w:pPr>
        <w:pStyle w:val="ListParagraph"/>
        <w:numPr>
          <w:ilvl w:val="1"/>
          <w:numId w:val="6"/>
        </w:numPr>
      </w:pPr>
      <w:r w:rsidRPr="00600898">
        <w:t>Live ultrasound models for scanning sessions, preferably including both normal subjects and patients with demonstrable pathology</w:t>
      </w:r>
      <w:r>
        <w:t xml:space="preserve">. </w:t>
      </w:r>
      <w:r w:rsidRPr="00600898">
        <w:t>Patients or professional-grade simulators are preferable for abnormal anatomy</w:t>
      </w:r>
      <w:r w:rsidR="004E1B61">
        <w:t xml:space="preserve"> (u</w:t>
      </w:r>
      <w:r w:rsidRPr="00600898">
        <w:t xml:space="preserve">ltrasound </w:t>
      </w:r>
      <w:proofErr w:type="spellStart"/>
      <w:r w:rsidRPr="00600898">
        <w:t>cineloops</w:t>
      </w:r>
      <w:proofErr w:type="spellEnd"/>
      <w:r w:rsidRPr="00600898">
        <w:t xml:space="preserve"> showing the same pathology may be substituted</w:t>
      </w:r>
      <w:r w:rsidR="004E1B61">
        <w:t xml:space="preserve"> for models)</w:t>
      </w:r>
      <w:r w:rsidRPr="00600898">
        <w:t xml:space="preserve">. </w:t>
      </w:r>
      <w:r w:rsidR="00BD47E1">
        <w:t xml:space="preserve">Practical sessions for Procedural guidance should include </w:t>
      </w:r>
      <w:r w:rsidR="00426333">
        <w:t xml:space="preserve">phantoms for vascular access, pleural and abdominal aspirations and foreign body identification and removal. </w:t>
      </w:r>
    </w:p>
    <w:p w14:paraId="0C28D14F" w14:textId="089BF863" w:rsidR="00053E45" w:rsidRDefault="002A5D47" w:rsidP="00053E45">
      <w:r w:rsidRPr="002A5D47">
        <w:lastRenderedPageBreak/>
        <w:drawing>
          <wp:inline distT="0" distB="0" distL="0" distR="0" wp14:anchorId="6294A197" wp14:editId="0C32719A">
            <wp:extent cx="8906310" cy="5984574"/>
            <wp:effectExtent l="31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967415" cy="6025633"/>
                    </a:xfrm>
                    <a:prstGeom prst="rect">
                      <a:avLst/>
                    </a:prstGeom>
                  </pic:spPr>
                </pic:pic>
              </a:graphicData>
            </a:graphic>
          </wp:inline>
        </w:drawing>
      </w:r>
    </w:p>
    <w:p w14:paraId="37D2487E" w14:textId="3FB16029" w:rsidR="00053E45" w:rsidRDefault="002A5D47" w:rsidP="00053E45">
      <w:r w:rsidRPr="002A5D47">
        <w:lastRenderedPageBreak/>
        <w:drawing>
          <wp:inline distT="0" distB="0" distL="0" distR="0" wp14:anchorId="12C2CA5B" wp14:editId="5ACB87B4">
            <wp:extent cx="8928116" cy="6127818"/>
            <wp:effectExtent l="3175"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974540" cy="6159681"/>
                    </a:xfrm>
                    <a:prstGeom prst="rect">
                      <a:avLst/>
                    </a:prstGeom>
                  </pic:spPr>
                </pic:pic>
              </a:graphicData>
            </a:graphic>
          </wp:inline>
        </w:drawing>
      </w:r>
    </w:p>
    <w:p w14:paraId="165EAE04" w14:textId="504640BE" w:rsidR="00DF313D" w:rsidRPr="002A5D47" w:rsidRDefault="002A5D47" w:rsidP="00053E45">
      <w:r w:rsidRPr="002A5D47">
        <w:lastRenderedPageBreak/>
        <w:drawing>
          <wp:inline distT="0" distB="0" distL="0" distR="0" wp14:anchorId="672FB936" wp14:editId="62FAF2EC">
            <wp:extent cx="8923708" cy="5636390"/>
            <wp:effectExtent l="539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976489" cy="5669728"/>
                    </a:xfrm>
                    <a:prstGeom prst="rect">
                      <a:avLst/>
                    </a:prstGeom>
                  </pic:spPr>
                </pic:pic>
              </a:graphicData>
            </a:graphic>
          </wp:inline>
        </w:drawing>
      </w:r>
      <w:r w:rsidR="009D5BFD">
        <w:rPr>
          <w:b/>
          <w:bCs/>
          <w:u w:val="single"/>
        </w:rPr>
        <w:lastRenderedPageBreak/>
        <w:t>Logbook requirements</w:t>
      </w:r>
    </w:p>
    <w:p w14:paraId="2270786E" w14:textId="26DAFD24" w:rsidR="009D5BFD" w:rsidRDefault="009D5BFD" w:rsidP="009D5BFD">
      <w:r>
        <w:t>Patients must be informed that the ultrasound examination is being performed for credentialing purposes and verbal or written consent obtained.</w:t>
      </w:r>
    </w:p>
    <w:p w14:paraId="13A7E31F" w14:textId="77777777" w:rsidR="009D5BFD" w:rsidRDefault="009D5BFD" w:rsidP="009D5BFD">
      <w:r>
        <w:t xml:space="preserve">Ultrasound examinations must be documented in an appropriately secure logbook. The entry should include: </w:t>
      </w:r>
    </w:p>
    <w:p w14:paraId="02C3D8BC" w14:textId="77777777" w:rsidR="009D5BFD" w:rsidRDefault="009D5BFD" w:rsidP="009D5BFD">
      <w:pPr>
        <w:pStyle w:val="ListParagraph"/>
        <w:numPr>
          <w:ilvl w:val="0"/>
          <w:numId w:val="10"/>
        </w:numPr>
      </w:pPr>
      <w:r>
        <w:t>Clinical details</w:t>
      </w:r>
    </w:p>
    <w:p w14:paraId="7D5E419A" w14:textId="77777777" w:rsidR="009D5BFD" w:rsidRDefault="009D5BFD" w:rsidP="009D5BFD">
      <w:pPr>
        <w:pStyle w:val="ListParagraph"/>
        <w:numPr>
          <w:ilvl w:val="0"/>
          <w:numId w:val="10"/>
        </w:numPr>
      </w:pPr>
      <w:r>
        <w:t>Date and type of ultrasound examination performed</w:t>
      </w:r>
    </w:p>
    <w:p w14:paraId="26C8F1F8" w14:textId="77777777" w:rsidR="009D5BFD" w:rsidRDefault="009D5BFD" w:rsidP="009D5BFD">
      <w:pPr>
        <w:pStyle w:val="ListParagraph"/>
        <w:numPr>
          <w:ilvl w:val="0"/>
          <w:numId w:val="10"/>
        </w:numPr>
      </w:pPr>
      <w:r>
        <w:t xml:space="preserve">Findings </w:t>
      </w:r>
    </w:p>
    <w:p w14:paraId="4A04E2D5" w14:textId="782C0328" w:rsidR="009D5BFD" w:rsidRDefault="009D5BFD" w:rsidP="009D5BFD">
      <w:pPr>
        <w:pStyle w:val="ListParagraph"/>
        <w:numPr>
          <w:ilvl w:val="0"/>
          <w:numId w:val="10"/>
        </w:numPr>
      </w:pPr>
      <w:r>
        <w:t>Candidate’s interpretation of those findings</w:t>
      </w:r>
    </w:p>
    <w:p w14:paraId="57944A1C" w14:textId="77777777" w:rsidR="009D5BFD" w:rsidRDefault="009D5BFD" w:rsidP="009D5BFD">
      <w:pPr>
        <w:pStyle w:val="ListParagraph"/>
        <w:numPr>
          <w:ilvl w:val="0"/>
          <w:numId w:val="10"/>
        </w:numPr>
      </w:pPr>
      <w:r>
        <w:t xml:space="preserve">The findings and interpretation should subsequently be compared to other clinical data and a notation made as to whether the scan findings were accurate. </w:t>
      </w:r>
    </w:p>
    <w:p w14:paraId="6EDCBAD1" w14:textId="77777777" w:rsidR="009D5BFD" w:rsidRDefault="009D5BFD" w:rsidP="009D5BFD">
      <w:pPr>
        <w:pStyle w:val="ListParagraph"/>
        <w:numPr>
          <w:ilvl w:val="0"/>
          <w:numId w:val="10"/>
        </w:numPr>
      </w:pPr>
      <w:r>
        <w:t xml:space="preserve">Where the scan was not supervised there should be confirmatory evidence of the accuracy of the examination (via additional studies or clear clinical evidence). </w:t>
      </w:r>
    </w:p>
    <w:p w14:paraId="646427AF" w14:textId="4BCE9A94" w:rsidR="009D5BFD" w:rsidRDefault="009D5BFD" w:rsidP="009D5BFD">
      <w:pPr>
        <w:pStyle w:val="ListParagraph"/>
        <w:numPr>
          <w:ilvl w:val="0"/>
          <w:numId w:val="10"/>
        </w:numPr>
      </w:pPr>
      <w:r>
        <w:t xml:space="preserve">All logbook scans </w:t>
      </w:r>
      <w:r w:rsidR="002F1A39">
        <w:t xml:space="preserve">should </w:t>
      </w:r>
      <w:r>
        <w:t>be either directly proctored, or the images reviewed at a later date by one of the trainee’s supervisors.</w:t>
      </w:r>
    </w:p>
    <w:p w14:paraId="29FDAF0F" w14:textId="10AC2154" w:rsidR="009D5BFD" w:rsidRDefault="009D5BFD" w:rsidP="009D5BFD">
      <w:r>
        <w:t>We encourage you to perform as many of your logbook scans as possible with a credentialed clinician in order to gain feedback.</w:t>
      </w:r>
    </w:p>
    <w:p w14:paraId="6BCD75E1" w14:textId="3438E044" w:rsidR="009D5BFD" w:rsidRDefault="00D20392" w:rsidP="009D5BFD">
      <w:r>
        <w:t>A logbook template can be found on the CED Credentialling page under “Credentialling Resources”</w:t>
      </w:r>
    </w:p>
    <w:p w14:paraId="050068D3" w14:textId="7BC20B24" w:rsidR="002F1A39" w:rsidRDefault="002F1A39" w:rsidP="009D5BFD"/>
    <w:p w14:paraId="5E324F86" w14:textId="7E2AA5E0" w:rsidR="002F1A39" w:rsidRDefault="002F1A39" w:rsidP="009D5BFD">
      <w:pPr>
        <w:rPr>
          <w:b/>
          <w:bCs/>
          <w:u w:val="single"/>
        </w:rPr>
      </w:pPr>
      <w:r>
        <w:rPr>
          <w:b/>
          <w:bCs/>
          <w:u w:val="single"/>
        </w:rPr>
        <w:t>Assessments</w:t>
      </w:r>
    </w:p>
    <w:p w14:paraId="7DEE31A0" w14:textId="48AA9DCC" w:rsidR="002F1A39" w:rsidRDefault="002F1A39" w:rsidP="002F1A39">
      <w:r>
        <w:t xml:space="preserve">For each modality, at least two directly supervised formative assessments must be completed prior to a final summative assessment. Assessments forms can be found on the next page or on the CED Ultrasound website. </w:t>
      </w:r>
    </w:p>
    <w:p w14:paraId="323C3BBB" w14:textId="11B78B76" w:rsidR="002F1A39" w:rsidRDefault="002F1A39" w:rsidP="002F1A39">
      <w:r>
        <w:t xml:space="preserve">The final summative assessments and credentialing process must be overseen by a clinician who is themselves credentialed in that modality. They will observe the candidate performing the ultrasound examination and will not give any feedback during this examination. This may be undertaken simultaneously as a Direct Observations of Procedural Skill (DOPS) assessment for FACEM Trainees. </w:t>
      </w:r>
    </w:p>
    <w:p w14:paraId="452A74A4" w14:textId="3D19B7E7" w:rsidR="002F1A39" w:rsidRDefault="002F1A39" w:rsidP="002F1A39">
      <w:r>
        <w:t>Once the examination requirements are satisfied, the emergency medicine practitioner will be credentialed for the appropriate ultrasound module. The emergency medicine sonologist may then document the results of his/her ultrasound scans in the medical record and incorporate the results into clinical decisions. ACEM has a formal link with the Australasian Society for Ultrasound Medicine. ACEM accepts successful completion of the Certificate in Clinician Performed Ultrasound (CCPU) as appropriate demonstration of competence.</w:t>
      </w:r>
    </w:p>
    <w:p w14:paraId="1EB0DD1B" w14:textId="021F1387" w:rsidR="008D3E3C" w:rsidRDefault="008D3E3C" w:rsidP="002F1A39"/>
    <w:p w14:paraId="7D3CD6CA" w14:textId="2208FECB" w:rsidR="008D3E3C" w:rsidRDefault="008D3E3C" w:rsidP="002F1A39"/>
    <w:p w14:paraId="7FF157B6" w14:textId="60867E16" w:rsidR="00A86085" w:rsidRDefault="00B27969" w:rsidP="002F1A39">
      <w:r>
        <w:rPr>
          <w:noProof/>
        </w:rPr>
        <w:lastRenderedPageBreak/>
        <w:drawing>
          <wp:anchor distT="0" distB="0" distL="114300" distR="114300" simplePos="0" relativeHeight="251661824" behindDoc="0" locked="0" layoutInCell="1" allowOverlap="1" wp14:anchorId="229FF50D" wp14:editId="52C25D71">
            <wp:simplePos x="0" y="0"/>
            <wp:positionH relativeFrom="column">
              <wp:posOffset>-687199</wp:posOffset>
            </wp:positionH>
            <wp:positionV relativeFrom="paragraph">
              <wp:posOffset>-640507</wp:posOffset>
            </wp:positionV>
            <wp:extent cx="7137790" cy="956555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37790" cy="9565555"/>
                    </a:xfrm>
                    <a:prstGeom prst="rect">
                      <a:avLst/>
                    </a:prstGeom>
                  </pic:spPr>
                </pic:pic>
              </a:graphicData>
            </a:graphic>
            <wp14:sizeRelH relativeFrom="page">
              <wp14:pctWidth>0</wp14:pctWidth>
            </wp14:sizeRelH>
            <wp14:sizeRelV relativeFrom="page">
              <wp14:pctHeight>0</wp14:pctHeight>
            </wp14:sizeRelV>
          </wp:anchor>
        </w:drawing>
      </w:r>
    </w:p>
    <w:p w14:paraId="7E976FF1" w14:textId="007EAF99" w:rsidR="00A86085" w:rsidRDefault="00A86085" w:rsidP="002F1A39"/>
    <w:p w14:paraId="4A0B83B8" w14:textId="77777777" w:rsidR="00A86085" w:rsidRDefault="00A86085" w:rsidP="002F1A39"/>
    <w:p w14:paraId="57D8CB2B" w14:textId="74C330A1" w:rsidR="00A86085" w:rsidRDefault="00A86085" w:rsidP="002F1A39"/>
    <w:p w14:paraId="4CA66807" w14:textId="1AE6F388" w:rsidR="00A86085" w:rsidRDefault="00A86085" w:rsidP="002F1A39"/>
    <w:p w14:paraId="208AD979" w14:textId="027A0CE9" w:rsidR="00A86085" w:rsidRDefault="00A86085" w:rsidP="002F1A39"/>
    <w:p w14:paraId="03D6E012" w14:textId="2DF011C6" w:rsidR="00A86085" w:rsidRDefault="00A86085" w:rsidP="002F1A39"/>
    <w:p w14:paraId="00FBEC53" w14:textId="77777777" w:rsidR="00A86085" w:rsidRDefault="00A86085" w:rsidP="002F1A39"/>
    <w:p w14:paraId="07893DC2" w14:textId="1844C626" w:rsidR="00A86085" w:rsidRDefault="00A86085" w:rsidP="002F1A39"/>
    <w:p w14:paraId="6B7FE2A8" w14:textId="77777777" w:rsidR="00A86085" w:rsidRDefault="00A86085" w:rsidP="002F1A39"/>
    <w:p w14:paraId="0F7D7639" w14:textId="403AB677" w:rsidR="00A86085" w:rsidRDefault="00A86085" w:rsidP="002F1A39"/>
    <w:p w14:paraId="6D87DE45" w14:textId="07ECD2A4" w:rsidR="00A86085" w:rsidRDefault="00A86085" w:rsidP="002F1A39"/>
    <w:p w14:paraId="55F5E117" w14:textId="149C59FD" w:rsidR="00A86085" w:rsidRDefault="00A86085" w:rsidP="002F1A39"/>
    <w:p w14:paraId="42AB8FB8" w14:textId="77777777" w:rsidR="00A86085" w:rsidRDefault="00A86085" w:rsidP="002F1A39"/>
    <w:p w14:paraId="2C0D63C6" w14:textId="77777777" w:rsidR="00A86085" w:rsidRDefault="00A86085" w:rsidP="002F1A39"/>
    <w:p w14:paraId="1ADB3272" w14:textId="77777777" w:rsidR="00A86085" w:rsidRDefault="00A86085" w:rsidP="002F1A39"/>
    <w:p w14:paraId="19D73971" w14:textId="77777777" w:rsidR="00A86085" w:rsidRDefault="00A86085" w:rsidP="002F1A39"/>
    <w:p w14:paraId="11CDBE89" w14:textId="77777777" w:rsidR="00A86085" w:rsidRDefault="00A86085" w:rsidP="002F1A39"/>
    <w:p w14:paraId="08D18782" w14:textId="717FF96C" w:rsidR="00A86085" w:rsidRDefault="00A86085" w:rsidP="002F1A39"/>
    <w:p w14:paraId="12E5FF8C" w14:textId="77777777" w:rsidR="00A86085" w:rsidRDefault="00A86085" w:rsidP="002F1A39"/>
    <w:p w14:paraId="5E383CED" w14:textId="77777777" w:rsidR="00A86085" w:rsidRDefault="00A86085" w:rsidP="002F1A39"/>
    <w:p w14:paraId="6D8A9C45" w14:textId="77777777" w:rsidR="00A86085" w:rsidRDefault="00A86085" w:rsidP="002F1A39"/>
    <w:p w14:paraId="20EA28F1" w14:textId="77777777" w:rsidR="00A86085" w:rsidRDefault="00A86085" w:rsidP="002F1A39"/>
    <w:p w14:paraId="4C19DD3B" w14:textId="77777777" w:rsidR="00A86085" w:rsidRDefault="00A86085" w:rsidP="002F1A39"/>
    <w:p w14:paraId="6423B335" w14:textId="77777777" w:rsidR="00A86085" w:rsidRDefault="00A86085" w:rsidP="002F1A39"/>
    <w:p w14:paraId="1016F295" w14:textId="77777777" w:rsidR="00A86085" w:rsidRDefault="00A86085" w:rsidP="002F1A39"/>
    <w:p w14:paraId="4D5E78E8" w14:textId="77777777" w:rsidR="00A86085" w:rsidRDefault="00A86085" w:rsidP="002F1A39"/>
    <w:p w14:paraId="1495BDEB" w14:textId="7167DEED" w:rsidR="00A86085" w:rsidRDefault="002C7089" w:rsidP="002F1A39">
      <w:r>
        <w:rPr>
          <w:noProof/>
        </w:rPr>
        <w:lastRenderedPageBreak/>
        <w:drawing>
          <wp:anchor distT="0" distB="0" distL="114300" distR="114300" simplePos="0" relativeHeight="251662848" behindDoc="0" locked="0" layoutInCell="1" allowOverlap="1" wp14:anchorId="38E0256E" wp14:editId="3955831B">
            <wp:simplePos x="0" y="0"/>
            <wp:positionH relativeFrom="column">
              <wp:posOffset>-563245</wp:posOffset>
            </wp:positionH>
            <wp:positionV relativeFrom="paragraph">
              <wp:posOffset>-372211</wp:posOffset>
            </wp:positionV>
            <wp:extent cx="6756287" cy="926538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756287" cy="9265380"/>
                    </a:xfrm>
                    <a:prstGeom prst="rect">
                      <a:avLst/>
                    </a:prstGeom>
                  </pic:spPr>
                </pic:pic>
              </a:graphicData>
            </a:graphic>
            <wp14:sizeRelH relativeFrom="page">
              <wp14:pctWidth>0</wp14:pctWidth>
            </wp14:sizeRelH>
            <wp14:sizeRelV relativeFrom="page">
              <wp14:pctHeight>0</wp14:pctHeight>
            </wp14:sizeRelV>
          </wp:anchor>
        </w:drawing>
      </w:r>
    </w:p>
    <w:p w14:paraId="4E238271" w14:textId="31AB33AA" w:rsidR="008D3E3C" w:rsidRDefault="008D3E3C" w:rsidP="002F1A39"/>
    <w:p w14:paraId="0FE9C060" w14:textId="1585DE85" w:rsidR="004F5EE6" w:rsidRDefault="004F5EE6" w:rsidP="002F1A39"/>
    <w:p w14:paraId="4BB65E45" w14:textId="2E4B619F" w:rsidR="004F5EE6" w:rsidRDefault="004F5EE6" w:rsidP="002F1A39"/>
    <w:p w14:paraId="1CECE176" w14:textId="46923765" w:rsidR="004F5EE6" w:rsidRDefault="004F5EE6" w:rsidP="002F1A39"/>
    <w:p w14:paraId="7263FB20" w14:textId="00A5E7E0" w:rsidR="004F5EE6" w:rsidRDefault="004F5EE6" w:rsidP="002F1A39"/>
    <w:p w14:paraId="77BD298E" w14:textId="2EF01ABC" w:rsidR="004F5EE6" w:rsidRDefault="004F5EE6" w:rsidP="002F1A39"/>
    <w:p w14:paraId="4C3E5DC3" w14:textId="0F9FD5EA" w:rsidR="004F5EE6" w:rsidRDefault="004F5EE6" w:rsidP="002F1A39"/>
    <w:p w14:paraId="01DE1DD8" w14:textId="412BA4E9" w:rsidR="004F5EE6" w:rsidRDefault="004F5EE6" w:rsidP="002F1A39"/>
    <w:p w14:paraId="42625663" w14:textId="5198F958" w:rsidR="004F5EE6" w:rsidRDefault="004F5EE6" w:rsidP="002F1A39"/>
    <w:p w14:paraId="74A27597" w14:textId="17860CC8" w:rsidR="004F5EE6" w:rsidRDefault="004F5EE6" w:rsidP="002F1A39"/>
    <w:p w14:paraId="0CA50FEE" w14:textId="3360C493" w:rsidR="004F5EE6" w:rsidRDefault="004F5EE6" w:rsidP="002F1A39"/>
    <w:p w14:paraId="22620E33" w14:textId="26C7895B" w:rsidR="004F5EE6" w:rsidRDefault="004F5EE6" w:rsidP="002F1A39"/>
    <w:p w14:paraId="4FED1ED5" w14:textId="56C4A2C0" w:rsidR="004F5EE6" w:rsidRDefault="004F5EE6" w:rsidP="002F1A39"/>
    <w:p w14:paraId="50A483A1" w14:textId="525A9632" w:rsidR="004F5EE6" w:rsidRDefault="004F5EE6" w:rsidP="002F1A39"/>
    <w:p w14:paraId="7840ECC7" w14:textId="6DC88EB8" w:rsidR="004F5EE6" w:rsidRDefault="004F5EE6" w:rsidP="002F1A39"/>
    <w:p w14:paraId="42180F92" w14:textId="301A2F14" w:rsidR="004F5EE6" w:rsidRDefault="004F5EE6" w:rsidP="002F1A39"/>
    <w:p w14:paraId="778CE056" w14:textId="72874DC8" w:rsidR="004F5EE6" w:rsidRDefault="004F5EE6" w:rsidP="002F1A39"/>
    <w:p w14:paraId="4BBFEC50" w14:textId="1CD9A03E" w:rsidR="004F5EE6" w:rsidRDefault="004F5EE6" w:rsidP="002F1A39"/>
    <w:p w14:paraId="63E52291" w14:textId="686C0FC8" w:rsidR="004F5EE6" w:rsidRDefault="004F5EE6" w:rsidP="002F1A39"/>
    <w:p w14:paraId="14A65635" w14:textId="4C45EDF8" w:rsidR="004F5EE6" w:rsidRDefault="004F5EE6" w:rsidP="002F1A39"/>
    <w:p w14:paraId="31C71E35" w14:textId="3EDEAC4C" w:rsidR="004F5EE6" w:rsidRDefault="004F5EE6" w:rsidP="002F1A39"/>
    <w:p w14:paraId="7F84BFAA" w14:textId="22B9D7B8" w:rsidR="004F5EE6" w:rsidRDefault="004F5EE6" w:rsidP="002F1A39"/>
    <w:p w14:paraId="4E95642B" w14:textId="5430938C" w:rsidR="004F5EE6" w:rsidRDefault="004F5EE6" w:rsidP="002F1A39"/>
    <w:p w14:paraId="6699381A" w14:textId="1F0A19E9" w:rsidR="004F5EE6" w:rsidRDefault="004F5EE6" w:rsidP="002F1A39"/>
    <w:p w14:paraId="6190B8AA" w14:textId="0809345E" w:rsidR="004F5EE6" w:rsidRDefault="004F5EE6" w:rsidP="002F1A39"/>
    <w:p w14:paraId="642AAF1F" w14:textId="548D2236" w:rsidR="004F5EE6" w:rsidRDefault="004F5EE6" w:rsidP="002F1A39"/>
    <w:p w14:paraId="13943701" w14:textId="4BD427EB" w:rsidR="004F5EE6" w:rsidRDefault="00C54599" w:rsidP="002F1A39">
      <w:r>
        <w:rPr>
          <w:noProof/>
        </w:rPr>
        <w:lastRenderedPageBreak/>
        <w:drawing>
          <wp:anchor distT="0" distB="0" distL="114300" distR="114300" simplePos="0" relativeHeight="251662336" behindDoc="0" locked="0" layoutInCell="1" allowOverlap="1" wp14:anchorId="2F0D84AA" wp14:editId="693ABD23">
            <wp:simplePos x="0" y="0"/>
            <wp:positionH relativeFrom="column">
              <wp:posOffset>-1884998</wp:posOffset>
            </wp:positionH>
            <wp:positionV relativeFrom="paragraph">
              <wp:posOffset>379053</wp:posOffset>
            </wp:positionV>
            <wp:extent cx="9548703" cy="7366233"/>
            <wp:effectExtent l="5398" t="0" r="952" b="953"/>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548703" cy="7366233"/>
                    </a:xfrm>
                    <a:prstGeom prst="rect">
                      <a:avLst/>
                    </a:prstGeom>
                  </pic:spPr>
                </pic:pic>
              </a:graphicData>
            </a:graphic>
            <wp14:sizeRelH relativeFrom="page">
              <wp14:pctWidth>0</wp14:pctWidth>
            </wp14:sizeRelH>
            <wp14:sizeRelV relativeFrom="page">
              <wp14:pctHeight>0</wp14:pctHeight>
            </wp14:sizeRelV>
          </wp:anchor>
        </w:drawing>
      </w:r>
    </w:p>
    <w:p w14:paraId="2132FFB1" w14:textId="7745CCF1" w:rsidR="00C54599" w:rsidRDefault="00C54599" w:rsidP="002F1A39"/>
    <w:p w14:paraId="2D60FE42" w14:textId="7D07078F" w:rsidR="004F5EE6" w:rsidRDefault="004F5EE6" w:rsidP="002F1A39"/>
    <w:p w14:paraId="11B9F422" w14:textId="25D78782" w:rsidR="004F5EE6" w:rsidRDefault="004F5EE6" w:rsidP="002F1A39"/>
    <w:p w14:paraId="587640D2" w14:textId="4BA193C7" w:rsidR="004F5EE6" w:rsidRDefault="004F5EE6" w:rsidP="002F1A39"/>
    <w:p w14:paraId="10AF0AD1" w14:textId="263EBF61" w:rsidR="004F5EE6" w:rsidRDefault="004F5EE6" w:rsidP="002F1A39"/>
    <w:p w14:paraId="5040C2B4" w14:textId="5F7A64C1" w:rsidR="004F5EE6" w:rsidRDefault="004F5EE6" w:rsidP="002F1A39"/>
    <w:p w14:paraId="7578397F" w14:textId="2042A0DE" w:rsidR="004F5EE6" w:rsidRDefault="004F5EE6" w:rsidP="002F1A39"/>
    <w:p w14:paraId="3722357F" w14:textId="366B229A" w:rsidR="004F5EE6" w:rsidRDefault="004F5EE6" w:rsidP="002F1A39"/>
    <w:p w14:paraId="471B4324" w14:textId="7BEB83B5" w:rsidR="004F5EE6" w:rsidRDefault="004F5EE6" w:rsidP="002F1A39"/>
    <w:p w14:paraId="1528A979" w14:textId="53FA3E07" w:rsidR="004F5EE6" w:rsidRDefault="004F5EE6" w:rsidP="002F1A39"/>
    <w:p w14:paraId="422A7FCA" w14:textId="73753BC6" w:rsidR="004F5EE6" w:rsidRDefault="004F5EE6" w:rsidP="002F1A39"/>
    <w:p w14:paraId="73832180" w14:textId="08A90E09" w:rsidR="004F5EE6" w:rsidRDefault="004F5EE6" w:rsidP="002F1A39"/>
    <w:p w14:paraId="588C1D59" w14:textId="124ED460" w:rsidR="004F5EE6" w:rsidRDefault="004F5EE6" w:rsidP="002F1A39"/>
    <w:p w14:paraId="75360FB5" w14:textId="360592BB" w:rsidR="004F5EE6" w:rsidRDefault="004F5EE6" w:rsidP="002F1A39"/>
    <w:p w14:paraId="0EDAF311" w14:textId="00AB9292" w:rsidR="004F5EE6" w:rsidRDefault="004F5EE6" w:rsidP="002F1A39"/>
    <w:p w14:paraId="512291C7" w14:textId="363F559D" w:rsidR="004F5EE6" w:rsidRDefault="004F5EE6" w:rsidP="002F1A39"/>
    <w:p w14:paraId="36C43091" w14:textId="1F87FDEC" w:rsidR="004F5EE6" w:rsidRDefault="004F5EE6" w:rsidP="002F1A39"/>
    <w:p w14:paraId="3F251902" w14:textId="0D3D2624" w:rsidR="004F5EE6" w:rsidRDefault="004F5EE6" w:rsidP="002F1A39"/>
    <w:p w14:paraId="7DECE055" w14:textId="036711FF" w:rsidR="004F5EE6" w:rsidRDefault="004F5EE6" w:rsidP="002F1A39"/>
    <w:p w14:paraId="242A1385" w14:textId="7D3B8B69" w:rsidR="004F5EE6" w:rsidRDefault="004F5EE6" w:rsidP="002F1A39"/>
    <w:p w14:paraId="706040E4" w14:textId="37A64D82" w:rsidR="004F5EE6" w:rsidRDefault="004F5EE6" w:rsidP="002F1A39"/>
    <w:p w14:paraId="01F8569D" w14:textId="2F1F651B" w:rsidR="004F5EE6" w:rsidRDefault="004F5EE6" w:rsidP="002F1A39"/>
    <w:p w14:paraId="62768CC2" w14:textId="7902D80C" w:rsidR="004F5EE6" w:rsidRDefault="004F5EE6" w:rsidP="002F1A39"/>
    <w:p w14:paraId="7D2741F0" w14:textId="66197E82" w:rsidR="004F5EE6" w:rsidRDefault="004F5EE6" w:rsidP="002F1A39"/>
    <w:p w14:paraId="7B1737D6" w14:textId="44C5FB30" w:rsidR="004F5EE6" w:rsidRDefault="004F5EE6" w:rsidP="002F1A39"/>
    <w:p w14:paraId="7A423062" w14:textId="58471889" w:rsidR="004F5EE6" w:rsidRDefault="004F5EE6" w:rsidP="002F1A39"/>
    <w:p w14:paraId="33FA431D" w14:textId="77777777" w:rsidR="009B4A9A" w:rsidRDefault="009B4A9A" w:rsidP="002F1A39">
      <w:pPr>
        <w:rPr>
          <w:b/>
          <w:bCs/>
          <w:u w:val="single"/>
        </w:rPr>
      </w:pPr>
      <w:r>
        <w:rPr>
          <w:b/>
          <w:bCs/>
          <w:u w:val="single"/>
        </w:rPr>
        <w:lastRenderedPageBreak/>
        <w:t>Credentialling Maintenance</w:t>
      </w:r>
    </w:p>
    <w:p w14:paraId="2954780E" w14:textId="77777777" w:rsidR="009B4A9A" w:rsidRDefault="009B4A9A" w:rsidP="009B4A9A">
      <w:r w:rsidRPr="009B4A9A">
        <w:t>To maintain his/her credentials, the emergency medicine sonologist should undertake at least three hours of ultrasound training per year. This may include:</w:t>
      </w:r>
    </w:p>
    <w:p w14:paraId="5F39AAAC" w14:textId="77777777" w:rsidR="009B4A9A" w:rsidRDefault="009B4A9A" w:rsidP="009B4A9A">
      <w:pPr>
        <w:pStyle w:val="ListParagraph"/>
        <w:numPr>
          <w:ilvl w:val="0"/>
          <w:numId w:val="12"/>
        </w:numPr>
      </w:pPr>
      <w:r w:rsidRPr="009B4A9A">
        <w:t>1:1 training with a qualified Sonographer Educator in ED (SEED);</w:t>
      </w:r>
    </w:p>
    <w:p w14:paraId="08C9A513" w14:textId="77777777" w:rsidR="009B4A9A" w:rsidRDefault="009B4A9A" w:rsidP="009B4A9A">
      <w:pPr>
        <w:pStyle w:val="ListParagraph"/>
        <w:numPr>
          <w:ilvl w:val="0"/>
          <w:numId w:val="12"/>
        </w:numPr>
      </w:pPr>
      <w:r w:rsidRPr="009B4A9A">
        <w:t>attending or presenting at an ultrasound webinar/workshop or conference;</w:t>
      </w:r>
    </w:p>
    <w:p w14:paraId="13F76F4A" w14:textId="77777777" w:rsidR="009B4A9A" w:rsidRDefault="009B4A9A" w:rsidP="009B4A9A">
      <w:pPr>
        <w:pStyle w:val="ListParagraph"/>
        <w:numPr>
          <w:ilvl w:val="0"/>
          <w:numId w:val="12"/>
        </w:numPr>
      </w:pPr>
      <w:r w:rsidRPr="009B4A9A">
        <w:t>teaching on an accredited course;</w:t>
      </w:r>
    </w:p>
    <w:p w14:paraId="0DC501F6" w14:textId="77777777" w:rsidR="009B4A9A" w:rsidRDefault="009B4A9A" w:rsidP="009B4A9A">
      <w:pPr>
        <w:pStyle w:val="ListParagraph"/>
        <w:numPr>
          <w:ilvl w:val="0"/>
          <w:numId w:val="12"/>
        </w:numPr>
      </w:pPr>
      <w:r w:rsidRPr="009B4A9A">
        <w:t>participation in ultrasound quality assurance and retrospective image review; and</w:t>
      </w:r>
    </w:p>
    <w:p w14:paraId="4C599FD6" w14:textId="5665784D" w:rsidR="009B4A9A" w:rsidRPr="009B4A9A" w:rsidRDefault="009B4A9A" w:rsidP="009B4A9A">
      <w:pPr>
        <w:pStyle w:val="ListParagraph"/>
        <w:numPr>
          <w:ilvl w:val="0"/>
          <w:numId w:val="12"/>
        </w:numPr>
      </w:pPr>
      <w:r w:rsidRPr="009B4A9A">
        <w:t>reading Ultrasound journals or textbooks.</w:t>
      </w:r>
    </w:p>
    <w:p w14:paraId="3A852034" w14:textId="2EE1E676" w:rsidR="004F5EE6" w:rsidRPr="009B4A9A" w:rsidRDefault="009B4A9A" w:rsidP="009B4A9A">
      <w:r w:rsidRPr="009B4A9A">
        <w:t xml:space="preserve">For </w:t>
      </w:r>
      <w:r>
        <w:t xml:space="preserve">the </w:t>
      </w:r>
      <w:r w:rsidR="00D571C9">
        <w:t>Procedural Guidance</w:t>
      </w:r>
      <w:r w:rsidRPr="009B4A9A">
        <w:t xml:space="preserve"> module</w:t>
      </w:r>
      <w:r>
        <w:t xml:space="preserve">, </w:t>
      </w:r>
      <w:r w:rsidRPr="009B4A9A">
        <w:t xml:space="preserve">the emergency medicine sonologist must perform or supervise a minimum of </w:t>
      </w:r>
      <w:r>
        <w:t xml:space="preserve">25 </w:t>
      </w:r>
      <w:r w:rsidRPr="009B4A9A">
        <w:t>scans per two-year cycle</w:t>
      </w:r>
      <w:r>
        <w:t>. It is recommended these are logged in a logbook for audit purposes. An example logbook could contain the following columns:</w:t>
      </w:r>
    </w:p>
    <w:p w14:paraId="497C7E65" w14:textId="0BFBABEF" w:rsidR="009B4A9A" w:rsidRDefault="001A1AAB" w:rsidP="001A1AAB">
      <w:pPr>
        <w:pStyle w:val="ListParagraph"/>
        <w:numPr>
          <w:ilvl w:val="0"/>
          <w:numId w:val="13"/>
        </w:numPr>
      </w:pPr>
      <w:r>
        <w:t>Date</w:t>
      </w:r>
    </w:p>
    <w:p w14:paraId="50FFA7CC" w14:textId="1E672E07" w:rsidR="001A1AAB" w:rsidRDefault="001A1AAB" w:rsidP="001A1AAB">
      <w:pPr>
        <w:pStyle w:val="ListParagraph"/>
        <w:numPr>
          <w:ilvl w:val="0"/>
          <w:numId w:val="13"/>
        </w:numPr>
      </w:pPr>
      <w:r>
        <w:t>Case for 14 years and under?</w:t>
      </w:r>
    </w:p>
    <w:p w14:paraId="775D91D0" w14:textId="6E1BDD7F" w:rsidR="001A1AAB" w:rsidRDefault="001A1AAB" w:rsidP="001A1AAB">
      <w:pPr>
        <w:pStyle w:val="ListParagraph"/>
        <w:numPr>
          <w:ilvl w:val="0"/>
          <w:numId w:val="13"/>
        </w:numPr>
      </w:pPr>
      <w:r>
        <w:t>Supervised scan? (Did you supervise this scan, rather than personally perform?)</w:t>
      </w:r>
    </w:p>
    <w:p w14:paraId="3E0D3A43" w14:textId="2EBC6BB3" w:rsidR="001A1AAB" w:rsidRDefault="001A1AAB" w:rsidP="001A1AAB">
      <w:pPr>
        <w:pStyle w:val="ListParagraph"/>
        <w:numPr>
          <w:ilvl w:val="0"/>
          <w:numId w:val="13"/>
        </w:numPr>
      </w:pPr>
      <w:r>
        <w:t>Trainee’s name (if supervised scan)</w:t>
      </w:r>
    </w:p>
    <w:p w14:paraId="0D7C7491" w14:textId="12897F4A" w:rsidR="001A1AAB" w:rsidRDefault="001A1AAB" w:rsidP="001A1AAB">
      <w:pPr>
        <w:pStyle w:val="ListParagraph"/>
        <w:numPr>
          <w:ilvl w:val="0"/>
          <w:numId w:val="13"/>
        </w:numPr>
      </w:pPr>
      <w:r>
        <w:t>Clinical Indication (indicate the symptoms or condition that substantiates the necessity for further investigation by an ultrasound scan)</w:t>
      </w:r>
    </w:p>
    <w:p w14:paraId="3FE4F8D3" w14:textId="7F274283" w:rsidR="001A1AAB" w:rsidRDefault="001A1AAB" w:rsidP="001A1AAB">
      <w:pPr>
        <w:pStyle w:val="ListParagraph"/>
        <w:numPr>
          <w:ilvl w:val="0"/>
          <w:numId w:val="13"/>
        </w:numPr>
      </w:pPr>
      <w:r>
        <w:t>Positive?</w:t>
      </w:r>
    </w:p>
    <w:p w14:paraId="202F8790" w14:textId="14A273D3" w:rsidR="001A1AAB" w:rsidRDefault="001A1AAB" w:rsidP="001A1AAB">
      <w:pPr>
        <w:pStyle w:val="ListParagraph"/>
        <w:numPr>
          <w:ilvl w:val="0"/>
          <w:numId w:val="13"/>
        </w:numPr>
      </w:pPr>
      <w:r>
        <w:t>Interpretation and Clinical Findings</w:t>
      </w:r>
    </w:p>
    <w:p w14:paraId="37421D40" w14:textId="188C7F5D" w:rsidR="001A1AAB" w:rsidRPr="009B4A9A" w:rsidRDefault="001A1AAB" w:rsidP="001A1AAB">
      <w:pPr>
        <w:pStyle w:val="ListParagraph"/>
        <w:numPr>
          <w:ilvl w:val="0"/>
          <w:numId w:val="13"/>
        </w:numPr>
      </w:pPr>
      <w:r>
        <w:t>Comparison with further imaging or clinical outcome</w:t>
      </w:r>
    </w:p>
    <w:sectPr w:rsidR="001A1AAB" w:rsidRPr="009B4A9A">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499C2" w14:textId="77777777" w:rsidR="001D56C0" w:rsidRDefault="001D56C0" w:rsidP="004A473D">
      <w:pPr>
        <w:spacing w:after="0" w:line="240" w:lineRule="auto"/>
      </w:pPr>
      <w:r>
        <w:separator/>
      </w:r>
    </w:p>
  </w:endnote>
  <w:endnote w:type="continuationSeparator" w:id="0">
    <w:p w14:paraId="5FC9FCA1" w14:textId="77777777" w:rsidR="001D56C0" w:rsidRDefault="001D56C0" w:rsidP="004A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77802"/>
      <w:docPartObj>
        <w:docPartGallery w:val="Page Numbers (Bottom of Page)"/>
        <w:docPartUnique/>
      </w:docPartObj>
    </w:sdtPr>
    <w:sdtEndPr>
      <w:rPr>
        <w:noProof/>
      </w:rPr>
    </w:sdtEndPr>
    <w:sdtContent>
      <w:p w14:paraId="7728C8C8" w14:textId="725C0D34" w:rsidR="004A473D" w:rsidRDefault="004A47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66E5E4" w14:textId="77777777" w:rsidR="004A473D" w:rsidRDefault="004A4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E407C" w14:textId="77777777" w:rsidR="001D56C0" w:rsidRDefault="001D56C0" w:rsidP="004A473D">
      <w:pPr>
        <w:spacing w:after="0" w:line="240" w:lineRule="auto"/>
      </w:pPr>
      <w:r>
        <w:separator/>
      </w:r>
    </w:p>
  </w:footnote>
  <w:footnote w:type="continuationSeparator" w:id="0">
    <w:p w14:paraId="6ED151AE" w14:textId="77777777" w:rsidR="001D56C0" w:rsidRDefault="001D56C0" w:rsidP="004A4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6E6"/>
    <w:multiLevelType w:val="hybridMultilevel"/>
    <w:tmpl w:val="999EC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B7765F"/>
    <w:multiLevelType w:val="hybridMultilevel"/>
    <w:tmpl w:val="CBEE0F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E40317"/>
    <w:multiLevelType w:val="hybridMultilevel"/>
    <w:tmpl w:val="D2FA44E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4D9760C"/>
    <w:multiLevelType w:val="hybridMultilevel"/>
    <w:tmpl w:val="EA405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0C1D9C"/>
    <w:multiLevelType w:val="hybridMultilevel"/>
    <w:tmpl w:val="50ECE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175881"/>
    <w:multiLevelType w:val="hybridMultilevel"/>
    <w:tmpl w:val="33825EA6"/>
    <w:lvl w:ilvl="0" w:tplc="1409000F">
      <w:start w:val="1"/>
      <w:numFmt w:val="decimal"/>
      <w:lvlText w:val="%1."/>
      <w:lvlJc w:val="left"/>
      <w:pPr>
        <w:ind w:left="772" w:hanging="360"/>
      </w:pPr>
    </w:lvl>
    <w:lvl w:ilvl="1" w:tplc="14090019" w:tentative="1">
      <w:start w:val="1"/>
      <w:numFmt w:val="lowerLetter"/>
      <w:lvlText w:val="%2."/>
      <w:lvlJc w:val="left"/>
      <w:pPr>
        <w:ind w:left="1492" w:hanging="360"/>
      </w:pPr>
    </w:lvl>
    <w:lvl w:ilvl="2" w:tplc="1409001B" w:tentative="1">
      <w:start w:val="1"/>
      <w:numFmt w:val="lowerRoman"/>
      <w:lvlText w:val="%3."/>
      <w:lvlJc w:val="right"/>
      <w:pPr>
        <w:ind w:left="2212" w:hanging="180"/>
      </w:pPr>
    </w:lvl>
    <w:lvl w:ilvl="3" w:tplc="1409000F" w:tentative="1">
      <w:start w:val="1"/>
      <w:numFmt w:val="decimal"/>
      <w:lvlText w:val="%4."/>
      <w:lvlJc w:val="left"/>
      <w:pPr>
        <w:ind w:left="2932" w:hanging="360"/>
      </w:pPr>
    </w:lvl>
    <w:lvl w:ilvl="4" w:tplc="14090019" w:tentative="1">
      <w:start w:val="1"/>
      <w:numFmt w:val="lowerLetter"/>
      <w:lvlText w:val="%5."/>
      <w:lvlJc w:val="left"/>
      <w:pPr>
        <w:ind w:left="3652" w:hanging="360"/>
      </w:pPr>
    </w:lvl>
    <w:lvl w:ilvl="5" w:tplc="1409001B" w:tentative="1">
      <w:start w:val="1"/>
      <w:numFmt w:val="lowerRoman"/>
      <w:lvlText w:val="%6."/>
      <w:lvlJc w:val="right"/>
      <w:pPr>
        <w:ind w:left="4372" w:hanging="180"/>
      </w:pPr>
    </w:lvl>
    <w:lvl w:ilvl="6" w:tplc="1409000F" w:tentative="1">
      <w:start w:val="1"/>
      <w:numFmt w:val="decimal"/>
      <w:lvlText w:val="%7."/>
      <w:lvlJc w:val="left"/>
      <w:pPr>
        <w:ind w:left="5092" w:hanging="360"/>
      </w:pPr>
    </w:lvl>
    <w:lvl w:ilvl="7" w:tplc="14090019" w:tentative="1">
      <w:start w:val="1"/>
      <w:numFmt w:val="lowerLetter"/>
      <w:lvlText w:val="%8."/>
      <w:lvlJc w:val="left"/>
      <w:pPr>
        <w:ind w:left="5812" w:hanging="360"/>
      </w:pPr>
    </w:lvl>
    <w:lvl w:ilvl="8" w:tplc="1409001B" w:tentative="1">
      <w:start w:val="1"/>
      <w:numFmt w:val="lowerRoman"/>
      <w:lvlText w:val="%9."/>
      <w:lvlJc w:val="right"/>
      <w:pPr>
        <w:ind w:left="6532" w:hanging="180"/>
      </w:pPr>
    </w:lvl>
  </w:abstractNum>
  <w:abstractNum w:abstractNumId="6" w15:restartNumberingAfterBreak="0">
    <w:nsid w:val="2BC31BC3"/>
    <w:multiLevelType w:val="hybridMultilevel"/>
    <w:tmpl w:val="935249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8EC6CB2"/>
    <w:multiLevelType w:val="hybridMultilevel"/>
    <w:tmpl w:val="902A35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B323B28"/>
    <w:multiLevelType w:val="hybridMultilevel"/>
    <w:tmpl w:val="65CA5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C106FE2"/>
    <w:multiLevelType w:val="hybridMultilevel"/>
    <w:tmpl w:val="0C080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9D027A"/>
    <w:multiLevelType w:val="hybridMultilevel"/>
    <w:tmpl w:val="7812D0F4"/>
    <w:lvl w:ilvl="0" w:tplc="B9C42756">
      <w:start w:val="1"/>
      <w:numFmt w:val="lowerLetter"/>
      <w:lvlText w:val="(%1)"/>
      <w:lvlJc w:val="left"/>
      <w:pPr>
        <w:ind w:left="413" w:hanging="360"/>
      </w:pPr>
      <w:rPr>
        <w:rFonts w:hint="default"/>
        <w:b w:val="0"/>
        <w:u w:val="none"/>
      </w:rPr>
    </w:lvl>
    <w:lvl w:ilvl="1" w:tplc="14090019" w:tentative="1">
      <w:start w:val="1"/>
      <w:numFmt w:val="lowerLetter"/>
      <w:lvlText w:val="%2."/>
      <w:lvlJc w:val="left"/>
      <w:pPr>
        <w:ind w:left="1133" w:hanging="360"/>
      </w:pPr>
    </w:lvl>
    <w:lvl w:ilvl="2" w:tplc="1409001B" w:tentative="1">
      <w:start w:val="1"/>
      <w:numFmt w:val="lowerRoman"/>
      <w:lvlText w:val="%3."/>
      <w:lvlJc w:val="right"/>
      <w:pPr>
        <w:ind w:left="1853" w:hanging="180"/>
      </w:pPr>
    </w:lvl>
    <w:lvl w:ilvl="3" w:tplc="1409000F" w:tentative="1">
      <w:start w:val="1"/>
      <w:numFmt w:val="decimal"/>
      <w:lvlText w:val="%4."/>
      <w:lvlJc w:val="left"/>
      <w:pPr>
        <w:ind w:left="2573" w:hanging="360"/>
      </w:pPr>
    </w:lvl>
    <w:lvl w:ilvl="4" w:tplc="14090019" w:tentative="1">
      <w:start w:val="1"/>
      <w:numFmt w:val="lowerLetter"/>
      <w:lvlText w:val="%5."/>
      <w:lvlJc w:val="left"/>
      <w:pPr>
        <w:ind w:left="3293" w:hanging="360"/>
      </w:pPr>
    </w:lvl>
    <w:lvl w:ilvl="5" w:tplc="1409001B" w:tentative="1">
      <w:start w:val="1"/>
      <w:numFmt w:val="lowerRoman"/>
      <w:lvlText w:val="%6."/>
      <w:lvlJc w:val="right"/>
      <w:pPr>
        <w:ind w:left="4013" w:hanging="180"/>
      </w:pPr>
    </w:lvl>
    <w:lvl w:ilvl="6" w:tplc="1409000F" w:tentative="1">
      <w:start w:val="1"/>
      <w:numFmt w:val="decimal"/>
      <w:lvlText w:val="%7."/>
      <w:lvlJc w:val="left"/>
      <w:pPr>
        <w:ind w:left="4733" w:hanging="360"/>
      </w:pPr>
    </w:lvl>
    <w:lvl w:ilvl="7" w:tplc="14090019" w:tentative="1">
      <w:start w:val="1"/>
      <w:numFmt w:val="lowerLetter"/>
      <w:lvlText w:val="%8."/>
      <w:lvlJc w:val="left"/>
      <w:pPr>
        <w:ind w:left="5453" w:hanging="360"/>
      </w:pPr>
    </w:lvl>
    <w:lvl w:ilvl="8" w:tplc="1409001B" w:tentative="1">
      <w:start w:val="1"/>
      <w:numFmt w:val="lowerRoman"/>
      <w:lvlText w:val="%9."/>
      <w:lvlJc w:val="right"/>
      <w:pPr>
        <w:ind w:left="6173" w:hanging="180"/>
      </w:pPr>
    </w:lvl>
  </w:abstractNum>
  <w:abstractNum w:abstractNumId="11" w15:restartNumberingAfterBreak="0">
    <w:nsid w:val="65A378A9"/>
    <w:multiLevelType w:val="hybridMultilevel"/>
    <w:tmpl w:val="9D4E40E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7CA0BA5"/>
    <w:multiLevelType w:val="hybridMultilevel"/>
    <w:tmpl w:val="F61428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705061711">
    <w:abstractNumId w:val="11"/>
  </w:num>
  <w:num w:numId="2" w16cid:durableId="1571042216">
    <w:abstractNumId w:val="7"/>
  </w:num>
  <w:num w:numId="3" w16cid:durableId="309754630">
    <w:abstractNumId w:val="12"/>
  </w:num>
  <w:num w:numId="4" w16cid:durableId="1370181437">
    <w:abstractNumId w:val="1"/>
  </w:num>
  <w:num w:numId="5" w16cid:durableId="1351562791">
    <w:abstractNumId w:val="6"/>
  </w:num>
  <w:num w:numId="6" w16cid:durableId="900411925">
    <w:abstractNumId w:val="2"/>
  </w:num>
  <w:num w:numId="7" w16cid:durableId="1547251892">
    <w:abstractNumId w:val="5"/>
  </w:num>
  <w:num w:numId="8" w16cid:durableId="931160322">
    <w:abstractNumId w:val="10"/>
  </w:num>
  <w:num w:numId="9" w16cid:durableId="844243867">
    <w:abstractNumId w:val="4"/>
  </w:num>
  <w:num w:numId="10" w16cid:durableId="1612391400">
    <w:abstractNumId w:val="8"/>
  </w:num>
  <w:num w:numId="11" w16cid:durableId="1401564139">
    <w:abstractNumId w:val="3"/>
  </w:num>
  <w:num w:numId="12" w16cid:durableId="1860118558">
    <w:abstractNumId w:val="9"/>
  </w:num>
  <w:num w:numId="13" w16cid:durableId="1377312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5BF3"/>
    <w:rsid w:val="00017383"/>
    <w:rsid w:val="00053E45"/>
    <w:rsid w:val="00087A50"/>
    <w:rsid w:val="000A575A"/>
    <w:rsid w:val="00116B2C"/>
    <w:rsid w:val="00126128"/>
    <w:rsid w:val="00180794"/>
    <w:rsid w:val="001A1AAB"/>
    <w:rsid w:val="001C14BE"/>
    <w:rsid w:val="001D56C0"/>
    <w:rsid w:val="0021051C"/>
    <w:rsid w:val="00294491"/>
    <w:rsid w:val="002A5D47"/>
    <w:rsid w:val="002C7089"/>
    <w:rsid w:val="002D5BF3"/>
    <w:rsid w:val="002F1A39"/>
    <w:rsid w:val="00343106"/>
    <w:rsid w:val="0039235F"/>
    <w:rsid w:val="00426333"/>
    <w:rsid w:val="00431D90"/>
    <w:rsid w:val="004421A5"/>
    <w:rsid w:val="00462D1C"/>
    <w:rsid w:val="004A23EF"/>
    <w:rsid w:val="004A473D"/>
    <w:rsid w:val="004E1B61"/>
    <w:rsid w:val="004F5EE6"/>
    <w:rsid w:val="005241FC"/>
    <w:rsid w:val="005515B2"/>
    <w:rsid w:val="00574F67"/>
    <w:rsid w:val="00591C27"/>
    <w:rsid w:val="005A3846"/>
    <w:rsid w:val="00600898"/>
    <w:rsid w:val="00645B62"/>
    <w:rsid w:val="006E18B6"/>
    <w:rsid w:val="00737202"/>
    <w:rsid w:val="00752AEA"/>
    <w:rsid w:val="00792AEC"/>
    <w:rsid w:val="007E601E"/>
    <w:rsid w:val="008307EF"/>
    <w:rsid w:val="008A4921"/>
    <w:rsid w:val="008D3E3C"/>
    <w:rsid w:val="00922F86"/>
    <w:rsid w:val="009556DB"/>
    <w:rsid w:val="009B4A9A"/>
    <w:rsid w:val="009D5BFD"/>
    <w:rsid w:val="009F7E78"/>
    <w:rsid w:val="00A86085"/>
    <w:rsid w:val="00AA1FE9"/>
    <w:rsid w:val="00AB2BCF"/>
    <w:rsid w:val="00AC270B"/>
    <w:rsid w:val="00AD59E0"/>
    <w:rsid w:val="00B27869"/>
    <w:rsid w:val="00B27969"/>
    <w:rsid w:val="00B40F05"/>
    <w:rsid w:val="00B46D27"/>
    <w:rsid w:val="00B47CF1"/>
    <w:rsid w:val="00BA0983"/>
    <w:rsid w:val="00BD47E1"/>
    <w:rsid w:val="00C448E4"/>
    <w:rsid w:val="00C54599"/>
    <w:rsid w:val="00C7072B"/>
    <w:rsid w:val="00CA5592"/>
    <w:rsid w:val="00CA5A83"/>
    <w:rsid w:val="00D20392"/>
    <w:rsid w:val="00D359D9"/>
    <w:rsid w:val="00D571C9"/>
    <w:rsid w:val="00DA3FC8"/>
    <w:rsid w:val="00DB495B"/>
    <w:rsid w:val="00DF1DA9"/>
    <w:rsid w:val="00DF313D"/>
    <w:rsid w:val="00E04D51"/>
    <w:rsid w:val="00EA5975"/>
    <w:rsid w:val="00EE1DF2"/>
    <w:rsid w:val="00F14BD6"/>
    <w:rsid w:val="00F40BCD"/>
    <w:rsid w:val="00F43F83"/>
    <w:rsid w:val="00F6556E"/>
    <w:rsid w:val="00F6647A"/>
    <w:rsid w:val="00F71E2F"/>
    <w:rsid w:val="00F82498"/>
    <w:rsid w:val="00FA044A"/>
    <w:rsid w:val="00FC4B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411A5"/>
  <w15:docId w15:val="{3286DA56-95AD-477C-BB3C-21EB4B85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07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5B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5BF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D5B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D5BF3"/>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D5BF3"/>
    <w:pPr>
      <w:ind w:left="720"/>
      <w:contextualSpacing/>
    </w:pPr>
  </w:style>
  <w:style w:type="character" w:customStyle="1" w:styleId="Heading1Char">
    <w:name w:val="Heading 1 Char"/>
    <w:basedOn w:val="DefaultParagraphFont"/>
    <w:link w:val="Heading1"/>
    <w:uiPriority w:val="9"/>
    <w:rsid w:val="008307E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A4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73D"/>
  </w:style>
  <w:style w:type="paragraph" w:styleId="Footer">
    <w:name w:val="footer"/>
    <w:basedOn w:val="Normal"/>
    <w:link w:val="FooterChar"/>
    <w:uiPriority w:val="99"/>
    <w:unhideWhenUsed/>
    <w:rsid w:val="004A4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73D"/>
  </w:style>
  <w:style w:type="character" w:styleId="Hyperlink">
    <w:name w:val="Hyperlink"/>
    <w:basedOn w:val="DefaultParagraphFont"/>
    <w:uiPriority w:val="99"/>
    <w:unhideWhenUsed/>
    <w:rsid w:val="00B47CF1"/>
    <w:rPr>
      <w:color w:val="0000FF"/>
      <w:u w:val="single"/>
    </w:rPr>
  </w:style>
  <w:style w:type="character" w:styleId="UnresolvedMention">
    <w:name w:val="Unresolved Mention"/>
    <w:basedOn w:val="DefaultParagraphFont"/>
    <w:uiPriority w:val="99"/>
    <w:semiHidden/>
    <w:unhideWhenUsed/>
    <w:rsid w:val="00B47CF1"/>
    <w:rPr>
      <w:color w:val="605E5C"/>
      <w:shd w:val="clear" w:color="auto" w:fill="E1DFDD"/>
    </w:rPr>
  </w:style>
  <w:style w:type="table" w:styleId="TableGrid">
    <w:name w:val="Table Grid"/>
    <w:basedOn w:val="TableNormal"/>
    <w:uiPriority w:val="59"/>
    <w:rsid w:val="009D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243033">
      <w:bodyDiv w:val="1"/>
      <w:marLeft w:val="0"/>
      <w:marRight w:val="0"/>
      <w:marTop w:val="0"/>
      <w:marBottom w:val="0"/>
      <w:divBdr>
        <w:top w:val="none" w:sz="0" w:space="0" w:color="auto"/>
        <w:left w:val="none" w:sz="0" w:space="0" w:color="auto"/>
        <w:bottom w:val="none" w:sz="0" w:space="0" w:color="auto"/>
        <w:right w:val="none" w:sz="0" w:space="0" w:color="auto"/>
      </w:divBdr>
    </w:div>
    <w:div w:id="202600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elearning.acem.org.au/course/view.php?id=95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earning.acem.org.au/course/view.php?id=951" TargetMode="External"/><Relationship Id="rId20" Type="http://schemas.openxmlformats.org/officeDocument/2006/relationships/image" Target="media/image6.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learning.acem.org.au/course/view.php?id=951" TargetMode="External"/><Relationship Id="rId23" Type="http://schemas.openxmlformats.org/officeDocument/2006/relationships/image" Target="media/image9.png"/><Relationship Id="rId28" Type="http://schemas.openxmlformats.org/officeDocument/2006/relationships/customXml" Target="../customXml/item2.xml"/><Relationship Id="rId10" Type="http://schemas.openxmlformats.org/officeDocument/2006/relationships/image" Target="media/image20.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https://elearning.acem.org.au/course/view.php?id=951" TargetMode="External"/><Relationship Id="rId22" Type="http://schemas.openxmlformats.org/officeDocument/2006/relationships/image" Target="media/image8.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7169AEDE823F4DABD09CADC26E5138" ma:contentTypeVersion="12" ma:contentTypeDescription="Create a new document." ma:contentTypeScope="" ma:versionID="f4ecc08ad8a5b392cc827dd73fa77360">
  <xsd:schema xmlns:xsd="http://www.w3.org/2001/XMLSchema" xmlns:xs="http://www.w3.org/2001/XMLSchema" xmlns:p="http://schemas.microsoft.com/office/2006/metadata/properties" xmlns:ns2="ba169d81-f605-46fb-915f-bdef4f13c39c" xmlns:ns3="c39ad14a-d819-4dd8-bbca-9065661e629c" targetNamespace="http://schemas.microsoft.com/office/2006/metadata/properties" ma:root="true" ma:fieldsID="d1f3b09a641c5674d18d3b347b91acc4" ns2:_="" ns3:_="">
    <xsd:import namespace="ba169d81-f605-46fb-915f-bdef4f13c39c"/>
    <xsd:import namespace="c39ad14a-d819-4dd8-bbca-9065661e6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69d81-f605-46fb-915f-bdef4f13c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9ad14a-d819-4dd8-bbca-9065661e6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9C9E4-3C2A-42B4-A05C-9FFA9A2218FF}"/>
</file>

<file path=customXml/itemProps2.xml><?xml version="1.0" encoding="utf-8"?>
<ds:datastoreItem xmlns:ds="http://schemas.openxmlformats.org/officeDocument/2006/customXml" ds:itemID="{C35BE7FA-80E6-45F6-911A-E25171CD9E96}"/>
</file>

<file path=customXml/itemProps3.xml><?xml version="1.0" encoding="utf-8"?>
<ds:datastoreItem xmlns:ds="http://schemas.openxmlformats.org/officeDocument/2006/customXml" ds:itemID="{F3FB1ECA-CA62-498E-BE8A-828550672F6D}"/>
</file>

<file path=docProps/app.xml><?xml version="1.0" encoding="utf-8"?>
<Properties xmlns="http://schemas.openxmlformats.org/officeDocument/2006/extended-properties" xmlns:vt="http://schemas.openxmlformats.org/officeDocument/2006/docPropsVTypes">
  <Template>Normal.dotm</Template>
  <TotalTime>317</TotalTime>
  <Pages>12</Pages>
  <Words>1516</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Salt (ADHB)</dc:creator>
  <cp:lastModifiedBy>Michael Adams</cp:lastModifiedBy>
  <cp:revision>51</cp:revision>
  <dcterms:created xsi:type="dcterms:W3CDTF">2022-03-13T23:29:00Z</dcterms:created>
  <dcterms:modified xsi:type="dcterms:W3CDTF">2022-11-20T21:11:00Z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0x010100627169AEDE823F4DABD09CADC26E5138</vt:lpwstr>
  </property>
</Properties>
</file>