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F2A80" w14:textId="77777777" w:rsidR="00177325" w:rsidRDefault="00177325" w:rsidP="00177325">
      <w:pPr>
        <w:jc w:val="center"/>
        <w:rPr>
          <w:b/>
          <w:sz w:val="28"/>
          <w:szCs w:val="28"/>
        </w:rPr>
      </w:pPr>
      <w:r w:rsidRPr="0063403F">
        <w:rPr>
          <w:b/>
          <w:sz w:val="28"/>
          <w:szCs w:val="28"/>
        </w:rPr>
        <w:t>RB</w:t>
      </w:r>
      <w:r>
        <w:rPr>
          <w:b/>
          <w:sz w:val="28"/>
          <w:szCs w:val="28"/>
        </w:rPr>
        <w:t xml:space="preserve"> Community </w:t>
      </w:r>
      <w:r w:rsidRPr="0063403F">
        <w:rPr>
          <w:b/>
          <w:sz w:val="28"/>
          <w:szCs w:val="28"/>
        </w:rPr>
        <w:t>Missions Support Application</w:t>
      </w:r>
    </w:p>
    <w:p w14:paraId="633E3163" w14:textId="77777777" w:rsidR="00177325" w:rsidRDefault="00177325" w:rsidP="00177325">
      <w:pPr>
        <w:jc w:val="center"/>
        <w:rPr>
          <w:b/>
          <w:i/>
          <w:iCs/>
          <w:sz w:val="28"/>
          <w:szCs w:val="28"/>
        </w:rPr>
      </w:pPr>
      <w:r>
        <w:rPr>
          <w:b/>
          <w:i/>
          <w:iCs/>
          <w:sz w:val="28"/>
          <w:szCs w:val="28"/>
        </w:rPr>
        <w:t>Introduction</w:t>
      </w:r>
    </w:p>
    <w:p w14:paraId="63F98857" w14:textId="77777777" w:rsidR="00177325" w:rsidRDefault="00177325" w:rsidP="00177325">
      <w:pPr>
        <w:spacing w:after="0"/>
        <w:ind w:right="720"/>
        <w:rPr>
          <w:i/>
        </w:rPr>
      </w:pPr>
    </w:p>
    <w:p w14:paraId="76F06897" w14:textId="77777777" w:rsidR="00177325" w:rsidRDefault="00177325" w:rsidP="00177325">
      <w:pPr>
        <w:spacing w:after="0"/>
        <w:ind w:left="450" w:right="720" w:firstLine="270"/>
        <w:rPr>
          <w:i/>
          <w:sz w:val="20"/>
          <w:szCs w:val="20"/>
        </w:rPr>
      </w:pPr>
      <w:r>
        <w:rPr>
          <w:i/>
          <w:sz w:val="20"/>
          <w:szCs w:val="20"/>
        </w:rPr>
        <w:t xml:space="preserve">Go therefore and make disciples of all the nations, baptizing them in the Name of the Father and of the Son and of </w:t>
      </w:r>
      <w:bookmarkStart w:id="0" w:name="_GoBack"/>
      <w:bookmarkEnd w:id="0"/>
      <w:r>
        <w:rPr>
          <w:i/>
          <w:sz w:val="20"/>
          <w:szCs w:val="20"/>
        </w:rPr>
        <w:t>the Holy Spirit, teaching them to obey everything that I have commanded you.</w:t>
      </w:r>
      <w:r w:rsidRPr="00136CC7">
        <w:rPr>
          <w:i/>
          <w:sz w:val="20"/>
          <w:szCs w:val="20"/>
        </w:rPr>
        <w:t xml:space="preserve"> </w:t>
      </w:r>
    </w:p>
    <w:p w14:paraId="7FE953C6" w14:textId="77777777" w:rsidR="00177325" w:rsidRDefault="00177325" w:rsidP="00177325">
      <w:pPr>
        <w:spacing w:after="0"/>
        <w:ind w:left="5040" w:right="720" w:firstLine="720"/>
        <w:rPr>
          <w:i/>
          <w:sz w:val="20"/>
          <w:szCs w:val="20"/>
        </w:rPr>
      </w:pPr>
      <w:r>
        <w:rPr>
          <w:i/>
          <w:sz w:val="20"/>
          <w:szCs w:val="20"/>
        </w:rPr>
        <w:t xml:space="preserve">                             Matthew 28:19-20</w:t>
      </w:r>
    </w:p>
    <w:p w14:paraId="353FDAED" w14:textId="77777777" w:rsidR="00177325" w:rsidRDefault="00177325" w:rsidP="00177325">
      <w:pPr>
        <w:spacing w:after="0"/>
        <w:ind w:left="5040" w:right="720" w:firstLine="720"/>
      </w:pPr>
    </w:p>
    <w:p w14:paraId="6DBE83A5" w14:textId="77777777" w:rsidR="00177325" w:rsidRPr="00453397" w:rsidRDefault="00177325" w:rsidP="00177325">
      <w:pPr>
        <w:spacing w:after="0"/>
        <w:ind w:left="5040" w:right="720" w:firstLine="720"/>
        <w:rPr>
          <w:i/>
          <w:sz w:val="20"/>
          <w:szCs w:val="20"/>
        </w:rPr>
      </w:pPr>
      <w:r>
        <w:t xml:space="preserve"> </w:t>
      </w:r>
    </w:p>
    <w:p w14:paraId="40CD5112" w14:textId="77777777" w:rsidR="00177325" w:rsidRDefault="00177325" w:rsidP="00177325">
      <w:pPr>
        <w:spacing w:after="0"/>
      </w:pPr>
      <w:r>
        <w:t>Each year the Rancho Bernardo Community Missions Committee receives funding to support local and global missions and missionaries.  We are accepting annual applications for consideration for our church 2021 fiscal year (July 2020-June 2021).  Please complete the following questionnaire with specific detail as part of your application so that we can fully understand the work you are doing and how we might be able to partner with you and support your ministry.  If the Missions Committee has additional questions, we may request that you provide more information.</w:t>
      </w:r>
    </w:p>
    <w:p w14:paraId="1FABEA65" w14:textId="77777777" w:rsidR="00177325" w:rsidRDefault="00177325" w:rsidP="00177325">
      <w:pPr>
        <w:spacing w:after="0"/>
      </w:pPr>
    </w:p>
    <w:p w14:paraId="214BE9C7" w14:textId="77777777" w:rsidR="00177325" w:rsidRDefault="00177325" w:rsidP="00177325">
      <w:pPr>
        <w:spacing w:after="0"/>
      </w:pPr>
    </w:p>
    <w:p w14:paraId="78543CE6" w14:textId="77777777" w:rsidR="00177325" w:rsidRDefault="00177325" w:rsidP="00177325">
      <w:r>
        <w:t>The Missions Committee will base evaluations for funding on the following criteria:</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580"/>
      </w:tblGrid>
      <w:tr w:rsidR="00177325" w14:paraId="6F22DDF7" w14:textId="77777777" w:rsidTr="003F724F">
        <w:tc>
          <w:tcPr>
            <w:tcW w:w="4050" w:type="dxa"/>
            <w:shd w:val="clear" w:color="auto" w:fill="auto"/>
          </w:tcPr>
          <w:p w14:paraId="52B139F1" w14:textId="77777777" w:rsidR="00177325" w:rsidRPr="0015738D" w:rsidRDefault="00177325" w:rsidP="00177325">
            <w:pPr>
              <w:pStyle w:val="ListParagraph"/>
              <w:numPr>
                <w:ilvl w:val="0"/>
                <w:numId w:val="2"/>
              </w:numPr>
              <w:rPr>
                <w:b/>
                <w:bCs/>
                <w:i/>
              </w:rPr>
            </w:pPr>
            <w:r w:rsidRPr="0015738D">
              <w:rPr>
                <w:b/>
                <w:bCs/>
                <w:i/>
              </w:rPr>
              <w:t>Being Christ-Centered</w:t>
            </w:r>
            <w:r w:rsidRPr="0015738D">
              <w:rPr>
                <w:b/>
                <w:bCs/>
                <w:i/>
              </w:rPr>
              <w:tab/>
            </w:r>
          </w:p>
          <w:p w14:paraId="7408AC16" w14:textId="77777777" w:rsidR="00177325" w:rsidRPr="0015738D" w:rsidRDefault="00177325" w:rsidP="00177325">
            <w:pPr>
              <w:pStyle w:val="ListParagraph"/>
              <w:numPr>
                <w:ilvl w:val="0"/>
                <w:numId w:val="2"/>
              </w:numPr>
              <w:rPr>
                <w:b/>
                <w:bCs/>
                <w:i/>
              </w:rPr>
            </w:pPr>
            <w:r w:rsidRPr="0015738D">
              <w:rPr>
                <w:b/>
                <w:bCs/>
                <w:i/>
              </w:rPr>
              <w:t>Reaching the Unreached</w:t>
            </w:r>
          </w:p>
          <w:p w14:paraId="0BBECA85" w14:textId="77777777" w:rsidR="00177325" w:rsidRPr="0015738D" w:rsidRDefault="00177325" w:rsidP="00177325">
            <w:pPr>
              <w:pStyle w:val="ListParagraph"/>
              <w:numPr>
                <w:ilvl w:val="0"/>
                <w:numId w:val="2"/>
              </w:numPr>
              <w:rPr>
                <w:b/>
                <w:bCs/>
                <w:i/>
              </w:rPr>
            </w:pPr>
            <w:r w:rsidRPr="0015738D">
              <w:rPr>
                <w:b/>
                <w:bCs/>
                <w:i/>
              </w:rPr>
              <w:t xml:space="preserve">Transforming Lives by </w:t>
            </w:r>
          </w:p>
          <w:p w14:paraId="316C13FA" w14:textId="77777777" w:rsidR="00177325" w:rsidRPr="0015738D" w:rsidRDefault="00177325" w:rsidP="003F724F">
            <w:pPr>
              <w:pStyle w:val="ListParagraph"/>
              <w:rPr>
                <w:b/>
                <w:bCs/>
                <w:i/>
              </w:rPr>
            </w:pPr>
            <w:r w:rsidRPr="0015738D">
              <w:rPr>
                <w:b/>
                <w:bCs/>
                <w:i/>
              </w:rPr>
              <w:t>Serving Others in Christ</w:t>
            </w:r>
            <w:r w:rsidRPr="0015738D">
              <w:rPr>
                <w:b/>
                <w:bCs/>
                <w:i/>
              </w:rPr>
              <w:tab/>
            </w:r>
          </w:p>
          <w:p w14:paraId="1A47387C" w14:textId="77777777" w:rsidR="00177325" w:rsidRPr="0015738D" w:rsidRDefault="00177325" w:rsidP="00177325">
            <w:pPr>
              <w:pStyle w:val="ListParagraph"/>
              <w:numPr>
                <w:ilvl w:val="0"/>
                <w:numId w:val="2"/>
              </w:numPr>
              <w:rPr>
                <w:b/>
                <w:bCs/>
                <w:i/>
              </w:rPr>
            </w:pPr>
            <w:r w:rsidRPr="0015738D">
              <w:rPr>
                <w:b/>
                <w:bCs/>
                <w:i/>
              </w:rPr>
              <w:t>Serving Those in Need</w:t>
            </w:r>
            <w:r w:rsidRPr="0015738D">
              <w:rPr>
                <w:b/>
                <w:bCs/>
                <w:i/>
              </w:rPr>
              <w:tab/>
            </w:r>
            <w:r w:rsidRPr="0015738D">
              <w:rPr>
                <w:b/>
                <w:bCs/>
                <w:i/>
              </w:rPr>
              <w:tab/>
            </w:r>
          </w:p>
          <w:p w14:paraId="394EBEA5" w14:textId="77777777" w:rsidR="00177325" w:rsidRPr="0015738D" w:rsidRDefault="00177325" w:rsidP="00177325">
            <w:pPr>
              <w:pStyle w:val="ListParagraph"/>
              <w:numPr>
                <w:ilvl w:val="0"/>
                <w:numId w:val="2"/>
              </w:numPr>
              <w:rPr>
                <w:b/>
                <w:bCs/>
                <w:i/>
              </w:rPr>
            </w:pPr>
            <w:r w:rsidRPr="0015738D">
              <w:rPr>
                <w:b/>
                <w:bCs/>
                <w:i/>
              </w:rPr>
              <w:t>Matching the Need</w:t>
            </w:r>
            <w:r w:rsidRPr="0015738D">
              <w:rPr>
                <w:b/>
                <w:bCs/>
                <w:i/>
              </w:rPr>
              <w:tab/>
            </w:r>
          </w:p>
        </w:tc>
        <w:tc>
          <w:tcPr>
            <w:tcW w:w="5580" w:type="dxa"/>
            <w:shd w:val="clear" w:color="auto" w:fill="auto"/>
          </w:tcPr>
          <w:p w14:paraId="1CF4925D" w14:textId="77777777" w:rsidR="00177325" w:rsidRPr="0015738D" w:rsidRDefault="00177325" w:rsidP="00177325">
            <w:pPr>
              <w:pStyle w:val="ListParagraph"/>
              <w:numPr>
                <w:ilvl w:val="0"/>
                <w:numId w:val="2"/>
              </w:numPr>
              <w:rPr>
                <w:b/>
                <w:bCs/>
                <w:i/>
              </w:rPr>
            </w:pPr>
            <w:r w:rsidRPr="0015738D">
              <w:rPr>
                <w:b/>
                <w:bCs/>
                <w:i/>
              </w:rPr>
              <w:t>Being a Good Steward of Mission Funds</w:t>
            </w:r>
          </w:p>
          <w:p w14:paraId="6D9FCC21" w14:textId="77777777" w:rsidR="00177325" w:rsidRPr="0015738D" w:rsidRDefault="00177325" w:rsidP="00177325">
            <w:pPr>
              <w:pStyle w:val="ListParagraph"/>
              <w:numPr>
                <w:ilvl w:val="0"/>
                <w:numId w:val="2"/>
              </w:numPr>
              <w:rPr>
                <w:b/>
                <w:bCs/>
                <w:i/>
              </w:rPr>
            </w:pPr>
            <w:r w:rsidRPr="0015738D">
              <w:rPr>
                <w:b/>
                <w:bCs/>
                <w:i/>
              </w:rPr>
              <w:t>Accountability</w:t>
            </w:r>
          </w:p>
          <w:p w14:paraId="2666FFBB" w14:textId="77777777" w:rsidR="00177325" w:rsidRPr="0015738D" w:rsidRDefault="00177325" w:rsidP="00177325">
            <w:pPr>
              <w:pStyle w:val="ListParagraph"/>
              <w:numPr>
                <w:ilvl w:val="0"/>
                <w:numId w:val="2"/>
              </w:numPr>
              <w:rPr>
                <w:b/>
                <w:bCs/>
                <w:i/>
              </w:rPr>
            </w:pPr>
            <w:r w:rsidRPr="0015738D">
              <w:rPr>
                <w:b/>
                <w:bCs/>
                <w:i/>
              </w:rPr>
              <w:t>Transparency</w:t>
            </w:r>
          </w:p>
          <w:p w14:paraId="586D7895" w14:textId="77777777" w:rsidR="00177325" w:rsidRPr="0015738D" w:rsidRDefault="00177325" w:rsidP="00177325">
            <w:pPr>
              <w:pStyle w:val="ListParagraph"/>
              <w:numPr>
                <w:ilvl w:val="0"/>
                <w:numId w:val="2"/>
              </w:numPr>
              <w:rPr>
                <w:b/>
                <w:bCs/>
                <w:i/>
              </w:rPr>
            </w:pPr>
            <w:r w:rsidRPr="0015738D">
              <w:rPr>
                <w:b/>
                <w:bCs/>
                <w:i/>
              </w:rPr>
              <w:t>Sustainability</w:t>
            </w:r>
          </w:p>
          <w:p w14:paraId="7AB7C930" w14:textId="77777777" w:rsidR="00177325" w:rsidRPr="0015738D" w:rsidRDefault="00177325" w:rsidP="00177325">
            <w:pPr>
              <w:pStyle w:val="ListParagraph"/>
              <w:numPr>
                <w:ilvl w:val="0"/>
                <w:numId w:val="2"/>
              </w:numPr>
              <w:rPr>
                <w:b/>
                <w:bCs/>
                <w:i/>
              </w:rPr>
            </w:pPr>
            <w:r w:rsidRPr="0015738D">
              <w:rPr>
                <w:b/>
                <w:bCs/>
                <w:i/>
              </w:rPr>
              <w:t>Doing no Harm</w:t>
            </w:r>
          </w:p>
          <w:p w14:paraId="77AE2734" w14:textId="77777777" w:rsidR="00177325" w:rsidRPr="0015738D" w:rsidRDefault="00177325" w:rsidP="00177325">
            <w:pPr>
              <w:pStyle w:val="ListParagraph"/>
              <w:numPr>
                <w:ilvl w:val="0"/>
                <w:numId w:val="2"/>
              </w:numPr>
              <w:rPr>
                <w:b/>
                <w:bCs/>
                <w:i/>
              </w:rPr>
            </w:pPr>
            <w:r w:rsidRPr="0015738D">
              <w:rPr>
                <w:b/>
                <w:bCs/>
                <w:i/>
              </w:rPr>
              <w:t>Promoting Growth for Local Sustainability</w:t>
            </w:r>
          </w:p>
        </w:tc>
      </w:tr>
    </w:tbl>
    <w:p w14:paraId="27AA321C" w14:textId="77777777" w:rsidR="00177325" w:rsidRDefault="00177325" w:rsidP="00177325"/>
    <w:p w14:paraId="47512CDF" w14:textId="77777777" w:rsidR="00177325" w:rsidRDefault="00177325" w:rsidP="00177325"/>
    <w:p w14:paraId="1033328B" w14:textId="77777777" w:rsidR="00177325" w:rsidRPr="00B67746" w:rsidRDefault="00177325" w:rsidP="00177325">
      <w:r>
        <w:t xml:space="preserve">Please complete the following application (Signature Page and Questionnaire) and mail completed application to: </w:t>
      </w:r>
      <w:r w:rsidRPr="00580181">
        <w:rPr>
          <w:i/>
        </w:rPr>
        <w:t xml:space="preserve"> </w:t>
      </w:r>
    </w:p>
    <w:p w14:paraId="1726B592" w14:textId="77777777" w:rsidR="00177325" w:rsidRPr="00580181" w:rsidRDefault="00177325" w:rsidP="00177325">
      <w:pPr>
        <w:spacing w:after="0"/>
        <w:ind w:firstLine="2880"/>
        <w:rPr>
          <w:i/>
        </w:rPr>
      </w:pPr>
      <w:r w:rsidRPr="00580181">
        <w:rPr>
          <w:i/>
        </w:rPr>
        <w:t>Missions Committee</w:t>
      </w:r>
    </w:p>
    <w:p w14:paraId="431068EC" w14:textId="77777777" w:rsidR="00177325" w:rsidRPr="00580181" w:rsidRDefault="00177325" w:rsidP="00177325">
      <w:pPr>
        <w:spacing w:after="0"/>
        <w:ind w:firstLine="2880"/>
        <w:rPr>
          <w:i/>
        </w:rPr>
      </w:pPr>
      <w:r w:rsidRPr="00580181">
        <w:rPr>
          <w:i/>
        </w:rPr>
        <w:t>Rancho Bernardo Community Church</w:t>
      </w:r>
    </w:p>
    <w:p w14:paraId="6795F921" w14:textId="77777777" w:rsidR="00177325" w:rsidRPr="00580181" w:rsidRDefault="00177325" w:rsidP="00177325">
      <w:pPr>
        <w:spacing w:after="0"/>
        <w:ind w:firstLine="2880"/>
        <w:rPr>
          <w:i/>
        </w:rPr>
      </w:pPr>
      <w:r w:rsidRPr="00580181">
        <w:rPr>
          <w:i/>
        </w:rPr>
        <w:t>17010 Pomerado Rd.</w:t>
      </w:r>
    </w:p>
    <w:p w14:paraId="7F834731" w14:textId="77777777" w:rsidR="00177325" w:rsidRPr="00580181" w:rsidRDefault="00177325" w:rsidP="00177325">
      <w:pPr>
        <w:spacing w:after="0"/>
        <w:ind w:firstLine="2880"/>
        <w:rPr>
          <w:i/>
        </w:rPr>
      </w:pPr>
      <w:r w:rsidRPr="00580181">
        <w:rPr>
          <w:i/>
        </w:rPr>
        <w:t>San Diego, CA  92128</w:t>
      </w:r>
    </w:p>
    <w:p w14:paraId="6A4F2BB1" w14:textId="77777777" w:rsidR="00177325" w:rsidRDefault="00177325" w:rsidP="00177325">
      <w:r>
        <w:t>OR</w:t>
      </w:r>
    </w:p>
    <w:p w14:paraId="7A4C201B" w14:textId="77777777" w:rsidR="00177325" w:rsidRDefault="00177325" w:rsidP="00177325">
      <w:r>
        <w:t xml:space="preserve">Email to: </w:t>
      </w:r>
      <w:hyperlink r:id="rId5" w:history="1">
        <w:r w:rsidRPr="00A10FF4">
          <w:rPr>
            <w:rStyle w:val="Hyperlink"/>
          </w:rPr>
          <w:t>missionscommittee@rbcpc.org</w:t>
        </w:r>
      </w:hyperlink>
    </w:p>
    <w:p w14:paraId="5578A0D8" w14:textId="77777777" w:rsidR="00177325" w:rsidRDefault="00177325" w:rsidP="00177325"/>
    <w:p w14:paraId="0FBF742F" w14:textId="77777777" w:rsidR="00177325" w:rsidRDefault="00177325" w:rsidP="00177325">
      <w:r>
        <w:t xml:space="preserve">For consideration for funding, applications should be received no later than January 15, 2020. </w:t>
      </w:r>
    </w:p>
    <w:p w14:paraId="3ED8F043" w14:textId="77777777" w:rsidR="00177325" w:rsidRDefault="00177325" w:rsidP="00177325">
      <w:r>
        <w:t>*** Funding is for the upcoming fiscal year (July 1, 2020 – June 30, 2021).   Decisions will made by June 1st</w:t>
      </w:r>
    </w:p>
    <w:p w14:paraId="2386153B" w14:textId="77777777" w:rsidR="00177325" w:rsidRDefault="00177325" w:rsidP="00177325"/>
    <w:p w14:paraId="69E93892" w14:textId="77777777" w:rsidR="00177325" w:rsidRPr="0015738D" w:rsidRDefault="00177325" w:rsidP="00177325">
      <w:pPr>
        <w:rPr>
          <w:b/>
          <w:sz w:val="24"/>
          <w:szCs w:val="24"/>
        </w:rPr>
      </w:pPr>
      <w:r w:rsidRPr="0015738D">
        <w:rPr>
          <w:b/>
          <w:sz w:val="24"/>
          <w:szCs w:val="24"/>
        </w:rPr>
        <w:t>Your completed application submission should include:</w:t>
      </w:r>
    </w:p>
    <w:p w14:paraId="332C2576" w14:textId="77777777" w:rsidR="00177325" w:rsidRPr="0015738D" w:rsidRDefault="00177325" w:rsidP="00177325">
      <w:pPr>
        <w:pStyle w:val="ListParagraph"/>
        <w:numPr>
          <w:ilvl w:val="0"/>
          <w:numId w:val="1"/>
        </w:numPr>
        <w:rPr>
          <w:bCs/>
          <w:i/>
          <w:iCs/>
          <w:sz w:val="24"/>
          <w:szCs w:val="24"/>
        </w:rPr>
      </w:pPr>
      <w:r w:rsidRPr="0015738D">
        <w:rPr>
          <w:bCs/>
          <w:i/>
          <w:iCs/>
          <w:sz w:val="24"/>
          <w:szCs w:val="24"/>
        </w:rPr>
        <w:t xml:space="preserve">A completed &amp; signed </w:t>
      </w:r>
      <w:r w:rsidRPr="0015738D">
        <w:rPr>
          <w:b/>
          <w:i/>
          <w:iCs/>
          <w:sz w:val="24"/>
          <w:szCs w:val="24"/>
        </w:rPr>
        <w:t>Signature Page</w:t>
      </w:r>
    </w:p>
    <w:p w14:paraId="3FA5F356" w14:textId="77777777" w:rsidR="00177325" w:rsidRPr="0015738D" w:rsidRDefault="00177325" w:rsidP="00177325">
      <w:pPr>
        <w:pStyle w:val="ListParagraph"/>
        <w:numPr>
          <w:ilvl w:val="0"/>
          <w:numId w:val="1"/>
        </w:numPr>
        <w:rPr>
          <w:bCs/>
          <w:i/>
          <w:iCs/>
          <w:sz w:val="24"/>
          <w:szCs w:val="24"/>
        </w:rPr>
      </w:pPr>
      <w:r w:rsidRPr="0015738D">
        <w:rPr>
          <w:bCs/>
          <w:i/>
          <w:iCs/>
          <w:sz w:val="24"/>
          <w:szCs w:val="24"/>
        </w:rPr>
        <w:t xml:space="preserve">Detailed and reflective responses to the following </w:t>
      </w:r>
      <w:r w:rsidRPr="0015738D">
        <w:rPr>
          <w:b/>
          <w:i/>
          <w:iCs/>
          <w:sz w:val="24"/>
          <w:szCs w:val="24"/>
        </w:rPr>
        <w:t>Application Questionnaire</w:t>
      </w:r>
    </w:p>
    <w:p w14:paraId="5C75116B" w14:textId="77777777" w:rsidR="00177325" w:rsidRPr="0015738D" w:rsidRDefault="00177325" w:rsidP="00177325">
      <w:pPr>
        <w:pStyle w:val="ListParagraph"/>
        <w:numPr>
          <w:ilvl w:val="0"/>
          <w:numId w:val="1"/>
        </w:numPr>
        <w:rPr>
          <w:bCs/>
          <w:i/>
          <w:iCs/>
          <w:sz w:val="24"/>
          <w:szCs w:val="24"/>
        </w:rPr>
      </w:pPr>
      <w:r w:rsidRPr="0015738D">
        <w:rPr>
          <w:b/>
          <w:i/>
          <w:iCs/>
          <w:sz w:val="24"/>
          <w:szCs w:val="24"/>
        </w:rPr>
        <w:t>Financial Statements</w:t>
      </w:r>
      <w:r w:rsidRPr="0015738D">
        <w:rPr>
          <w:bCs/>
          <w:i/>
          <w:iCs/>
          <w:sz w:val="24"/>
          <w:szCs w:val="24"/>
        </w:rPr>
        <w:t xml:space="preserve"> showing Income and Expenses </w:t>
      </w:r>
    </w:p>
    <w:p w14:paraId="2C64F65C" w14:textId="77777777" w:rsidR="00403AA2" w:rsidRDefault="00403AA2"/>
    <w:sectPr w:rsidR="00403AA2" w:rsidSect="001773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E26DA"/>
    <w:multiLevelType w:val="hybridMultilevel"/>
    <w:tmpl w:val="519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767C1"/>
    <w:multiLevelType w:val="hybridMultilevel"/>
    <w:tmpl w:val="5506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325"/>
    <w:rsid w:val="00177325"/>
    <w:rsid w:val="0040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C5F1"/>
  <w15:chartTrackingRefBased/>
  <w15:docId w15:val="{5B3E017A-0854-4F7C-8543-B90398D6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325"/>
    <w:pPr>
      <w:ind w:left="720"/>
      <w:contextualSpacing/>
    </w:pPr>
  </w:style>
  <w:style w:type="character" w:styleId="Hyperlink">
    <w:name w:val="Hyperlink"/>
    <w:basedOn w:val="DefaultParagraphFont"/>
    <w:uiPriority w:val="99"/>
    <w:unhideWhenUsed/>
    <w:rsid w:val="00177325"/>
    <w:rPr>
      <w:color w:val="0563C1" w:themeColor="hyperlink"/>
      <w:u w:val="single"/>
    </w:rPr>
  </w:style>
  <w:style w:type="table" w:styleId="TableGrid">
    <w:name w:val="Table Grid"/>
    <w:basedOn w:val="TableNormal"/>
    <w:uiPriority w:val="39"/>
    <w:rsid w:val="00177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sionscommittee@rbcp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Ryan</dc:creator>
  <cp:keywords/>
  <dc:description/>
  <cp:lastModifiedBy>Patti Ryan</cp:lastModifiedBy>
  <cp:revision>1</cp:revision>
  <cp:lastPrinted>2019-11-05T05:40:00Z</cp:lastPrinted>
  <dcterms:created xsi:type="dcterms:W3CDTF">2019-11-05T05:38:00Z</dcterms:created>
  <dcterms:modified xsi:type="dcterms:W3CDTF">2019-11-05T05:41:00Z</dcterms:modified>
</cp:coreProperties>
</file>