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02A43"/>
          <w:sz w:val="32"/>
        </w:rPr>
        <w:t>SALES QUOTATION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QUOTE NUMBER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QUOTE DATE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VALID UNTIL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PREPARED BY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FROM (COMPANY, ADDRESS, PHONE, EMAIL)</w:t>
            </w:r>
          </w:p>
          <w:p/>
          <w:p/>
          <w:p/>
        </w:tc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QUOTE FOR / CUSTOMER (COMPANY, CONTACT, ADDRESS)</w:t>
            </w:r>
          </w:p>
          <w:p/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PAYMENT TERMS</w:t>
            </w:r>
          </w:p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DELIVERY / LEAD TIME</w:t>
            </w:r>
          </w:p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CURRENCY</w:t>
            </w:r>
          </w:p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68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type="dxa" w:w="4195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79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79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Unit</w:t>
            </w:r>
          </w:p>
        </w:tc>
        <w:tc>
          <w:tcPr>
            <w:tcW w:type="dxa" w:w="124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Unit price</w:t>
            </w:r>
          </w:p>
        </w:tc>
        <w:tc>
          <w:tcPr>
            <w:tcW w:type="dxa" w:w="102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Discount %</w:t>
            </w:r>
          </w:p>
        </w:tc>
        <w:tc>
          <w:tcPr>
            <w:tcW w:type="dxa" w:w="1361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680"/>
          </w:tcPr>
          <w:p/>
        </w:tc>
        <w:tc>
          <w:tcPr>
            <w:tcW w:type="dxa" w:w="4195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195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195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195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195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195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195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195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195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195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7370"/>
          </w:tcPr>
          <w:p>
            <w:r>
              <w:rPr>
                <w:b w:val="0"/>
                <w:sz w:val="16"/>
              </w:rPr>
              <w:t>Subtotal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7370"/>
          </w:tcPr>
          <w:p>
            <w:r>
              <w:rPr>
                <w:b w:val="0"/>
                <w:sz w:val="16"/>
              </w:rPr>
              <w:t>Tax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7370"/>
          </w:tcPr>
          <w:p>
            <w:r>
              <w:rPr>
                <w:b w:val="0"/>
                <w:sz w:val="16"/>
              </w:rPr>
              <w:t>Shipping / freight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7370"/>
          </w:tcPr>
          <w:p>
            <w:r>
              <w:rPr>
                <w:b w:val="0"/>
                <w:sz w:val="16"/>
              </w:rPr>
              <w:t>Other charges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7370"/>
          </w:tcPr>
          <w:p>
            <w:r>
              <w:rPr>
                <w:b/>
                <w:sz w:val="16"/>
              </w:rPr>
              <w:t>TOTAL QUOTE</w:t>
            </w:r>
          </w:p>
        </w:tc>
        <w:tc>
          <w:tcPr>
            <w:tcW w:type="dxa" w:w="2835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</w:tcPr>
          <w:p>
            <w:r/>
            <w:r>
              <w:rPr>
                <w:b/>
                <w:color w:val="627D98"/>
                <w:sz w:val="14"/>
              </w:rPr>
              <w:t>TERMS AND CONDITIONS</w:t>
            </w:r>
          </w:p>
          <w:p/>
          <w:p/>
        </w:tc>
      </w:tr>
    </w:tbl>
    <w:p>
      <w:pPr>
        <w:spacing w:before="80"/>
      </w:pPr>
      <w:r>
        <w:rPr>
          <w:b w:val="0"/>
          <w:i/>
          <w:sz w:val="16"/>
        </w:rPr>
        <w:t>This quotation is valid until the date shown. Prices exclude any taxes, duties or charges not listed above.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</w:tcPr>
          <w:p>
            <w:r/>
            <w:r>
              <w:rPr>
                <w:b/>
                <w:color w:val="627D98"/>
                <w:sz w:val="14"/>
              </w:rPr>
              <w:t>CUSTOMER ACCEPTANCE: NAME, TITLE, SIGNATURE, DATE</w:t>
            </w:r>
          </w:p>
          <w:p/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i/>
        <w:sz w:val="14"/>
      </w:rPr>
      <w:t>Free template from Drip Capital (www.dripcapital.com). Check requirements with your customs broker or freight forwarder before use.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