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79603" w14:textId="0F8CE315" w:rsidR="004C5F22" w:rsidRDefault="004C5F22" w:rsidP="004C5F22"/>
    <w:p w14:paraId="4702C888" w14:textId="6EFBDE88" w:rsidR="004C5F22" w:rsidRPr="001A5895" w:rsidRDefault="22CB85BA" w:rsidP="22CB85BA">
      <w:pPr>
        <w:rPr>
          <w:rFonts w:ascii="Segoe UI" w:eastAsia="Segoe UI" w:hAnsi="Segoe UI" w:cs="Segoe UI"/>
          <w:i/>
          <w:iCs/>
          <w:sz w:val="34"/>
          <w:szCs w:val="34"/>
        </w:rPr>
      </w:pPr>
      <w:r w:rsidRPr="22CB85BA">
        <w:rPr>
          <w:rFonts w:ascii="Segoe UI" w:eastAsia="Segoe UI" w:hAnsi="Segoe UI" w:cs="Segoe UI"/>
          <w:i/>
          <w:iCs/>
          <w:sz w:val="34"/>
          <w:szCs w:val="34"/>
        </w:rPr>
        <w:t xml:space="preserve">World Gifts </w:t>
      </w:r>
      <w:r w:rsidR="00CD0607">
        <w:rPr>
          <w:rFonts w:ascii="Segoe UI" w:eastAsia="Segoe UI" w:hAnsi="Segoe UI" w:cs="Segoe UI"/>
          <w:i/>
          <w:iCs/>
          <w:sz w:val="34"/>
          <w:szCs w:val="34"/>
        </w:rPr>
        <w:t>Secondary</w:t>
      </w:r>
      <w:r w:rsidRPr="22CB85BA">
        <w:rPr>
          <w:rFonts w:ascii="Segoe UI" w:eastAsia="Segoe UI" w:hAnsi="Segoe UI" w:cs="Segoe UI"/>
          <w:i/>
          <w:iCs/>
          <w:sz w:val="34"/>
          <w:szCs w:val="34"/>
        </w:rPr>
        <w:t xml:space="preserve"> Assembly 20</w:t>
      </w:r>
      <w:r w:rsidR="00AF3346">
        <w:rPr>
          <w:rFonts w:ascii="Segoe UI" w:eastAsia="Segoe UI" w:hAnsi="Segoe UI" w:cs="Segoe UI"/>
          <w:i/>
          <w:iCs/>
          <w:sz w:val="34"/>
          <w:szCs w:val="34"/>
        </w:rPr>
        <w:t>20</w:t>
      </w:r>
    </w:p>
    <w:p w14:paraId="75153E79" w14:textId="7032E68E" w:rsidR="00267401" w:rsidRDefault="00267401" w:rsidP="004C5F22">
      <w:pPr>
        <w:rPr>
          <w:rFonts w:ascii="Arial" w:hAnsi="Arial" w:cs="Arial"/>
        </w:rPr>
      </w:pPr>
      <w:r w:rsidRPr="00AD37C7">
        <w:rPr>
          <w:b/>
          <w:noProof/>
          <w:sz w:val="28"/>
          <w:szCs w:val="28"/>
          <w:lang w:eastAsia="en-GB"/>
        </w:rPr>
        <mc:AlternateContent>
          <mc:Choice Requires="wps">
            <w:drawing>
              <wp:anchor distT="0" distB="0" distL="114300" distR="114300" simplePos="0" relativeHeight="251659264" behindDoc="0" locked="0" layoutInCell="1" allowOverlap="1" wp14:anchorId="290E8BAB" wp14:editId="17EA79CF">
                <wp:simplePos x="0" y="0"/>
                <wp:positionH relativeFrom="margin">
                  <wp:posOffset>-442427</wp:posOffset>
                </wp:positionH>
                <wp:positionV relativeFrom="paragraph">
                  <wp:posOffset>169653</wp:posOffset>
                </wp:positionV>
                <wp:extent cx="6972300" cy="1600200"/>
                <wp:effectExtent l="0" t="0" r="76200" b="7620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600200"/>
                        </a:xfrm>
                        <a:prstGeom prst="roundRect">
                          <a:avLst>
                            <a:gd name="adj" fmla="val 17222"/>
                          </a:avLst>
                        </a:prstGeom>
                        <a:solidFill>
                          <a:srgbClr val="A2C617"/>
                        </a:solidFill>
                        <a:ln>
                          <a:noFill/>
                        </a:ln>
                        <a:effectLst>
                          <a:outerShdw dist="89803" dir="2700000" algn="ctr" rotWithShape="0">
                            <a:srgbClr val="C0C0C0">
                              <a:alpha val="50000"/>
                            </a:srgbClr>
                          </a:outerShdw>
                        </a:effectLst>
                      </wps:spPr>
                      <wps:txbx>
                        <w:txbxContent>
                          <w:p w14:paraId="0DBC15E1" w14:textId="75F192B6" w:rsidR="004C5F22" w:rsidRPr="00267401" w:rsidRDefault="004C5F22" w:rsidP="004C5F22">
                            <w:pPr>
                              <w:rPr>
                                <w:rFonts w:ascii="Arial" w:hAnsi="Arial" w:cs="Arial"/>
                                <w:b/>
                                <w:color w:val="FFFFFF"/>
                                <w:sz w:val="22"/>
                                <w:szCs w:val="22"/>
                              </w:rPr>
                            </w:pPr>
                            <w:r w:rsidRPr="00267401">
                              <w:rPr>
                                <w:rFonts w:ascii="Arial" w:hAnsi="Arial" w:cs="Arial"/>
                                <w:b/>
                                <w:color w:val="FFFFFF"/>
                                <w:sz w:val="22"/>
                                <w:szCs w:val="22"/>
                              </w:rPr>
                              <w:t xml:space="preserve">Themes: </w:t>
                            </w:r>
                            <w:r w:rsidRPr="00267401">
                              <w:rPr>
                                <w:rFonts w:ascii="Arial" w:hAnsi="Arial" w:cs="Arial"/>
                                <w:i/>
                                <w:color w:val="FFFFFF"/>
                                <w:sz w:val="22"/>
                                <w:szCs w:val="22"/>
                              </w:rPr>
                              <w:t>World Gifts</w:t>
                            </w:r>
                            <w:r w:rsidR="00AF3346">
                              <w:rPr>
                                <w:rFonts w:ascii="Arial" w:hAnsi="Arial" w:cs="Arial"/>
                                <w:i/>
                                <w:color w:val="FFFFFF"/>
                                <w:sz w:val="22"/>
                                <w:szCs w:val="22"/>
                              </w:rPr>
                              <w:t xml:space="preserve">, </w:t>
                            </w:r>
                            <w:r w:rsidR="00AF3346" w:rsidRPr="00AF3346">
                              <w:rPr>
                                <w:rFonts w:ascii="Arial" w:hAnsi="Arial" w:cs="Arial"/>
                                <w:color w:val="FFFFFF"/>
                                <w:sz w:val="22"/>
                                <w:szCs w:val="22"/>
                              </w:rPr>
                              <w:t>global neighbours</w:t>
                            </w:r>
                          </w:p>
                          <w:p w14:paraId="039FFE82" w14:textId="77777777" w:rsidR="004C5F22" w:rsidRPr="00267401" w:rsidRDefault="004C5F22" w:rsidP="004C5F22">
                            <w:pPr>
                              <w:rPr>
                                <w:rFonts w:ascii="Arial" w:hAnsi="Arial" w:cs="Arial"/>
                                <w:color w:val="FFFFFF"/>
                                <w:sz w:val="22"/>
                                <w:szCs w:val="22"/>
                              </w:rPr>
                            </w:pPr>
                          </w:p>
                          <w:p w14:paraId="2BF36352" w14:textId="06513F2F" w:rsidR="004C5F22" w:rsidRPr="00267401" w:rsidRDefault="004C5F22" w:rsidP="004C5F22">
                            <w:pPr>
                              <w:rPr>
                                <w:rFonts w:ascii="Arial" w:hAnsi="Arial" w:cs="Arial"/>
                                <w:caps/>
                                <w:color w:val="FFFFFF"/>
                                <w:sz w:val="22"/>
                                <w:szCs w:val="22"/>
                              </w:rPr>
                            </w:pPr>
                            <w:r w:rsidRPr="00267401">
                              <w:rPr>
                                <w:rFonts w:ascii="Arial" w:hAnsi="Arial" w:cs="Arial"/>
                                <w:b/>
                                <w:color w:val="FFFFFF"/>
                                <w:sz w:val="22"/>
                                <w:szCs w:val="22"/>
                              </w:rPr>
                              <w:t>Materials Required:</w:t>
                            </w:r>
                            <w:r w:rsidRPr="00267401">
                              <w:rPr>
                                <w:rFonts w:ascii="Arial" w:hAnsi="Arial" w:cs="Arial"/>
                                <w:color w:val="FFFFFF"/>
                                <w:sz w:val="22"/>
                                <w:szCs w:val="22"/>
                              </w:rPr>
                              <w:t xml:space="preserve"> PowerPoint presentation, (optional </w:t>
                            </w:r>
                            <w:r w:rsidRPr="00267401">
                              <w:rPr>
                                <w:rFonts w:ascii="Arial" w:hAnsi="Arial" w:cs="Arial"/>
                                <w:i/>
                                <w:color w:val="FFFFFF"/>
                                <w:sz w:val="22"/>
                                <w:szCs w:val="22"/>
                              </w:rPr>
                              <w:t>World Gifts</w:t>
                            </w:r>
                            <w:r w:rsidRPr="00267401">
                              <w:rPr>
                                <w:rFonts w:ascii="Arial" w:hAnsi="Arial" w:cs="Arial"/>
                                <w:color w:val="FFFFFF"/>
                                <w:sz w:val="22"/>
                                <w:szCs w:val="22"/>
                              </w:rPr>
                              <w:t xml:space="preserve"> catalogues)</w:t>
                            </w:r>
                          </w:p>
                          <w:p w14:paraId="33360D11" w14:textId="77777777" w:rsidR="004C5F22" w:rsidRPr="00267401" w:rsidRDefault="004C5F22" w:rsidP="004C5F22">
                            <w:pPr>
                              <w:rPr>
                                <w:rFonts w:ascii="Arial" w:hAnsi="Arial" w:cs="Arial"/>
                                <w:color w:val="FFFFFF"/>
                                <w:sz w:val="22"/>
                                <w:szCs w:val="22"/>
                              </w:rPr>
                            </w:pPr>
                          </w:p>
                          <w:p w14:paraId="3BA01B92" w14:textId="51ABA82B" w:rsidR="004C5F22" w:rsidRPr="00267401" w:rsidRDefault="004C5F22" w:rsidP="004C5F22">
                            <w:pPr>
                              <w:rPr>
                                <w:rFonts w:ascii="Arial" w:hAnsi="Arial" w:cs="Arial"/>
                                <w:color w:val="FFFFFF"/>
                                <w:sz w:val="22"/>
                                <w:szCs w:val="22"/>
                              </w:rPr>
                            </w:pPr>
                            <w:r w:rsidRPr="00267401">
                              <w:rPr>
                                <w:rFonts w:ascii="Arial" w:hAnsi="Arial" w:cs="Arial"/>
                                <w:b/>
                                <w:color w:val="FFFFFF"/>
                                <w:sz w:val="22"/>
                                <w:szCs w:val="22"/>
                              </w:rPr>
                              <w:t xml:space="preserve">Preparation: </w:t>
                            </w:r>
                            <w:r w:rsidRPr="00267401">
                              <w:rPr>
                                <w:rFonts w:ascii="Arial" w:hAnsi="Arial" w:cs="Arial"/>
                                <w:color w:val="FFFFFF"/>
                                <w:sz w:val="22"/>
                                <w:szCs w:val="22"/>
                              </w:rPr>
                              <w:t xml:space="preserve">Read through the script and check the PowerPoint. </w:t>
                            </w:r>
                          </w:p>
                          <w:p w14:paraId="084E7414" w14:textId="77777777" w:rsidR="004C5F22" w:rsidRPr="00267401" w:rsidRDefault="004C5F22" w:rsidP="004C5F22">
                            <w:pPr>
                              <w:rPr>
                                <w:rFonts w:ascii="Arial" w:hAnsi="Arial" w:cs="Arial"/>
                                <w:color w:val="FFFFFF"/>
                                <w:sz w:val="22"/>
                                <w:szCs w:val="22"/>
                              </w:rPr>
                            </w:pPr>
                          </w:p>
                          <w:p w14:paraId="44C7D40B" w14:textId="538E973B" w:rsidR="004C5F22" w:rsidRPr="00267401" w:rsidRDefault="004C5F22" w:rsidP="004C5F22">
                            <w:pPr>
                              <w:rPr>
                                <w:rFonts w:ascii="Arial" w:hAnsi="Arial" w:cs="Arial"/>
                                <w:color w:val="FFFFFF"/>
                                <w:sz w:val="22"/>
                                <w:szCs w:val="22"/>
                              </w:rPr>
                            </w:pPr>
                            <w:r w:rsidRPr="00267401">
                              <w:rPr>
                                <w:rFonts w:ascii="Arial" w:hAnsi="Arial" w:cs="Arial"/>
                                <w:b/>
                                <w:color w:val="FFFFFF"/>
                                <w:sz w:val="22"/>
                                <w:szCs w:val="22"/>
                              </w:rPr>
                              <w:t>Time allocation:</w:t>
                            </w:r>
                            <w:r w:rsidR="00AF3346">
                              <w:rPr>
                                <w:rFonts w:ascii="Arial" w:hAnsi="Arial" w:cs="Arial"/>
                                <w:color w:val="FFFFFF"/>
                                <w:sz w:val="22"/>
                                <w:szCs w:val="22"/>
                              </w:rPr>
                              <w:t xml:space="preserve"> 10</w:t>
                            </w:r>
                            <w:r w:rsidRPr="00267401">
                              <w:rPr>
                                <w:rFonts w:ascii="Arial" w:hAnsi="Arial" w:cs="Arial"/>
                                <w:color w:val="FFFFFF"/>
                                <w:sz w:val="22"/>
                                <w:szCs w:val="22"/>
                              </w:rPr>
                              <w:t xml:space="preserve"> minutes</w:t>
                            </w:r>
                          </w:p>
                          <w:p w14:paraId="411E8D5A" w14:textId="77777777" w:rsidR="004C5F22" w:rsidRPr="00267401" w:rsidRDefault="004C5F22" w:rsidP="004C5F22">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E8BAB" id="AutoShape 2" o:spid="_x0000_s1026" style="position:absolute;margin-left:-34.85pt;margin-top:13.35pt;width:549pt;height:1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1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" fillcolor="#a2c617" stroked="f">
                <v:shadow on="t" color="silver" opacity=".5" offset="5pt,5pt"/>
                <v:textbox>
                  <w:txbxContent>
                    <w:p w14:paraId="0DBC15E1" w14:textId="75F192B6" w:rsidR="004C5F22" w:rsidRPr="00267401" w:rsidRDefault="004C5F22" w:rsidP="004C5F22">
                      <w:pPr>
                        <w:rPr>
                          <w:rFonts w:ascii="Arial" w:hAnsi="Arial" w:cs="Arial"/>
                          <w:b/>
                          <w:color w:val="FFFFFF"/>
                          <w:sz w:val="22"/>
                          <w:szCs w:val="22"/>
                        </w:rPr>
                      </w:pPr>
                      <w:r w:rsidRPr="00267401">
                        <w:rPr>
                          <w:rFonts w:ascii="Arial" w:hAnsi="Arial" w:cs="Arial"/>
                          <w:b/>
                          <w:color w:val="FFFFFF"/>
                          <w:sz w:val="22"/>
                          <w:szCs w:val="22"/>
                        </w:rPr>
                        <w:t xml:space="preserve">Themes: </w:t>
                      </w:r>
                      <w:r w:rsidRPr="00267401">
                        <w:rPr>
                          <w:rFonts w:ascii="Arial" w:hAnsi="Arial" w:cs="Arial"/>
                          <w:i/>
                          <w:color w:val="FFFFFF"/>
                          <w:sz w:val="22"/>
                          <w:szCs w:val="22"/>
                        </w:rPr>
                        <w:t>World Gifts</w:t>
                      </w:r>
                      <w:r w:rsidR="00AF3346">
                        <w:rPr>
                          <w:rFonts w:ascii="Arial" w:hAnsi="Arial" w:cs="Arial"/>
                          <w:i/>
                          <w:color w:val="FFFFFF"/>
                          <w:sz w:val="22"/>
                          <w:szCs w:val="22"/>
                        </w:rPr>
                        <w:t xml:space="preserve">, </w:t>
                      </w:r>
                      <w:r w:rsidR="00AF3346" w:rsidRPr="00AF3346">
                        <w:rPr>
                          <w:rFonts w:ascii="Arial" w:hAnsi="Arial" w:cs="Arial"/>
                          <w:color w:val="FFFFFF"/>
                          <w:sz w:val="22"/>
                          <w:szCs w:val="22"/>
                        </w:rPr>
                        <w:t>global neighbours</w:t>
                      </w:r>
                    </w:p>
                    <w:p w14:paraId="039FFE82" w14:textId="77777777" w:rsidR="004C5F22" w:rsidRPr="00267401" w:rsidRDefault="004C5F22" w:rsidP="004C5F22">
                      <w:pPr>
                        <w:rPr>
                          <w:rFonts w:ascii="Arial" w:hAnsi="Arial" w:cs="Arial"/>
                          <w:color w:val="FFFFFF"/>
                          <w:sz w:val="22"/>
                          <w:szCs w:val="22"/>
                        </w:rPr>
                      </w:pPr>
                    </w:p>
                    <w:p w14:paraId="2BF36352" w14:textId="06513F2F" w:rsidR="004C5F22" w:rsidRPr="00267401" w:rsidRDefault="004C5F22" w:rsidP="004C5F22">
                      <w:pPr>
                        <w:rPr>
                          <w:rFonts w:ascii="Arial" w:hAnsi="Arial" w:cs="Arial"/>
                          <w:caps/>
                          <w:color w:val="FFFFFF"/>
                          <w:sz w:val="22"/>
                          <w:szCs w:val="22"/>
                        </w:rPr>
                      </w:pPr>
                      <w:r w:rsidRPr="00267401">
                        <w:rPr>
                          <w:rFonts w:ascii="Arial" w:hAnsi="Arial" w:cs="Arial"/>
                          <w:b/>
                          <w:color w:val="FFFFFF"/>
                          <w:sz w:val="22"/>
                          <w:szCs w:val="22"/>
                        </w:rPr>
                        <w:t>Materials Required:</w:t>
                      </w:r>
                      <w:r w:rsidRPr="00267401">
                        <w:rPr>
                          <w:rFonts w:ascii="Arial" w:hAnsi="Arial" w:cs="Arial"/>
                          <w:color w:val="FFFFFF"/>
                          <w:sz w:val="22"/>
                          <w:szCs w:val="22"/>
                        </w:rPr>
                        <w:t xml:space="preserve"> PowerPoint presentation, (optional </w:t>
                      </w:r>
                      <w:r w:rsidRPr="00267401">
                        <w:rPr>
                          <w:rFonts w:ascii="Arial" w:hAnsi="Arial" w:cs="Arial"/>
                          <w:i/>
                          <w:color w:val="FFFFFF"/>
                          <w:sz w:val="22"/>
                          <w:szCs w:val="22"/>
                        </w:rPr>
                        <w:t>World Gifts</w:t>
                      </w:r>
                      <w:r w:rsidRPr="00267401">
                        <w:rPr>
                          <w:rFonts w:ascii="Arial" w:hAnsi="Arial" w:cs="Arial"/>
                          <w:color w:val="FFFFFF"/>
                          <w:sz w:val="22"/>
                          <w:szCs w:val="22"/>
                        </w:rPr>
                        <w:t xml:space="preserve"> catalogues)</w:t>
                      </w:r>
                    </w:p>
                    <w:p w14:paraId="33360D11" w14:textId="77777777" w:rsidR="004C5F22" w:rsidRPr="00267401" w:rsidRDefault="004C5F22" w:rsidP="004C5F22">
                      <w:pPr>
                        <w:rPr>
                          <w:rFonts w:ascii="Arial" w:hAnsi="Arial" w:cs="Arial"/>
                          <w:color w:val="FFFFFF"/>
                          <w:sz w:val="22"/>
                          <w:szCs w:val="22"/>
                        </w:rPr>
                      </w:pPr>
                    </w:p>
                    <w:p w14:paraId="3BA01B92" w14:textId="51ABA82B" w:rsidR="004C5F22" w:rsidRPr="00267401" w:rsidRDefault="004C5F22" w:rsidP="004C5F22">
                      <w:pPr>
                        <w:rPr>
                          <w:rFonts w:ascii="Arial" w:hAnsi="Arial" w:cs="Arial"/>
                          <w:color w:val="FFFFFF"/>
                          <w:sz w:val="22"/>
                          <w:szCs w:val="22"/>
                        </w:rPr>
                      </w:pPr>
                      <w:r w:rsidRPr="00267401">
                        <w:rPr>
                          <w:rFonts w:ascii="Arial" w:hAnsi="Arial" w:cs="Arial"/>
                          <w:b/>
                          <w:color w:val="FFFFFF"/>
                          <w:sz w:val="22"/>
                          <w:szCs w:val="22"/>
                        </w:rPr>
                        <w:t xml:space="preserve">Preparation: </w:t>
                      </w:r>
                      <w:r w:rsidRPr="00267401">
                        <w:rPr>
                          <w:rFonts w:ascii="Arial" w:hAnsi="Arial" w:cs="Arial"/>
                          <w:color w:val="FFFFFF"/>
                          <w:sz w:val="22"/>
                          <w:szCs w:val="22"/>
                        </w:rPr>
                        <w:t xml:space="preserve">Read through the script and check the PowerPoint. </w:t>
                      </w:r>
                    </w:p>
                    <w:p w14:paraId="084E7414" w14:textId="77777777" w:rsidR="004C5F22" w:rsidRPr="00267401" w:rsidRDefault="004C5F22" w:rsidP="004C5F22">
                      <w:pPr>
                        <w:rPr>
                          <w:rFonts w:ascii="Arial" w:hAnsi="Arial" w:cs="Arial"/>
                          <w:color w:val="FFFFFF"/>
                          <w:sz w:val="22"/>
                          <w:szCs w:val="22"/>
                        </w:rPr>
                      </w:pPr>
                    </w:p>
                    <w:p w14:paraId="44C7D40B" w14:textId="538E973B" w:rsidR="004C5F22" w:rsidRPr="00267401" w:rsidRDefault="004C5F22" w:rsidP="004C5F22">
                      <w:pPr>
                        <w:rPr>
                          <w:rFonts w:ascii="Arial" w:hAnsi="Arial" w:cs="Arial"/>
                          <w:color w:val="FFFFFF"/>
                          <w:sz w:val="22"/>
                          <w:szCs w:val="22"/>
                        </w:rPr>
                      </w:pPr>
                      <w:r w:rsidRPr="00267401">
                        <w:rPr>
                          <w:rFonts w:ascii="Arial" w:hAnsi="Arial" w:cs="Arial"/>
                          <w:b/>
                          <w:color w:val="FFFFFF"/>
                          <w:sz w:val="22"/>
                          <w:szCs w:val="22"/>
                        </w:rPr>
                        <w:t>Time allocation:</w:t>
                      </w:r>
                      <w:r w:rsidR="00AF3346">
                        <w:rPr>
                          <w:rFonts w:ascii="Arial" w:hAnsi="Arial" w:cs="Arial"/>
                          <w:color w:val="FFFFFF"/>
                          <w:sz w:val="22"/>
                          <w:szCs w:val="22"/>
                        </w:rPr>
                        <w:t xml:space="preserve"> 10</w:t>
                      </w:r>
                      <w:r w:rsidRPr="00267401">
                        <w:rPr>
                          <w:rFonts w:ascii="Arial" w:hAnsi="Arial" w:cs="Arial"/>
                          <w:color w:val="FFFFFF"/>
                          <w:sz w:val="22"/>
                          <w:szCs w:val="22"/>
                        </w:rPr>
                        <w:t xml:space="preserve"> minutes</w:t>
                      </w:r>
                    </w:p>
                    <w:p w14:paraId="411E8D5A" w14:textId="77777777" w:rsidR="004C5F22" w:rsidRPr="00267401" w:rsidRDefault="004C5F22" w:rsidP="004C5F22">
                      <w:pPr>
                        <w:rPr>
                          <w:rFonts w:ascii="Arial" w:hAnsi="Arial" w:cs="Arial"/>
                          <w:sz w:val="18"/>
                          <w:szCs w:val="18"/>
                        </w:rPr>
                      </w:pPr>
                    </w:p>
                  </w:txbxContent>
                </v:textbox>
                <w10:wrap anchorx="margin"/>
              </v:roundrect>
            </w:pict>
          </mc:Fallback>
        </mc:AlternateContent>
      </w:r>
    </w:p>
    <w:p w14:paraId="70ABB831" w14:textId="3A0047F0" w:rsidR="00267401" w:rsidRDefault="00267401" w:rsidP="004C5F22">
      <w:pPr>
        <w:rPr>
          <w:rFonts w:ascii="Arial" w:hAnsi="Arial" w:cs="Arial"/>
        </w:rPr>
      </w:pPr>
    </w:p>
    <w:p w14:paraId="7960A862" w14:textId="3D11B5F6" w:rsidR="00267401" w:rsidRDefault="00267401" w:rsidP="004C5F22">
      <w:pPr>
        <w:rPr>
          <w:rFonts w:ascii="Arial" w:hAnsi="Arial" w:cs="Arial"/>
        </w:rPr>
      </w:pPr>
    </w:p>
    <w:p w14:paraId="11B2C511" w14:textId="72379E91" w:rsidR="00267401" w:rsidRDefault="00267401" w:rsidP="004C5F22">
      <w:pPr>
        <w:rPr>
          <w:rFonts w:ascii="Arial" w:hAnsi="Arial" w:cs="Arial"/>
        </w:rPr>
      </w:pPr>
    </w:p>
    <w:p w14:paraId="0E1C90C0" w14:textId="1D3F92E9" w:rsidR="00267401" w:rsidRPr="009B5A8C" w:rsidRDefault="00267401" w:rsidP="004C5F22">
      <w:pPr>
        <w:rPr>
          <w:rFonts w:ascii="Arial" w:hAnsi="Arial" w:cs="Arial"/>
        </w:rPr>
      </w:pPr>
    </w:p>
    <w:p w14:paraId="662F2453" w14:textId="1CBF4125" w:rsidR="00267401" w:rsidRDefault="00267401" w:rsidP="004C5F22"/>
    <w:p w14:paraId="1BA12A7D" w14:textId="305DBD1C" w:rsidR="00267401" w:rsidRDefault="00267401" w:rsidP="004C5F22"/>
    <w:p w14:paraId="50D3E245" w14:textId="31FFD19B" w:rsidR="004C5F22" w:rsidRDefault="004C5F22" w:rsidP="004C5F22"/>
    <w:p w14:paraId="6B9C5B3D" w14:textId="6BAC1EC3" w:rsidR="004C5F22" w:rsidRDefault="004C5F22" w:rsidP="004C5F22"/>
    <w:p w14:paraId="68651BC2" w14:textId="241CF1AF" w:rsidR="004C5F22" w:rsidRDefault="004C5F22" w:rsidP="004C5F22"/>
    <w:p w14:paraId="76F43E55" w14:textId="77777777" w:rsidR="004C5F22" w:rsidRDefault="004C5F22" w:rsidP="004C5F22"/>
    <w:p w14:paraId="1308348C" w14:textId="77777777" w:rsidR="004C5F22" w:rsidRDefault="004C5F22" w:rsidP="004C5F22">
      <w:pPr>
        <w:rPr>
          <w:b/>
          <w:sz w:val="22"/>
        </w:rPr>
      </w:pPr>
    </w:p>
    <w:tbl>
      <w:tblPr>
        <w:tblStyle w:val="TableGrid"/>
        <w:tblW w:w="10207" w:type="dxa"/>
        <w:tblInd w:w="-431" w:type="dxa"/>
        <w:tblLook w:val="04A0" w:firstRow="1" w:lastRow="0" w:firstColumn="1" w:lastColumn="0" w:noHBand="0" w:noVBand="1"/>
      </w:tblPr>
      <w:tblGrid>
        <w:gridCol w:w="431"/>
        <w:gridCol w:w="4390"/>
        <w:gridCol w:w="4956"/>
        <w:gridCol w:w="430"/>
      </w:tblGrid>
      <w:tr w:rsidR="00520C54" w:rsidRPr="009B5DAE" w14:paraId="10CD34C7" w14:textId="77777777" w:rsidTr="74704BC8">
        <w:tc>
          <w:tcPr>
            <w:tcW w:w="4821" w:type="dxa"/>
            <w:gridSpan w:val="2"/>
          </w:tcPr>
          <w:p w14:paraId="3CD4A777" w14:textId="4715BED0" w:rsidR="004C5F22" w:rsidRPr="009B5DAE" w:rsidRDefault="00220C85" w:rsidP="003B740C">
            <w:pPr>
              <w:rPr>
                <w:b/>
              </w:rPr>
            </w:pPr>
            <w:r>
              <w:rPr>
                <w:noProof/>
              </w:rPr>
              <w:drawing>
                <wp:inline distT="0" distB="0" distL="0" distR="0" wp14:anchorId="28460629" wp14:editId="302FE47C">
                  <wp:extent cx="2529072" cy="14224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072" cy="1422400"/>
                          </a:xfrm>
                          <a:prstGeom prst="rect">
                            <a:avLst/>
                          </a:prstGeom>
                        </pic:spPr>
                      </pic:pic>
                    </a:graphicData>
                  </a:graphic>
                </wp:inline>
              </w:drawing>
            </w:r>
          </w:p>
        </w:tc>
        <w:tc>
          <w:tcPr>
            <w:tcW w:w="5386" w:type="dxa"/>
            <w:gridSpan w:val="2"/>
          </w:tcPr>
          <w:p w14:paraId="023B2F25" w14:textId="77777777" w:rsidR="00AF3346" w:rsidRDefault="004C5F22" w:rsidP="2B67F47F">
            <w:pPr>
              <w:rPr>
                <w:rFonts w:ascii="Arial" w:hAnsi="Arial" w:cs="Arial"/>
                <w:sz w:val="22"/>
                <w:szCs w:val="22"/>
              </w:rPr>
            </w:pPr>
            <w:r w:rsidRPr="00D84991">
              <w:rPr>
                <w:rFonts w:ascii="Arial" w:hAnsi="Arial" w:cs="Arial"/>
                <w:b/>
                <w:sz w:val="22"/>
                <w:szCs w:val="22"/>
              </w:rPr>
              <w:t>Slide 1</w:t>
            </w:r>
            <w:r w:rsidRPr="00D84991">
              <w:rPr>
                <w:rFonts w:ascii="Arial" w:hAnsi="Arial" w:cs="Arial"/>
                <w:sz w:val="22"/>
                <w:szCs w:val="22"/>
              </w:rPr>
              <w:t xml:space="preserve">: </w:t>
            </w:r>
            <w:r w:rsidR="00AF3346">
              <w:rPr>
                <w:rFonts w:ascii="Arial" w:hAnsi="Arial" w:cs="Arial"/>
                <w:sz w:val="22"/>
                <w:szCs w:val="22"/>
              </w:rPr>
              <w:t>Good morning/afternoon everyone.</w:t>
            </w:r>
          </w:p>
          <w:p w14:paraId="7704DE33" w14:textId="1F044797" w:rsidR="004C5F22" w:rsidRPr="00D84991" w:rsidRDefault="00AF3346" w:rsidP="2B67F47F">
            <w:pPr>
              <w:rPr>
                <w:rFonts w:ascii="Arial" w:hAnsi="Arial" w:cs="Arial"/>
                <w:sz w:val="22"/>
                <w:szCs w:val="22"/>
              </w:rPr>
            </w:pPr>
            <w:r w:rsidRPr="00AF3346">
              <w:rPr>
                <w:rFonts w:ascii="Arial" w:hAnsi="Arial" w:cs="Arial"/>
                <w:sz w:val="22"/>
                <w:szCs w:val="22"/>
              </w:rPr>
              <w:t>Today we will find out how we can transform lives around the world.</w:t>
            </w:r>
          </w:p>
        </w:tc>
      </w:tr>
      <w:tr w:rsidR="00520C54" w:rsidRPr="009B5DAE" w14:paraId="696BC6FD" w14:textId="77777777" w:rsidTr="74704BC8">
        <w:trPr>
          <w:trHeight w:val="1358"/>
        </w:trPr>
        <w:tc>
          <w:tcPr>
            <w:tcW w:w="4821" w:type="dxa"/>
            <w:gridSpan w:val="2"/>
          </w:tcPr>
          <w:p w14:paraId="4D60FD83" w14:textId="2AD4A3CD" w:rsidR="002A5838" w:rsidRPr="009B5DAE" w:rsidRDefault="00520C54" w:rsidP="003B740C">
            <w:pPr>
              <w:rPr>
                <w:b/>
              </w:rPr>
            </w:pPr>
            <w:r w:rsidRPr="00520C54">
              <w:rPr>
                <w:noProof/>
              </w:rPr>
              <w:drawing>
                <wp:inline distT="0" distB="0" distL="0" distR="0" wp14:anchorId="3A9CBED3" wp14:editId="2C3F2339">
                  <wp:extent cx="2528570" cy="1422118"/>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967" cy="1430215"/>
                          </a:xfrm>
                          <a:prstGeom prst="rect">
                            <a:avLst/>
                          </a:prstGeom>
                        </pic:spPr>
                      </pic:pic>
                    </a:graphicData>
                  </a:graphic>
                </wp:inline>
              </w:drawing>
            </w:r>
          </w:p>
        </w:tc>
        <w:tc>
          <w:tcPr>
            <w:tcW w:w="5386" w:type="dxa"/>
            <w:gridSpan w:val="2"/>
          </w:tcPr>
          <w:p w14:paraId="5955EA47" w14:textId="77777777" w:rsidR="002A5838" w:rsidRPr="003622A3" w:rsidRDefault="002A5838" w:rsidP="002A5838">
            <w:pPr>
              <w:rPr>
                <w:rFonts w:ascii="Arial" w:hAnsi="Arial" w:cs="Arial"/>
                <w:b/>
                <w:sz w:val="22"/>
                <w:szCs w:val="22"/>
              </w:rPr>
            </w:pPr>
            <w:r w:rsidRPr="003622A3">
              <w:rPr>
                <w:rFonts w:ascii="Arial" w:hAnsi="Arial" w:cs="Arial"/>
                <w:b/>
                <w:sz w:val="22"/>
                <w:szCs w:val="22"/>
              </w:rPr>
              <w:t xml:space="preserve">Slide 2: </w:t>
            </w:r>
          </w:p>
          <w:p w14:paraId="2368DF6C" w14:textId="77777777" w:rsidR="00AF3346" w:rsidRPr="00AF3346" w:rsidRDefault="00AF3346" w:rsidP="00AF3346">
            <w:pPr>
              <w:rPr>
                <w:rFonts w:ascii="Arial" w:hAnsi="Arial" w:cs="Arial"/>
                <w:sz w:val="22"/>
                <w:szCs w:val="22"/>
              </w:rPr>
            </w:pPr>
            <w:r w:rsidRPr="00AF3346">
              <w:rPr>
                <w:rFonts w:ascii="Arial" w:hAnsi="Arial" w:cs="Arial"/>
                <w:sz w:val="22"/>
                <w:szCs w:val="22"/>
              </w:rPr>
              <w:t xml:space="preserve">World Gifts are gifts that we can give to friends and family. They also help people living in poverty. </w:t>
            </w:r>
          </w:p>
          <w:p w14:paraId="1CEA73DE" w14:textId="4345CC73" w:rsidR="002A5838" w:rsidRPr="00810E7D" w:rsidRDefault="00AF3346" w:rsidP="00AF3346">
            <w:pPr>
              <w:rPr>
                <w:rFonts w:ascii="Arial" w:hAnsi="Arial" w:cs="Arial"/>
                <w:sz w:val="22"/>
                <w:szCs w:val="22"/>
              </w:rPr>
            </w:pPr>
            <w:r>
              <w:rPr>
                <w:rFonts w:ascii="Arial" w:hAnsi="Arial" w:cs="Arial"/>
                <w:sz w:val="22"/>
                <w:szCs w:val="22"/>
                <w:lang w:eastAsia="en-US"/>
              </w:rPr>
              <w:t>While we find out more, we challenge you to think - how could</w:t>
            </w:r>
            <w:r w:rsidRPr="00AF3346">
              <w:rPr>
                <w:rFonts w:ascii="Arial" w:hAnsi="Arial" w:cs="Arial"/>
                <w:sz w:val="22"/>
                <w:szCs w:val="22"/>
                <w:lang w:eastAsia="en-US"/>
              </w:rPr>
              <w:t xml:space="preserve"> our school work together to fundraise for as many gifts as possible?</w:t>
            </w:r>
          </w:p>
        </w:tc>
      </w:tr>
      <w:tr w:rsidR="00520C54" w:rsidRPr="009B5DAE" w14:paraId="613894BA" w14:textId="77777777" w:rsidTr="74704BC8">
        <w:tc>
          <w:tcPr>
            <w:tcW w:w="4821" w:type="dxa"/>
            <w:gridSpan w:val="2"/>
          </w:tcPr>
          <w:p w14:paraId="0A03E31E" w14:textId="5E756DFE" w:rsidR="004C5F22" w:rsidRPr="009B5DAE" w:rsidRDefault="00750F98" w:rsidP="003B740C">
            <w:pPr>
              <w:rPr>
                <w:b/>
              </w:rPr>
            </w:pPr>
            <w:r>
              <w:rPr>
                <w:noProof/>
              </w:rPr>
              <w:drawing>
                <wp:inline distT="0" distB="0" distL="0" distR="0" wp14:anchorId="5A09856F" wp14:editId="79511E42">
                  <wp:extent cx="2528570" cy="1422118"/>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8570" cy="1422118"/>
                          </a:xfrm>
                          <a:prstGeom prst="rect">
                            <a:avLst/>
                          </a:prstGeom>
                        </pic:spPr>
                      </pic:pic>
                    </a:graphicData>
                  </a:graphic>
                </wp:inline>
              </w:drawing>
            </w:r>
          </w:p>
        </w:tc>
        <w:tc>
          <w:tcPr>
            <w:tcW w:w="5386" w:type="dxa"/>
            <w:gridSpan w:val="2"/>
          </w:tcPr>
          <w:p w14:paraId="32BE24C1" w14:textId="77777777" w:rsidR="00D20F89" w:rsidRDefault="004C5F22" w:rsidP="002A121E">
            <w:pPr>
              <w:rPr>
                <w:rFonts w:ascii="Arial" w:hAnsi="Arial" w:cs="Arial"/>
                <w:sz w:val="22"/>
                <w:szCs w:val="22"/>
              </w:rPr>
            </w:pPr>
            <w:r w:rsidRPr="003622A3">
              <w:rPr>
                <w:rFonts w:ascii="Arial" w:hAnsi="Arial" w:cs="Arial"/>
                <w:b/>
                <w:sz w:val="22"/>
                <w:szCs w:val="22"/>
              </w:rPr>
              <w:t>Slide 3:</w:t>
            </w:r>
            <w:r w:rsidRPr="003622A3">
              <w:rPr>
                <w:rFonts w:ascii="Arial" w:hAnsi="Arial" w:cs="Arial"/>
                <w:sz w:val="22"/>
                <w:szCs w:val="22"/>
              </w:rPr>
              <w:t xml:space="preserve"> </w:t>
            </w:r>
          </w:p>
          <w:p w14:paraId="7AD1532B" w14:textId="77777777" w:rsidR="00AF3346" w:rsidRPr="00AF3346" w:rsidRDefault="00AF3346" w:rsidP="00AF3346">
            <w:pPr>
              <w:rPr>
                <w:rFonts w:ascii="Arial" w:hAnsi="Arial" w:cs="Arial"/>
                <w:sz w:val="22"/>
                <w:szCs w:val="22"/>
              </w:rPr>
            </w:pPr>
            <w:r w:rsidRPr="00AF3346">
              <w:rPr>
                <w:rFonts w:ascii="Arial" w:hAnsi="Arial" w:cs="Arial"/>
                <w:sz w:val="22"/>
                <w:szCs w:val="22"/>
              </w:rPr>
              <w:t xml:space="preserve">Here’s a reminder of what our fundraising is for. </w:t>
            </w:r>
          </w:p>
          <w:p w14:paraId="35F3B376" w14:textId="566E26EB" w:rsidR="004A58AF" w:rsidRPr="003622A3" w:rsidRDefault="00AF3346" w:rsidP="00AF3346">
            <w:pPr>
              <w:pStyle w:val="NormalWeb"/>
              <w:kinsoku w:val="0"/>
              <w:overflowPunct w:val="0"/>
              <w:spacing w:before="86" w:beforeAutospacing="0" w:after="0" w:afterAutospacing="0" w:line="300" w:lineRule="atLeast"/>
              <w:textAlignment w:val="baseline"/>
              <w:rPr>
                <w:rFonts w:ascii="Arial" w:hAnsi="Arial" w:cs="Arial"/>
                <w:sz w:val="22"/>
                <w:szCs w:val="22"/>
                <w:lang w:eastAsia="en-US"/>
              </w:rPr>
            </w:pPr>
            <w:r w:rsidRPr="00AF3346">
              <w:rPr>
                <w:rFonts w:ascii="Arial" w:hAnsi="Arial" w:cs="Arial"/>
                <w:sz w:val="22"/>
                <w:szCs w:val="22"/>
                <w:lang w:eastAsia="en-US"/>
              </w:rPr>
              <w:t>The gift of a medical outreach team brings essential healthcare services to remote communities. It also informs and trains people on vital health issues.</w:t>
            </w:r>
            <w:r w:rsidRPr="00AF3346">
              <w:rPr>
                <w:rFonts w:ascii="Arial" w:eastAsia="Arial" w:hAnsi="Arial" w:cs="Arial"/>
                <w:sz w:val="22"/>
                <w:szCs w:val="22"/>
              </w:rPr>
              <w:t xml:space="preserve"> </w:t>
            </w:r>
          </w:p>
        </w:tc>
      </w:tr>
      <w:tr w:rsidR="00520C54" w:rsidRPr="009B5DAE" w14:paraId="6627567C" w14:textId="77777777" w:rsidTr="74704BC8">
        <w:tc>
          <w:tcPr>
            <w:tcW w:w="4821" w:type="dxa"/>
            <w:gridSpan w:val="2"/>
          </w:tcPr>
          <w:p w14:paraId="52AE7BC3" w14:textId="11B93292" w:rsidR="004C5F22" w:rsidRPr="009B5DAE" w:rsidRDefault="00220C85" w:rsidP="003B740C">
            <w:pPr>
              <w:rPr>
                <w:b/>
              </w:rPr>
            </w:pPr>
            <w:r>
              <w:rPr>
                <w:noProof/>
              </w:rPr>
              <w:drawing>
                <wp:inline distT="0" distB="0" distL="0" distR="0" wp14:anchorId="08D5CE67" wp14:editId="7F88A7D3">
                  <wp:extent cx="2528570" cy="1422118"/>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8570" cy="1422118"/>
                          </a:xfrm>
                          <a:prstGeom prst="rect">
                            <a:avLst/>
                          </a:prstGeom>
                        </pic:spPr>
                      </pic:pic>
                    </a:graphicData>
                  </a:graphic>
                </wp:inline>
              </w:drawing>
            </w:r>
          </w:p>
        </w:tc>
        <w:tc>
          <w:tcPr>
            <w:tcW w:w="5386" w:type="dxa"/>
            <w:gridSpan w:val="2"/>
          </w:tcPr>
          <w:p w14:paraId="0ACEB9AA" w14:textId="4FF21D12" w:rsidR="004C5F22" w:rsidRPr="00054BFF" w:rsidRDefault="00AF3346" w:rsidP="003B740C">
            <w:pPr>
              <w:pStyle w:val="ListParagraph"/>
              <w:spacing w:after="160" w:line="259" w:lineRule="auto"/>
              <w:ind w:left="0"/>
              <w:rPr>
                <w:rFonts w:ascii="Arial" w:hAnsi="Arial" w:cs="Arial"/>
                <w:b/>
                <w:sz w:val="22"/>
                <w:szCs w:val="22"/>
              </w:rPr>
            </w:pPr>
            <w:r>
              <w:rPr>
                <w:rFonts w:ascii="Arial" w:hAnsi="Arial" w:cs="Arial"/>
                <w:b/>
                <w:sz w:val="22"/>
                <w:szCs w:val="22"/>
              </w:rPr>
              <w:t>Slide 4:</w:t>
            </w:r>
          </w:p>
          <w:p w14:paraId="601D7BE8" w14:textId="4881F223" w:rsidR="004C5F22" w:rsidRPr="00054BFF" w:rsidRDefault="00AF3346" w:rsidP="07B550F1">
            <w:pPr>
              <w:rPr>
                <w:rFonts w:ascii="Arial" w:hAnsi="Arial" w:cs="Arial"/>
                <w:sz w:val="22"/>
                <w:szCs w:val="22"/>
              </w:rPr>
            </w:pPr>
            <w:r w:rsidRPr="00AF3346">
              <w:rPr>
                <w:rFonts w:ascii="Arial" w:hAnsi="Arial" w:cs="Arial"/>
                <w:sz w:val="22"/>
                <w:szCs w:val="22"/>
              </w:rPr>
              <w:t>During the civil war in El Salvador, people from Guarjila fled to Honduras. When they returned home, they needed health care services, and decided to set up a clinic. CAFOD helped to train some of</w:t>
            </w:r>
            <w:r w:rsidR="00520C54">
              <w:rPr>
                <w:rFonts w:ascii="Arial" w:hAnsi="Arial" w:cs="Arial"/>
                <w:sz w:val="22"/>
                <w:szCs w:val="22"/>
              </w:rPr>
              <w:t xml:space="preserve"> the community health workers. </w:t>
            </w:r>
            <w:r w:rsidRPr="00AF3346">
              <w:rPr>
                <w:rFonts w:ascii="Arial" w:hAnsi="Arial" w:cs="Arial"/>
                <w:sz w:val="22"/>
                <w:szCs w:val="22"/>
              </w:rPr>
              <w:t>Today, CAFOD still supports valuable outreach work from the clinic.</w:t>
            </w:r>
            <w:r w:rsidR="07B550F1" w:rsidRPr="00054BFF">
              <w:rPr>
                <w:rFonts w:ascii="Arial" w:hAnsi="Arial" w:cs="Arial"/>
                <w:sz w:val="22"/>
                <w:szCs w:val="22"/>
              </w:rPr>
              <w:t xml:space="preserve"> </w:t>
            </w:r>
          </w:p>
        </w:tc>
      </w:tr>
      <w:tr w:rsidR="00520C54" w:rsidRPr="009B5DAE" w14:paraId="4BFD6177" w14:textId="77777777" w:rsidTr="74704BC8">
        <w:tc>
          <w:tcPr>
            <w:tcW w:w="4821" w:type="dxa"/>
            <w:gridSpan w:val="2"/>
          </w:tcPr>
          <w:p w14:paraId="0E2DBFC5" w14:textId="5901E4CE" w:rsidR="004C5F22" w:rsidRPr="009B5DAE" w:rsidRDefault="00220C85" w:rsidP="003B740C">
            <w:pPr>
              <w:rPr>
                <w:b/>
              </w:rPr>
            </w:pPr>
            <w:r>
              <w:rPr>
                <w:noProof/>
              </w:rPr>
              <w:lastRenderedPageBreak/>
              <w:drawing>
                <wp:inline distT="0" distB="0" distL="0" distR="0" wp14:anchorId="38B396F1" wp14:editId="374D5546">
                  <wp:extent cx="2514600" cy="14142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414261"/>
                          </a:xfrm>
                          <a:prstGeom prst="rect">
                            <a:avLst/>
                          </a:prstGeom>
                        </pic:spPr>
                      </pic:pic>
                    </a:graphicData>
                  </a:graphic>
                </wp:inline>
              </w:drawing>
            </w:r>
          </w:p>
        </w:tc>
        <w:tc>
          <w:tcPr>
            <w:tcW w:w="5386" w:type="dxa"/>
            <w:gridSpan w:val="2"/>
          </w:tcPr>
          <w:p w14:paraId="0C22B18D" w14:textId="17DFF7B7" w:rsidR="004C5F22" w:rsidRPr="00395F6E" w:rsidRDefault="00AF3346" w:rsidP="0139CB6F">
            <w:pPr>
              <w:pStyle w:val="ListParagraph"/>
              <w:spacing w:after="160"/>
              <w:ind w:left="0"/>
              <w:rPr>
                <w:rFonts w:ascii="Arial" w:hAnsi="Arial" w:cs="Arial"/>
                <w:b/>
                <w:bCs/>
                <w:sz w:val="22"/>
                <w:szCs w:val="22"/>
              </w:rPr>
            </w:pPr>
            <w:r>
              <w:rPr>
                <w:rFonts w:ascii="Arial" w:hAnsi="Arial" w:cs="Arial"/>
                <w:b/>
                <w:bCs/>
                <w:sz w:val="22"/>
                <w:szCs w:val="22"/>
              </w:rPr>
              <w:t>Slide 5</w:t>
            </w:r>
            <w:r w:rsidR="0139CB6F" w:rsidRPr="0139CB6F">
              <w:rPr>
                <w:rFonts w:ascii="Arial" w:hAnsi="Arial" w:cs="Arial"/>
                <w:b/>
                <w:bCs/>
                <w:sz w:val="22"/>
                <w:szCs w:val="22"/>
              </w:rPr>
              <w:t xml:space="preserve">: </w:t>
            </w:r>
          </w:p>
          <w:p w14:paraId="091D817E" w14:textId="740153C1" w:rsidR="00610957" w:rsidRPr="00395F6E" w:rsidRDefault="00AF3346" w:rsidP="00AF3346">
            <w:pPr>
              <w:rPr>
                <w:rFonts w:ascii="Arial" w:hAnsi="Arial" w:cs="Arial"/>
                <w:sz w:val="22"/>
                <w:szCs w:val="22"/>
              </w:rPr>
            </w:pPr>
            <w:r w:rsidRPr="00AF3346">
              <w:rPr>
                <w:rFonts w:ascii="Arial" w:hAnsi="Arial" w:cs="Arial"/>
                <w:sz w:val="22"/>
                <w:szCs w:val="22"/>
              </w:rPr>
              <w:t>Nurse Marlene, was one of the original community health workers. She said: "The clinic could not have lasted so many years without the support of CAFOD. Thank you on behalf of all the community. We wouldn't have got to where we are today without you".</w:t>
            </w:r>
          </w:p>
        </w:tc>
      </w:tr>
      <w:tr w:rsidR="00520C54" w:rsidRPr="009B5DAE" w14:paraId="37CC8BF6" w14:textId="77777777" w:rsidTr="74704BC8">
        <w:tc>
          <w:tcPr>
            <w:tcW w:w="4821" w:type="dxa"/>
            <w:gridSpan w:val="2"/>
          </w:tcPr>
          <w:p w14:paraId="5290EFE4" w14:textId="3AC0A3F4" w:rsidR="004C5F22" w:rsidRPr="009B5DAE" w:rsidRDefault="00220C85" w:rsidP="003B740C">
            <w:pPr>
              <w:rPr>
                <w:b/>
              </w:rPr>
            </w:pPr>
            <w:r>
              <w:rPr>
                <w:noProof/>
              </w:rPr>
              <w:drawing>
                <wp:inline distT="0" distB="0" distL="0" distR="0" wp14:anchorId="0B5E9FC3" wp14:editId="5B16BB82">
                  <wp:extent cx="2506345" cy="1409618"/>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6345" cy="1409618"/>
                          </a:xfrm>
                          <a:prstGeom prst="rect">
                            <a:avLst/>
                          </a:prstGeom>
                        </pic:spPr>
                      </pic:pic>
                    </a:graphicData>
                  </a:graphic>
                </wp:inline>
              </w:drawing>
            </w:r>
          </w:p>
        </w:tc>
        <w:tc>
          <w:tcPr>
            <w:tcW w:w="5386" w:type="dxa"/>
            <w:gridSpan w:val="2"/>
          </w:tcPr>
          <w:p w14:paraId="1D4FD99E" w14:textId="5F19741B" w:rsidR="004C5F22" w:rsidRPr="00395F6E" w:rsidRDefault="00AF3346" w:rsidP="0139CB6F">
            <w:pPr>
              <w:pStyle w:val="ListParagraph"/>
              <w:spacing w:after="160" w:line="259" w:lineRule="auto"/>
              <w:ind w:left="0"/>
              <w:rPr>
                <w:rFonts w:ascii="Arial" w:hAnsi="Arial" w:cs="Arial"/>
                <w:b/>
                <w:bCs/>
                <w:sz w:val="22"/>
                <w:szCs w:val="22"/>
              </w:rPr>
            </w:pPr>
            <w:r>
              <w:rPr>
                <w:rFonts w:ascii="Arial" w:hAnsi="Arial" w:cs="Arial"/>
                <w:b/>
                <w:bCs/>
                <w:sz w:val="22"/>
                <w:szCs w:val="22"/>
              </w:rPr>
              <w:t>Slide 6:</w:t>
            </w:r>
          </w:p>
          <w:p w14:paraId="7E44FDE1" w14:textId="7067F794" w:rsidR="004C5F22" w:rsidRPr="00395F6E" w:rsidRDefault="00AF3346" w:rsidP="07B550F1">
            <w:pPr>
              <w:rPr>
                <w:rFonts w:ascii="Arial" w:hAnsi="Arial" w:cs="Arial"/>
                <w:sz w:val="22"/>
                <w:szCs w:val="22"/>
              </w:rPr>
            </w:pPr>
            <w:r w:rsidRPr="00AF3346">
              <w:rPr>
                <w:rFonts w:ascii="Arial" w:hAnsi="Arial" w:cs="Arial"/>
                <w:sz w:val="22"/>
                <w:szCs w:val="22"/>
              </w:rPr>
              <w:t>The Goat is a gift that keeps on giving!</w:t>
            </w:r>
          </w:p>
        </w:tc>
      </w:tr>
      <w:tr w:rsidR="00520C54" w:rsidRPr="009B5DAE" w14:paraId="347BA784" w14:textId="77777777" w:rsidTr="74704BC8">
        <w:tc>
          <w:tcPr>
            <w:tcW w:w="4821" w:type="dxa"/>
            <w:gridSpan w:val="2"/>
          </w:tcPr>
          <w:p w14:paraId="3D223382" w14:textId="7702BD43" w:rsidR="004C5F22" w:rsidRPr="009B5DAE" w:rsidRDefault="00520C54" w:rsidP="003B740C">
            <w:pPr>
              <w:rPr>
                <w:b/>
              </w:rPr>
            </w:pPr>
            <w:r w:rsidRPr="00520C54">
              <w:rPr>
                <w:noProof/>
              </w:rPr>
              <w:drawing>
                <wp:inline distT="0" distB="0" distL="0" distR="0" wp14:anchorId="3F23AB73" wp14:editId="1FAACCAB">
                  <wp:extent cx="2495550" cy="140354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1231" cy="1412366"/>
                          </a:xfrm>
                          <a:prstGeom prst="rect">
                            <a:avLst/>
                          </a:prstGeom>
                        </pic:spPr>
                      </pic:pic>
                    </a:graphicData>
                  </a:graphic>
                </wp:inline>
              </w:drawing>
            </w:r>
          </w:p>
        </w:tc>
        <w:tc>
          <w:tcPr>
            <w:tcW w:w="5386" w:type="dxa"/>
            <w:gridSpan w:val="2"/>
          </w:tcPr>
          <w:p w14:paraId="641EE594" w14:textId="757684FF" w:rsidR="004C5F22" w:rsidRDefault="00AF3346" w:rsidP="0139CB6F">
            <w:pPr>
              <w:spacing w:after="160" w:line="259" w:lineRule="auto"/>
              <w:rPr>
                <w:rFonts w:ascii="Arial" w:hAnsi="Arial" w:cs="Arial"/>
                <w:b/>
                <w:bCs/>
                <w:sz w:val="22"/>
                <w:szCs w:val="22"/>
              </w:rPr>
            </w:pPr>
            <w:r>
              <w:rPr>
                <w:rFonts w:ascii="Arial" w:hAnsi="Arial" w:cs="Arial"/>
                <w:b/>
                <w:bCs/>
                <w:sz w:val="22"/>
                <w:szCs w:val="22"/>
              </w:rPr>
              <w:t>Slide 7</w:t>
            </w:r>
            <w:r w:rsidR="0139CB6F" w:rsidRPr="0139CB6F">
              <w:rPr>
                <w:rFonts w:ascii="Arial" w:hAnsi="Arial" w:cs="Arial"/>
                <w:b/>
                <w:bCs/>
                <w:sz w:val="22"/>
                <w:szCs w:val="22"/>
              </w:rPr>
              <w:t xml:space="preserve">: </w:t>
            </w:r>
          </w:p>
          <w:p w14:paraId="06A78C2C" w14:textId="77777777" w:rsidR="00520C54" w:rsidRDefault="00520C54" w:rsidP="00520C54">
            <w:pPr>
              <w:spacing w:after="160" w:line="259" w:lineRule="auto"/>
              <w:rPr>
                <w:rFonts w:ascii="Arial" w:hAnsi="Arial" w:cs="Arial"/>
                <w:sz w:val="22"/>
                <w:szCs w:val="22"/>
              </w:rPr>
            </w:pPr>
            <w:r w:rsidRPr="00520C54">
              <w:rPr>
                <w:rFonts w:ascii="Arial" w:hAnsi="Arial" w:cs="Arial"/>
                <w:sz w:val="22"/>
                <w:szCs w:val="22"/>
              </w:rPr>
              <w:t>Rubina’s husband is disabled and unable to work. Rubina’s family rely solely on her income. In the past, they had no land to grow food on and Rubina had to beg for money to buy food.</w:t>
            </w:r>
            <w:r>
              <w:rPr>
                <w:rFonts w:ascii="Arial" w:hAnsi="Arial" w:cs="Arial"/>
                <w:sz w:val="22"/>
                <w:szCs w:val="22"/>
              </w:rPr>
              <w:t xml:space="preserve"> </w:t>
            </w:r>
          </w:p>
          <w:p w14:paraId="379399AF" w14:textId="4F559FA4" w:rsidR="004C5F22" w:rsidRPr="00520C54" w:rsidRDefault="00520C54" w:rsidP="00520C54">
            <w:pPr>
              <w:spacing w:after="160" w:line="259" w:lineRule="auto"/>
              <w:rPr>
                <w:rFonts w:ascii="Arial" w:hAnsi="Arial" w:cs="Arial"/>
                <w:sz w:val="22"/>
                <w:szCs w:val="22"/>
              </w:rPr>
            </w:pPr>
            <w:r>
              <w:rPr>
                <w:rFonts w:ascii="Arial" w:hAnsi="Arial" w:cs="Arial"/>
                <w:sz w:val="22"/>
                <w:szCs w:val="22"/>
                <w:lang w:eastAsia="en-US"/>
              </w:rPr>
              <w:t>G</w:t>
            </w:r>
            <w:r w:rsidRPr="00520C54">
              <w:rPr>
                <w:rFonts w:ascii="Arial" w:hAnsi="Arial" w:cs="Arial"/>
                <w:sz w:val="22"/>
                <w:szCs w:val="22"/>
                <w:lang w:eastAsia="en-US"/>
              </w:rPr>
              <w:t>oats are the perfect livestock for many families in rural areas. They are easy to look after and they breed quickly.</w:t>
            </w:r>
            <w:r w:rsidR="007B65F9">
              <w:rPr>
                <w:rFonts w:ascii="Arial" w:hAnsi="Arial" w:cs="Arial"/>
                <w:sz w:val="22"/>
                <w:szCs w:val="22"/>
                <w:lang w:eastAsia="en-US"/>
              </w:rPr>
              <w:t xml:space="preserve"> </w:t>
            </w:r>
            <w:bookmarkStart w:id="0" w:name="_GoBack"/>
            <w:bookmarkEnd w:id="0"/>
          </w:p>
        </w:tc>
      </w:tr>
      <w:tr w:rsidR="00520C54" w:rsidRPr="009B5DAE" w14:paraId="323EEACE" w14:textId="77777777" w:rsidTr="74704BC8">
        <w:tc>
          <w:tcPr>
            <w:tcW w:w="4821" w:type="dxa"/>
            <w:gridSpan w:val="2"/>
          </w:tcPr>
          <w:p w14:paraId="06D63DBC" w14:textId="27150AF0" w:rsidR="004C5F22" w:rsidRPr="009B5DAE" w:rsidRDefault="00520C54" w:rsidP="003B740C">
            <w:pPr>
              <w:rPr>
                <w:b/>
              </w:rPr>
            </w:pPr>
            <w:r w:rsidRPr="00520C54">
              <w:rPr>
                <w:noProof/>
              </w:rPr>
              <w:drawing>
                <wp:inline distT="0" distB="0" distL="0" distR="0" wp14:anchorId="6D515521" wp14:editId="31C2D02F">
                  <wp:extent cx="2540000" cy="142854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0264" cy="1445567"/>
                          </a:xfrm>
                          <a:prstGeom prst="rect">
                            <a:avLst/>
                          </a:prstGeom>
                        </pic:spPr>
                      </pic:pic>
                    </a:graphicData>
                  </a:graphic>
                </wp:inline>
              </w:drawing>
            </w:r>
          </w:p>
        </w:tc>
        <w:tc>
          <w:tcPr>
            <w:tcW w:w="5386" w:type="dxa"/>
            <w:gridSpan w:val="2"/>
          </w:tcPr>
          <w:p w14:paraId="640B1369" w14:textId="1694F0EA" w:rsidR="004C5F22" w:rsidRPr="00E9048F" w:rsidRDefault="00CD0607" w:rsidP="0139CB6F">
            <w:pPr>
              <w:rPr>
                <w:rFonts w:ascii="Arial" w:hAnsi="Arial" w:cs="Arial"/>
                <w:sz w:val="22"/>
                <w:szCs w:val="22"/>
              </w:rPr>
            </w:pPr>
            <w:r>
              <w:rPr>
                <w:rFonts w:ascii="Arial" w:hAnsi="Arial" w:cs="Arial"/>
                <w:b/>
                <w:bCs/>
                <w:sz w:val="22"/>
                <w:szCs w:val="22"/>
              </w:rPr>
              <w:t>Slide 8:</w:t>
            </w:r>
          </w:p>
          <w:p w14:paraId="0D36D2D3" w14:textId="77777777" w:rsidR="00520C54" w:rsidRDefault="00520C54" w:rsidP="00520C54">
            <w:pPr>
              <w:rPr>
                <w:rFonts w:ascii="Arial" w:hAnsi="Arial" w:cs="Arial"/>
                <w:sz w:val="22"/>
                <w:szCs w:val="22"/>
              </w:rPr>
            </w:pPr>
            <w:r w:rsidRPr="00520C54">
              <w:rPr>
                <w:rFonts w:ascii="Arial" w:hAnsi="Arial" w:cs="Arial"/>
                <w:sz w:val="22"/>
                <w:szCs w:val="22"/>
              </w:rPr>
              <w:t xml:space="preserve">They also provide up to 12 pints of nutritious milk a week. </w:t>
            </w:r>
          </w:p>
          <w:p w14:paraId="04685985" w14:textId="0B42922B" w:rsidR="004C5F22" w:rsidRPr="00E9048F" w:rsidRDefault="00520C54" w:rsidP="00520C54">
            <w:pPr>
              <w:rPr>
                <w:rFonts w:ascii="Arial" w:hAnsi="Arial" w:cs="Arial"/>
                <w:sz w:val="22"/>
                <w:szCs w:val="22"/>
              </w:rPr>
            </w:pPr>
            <w:r w:rsidRPr="00520C54">
              <w:rPr>
                <w:rFonts w:ascii="Arial" w:hAnsi="Arial" w:cs="Arial"/>
                <w:sz w:val="22"/>
                <w:szCs w:val="22"/>
                <w:lang w:eastAsia="en-US"/>
              </w:rPr>
              <w:t>Rubina’s family have received a nanny goat, goat feed, and training on how to care for their goat. With baby goats on the way, Rubina should have plenty of goats to keep or sell. She can also sell excess milk at the local market to help provide a steady income.</w:t>
            </w:r>
          </w:p>
        </w:tc>
      </w:tr>
      <w:tr w:rsidR="00520C54" w:rsidRPr="009B5DAE" w14:paraId="4FF2D041" w14:textId="77777777" w:rsidTr="74704BC8">
        <w:tc>
          <w:tcPr>
            <w:tcW w:w="4821" w:type="dxa"/>
            <w:gridSpan w:val="2"/>
          </w:tcPr>
          <w:p w14:paraId="6DB7F509" w14:textId="19CFAC02" w:rsidR="00220C85" w:rsidRDefault="006A5657" w:rsidP="003B740C">
            <w:pPr>
              <w:rPr>
                <w:b/>
              </w:rPr>
            </w:pPr>
            <w:r w:rsidRPr="006A5657">
              <w:rPr>
                <w:b/>
                <w:noProof/>
              </w:rPr>
              <w:drawing>
                <wp:inline distT="0" distB="0" distL="0" distR="0" wp14:anchorId="4F068950" wp14:editId="0DAA093A">
                  <wp:extent cx="2540000" cy="142854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3898" cy="1436362"/>
                          </a:xfrm>
                          <a:prstGeom prst="rect">
                            <a:avLst/>
                          </a:prstGeom>
                        </pic:spPr>
                      </pic:pic>
                    </a:graphicData>
                  </a:graphic>
                </wp:inline>
              </w:drawing>
            </w:r>
          </w:p>
        </w:tc>
        <w:tc>
          <w:tcPr>
            <w:tcW w:w="5386" w:type="dxa"/>
            <w:gridSpan w:val="2"/>
          </w:tcPr>
          <w:p w14:paraId="5242533A" w14:textId="6255E84C" w:rsidR="00220C85" w:rsidRPr="00E9048F" w:rsidRDefault="00220C85" w:rsidP="00220C85">
            <w:pPr>
              <w:rPr>
                <w:rFonts w:ascii="Arial" w:hAnsi="Arial" w:cs="Arial"/>
                <w:sz w:val="22"/>
                <w:szCs w:val="22"/>
              </w:rPr>
            </w:pPr>
            <w:r>
              <w:rPr>
                <w:rFonts w:ascii="Arial" w:hAnsi="Arial" w:cs="Arial"/>
                <w:b/>
                <w:bCs/>
                <w:sz w:val="22"/>
                <w:szCs w:val="22"/>
              </w:rPr>
              <w:t>Slide 9:</w:t>
            </w:r>
          </w:p>
          <w:p w14:paraId="6ED59F93" w14:textId="77777777" w:rsidR="00220C85" w:rsidRPr="00220C85" w:rsidRDefault="00220C85" w:rsidP="00220C85">
            <w:pPr>
              <w:rPr>
                <w:rFonts w:ascii="Arial" w:hAnsi="Arial" w:cs="Arial"/>
                <w:sz w:val="22"/>
                <w:szCs w:val="22"/>
              </w:rPr>
            </w:pPr>
            <w:r w:rsidRPr="00220C85">
              <w:rPr>
                <w:rFonts w:ascii="Arial" w:hAnsi="Arial" w:cs="Arial"/>
                <w:sz w:val="22"/>
                <w:szCs w:val="22"/>
              </w:rPr>
              <w:t xml:space="preserve">The coronavirus pandemic has highlighted that everyone needs access to the basic items that keep us clean and safe. </w:t>
            </w:r>
          </w:p>
          <w:p w14:paraId="45405467" w14:textId="6EA91A16" w:rsidR="00220C85" w:rsidRDefault="00220C85" w:rsidP="74704BC8">
            <w:pPr>
              <w:rPr>
                <w:rFonts w:ascii="Arial" w:hAnsi="Arial" w:cs="Arial"/>
                <w:sz w:val="22"/>
                <w:szCs w:val="22"/>
                <w:lang w:eastAsia="en-US"/>
              </w:rPr>
            </w:pPr>
            <w:r w:rsidRPr="74704BC8">
              <w:rPr>
                <w:rFonts w:ascii="Arial" w:hAnsi="Arial" w:cs="Arial"/>
                <w:sz w:val="22"/>
                <w:szCs w:val="22"/>
                <w:lang w:eastAsia="en-US"/>
              </w:rPr>
              <w:t>The Keep clean kit shares with vulnerable families the peace of mind that comes from cleaning our hands and wearing a facemask.</w:t>
            </w:r>
          </w:p>
        </w:tc>
      </w:tr>
      <w:tr w:rsidR="00520C54" w:rsidRPr="009B5DAE" w14:paraId="43A566BE" w14:textId="77777777" w:rsidTr="74704BC8">
        <w:tc>
          <w:tcPr>
            <w:tcW w:w="4821" w:type="dxa"/>
            <w:gridSpan w:val="2"/>
          </w:tcPr>
          <w:p w14:paraId="44B6E75D" w14:textId="5713DD78" w:rsidR="00220C85" w:rsidRDefault="006A5657" w:rsidP="003B740C">
            <w:pPr>
              <w:rPr>
                <w:b/>
              </w:rPr>
            </w:pPr>
            <w:r w:rsidRPr="006A5657">
              <w:rPr>
                <w:b/>
                <w:noProof/>
              </w:rPr>
              <w:drawing>
                <wp:inline distT="0" distB="0" distL="0" distR="0" wp14:anchorId="30241CA3" wp14:editId="72205809">
                  <wp:extent cx="2540000" cy="142854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0305" cy="1434342"/>
                          </a:xfrm>
                          <a:prstGeom prst="rect">
                            <a:avLst/>
                          </a:prstGeom>
                        </pic:spPr>
                      </pic:pic>
                    </a:graphicData>
                  </a:graphic>
                </wp:inline>
              </w:drawing>
            </w:r>
          </w:p>
        </w:tc>
        <w:tc>
          <w:tcPr>
            <w:tcW w:w="5386" w:type="dxa"/>
            <w:gridSpan w:val="2"/>
          </w:tcPr>
          <w:p w14:paraId="6DF5C23C" w14:textId="77777777" w:rsidR="00220C85" w:rsidRDefault="00220C85" w:rsidP="0139CB6F">
            <w:pPr>
              <w:rPr>
                <w:rFonts w:ascii="Arial" w:hAnsi="Arial" w:cs="Arial"/>
                <w:b/>
                <w:bCs/>
                <w:sz w:val="22"/>
                <w:szCs w:val="22"/>
              </w:rPr>
            </w:pPr>
            <w:r>
              <w:rPr>
                <w:rFonts w:ascii="Arial" w:hAnsi="Arial" w:cs="Arial"/>
                <w:b/>
                <w:bCs/>
                <w:sz w:val="22"/>
                <w:szCs w:val="22"/>
              </w:rPr>
              <w:t>Slide 10:</w:t>
            </w:r>
          </w:p>
          <w:p w14:paraId="37D6B9DF" w14:textId="7A51A46F" w:rsidR="00220C85" w:rsidRPr="00220C85" w:rsidRDefault="00220C85" w:rsidP="00220C85">
            <w:pPr>
              <w:rPr>
                <w:rFonts w:ascii="Arial" w:hAnsi="Arial" w:cs="Arial"/>
                <w:bCs/>
                <w:sz w:val="22"/>
                <w:szCs w:val="22"/>
              </w:rPr>
            </w:pPr>
            <w:r w:rsidRPr="00220C85">
              <w:rPr>
                <w:rFonts w:ascii="Arial" w:hAnsi="Arial" w:cs="Arial"/>
                <w:bCs/>
                <w:sz w:val="22"/>
                <w:szCs w:val="22"/>
              </w:rPr>
              <w:t xml:space="preserve">Jamal is an expert working alongside CAFOD </w:t>
            </w:r>
            <w:r>
              <w:rPr>
                <w:rFonts w:ascii="Arial" w:hAnsi="Arial" w:cs="Arial"/>
                <w:bCs/>
                <w:sz w:val="22"/>
                <w:szCs w:val="22"/>
              </w:rPr>
              <w:t>in Bangladesh</w:t>
            </w:r>
            <w:r w:rsidRPr="00220C85">
              <w:rPr>
                <w:rFonts w:ascii="Arial" w:hAnsi="Arial" w:cs="Arial"/>
                <w:bCs/>
                <w:sz w:val="22"/>
                <w:szCs w:val="22"/>
              </w:rPr>
              <w:t>. He has distributed essential hygiene items to vulnerable families in his local area.</w:t>
            </w:r>
          </w:p>
        </w:tc>
      </w:tr>
      <w:tr w:rsidR="00520C54" w:rsidRPr="009B5DAE" w14:paraId="5B7CC92F" w14:textId="77777777" w:rsidTr="74704BC8">
        <w:tc>
          <w:tcPr>
            <w:tcW w:w="4821" w:type="dxa"/>
            <w:gridSpan w:val="2"/>
          </w:tcPr>
          <w:p w14:paraId="50CCA0B8" w14:textId="54291968" w:rsidR="00220C85" w:rsidRDefault="006A5657" w:rsidP="003B740C">
            <w:pPr>
              <w:rPr>
                <w:b/>
              </w:rPr>
            </w:pPr>
            <w:r w:rsidRPr="006A5657">
              <w:rPr>
                <w:b/>
                <w:noProof/>
              </w:rPr>
              <w:lastRenderedPageBreak/>
              <w:drawing>
                <wp:inline distT="0" distB="0" distL="0" distR="0" wp14:anchorId="47C08F7C" wp14:editId="7CB54C8A">
                  <wp:extent cx="2506489" cy="14097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4956" cy="1420086"/>
                          </a:xfrm>
                          <a:prstGeom prst="rect">
                            <a:avLst/>
                          </a:prstGeom>
                        </pic:spPr>
                      </pic:pic>
                    </a:graphicData>
                  </a:graphic>
                </wp:inline>
              </w:drawing>
            </w:r>
          </w:p>
        </w:tc>
        <w:tc>
          <w:tcPr>
            <w:tcW w:w="5386" w:type="dxa"/>
            <w:gridSpan w:val="2"/>
          </w:tcPr>
          <w:p w14:paraId="1F669135" w14:textId="77777777" w:rsidR="00F61597" w:rsidRPr="00F61597" w:rsidRDefault="00F61597" w:rsidP="0139CB6F">
            <w:pPr>
              <w:rPr>
                <w:rFonts w:ascii="Arial" w:hAnsi="Arial" w:cs="Arial"/>
                <w:b/>
                <w:bCs/>
                <w:sz w:val="22"/>
                <w:szCs w:val="22"/>
              </w:rPr>
            </w:pPr>
            <w:r w:rsidRPr="00F61597">
              <w:rPr>
                <w:rFonts w:ascii="Arial" w:hAnsi="Arial" w:cs="Arial"/>
                <w:b/>
                <w:bCs/>
                <w:sz w:val="22"/>
                <w:szCs w:val="22"/>
              </w:rPr>
              <w:t>Slide 11:</w:t>
            </w:r>
          </w:p>
          <w:p w14:paraId="553E8B8F" w14:textId="3CDD631D" w:rsidR="00220C85" w:rsidRPr="00220C85" w:rsidRDefault="00220C85" w:rsidP="0139CB6F">
            <w:pPr>
              <w:rPr>
                <w:rFonts w:ascii="Arial" w:hAnsi="Arial" w:cs="Arial"/>
                <w:bCs/>
                <w:sz w:val="22"/>
                <w:szCs w:val="22"/>
              </w:rPr>
            </w:pPr>
            <w:r w:rsidRPr="00220C85">
              <w:rPr>
                <w:rFonts w:ascii="Arial" w:hAnsi="Arial" w:cs="Arial"/>
                <w:bCs/>
                <w:sz w:val="22"/>
                <w:szCs w:val="22"/>
              </w:rPr>
              <w:t>Each kit includes soap, washing powder, five reusable, locally-made facemasks, and instructions for proper washing. It offers people a chance at normality, allowing them to go back to work or school, or to shop for food safely.</w:t>
            </w:r>
          </w:p>
        </w:tc>
      </w:tr>
      <w:tr w:rsidR="00520C54" w:rsidRPr="009B5DAE" w14:paraId="15FE91BC" w14:textId="77777777" w:rsidTr="74704BC8">
        <w:tc>
          <w:tcPr>
            <w:tcW w:w="4821" w:type="dxa"/>
            <w:gridSpan w:val="2"/>
          </w:tcPr>
          <w:p w14:paraId="32C2B01C" w14:textId="61F2ACAA" w:rsidR="004C5F22" w:rsidRPr="009B5DAE" w:rsidRDefault="00220C85" w:rsidP="003B740C">
            <w:pPr>
              <w:rPr>
                <w:b/>
              </w:rPr>
            </w:pPr>
            <w:r>
              <w:rPr>
                <w:noProof/>
              </w:rPr>
              <w:drawing>
                <wp:inline distT="0" distB="0" distL="0" distR="0" wp14:anchorId="35D6E434" wp14:editId="443EF1CB">
                  <wp:extent cx="2506345" cy="1409618"/>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6345" cy="1409618"/>
                          </a:xfrm>
                          <a:prstGeom prst="rect">
                            <a:avLst/>
                          </a:prstGeom>
                        </pic:spPr>
                      </pic:pic>
                    </a:graphicData>
                  </a:graphic>
                </wp:inline>
              </w:drawing>
            </w:r>
          </w:p>
        </w:tc>
        <w:tc>
          <w:tcPr>
            <w:tcW w:w="5386" w:type="dxa"/>
            <w:gridSpan w:val="2"/>
          </w:tcPr>
          <w:p w14:paraId="71EB02C0" w14:textId="630C956B" w:rsidR="004C5F22" w:rsidRDefault="00F61597" w:rsidP="0139CB6F">
            <w:pPr>
              <w:rPr>
                <w:rFonts w:ascii="Arial" w:hAnsi="Arial" w:cs="Arial"/>
                <w:b/>
                <w:bCs/>
                <w:sz w:val="22"/>
                <w:szCs w:val="22"/>
              </w:rPr>
            </w:pPr>
            <w:r>
              <w:rPr>
                <w:rFonts w:ascii="Arial" w:hAnsi="Arial" w:cs="Arial"/>
                <w:b/>
                <w:bCs/>
                <w:sz w:val="22"/>
                <w:szCs w:val="22"/>
              </w:rPr>
              <w:t>Slide 12</w:t>
            </w:r>
            <w:r w:rsidR="0139CB6F" w:rsidRPr="0139CB6F">
              <w:rPr>
                <w:rFonts w:ascii="Arial" w:hAnsi="Arial" w:cs="Arial"/>
                <w:b/>
                <w:bCs/>
                <w:sz w:val="22"/>
                <w:szCs w:val="22"/>
              </w:rPr>
              <w:t>:</w:t>
            </w:r>
          </w:p>
          <w:p w14:paraId="2309D749" w14:textId="77777777" w:rsidR="00CD0607" w:rsidRPr="00CD0607" w:rsidRDefault="00CD0607" w:rsidP="00CD0607">
            <w:pPr>
              <w:rPr>
                <w:rFonts w:ascii="Arial" w:hAnsi="Arial" w:cs="Arial"/>
                <w:sz w:val="22"/>
                <w:szCs w:val="22"/>
              </w:rPr>
            </w:pPr>
            <w:r w:rsidRPr="00CD0607">
              <w:rPr>
                <w:rFonts w:ascii="Arial" w:hAnsi="Arial" w:cs="Arial"/>
                <w:sz w:val="22"/>
                <w:szCs w:val="22"/>
              </w:rPr>
              <w:t xml:space="preserve">We challenge every class to choose a World Gift and find ways to raise money for it – by the most creative fundraiser you can come up with! </w:t>
            </w:r>
          </w:p>
          <w:p w14:paraId="4F62A270" w14:textId="318C4CB4" w:rsidR="004C5F22" w:rsidRPr="003E6024" w:rsidRDefault="00CD0607" w:rsidP="00A31AB8">
            <w:pPr>
              <w:spacing w:line="276" w:lineRule="auto"/>
              <w:rPr>
                <w:rFonts w:ascii="Arial" w:hAnsi="Arial" w:cs="Arial"/>
                <w:sz w:val="22"/>
                <w:szCs w:val="22"/>
                <w:lang w:eastAsia="en-US"/>
              </w:rPr>
            </w:pPr>
            <w:r w:rsidRPr="00CD0607">
              <w:rPr>
                <w:rFonts w:ascii="Arial" w:hAnsi="Arial" w:cs="Arial"/>
                <w:sz w:val="22"/>
                <w:szCs w:val="22"/>
                <w:lang w:eastAsia="en-US"/>
              </w:rPr>
              <w:t xml:space="preserve">Think of ways that you can work </w:t>
            </w:r>
            <w:r>
              <w:rPr>
                <w:rFonts w:ascii="Arial" w:hAnsi="Arial" w:cs="Arial"/>
                <w:sz w:val="22"/>
                <w:szCs w:val="22"/>
                <w:lang w:eastAsia="en-US"/>
              </w:rPr>
              <w:t xml:space="preserve">together to make a difference. </w:t>
            </w:r>
            <w:r w:rsidRPr="00CD0607">
              <w:rPr>
                <w:rFonts w:ascii="Arial" w:hAnsi="Arial" w:cs="Arial"/>
                <w:sz w:val="22"/>
                <w:szCs w:val="22"/>
                <w:lang w:eastAsia="en-US"/>
              </w:rPr>
              <w:t>CAFOD has World Gifts resources on its</w:t>
            </w:r>
            <w:r>
              <w:rPr>
                <w:rFonts w:ascii="Arial" w:hAnsi="Arial" w:cs="Arial"/>
                <w:sz w:val="22"/>
                <w:szCs w:val="22"/>
                <w:lang w:eastAsia="en-US"/>
              </w:rPr>
              <w:t xml:space="preserve"> secondary pages that can help.</w:t>
            </w:r>
          </w:p>
        </w:tc>
      </w:tr>
      <w:tr w:rsidR="00520C54" w:rsidRPr="009B5DAE" w14:paraId="156ADD7C" w14:textId="77777777" w:rsidTr="74704BC8">
        <w:tc>
          <w:tcPr>
            <w:tcW w:w="4821" w:type="dxa"/>
            <w:gridSpan w:val="2"/>
            <w:shd w:val="clear" w:color="auto" w:fill="auto"/>
          </w:tcPr>
          <w:p w14:paraId="6229941D" w14:textId="7F488306" w:rsidR="004C5F22" w:rsidRPr="00CE76E1" w:rsidRDefault="00520C54" w:rsidP="00CE76E1">
            <w:pPr>
              <w:rPr>
                <w:rFonts w:ascii="Arial" w:hAnsi="Arial" w:cs="Arial"/>
              </w:rPr>
            </w:pPr>
            <w:r w:rsidRPr="00520C54">
              <w:rPr>
                <w:noProof/>
              </w:rPr>
              <w:drawing>
                <wp:inline distT="0" distB="0" distL="0" distR="0" wp14:anchorId="1BD77272" wp14:editId="043F2CD5">
                  <wp:extent cx="2495550" cy="140354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3313" cy="1419161"/>
                          </a:xfrm>
                          <a:prstGeom prst="rect">
                            <a:avLst/>
                          </a:prstGeom>
                        </pic:spPr>
                      </pic:pic>
                    </a:graphicData>
                  </a:graphic>
                </wp:inline>
              </w:drawing>
            </w:r>
          </w:p>
        </w:tc>
        <w:tc>
          <w:tcPr>
            <w:tcW w:w="5386" w:type="dxa"/>
            <w:gridSpan w:val="2"/>
          </w:tcPr>
          <w:p w14:paraId="172F7B15" w14:textId="46CEF380" w:rsidR="00CD0607" w:rsidRDefault="004C5F22" w:rsidP="003B740C">
            <w:pPr>
              <w:rPr>
                <w:rFonts w:ascii="Arial" w:hAnsi="Arial" w:cs="Arial"/>
                <w:b/>
                <w:sz w:val="22"/>
                <w:szCs w:val="22"/>
              </w:rPr>
            </w:pPr>
            <w:r w:rsidRPr="008D2017">
              <w:rPr>
                <w:rFonts w:ascii="Arial" w:hAnsi="Arial" w:cs="Arial"/>
                <w:b/>
                <w:sz w:val="22"/>
                <w:szCs w:val="22"/>
              </w:rPr>
              <w:t xml:space="preserve">Slide </w:t>
            </w:r>
            <w:r w:rsidR="00F61597">
              <w:rPr>
                <w:rFonts w:ascii="Arial" w:hAnsi="Arial" w:cs="Arial"/>
                <w:b/>
                <w:sz w:val="22"/>
                <w:szCs w:val="22"/>
              </w:rPr>
              <w:t>13</w:t>
            </w:r>
            <w:r w:rsidRPr="008D2017">
              <w:rPr>
                <w:rFonts w:ascii="Arial" w:hAnsi="Arial" w:cs="Arial"/>
                <w:b/>
                <w:sz w:val="22"/>
                <w:szCs w:val="22"/>
              </w:rPr>
              <w:t xml:space="preserve">: </w:t>
            </w:r>
          </w:p>
          <w:p w14:paraId="70240CED" w14:textId="1391A016" w:rsidR="004C5F22" w:rsidRPr="008D2017" w:rsidRDefault="00CD0607" w:rsidP="003B740C">
            <w:pPr>
              <w:rPr>
                <w:rFonts w:ascii="Arial" w:hAnsi="Arial" w:cs="Arial"/>
                <w:sz w:val="22"/>
                <w:szCs w:val="22"/>
              </w:rPr>
            </w:pPr>
            <w:r w:rsidRPr="00CD0607">
              <w:rPr>
                <w:rFonts w:ascii="Arial" w:hAnsi="Arial" w:cs="Arial"/>
                <w:sz w:val="22"/>
                <w:szCs w:val="22"/>
              </w:rPr>
              <w:t>Thank you for listening, and thank you on behalf of the people around the world who will receive your gifts.</w:t>
            </w:r>
          </w:p>
          <w:p w14:paraId="3210CB9F" w14:textId="77777777" w:rsidR="004C5F22" w:rsidRPr="008D2017" w:rsidRDefault="004C5F22" w:rsidP="003B740C">
            <w:pPr>
              <w:rPr>
                <w:rFonts w:ascii="Arial" w:hAnsi="Arial" w:cs="Arial"/>
                <w:sz w:val="22"/>
                <w:szCs w:val="22"/>
              </w:rPr>
            </w:pPr>
          </w:p>
          <w:p w14:paraId="105E86ED" w14:textId="636A0CE8" w:rsidR="004C5F22" w:rsidRPr="008D2017" w:rsidRDefault="004C5F22" w:rsidP="00CD0607">
            <w:pPr>
              <w:pStyle w:val="ListParagraph"/>
              <w:rPr>
                <w:rFonts w:ascii="Arial" w:hAnsi="Arial" w:cs="Arial"/>
                <w:sz w:val="22"/>
                <w:szCs w:val="22"/>
              </w:rPr>
            </w:pPr>
            <w:r w:rsidRPr="008D2017">
              <w:rPr>
                <w:rFonts w:ascii="Arial" w:hAnsi="Arial" w:cs="Arial"/>
                <w:sz w:val="22"/>
                <w:szCs w:val="22"/>
              </w:rPr>
              <w:t xml:space="preserve"> </w:t>
            </w:r>
          </w:p>
        </w:tc>
      </w:tr>
      <w:tr w:rsidR="00220C85" w14:paraId="13CDEF83" w14:textId="77777777" w:rsidTr="74704BC8">
        <w:trPr>
          <w:gridBefore w:val="1"/>
          <w:gridAfter w:val="1"/>
          <w:wBefore w:w="431" w:type="dxa"/>
          <w:wAfter w:w="430" w:type="dxa"/>
        </w:trPr>
        <w:tc>
          <w:tcPr>
            <w:tcW w:w="9346" w:type="dxa"/>
            <w:gridSpan w:val="2"/>
          </w:tcPr>
          <w:p w14:paraId="1DDD2ED3" w14:textId="6AE2C755" w:rsidR="004C5F22" w:rsidRPr="00CE76E1" w:rsidRDefault="001A5895" w:rsidP="003B740C">
            <w:pPr>
              <w:jc w:val="center"/>
              <w:rPr>
                <w:rStyle w:val="Hyperlink"/>
                <w:rFonts w:ascii="Arial" w:hAnsi="Arial" w:cs="Arial"/>
                <w:b/>
                <w:sz w:val="28"/>
                <w:szCs w:val="28"/>
              </w:rPr>
            </w:pPr>
            <w:r>
              <w:rPr>
                <w:rFonts w:ascii="Arial" w:hAnsi="Arial" w:cs="Arial"/>
                <w:sz w:val="22"/>
              </w:rPr>
              <w:t>More</w:t>
            </w:r>
            <w:r w:rsidR="009D73C3">
              <w:rPr>
                <w:rFonts w:ascii="Arial" w:hAnsi="Arial" w:cs="Arial"/>
                <w:sz w:val="22"/>
              </w:rPr>
              <w:t xml:space="preserve"> World Gifts</w:t>
            </w:r>
            <w:r>
              <w:rPr>
                <w:rFonts w:ascii="Arial" w:hAnsi="Arial" w:cs="Arial"/>
                <w:sz w:val="22"/>
              </w:rPr>
              <w:t xml:space="preserve"> r</w:t>
            </w:r>
            <w:r w:rsidR="00CD0607">
              <w:rPr>
                <w:rFonts w:ascii="Arial" w:hAnsi="Arial" w:cs="Arial"/>
                <w:sz w:val="22"/>
              </w:rPr>
              <w:t>esources can be downloaded</w:t>
            </w:r>
            <w:r w:rsidR="004C5F22" w:rsidRPr="00CE76E1">
              <w:rPr>
                <w:rFonts w:ascii="Arial" w:hAnsi="Arial" w:cs="Arial"/>
                <w:sz w:val="22"/>
              </w:rPr>
              <w:t xml:space="preserve"> free from: </w:t>
            </w:r>
          </w:p>
          <w:p w14:paraId="07459767" w14:textId="7C2D3142" w:rsidR="004C5F22" w:rsidRPr="00CE76E1" w:rsidRDefault="00CD0607" w:rsidP="00CD0607">
            <w:pPr>
              <w:jc w:val="center"/>
              <w:rPr>
                <w:rFonts w:ascii="Arial" w:hAnsi="Arial" w:cs="Arial"/>
                <w:b/>
                <w:sz w:val="22"/>
              </w:rPr>
            </w:pPr>
            <w:r w:rsidRPr="00CD0607">
              <w:rPr>
                <w:rStyle w:val="Hyperlink"/>
                <w:rFonts w:ascii="Arial" w:hAnsi="Arial" w:cs="Arial"/>
                <w:b/>
                <w:sz w:val="28"/>
                <w:szCs w:val="28"/>
              </w:rPr>
              <w:t>cafod.org.uk/Education/Secondary-and-youth-resources/World-Gifts</w:t>
            </w:r>
          </w:p>
        </w:tc>
      </w:tr>
    </w:tbl>
    <w:p w14:paraId="2FC74C75" w14:textId="0BDDB460" w:rsidR="00724C63" w:rsidRDefault="00724C63" w:rsidP="00CD0607"/>
    <w:sectPr w:rsidR="00724C63" w:rsidSect="00265EDC">
      <w:footerReference w:type="default" r:id="rId24"/>
      <w:headerReference w:type="first" r:id="rId25"/>
      <w:footerReference w:type="first" r:id="rId26"/>
      <w:pgSz w:w="11900" w:h="16840"/>
      <w:pgMar w:top="1418" w:right="1268" w:bottom="993" w:left="1276"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07E43" w14:textId="77777777" w:rsidR="009F76E2" w:rsidRDefault="009F76E2">
      <w:pPr>
        <w:spacing w:line="240" w:lineRule="auto"/>
      </w:pPr>
      <w:r>
        <w:separator/>
      </w:r>
    </w:p>
  </w:endnote>
  <w:endnote w:type="continuationSeparator" w:id="0">
    <w:p w14:paraId="3F82F9EF" w14:textId="77777777" w:rsidR="009F76E2" w:rsidRDefault="009F7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0EA37" w14:textId="77777777" w:rsidR="00112A74" w:rsidRDefault="002E03AD">
    <w:pPr>
      <w:pStyle w:val="Footer"/>
    </w:pPr>
    <w:r>
      <w:rPr>
        <w:rStyle w:val="PageNumber"/>
      </w:rPr>
      <w:fldChar w:fldCharType="begin"/>
    </w:r>
    <w:r>
      <w:rPr>
        <w:rStyle w:val="PageNumber"/>
      </w:rPr>
      <w:instrText xml:space="preserve"> PAGE </w:instrText>
    </w:r>
    <w:r>
      <w:rPr>
        <w:rStyle w:val="PageNumber"/>
      </w:rPr>
      <w:fldChar w:fldCharType="separate"/>
    </w:r>
    <w:r w:rsidR="00832345">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6C33" w14:textId="77777777" w:rsidR="00112A74" w:rsidRDefault="002E03AD">
    <w:pPr>
      <w:pStyle w:val="Footer"/>
    </w:pPr>
    <w:r>
      <w:rPr>
        <w:rStyle w:val="PageNumber"/>
      </w:rPr>
      <w:fldChar w:fldCharType="begin"/>
    </w:r>
    <w:r>
      <w:rPr>
        <w:rStyle w:val="PageNumber"/>
      </w:rPr>
      <w:instrText xml:space="preserve"> PAGE </w:instrText>
    </w:r>
    <w:r>
      <w:rPr>
        <w:rStyle w:val="PageNumber"/>
      </w:rPr>
      <w:fldChar w:fldCharType="separate"/>
    </w:r>
    <w:r w:rsidR="006B143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94980" w14:textId="77777777" w:rsidR="009F76E2" w:rsidRDefault="009F76E2">
      <w:pPr>
        <w:spacing w:line="240" w:lineRule="auto"/>
      </w:pPr>
      <w:r>
        <w:separator/>
      </w:r>
    </w:p>
  </w:footnote>
  <w:footnote w:type="continuationSeparator" w:id="0">
    <w:p w14:paraId="11F660D7" w14:textId="77777777" w:rsidR="009F76E2" w:rsidRDefault="009F76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64"/>
    </w:tblGrid>
    <w:tr w:rsidR="00112A74" w14:paraId="322A4588" w14:textId="77777777" w:rsidTr="009B5A8C">
      <w:trPr>
        <w:trHeight w:val="104"/>
      </w:trPr>
      <w:tc>
        <w:tcPr>
          <w:tcW w:w="9264" w:type="dxa"/>
          <w:tcBorders>
            <w:top w:val="nil"/>
            <w:left w:val="nil"/>
            <w:bottom w:val="nil"/>
            <w:right w:val="nil"/>
          </w:tcBorders>
        </w:tcPr>
        <w:p w14:paraId="0EFD250D" w14:textId="3DCC009C" w:rsidR="009B5A8C" w:rsidRDefault="009B5A8C" w:rsidP="009B5A8C">
          <w:pPr>
            <w:pStyle w:val="Header"/>
          </w:pPr>
        </w:p>
        <w:p w14:paraId="67473788" w14:textId="77777777" w:rsidR="00112A74" w:rsidRDefault="00832345">
          <w:pPr>
            <w:pStyle w:val="Header"/>
          </w:pPr>
        </w:p>
      </w:tc>
    </w:tr>
  </w:tbl>
  <w:p w14:paraId="1ABA462E" w14:textId="639471E3" w:rsidR="00112A74" w:rsidRDefault="009B5A8C">
    <w:pPr>
      <w:pStyle w:val="Header"/>
      <w:spacing w:line="20" w:lineRule="exact"/>
      <w:rPr>
        <w:sz w:val="2"/>
      </w:rPr>
    </w:pPr>
    <w:r>
      <w:rPr>
        <w:noProof/>
        <w:lang w:eastAsia="en-GB"/>
      </w:rPr>
      <mc:AlternateContent>
        <mc:Choice Requires="wps">
          <w:drawing>
            <wp:anchor distT="0" distB="0" distL="114300" distR="114300" simplePos="0" relativeHeight="251662336" behindDoc="0" locked="0" layoutInCell="1" allowOverlap="1" wp14:anchorId="7EB61A9E" wp14:editId="2EA79B66">
              <wp:simplePos x="0" y="0"/>
              <wp:positionH relativeFrom="margin">
                <wp:posOffset>-2931160</wp:posOffset>
              </wp:positionH>
              <wp:positionV relativeFrom="paragraph">
                <wp:posOffset>-173355</wp:posOffset>
              </wp:positionV>
              <wp:extent cx="12192000" cy="45719"/>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45719"/>
                      </a:xfrm>
                      <a:prstGeom prst="rect">
                        <a:avLst/>
                      </a:prstGeom>
                      <a:solidFill>
                        <a:srgbClr val="A2C617"/>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C518248" id="Rectangle 3" o:spid="_x0000_s1026" style="position:absolute;margin-left:-230.8pt;margin-top:-13.65pt;width:960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" fillcolor="#a2c617" stroked="f" strokeweight="1pt">
              <v:path arrowok="t"/>
              <w10:wrap anchorx="margin"/>
            </v:rect>
          </w:pict>
        </mc:Fallback>
      </mc:AlternateContent>
    </w:r>
    <w:r>
      <w:rPr>
        <w:noProof/>
        <w:lang w:eastAsia="en-GB"/>
      </w:rPr>
      <w:drawing>
        <wp:anchor distT="0" distB="0" distL="114300" distR="114300" simplePos="0" relativeHeight="251661312" behindDoc="1" locked="0" layoutInCell="1" allowOverlap="1" wp14:anchorId="208318C6" wp14:editId="0F27930A">
          <wp:simplePos x="0" y="0"/>
          <wp:positionH relativeFrom="column">
            <wp:posOffset>-354330</wp:posOffset>
          </wp:positionH>
          <wp:positionV relativeFrom="paragraph">
            <wp:posOffset>-601345</wp:posOffset>
          </wp:positionV>
          <wp:extent cx="1792605" cy="180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80975"/>
                  </a:xfrm>
                  <a:prstGeom prst="rect">
                    <a:avLst/>
                  </a:prstGeom>
                  <a:noFill/>
                </pic:spPr>
              </pic:pic>
            </a:graphicData>
          </a:graphic>
          <wp14:sizeRelH relativeFrom="page">
            <wp14:pctWidth>0</wp14:pctWidth>
          </wp14:sizeRelH>
          <wp14:sizeRelV relativeFrom="page">
            <wp14:pctHeight>0</wp14:pctHeight>
          </wp14:sizeRelV>
        </wp:anchor>
      </w:drawing>
    </w:r>
    <w:r w:rsidR="002E03AD">
      <w:rPr>
        <w:noProof/>
        <w:lang w:eastAsia="en-GB"/>
      </w:rPr>
      <mc:AlternateContent>
        <mc:Choice Requires="wps">
          <w:drawing>
            <wp:anchor distT="45720" distB="45720" distL="114300" distR="114300" simplePos="0" relativeHeight="251659264" behindDoc="0" locked="0" layoutInCell="1" allowOverlap="1" wp14:anchorId="5D95C23E" wp14:editId="5549A3E8">
              <wp:simplePos x="0" y="0"/>
              <wp:positionH relativeFrom="column">
                <wp:posOffset>1865630</wp:posOffset>
              </wp:positionH>
              <wp:positionV relativeFrom="paragraph">
                <wp:posOffset>-960120</wp:posOffset>
              </wp:positionV>
              <wp:extent cx="3781425" cy="67564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A3C5F5" w14:textId="77777777" w:rsidR="00020BFA" w:rsidRPr="00020BFA" w:rsidRDefault="002E03AD" w:rsidP="00020BFA">
                          <w:pPr>
                            <w:pStyle w:val="Heading1"/>
                            <w:spacing w:before="0" w:after="0"/>
                            <w:rPr>
                              <w:b/>
                              <w:color w:val="FFFFFF" w:themeColor="background1"/>
                              <w:sz w:val="32"/>
                              <w:szCs w:val="32"/>
                            </w:rPr>
                          </w:pPr>
                          <w:r w:rsidRPr="00F65CBF">
                            <w:rPr>
                              <w:rFonts w:cs="Calibri"/>
                              <w:b/>
                              <w:i/>
                              <w:color w:val="FFFFFF" w:themeColor="background1"/>
                              <w:sz w:val="32"/>
                              <w:szCs w:val="32"/>
                            </w:rPr>
                            <w:t>World Gifts</w:t>
                          </w:r>
                          <w:r w:rsidRPr="00020BFA">
                            <w:rPr>
                              <w:rFonts w:cs="Calibri"/>
                              <w:b/>
                              <w:color w:val="FFFFFF" w:themeColor="background1"/>
                              <w:sz w:val="32"/>
                              <w:szCs w:val="32"/>
                            </w:rPr>
                            <w:t xml:space="preserve"> </w:t>
                          </w:r>
                          <w:r>
                            <w:rPr>
                              <w:rFonts w:cs="Calibri"/>
                              <w:b/>
                              <w:color w:val="FFFFFF" w:themeColor="background1"/>
                              <w:sz w:val="32"/>
                              <w:szCs w:val="32"/>
                            </w:rPr>
                            <w:t xml:space="preserve">nativity </w:t>
                          </w:r>
                          <w:r w:rsidRPr="00020BFA">
                            <w:rPr>
                              <w:rFonts w:cs="Calibri"/>
                              <w:b/>
                              <w:color w:val="FFFFFF" w:themeColor="background1"/>
                              <w:sz w:val="32"/>
                              <w:szCs w:val="32"/>
                            </w:rPr>
                            <w:t>assembly</w:t>
                          </w:r>
                          <w:r>
                            <w:rPr>
                              <w:rFonts w:cs="Calibri"/>
                              <w:b/>
                              <w:color w:val="FFFFFF" w:themeColor="background1"/>
                              <w:sz w:val="32"/>
                              <w:szCs w:val="32"/>
                            </w:rPr>
                            <w:t xml:space="preserve">: </w:t>
                          </w:r>
                          <w:r w:rsidRPr="00020BFA">
                            <w:rPr>
                              <w:rFonts w:cs="Calibri"/>
                              <w:b/>
                              <w:color w:val="FFFFFF" w:themeColor="background1"/>
                              <w:sz w:val="32"/>
                              <w:szCs w:val="32"/>
                            </w:rPr>
                            <w:t xml:space="preserve"> </w:t>
                          </w:r>
                          <w:r>
                            <w:rPr>
                              <w:rFonts w:cs="Calibri"/>
                              <w:b/>
                              <w:color w:val="FFFFFF" w:themeColor="background1"/>
                              <w:sz w:val="32"/>
                              <w:szCs w:val="32"/>
                            </w:rPr>
                            <w:t xml:space="preserve">Advent </w:t>
                          </w:r>
                          <w:r w:rsidRPr="00020BFA">
                            <w:rPr>
                              <w:rFonts w:cs="Calibri"/>
                              <w:b/>
                              <w:color w:val="FFFFFF" w:themeColor="background1"/>
                              <w:sz w:val="32"/>
                              <w:szCs w:val="32"/>
                            </w:rPr>
                            <w:t>201</w:t>
                          </w:r>
                          <w:r>
                            <w:rPr>
                              <w:rFonts w:cs="Calibri"/>
                              <w:b/>
                              <w:color w:val="FFFFFF" w:themeColor="background1"/>
                              <w:sz w:val="32"/>
                              <w:szCs w:val="32"/>
                            </w:rPr>
                            <w:t>8</w:t>
                          </w:r>
                        </w:p>
                        <w:p w14:paraId="5EEDFAF4" w14:textId="77777777" w:rsidR="00020BFA" w:rsidRDefault="008323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95C23E" id="_x0000_t202" coordsize="21600,21600" o:spt="202" path="m,l,21600r21600,l21600,xe">
              <v:stroke joinstyle="miter"/>
              <v:path gradientshapeok="t" o:connecttype="rect"/>
            </v:shapetype>
            <v:shape id="Text Box 2" o:spid="_x0000_s1027" type="#_x0000_t202" style="position:absolute;margin-left:146.9pt;margin-top:-75.6pt;width:297.75pt;height:5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ZxuAIAALs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" filled="f" stroked="f" strokeweight="1pt">
              <v:textbox>
                <w:txbxContent>
                  <w:p w14:paraId="0DA3C5F5" w14:textId="77777777" w:rsidR="00020BFA" w:rsidRPr="00020BFA" w:rsidRDefault="002E03AD" w:rsidP="00020BFA">
                    <w:pPr>
                      <w:pStyle w:val="Heading1"/>
                      <w:spacing w:before="0" w:after="0"/>
                      <w:rPr>
                        <w:b/>
                        <w:color w:val="FFFFFF" w:themeColor="background1"/>
                        <w:sz w:val="32"/>
                        <w:szCs w:val="32"/>
                      </w:rPr>
                    </w:pPr>
                    <w:r w:rsidRPr="00F65CBF">
                      <w:rPr>
                        <w:rFonts w:cs="Calibri"/>
                        <w:b/>
                        <w:i/>
                        <w:color w:val="FFFFFF" w:themeColor="background1"/>
                        <w:sz w:val="32"/>
                        <w:szCs w:val="32"/>
                      </w:rPr>
                      <w:t>World Gifts</w:t>
                    </w:r>
                    <w:r w:rsidRPr="00020BFA">
                      <w:rPr>
                        <w:rFonts w:cs="Calibri"/>
                        <w:b/>
                        <w:color w:val="FFFFFF" w:themeColor="background1"/>
                        <w:sz w:val="32"/>
                        <w:szCs w:val="32"/>
                      </w:rPr>
                      <w:t xml:space="preserve"> </w:t>
                    </w:r>
                    <w:r>
                      <w:rPr>
                        <w:rFonts w:cs="Calibri"/>
                        <w:b/>
                        <w:color w:val="FFFFFF" w:themeColor="background1"/>
                        <w:sz w:val="32"/>
                        <w:szCs w:val="32"/>
                      </w:rPr>
                      <w:t xml:space="preserve">nativity </w:t>
                    </w:r>
                    <w:r w:rsidRPr="00020BFA">
                      <w:rPr>
                        <w:rFonts w:cs="Calibri"/>
                        <w:b/>
                        <w:color w:val="FFFFFF" w:themeColor="background1"/>
                        <w:sz w:val="32"/>
                        <w:szCs w:val="32"/>
                      </w:rPr>
                      <w:t>assembly</w:t>
                    </w:r>
                    <w:r>
                      <w:rPr>
                        <w:rFonts w:cs="Calibri"/>
                        <w:b/>
                        <w:color w:val="FFFFFF" w:themeColor="background1"/>
                        <w:sz w:val="32"/>
                        <w:szCs w:val="32"/>
                      </w:rPr>
                      <w:t xml:space="preserve">: </w:t>
                    </w:r>
                    <w:r w:rsidRPr="00020BFA">
                      <w:rPr>
                        <w:rFonts w:cs="Calibri"/>
                        <w:b/>
                        <w:color w:val="FFFFFF" w:themeColor="background1"/>
                        <w:sz w:val="32"/>
                        <w:szCs w:val="32"/>
                      </w:rPr>
                      <w:t xml:space="preserve"> </w:t>
                    </w:r>
                    <w:r>
                      <w:rPr>
                        <w:rFonts w:cs="Calibri"/>
                        <w:b/>
                        <w:color w:val="FFFFFF" w:themeColor="background1"/>
                        <w:sz w:val="32"/>
                        <w:szCs w:val="32"/>
                      </w:rPr>
                      <w:t xml:space="preserve">Advent </w:t>
                    </w:r>
                    <w:r w:rsidRPr="00020BFA">
                      <w:rPr>
                        <w:rFonts w:cs="Calibri"/>
                        <w:b/>
                        <w:color w:val="FFFFFF" w:themeColor="background1"/>
                        <w:sz w:val="32"/>
                        <w:szCs w:val="32"/>
                      </w:rPr>
                      <w:t>201</w:t>
                    </w:r>
                    <w:r>
                      <w:rPr>
                        <w:rFonts w:cs="Calibri"/>
                        <w:b/>
                        <w:color w:val="FFFFFF" w:themeColor="background1"/>
                        <w:sz w:val="32"/>
                        <w:szCs w:val="32"/>
                      </w:rPr>
                      <w:t>8</w:t>
                    </w:r>
                  </w:p>
                  <w:p w14:paraId="5EEDFAF4" w14:textId="77777777" w:rsidR="00020BFA" w:rsidRDefault="00832345"/>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25D01"/>
    <w:multiLevelType w:val="hybridMultilevel"/>
    <w:tmpl w:val="64B2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B138DC"/>
    <w:multiLevelType w:val="hybridMultilevel"/>
    <w:tmpl w:val="360CF5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0259F"/>
    <w:multiLevelType w:val="hybridMultilevel"/>
    <w:tmpl w:val="E4B8F20C"/>
    <w:lvl w:ilvl="0" w:tplc="7FF42F02">
      <w:start w:val="1"/>
      <w:numFmt w:val="decimal"/>
      <w:lvlText w:val="%1."/>
      <w:lvlJc w:val="left"/>
      <w:pPr>
        <w:tabs>
          <w:tab w:val="num" w:pos="720"/>
        </w:tabs>
        <w:ind w:left="720" w:hanging="360"/>
      </w:pPr>
    </w:lvl>
    <w:lvl w:ilvl="1" w:tplc="E1B80AC0" w:tentative="1">
      <w:start w:val="1"/>
      <w:numFmt w:val="decimal"/>
      <w:lvlText w:val="%2."/>
      <w:lvlJc w:val="left"/>
      <w:pPr>
        <w:tabs>
          <w:tab w:val="num" w:pos="1440"/>
        </w:tabs>
        <w:ind w:left="1440" w:hanging="360"/>
      </w:pPr>
    </w:lvl>
    <w:lvl w:ilvl="2" w:tplc="BEFAF9C4" w:tentative="1">
      <w:start w:val="1"/>
      <w:numFmt w:val="decimal"/>
      <w:lvlText w:val="%3."/>
      <w:lvlJc w:val="left"/>
      <w:pPr>
        <w:tabs>
          <w:tab w:val="num" w:pos="2160"/>
        </w:tabs>
        <w:ind w:left="2160" w:hanging="360"/>
      </w:pPr>
    </w:lvl>
    <w:lvl w:ilvl="3" w:tplc="81227756" w:tentative="1">
      <w:start w:val="1"/>
      <w:numFmt w:val="decimal"/>
      <w:lvlText w:val="%4."/>
      <w:lvlJc w:val="left"/>
      <w:pPr>
        <w:tabs>
          <w:tab w:val="num" w:pos="2880"/>
        </w:tabs>
        <w:ind w:left="2880" w:hanging="360"/>
      </w:pPr>
    </w:lvl>
    <w:lvl w:ilvl="4" w:tplc="A26220BA" w:tentative="1">
      <w:start w:val="1"/>
      <w:numFmt w:val="decimal"/>
      <w:lvlText w:val="%5."/>
      <w:lvlJc w:val="left"/>
      <w:pPr>
        <w:tabs>
          <w:tab w:val="num" w:pos="3600"/>
        </w:tabs>
        <w:ind w:left="3600" w:hanging="360"/>
      </w:pPr>
    </w:lvl>
    <w:lvl w:ilvl="5" w:tplc="0924FAF8" w:tentative="1">
      <w:start w:val="1"/>
      <w:numFmt w:val="decimal"/>
      <w:lvlText w:val="%6."/>
      <w:lvlJc w:val="left"/>
      <w:pPr>
        <w:tabs>
          <w:tab w:val="num" w:pos="4320"/>
        </w:tabs>
        <w:ind w:left="4320" w:hanging="360"/>
      </w:pPr>
    </w:lvl>
    <w:lvl w:ilvl="6" w:tplc="C034328E" w:tentative="1">
      <w:start w:val="1"/>
      <w:numFmt w:val="decimal"/>
      <w:lvlText w:val="%7."/>
      <w:lvlJc w:val="left"/>
      <w:pPr>
        <w:tabs>
          <w:tab w:val="num" w:pos="5040"/>
        </w:tabs>
        <w:ind w:left="5040" w:hanging="360"/>
      </w:pPr>
    </w:lvl>
    <w:lvl w:ilvl="7" w:tplc="E28475C2" w:tentative="1">
      <w:start w:val="1"/>
      <w:numFmt w:val="decimal"/>
      <w:lvlText w:val="%8."/>
      <w:lvlJc w:val="left"/>
      <w:pPr>
        <w:tabs>
          <w:tab w:val="num" w:pos="5760"/>
        </w:tabs>
        <w:ind w:left="5760" w:hanging="360"/>
      </w:pPr>
    </w:lvl>
    <w:lvl w:ilvl="8" w:tplc="33D83916"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209"/>
    <w:rsid w:val="000042B4"/>
    <w:rsid w:val="00005B80"/>
    <w:rsid w:val="00054BFF"/>
    <w:rsid w:val="00061948"/>
    <w:rsid w:val="000719C5"/>
    <w:rsid w:val="00073DDD"/>
    <w:rsid w:val="000B545A"/>
    <w:rsid w:val="00125D0A"/>
    <w:rsid w:val="00131CB3"/>
    <w:rsid w:val="00146787"/>
    <w:rsid w:val="00163628"/>
    <w:rsid w:val="00173AB0"/>
    <w:rsid w:val="0019383D"/>
    <w:rsid w:val="001A5895"/>
    <w:rsid w:val="001B5758"/>
    <w:rsid w:val="001B63E7"/>
    <w:rsid w:val="001D1ABD"/>
    <w:rsid w:val="001E1664"/>
    <w:rsid w:val="001F6E15"/>
    <w:rsid w:val="00220C85"/>
    <w:rsid w:val="00267401"/>
    <w:rsid w:val="002A121E"/>
    <w:rsid w:val="002A5838"/>
    <w:rsid w:val="002D2CA8"/>
    <w:rsid w:val="002E03AD"/>
    <w:rsid w:val="003160C9"/>
    <w:rsid w:val="003200F1"/>
    <w:rsid w:val="00327F17"/>
    <w:rsid w:val="0035029D"/>
    <w:rsid w:val="003622A3"/>
    <w:rsid w:val="00395F6E"/>
    <w:rsid w:val="003A1F17"/>
    <w:rsid w:val="003B623B"/>
    <w:rsid w:val="003E6024"/>
    <w:rsid w:val="003F631F"/>
    <w:rsid w:val="00410149"/>
    <w:rsid w:val="0043587E"/>
    <w:rsid w:val="004A1210"/>
    <w:rsid w:val="004A27B8"/>
    <w:rsid w:val="004A58AF"/>
    <w:rsid w:val="004A65F3"/>
    <w:rsid w:val="004B785E"/>
    <w:rsid w:val="004C5F22"/>
    <w:rsid w:val="004D7977"/>
    <w:rsid w:val="004E13D9"/>
    <w:rsid w:val="004F1F6D"/>
    <w:rsid w:val="004F7D96"/>
    <w:rsid w:val="00504127"/>
    <w:rsid w:val="00520C54"/>
    <w:rsid w:val="00561906"/>
    <w:rsid w:val="005950E0"/>
    <w:rsid w:val="005C7993"/>
    <w:rsid w:val="005F3D86"/>
    <w:rsid w:val="00610957"/>
    <w:rsid w:val="006230D2"/>
    <w:rsid w:val="006A5657"/>
    <w:rsid w:val="006B1435"/>
    <w:rsid w:val="006B4BDB"/>
    <w:rsid w:val="006E7606"/>
    <w:rsid w:val="00724C63"/>
    <w:rsid w:val="007315A7"/>
    <w:rsid w:val="00750607"/>
    <w:rsid w:val="00750F98"/>
    <w:rsid w:val="00786758"/>
    <w:rsid w:val="007A412E"/>
    <w:rsid w:val="007B65F9"/>
    <w:rsid w:val="007E0909"/>
    <w:rsid w:val="007E1223"/>
    <w:rsid w:val="007E3C73"/>
    <w:rsid w:val="007E4CC6"/>
    <w:rsid w:val="00810E7D"/>
    <w:rsid w:val="00832345"/>
    <w:rsid w:val="00847B22"/>
    <w:rsid w:val="00855489"/>
    <w:rsid w:val="00871E85"/>
    <w:rsid w:val="008B2FF3"/>
    <w:rsid w:val="008B715B"/>
    <w:rsid w:val="008C3D2C"/>
    <w:rsid w:val="008D2017"/>
    <w:rsid w:val="00950B52"/>
    <w:rsid w:val="009B3209"/>
    <w:rsid w:val="009B5A8C"/>
    <w:rsid w:val="009D73C3"/>
    <w:rsid w:val="009F76E2"/>
    <w:rsid w:val="00A140A6"/>
    <w:rsid w:val="00A2378D"/>
    <w:rsid w:val="00A2599A"/>
    <w:rsid w:val="00A31AB8"/>
    <w:rsid w:val="00A50649"/>
    <w:rsid w:val="00AC3BBE"/>
    <w:rsid w:val="00AF3346"/>
    <w:rsid w:val="00AF4200"/>
    <w:rsid w:val="00AF5FF7"/>
    <w:rsid w:val="00B12AF3"/>
    <w:rsid w:val="00B45EFE"/>
    <w:rsid w:val="00B70B68"/>
    <w:rsid w:val="00BA4EFC"/>
    <w:rsid w:val="00BB43B3"/>
    <w:rsid w:val="00BC39F4"/>
    <w:rsid w:val="00C03664"/>
    <w:rsid w:val="00C5390F"/>
    <w:rsid w:val="00C5785D"/>
    <w:rsid w:val="00C91633"/>
    <w:rsid w:val="00C92D2C"/>
    <w:rsid w:val="00CD0607"/>
    <w:rsid w:val="00CE76E1"/>
    <w:rsid w:val="00CF16B4"/>
    <w:rsid w:val="00D11DEC"/>
    <w:rsid w:val="00D20F89"/>
    <w:rsid w:val="00D263A8"/>
    <w:rsid w:val="00D31649"/>
    <w:rsid w:val="00D723D2"/>
    <w:rsid w:val="00D829EC"/>
    <w:rsid w:val="00D84991"/>
    <w:rsid w:val="00D90C09"/>
    <w:rsid w:val="00DB0106"/>
    <w:rsid w:val="00E1210C"/>
    <w:rsid w:val="00E35E52"/>
    <w:rsid w:val="00E36FD8"/>
    <w:rsid w:val="00E41185"/>
    <w:rsid w:val="00E536CC"/>
    <w:rsid w:val="00E7606D"/>
    <w:rsid w:val="00E9048F"/>
    <w:rsid w:val="00ED129C"/>
    <w:rsid w:val="00ED5341"/>
    <w:rsid w:val="00F07A1D"/>
    <w:rsid w:val="00F41E33"/>
    <w:rsid w:val="00F5080F"/>
    <w:rsid w:val="00F61597"/>
    <w:rsid w:val="00F62E90"/>
    <w:rsid w:val="00F87589"/>
    <w:rsid w:val="00FC3C41"/>
    <w:rsid w:val="00FC589B"/>
    <w:rsid w:val="0139CB6F"/>
    <w:rsid w:val="07B550F1"/>
    <w:rsid w:val="0C5FD872"/>
    <w:rsid w:val="22CB85BA"/>
    <w:rsid w:val="2B67F47F"/>
    <w:rsid w:val="74704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5B9B9"/>
  <w15:chartTrackingRefBased/>
  <w15:docId w15:val="{112FEC81-B545-4C22-850F-BA1BE148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F22"/>
    <w:pPr>
      <w:spacing w:after="0" w:line="300" w:lineRule="atLeast"/>
    </w:pPr>
    <w:rPr>
      <w:rFonts w:eastAsia="Times New Roman" w:cs="Times New Roman"/>
      <w:sz w:val="20"/>
      <w:szCs w:val="20"/>
    </w:rPr>
  </w:style>
  <w:style w:type="paragraph" w:styleId="Heading1">
    <w:name w:val="heading 1"/>
    <w:basedOn w:val="Normal"/>
    <w:next w:val="Normal"/>
    <w:link w:val="Heading1Char"/>
    <w:qFormat/>
    <w:rsid w:val="004C5F22"/>
    <w:pPr>
      <w:keepNext/>
      <w:spacing w:before="140" w:after="140" w:line="400" w:lineRule="exact"/>
      <w:outlineLvl w:val="0"/>
    </w:pPr>
    <w:rPr>
      <w:kern w:val="32"/>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5F22"/>
    <w:rPr>
      <w:rFonts w:eastAsia="Times New Roman" w:cs="Times New Roman"/>
      <w:kern w:val="32"/>
      <w:sz w:val="40"/>
      <w:szCs w:val="20"/>
    </w:rPr>
  </w:style>
  <w:style w:type="paragraph" w:styleId="Header">
    <w:name w:val="header"/>
    <w:basedOn w:val="Normal"/>
    <w:link w:val="HeaderChar"/>
    <w:uiPriority w:val="99"/>
    <w:rsid w:val="004C5F22"/>
    <w:pPr>
      <w:tabs>
        <w:tab w:val="center" w:pos="4320"/>
        <w:tab w:val="right" w:pos="8640"/>
      </w:tabs>
    </w:pPr>
  </w:style>
  <w:style w:type="character" w:customStyle="1" w:styleId="HeaderChar">
    <w:name w:val="Header Char"/>
    <w:basedOn w:val="DefaultParagraphFont"/>
    <w:link w:val="Header"/>
    <w:uiPriority w:val="99"/>
    <w:rsid w:val="004C5F22"/>
    <w:rPr>
      <w:rFonts w:eastAsia="Times New Roman" w:cs="Times New Roman"/>
      <w:sz w:val="20"/>
      <w:szCs w:val="20"/>
    </w:rPr>
  </w:style>
  <w:style w:type="paragraph" w:styleId="Footer">
    <w:name w:val="footer"/>
    <w:basedOn w:val="Normal"/>
    <w:link w:val="FooterChar"/>
    <w:rsid w:val="004C5F22"/>
    <w:pPr>
      <w:tabs>
        <w:tab w:val="center" w:pos="4320"/>
        <w:tab w:val="right" w:pos="8640"/>
      </w:tabs>
    </w:pPr>
  </w:style>
  <w:style w:type="character" w:customStyle="1" w:styleId="FooterChar">
    <w:name w:val="Footer Char"/>
    <w:basedOn w:val="DefaultParagraphFont"/>
    <w:link w:val="Footer"/>
    <w:rsid w:val="004C5F22"/>
    <w:rPr>
      <w:rFonts w:eastAsia="Times New Roman" w:cs="Times New Roman"/>
      <w:sz w:val="20"/>
      <w:szCs w:val="20"/>
    </w:rPr>
  </w:style>
  <w:style w:type="character" w:styleId="PageNumber">
    <w:name w:val="page number"/>
    <w:basedOn w:val="DefaultParagraphFont"/>
    <w:rsid w:val="004C5F22"/>
  </w:style>
  <w:style w:type="character" w:styleId="Hyperlink">
    <w:name w:val="Hyperlink"/>
    <w:basedOn w:val="DefaultParagraphFont"/>
    <w:rsid w:val="004C5F22"/>
    <w:rPr>
      <w:color w:val="auto"/>
    </w:rPr>
  </w:style>
  <w:style w:type="table" w:styleId="TableGrid">
    <w:name w:val="Table Grid"/>
    <w:basedOn w:val="TableNormal"/>
    <w:rsid w:val="004C5F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F22"/>
    <w:pPr>
      <w:ind w:left="720"/>
      <w:contextualSpacing/>
    </w:pPr>
  </w:style>
  <w:style w:type="paragraph" w:styleId="NormalWeb">
    <w:name w:val="Normal (Web)"/>
    <w:basedOn w:val="Normal"/>
    <w:uiPriority w:val="99"/>
    <w:unhideWhenUsed/>
    <w:rsid w:val="004C5F22"/>
    <w:pPr>
      <w:spacing w:before="100" w:beforeAutospacing="1" w:after="100" w:afterAutospacing="1" w:line="240" w:lineRule="auto"/>
    </w:pPr>
    <w:rPr>
      <w:rFonts w:ascii="Times New Roman" w:hAnsi="Times New Roman"/>
      <w:sz w:val="24"/>
      <w:szCs w:val="24"/>
      <w:lang w:eastAsia="en-GB"/>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3D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DDD"/>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3F631F"/>
    <w:rPr>
      <w:b/>
      <w:bCs/>
    </w:rPr>
  </w:style>
  <w:style w:type="character" w:customStyle="1" w:styleId="CommentSubjectChar">
    <w:name w:val="Comment Subject Char"/>
    <w:basedOn w:val="CommentTextChar"/>
    <w:link w:val="CommentSubject"/>
    <w:uiPriority w:val="99"/>
    <w:semiHidden/>
    <w:rsid w:val="003F631F"/>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4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tivity xmlns="236a9a4b-a03c-46ba-8ec6-624c184acbc6">World Gifts</Activity>
    <_dlc_DocId xmlns="04672002-f21f-4240-adfb-f0b653fb6fb5">SZUU6KYVHK2A-2146017777-13600</_dlc_DocId>
    <_dlc_DocIdUrl xmlns="04672002-f21f-4240-adfb-f0b653fb6fb5">
      <Url>https://cafod365.sharepoint.com/sites/int/Education/_layouts/15/DocIdRedir.aspx?ID=SZUU6KYVHK2A-2146017777-13600</Url>
      <Description>SZUU6KYVHK2A-2146017777-13600</Description>
    </_dlc_DocIdUrl>
    <Audience xmlns="236a9a4b-a03c-46ba-8ec6-624c184acbc6">11-18</Audience>
    <_Status xmlns="http://schemas.microsoft.com/sharepoint/v3/fields">Not Started</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6472308B02E1E4A9F4BBEA19176AB65" ma:contentTypeVersion="2968" ma:contentTypeDescription="Create a new document." ma:contentTypeScope="" ma:versionID="4acf12585948625ecb95385d84c2c571">
  <xsd:schema xmlns:xsd="http://www.w3.org/2001/XMLSchema" xmlns:xs="http://www.w3.org/2001/XMLSchema" xmlns:p="http://schemas.microsoft.com/office/2006/metadata/properties" xmlns:ns2="04672002-f21f-4240-adfb-f0b653fb6fb5" xmlns:ns3="236a9a4b-a03c-46ba-8ec6-624c184acbc6" xmlns:ns4="http://schemas.microsoft.com/sharepoint/v3/fields" xmlns:ns5="bdf04112-6931-4610-9724-cd62e91446a3" targetNamespace="http://schemas.microsoft.com/office/2006/metadata/properties" ma:root="true" ma:fieldsID="838394d209ca4919864e8e85334b9b66" ns2:_="" ns3:_="" ns4:_="" ns5:_="">
    <xsd:import namespace="04672002-f21f-4240-adfb-f0b653fb6fb5"/>
    <xsd:import namespace="236a9a4b-a03c-46ba-8ec6-624c184acbc6"/>
    <xsd:import namespace="http://schemas.microsoft.com/sharepoint/v3/fields"/>
    <xsd:import namespace="bdf04112-6931-4610-9724-cd62e91446a3"/>
    <xsd:element name="properties">
      <xsd:complexType>
        <xsd:sequence>
          <xsd:element name="documentManagement">
            <xsd:complexType>
              <xsd:all>
                <xsd:element ref="ns2:_dlc_DocId" minOccurs="0"/>
                <xsd:element ref="ns2:_dlc_DocIdUrl" minOccurs="0"/>
                <xsd:element ref="ns2:_dlc_DocIdPersistId" minOccurs="0"/>
                <xsd:element ref="ns3:Audience"/>
                <xsd:element ref="ns3:Activity" minOccurs="0"/>
                <xsd:element ref="ns4:_Status" minOccurs="0"/>
                <xsd:element ref="ns3:MediaServiceMetadata" minOccurs="0"/>
                <xsd:element ref="ns3:MediaServiceFastMetadata" minOccurs="0"/>
                <xsd:element ref="ns3:MediaServiceAutoTags" minOccurs="0"/>
                <xsd:element ref="ns3:MediaServiceOCR" minOccurs="0"/>
                <xsd:element ref="ns3:MediaServiceDateTaken" minOccurs="0"/>
                <xsd:element ref="ns5:SharedWithUsers" minOccurs="0"/>
                <xsd:element ref="ns5:SharedWithDetails"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2002-f21f-4240-adfb-f0b653fb6f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a9a4b-a03c-46ba-8ec6-624c184acbc6" elementFormDefault="qualified">
    <xsd:import namespace="http://schemas.microsoft.com/office/2006/documentManagement/types"/>
    <xsd:import namespace="http://schemas.microsoft.com/office/infopath/2007/PartnerControls"/>
    <xsd:element name="Audience" ma:index="11" ma:displayName="Audience" ma:format="Dropdown" ma:internalName="Audience">
      <xsd:simpleType>
        <xsd:restriction base="dms:Choice">
          <xsd:enumeration value="Primary"/>
          <xsd:enumeration value="11-18"/>
          <xsd:enumeration value="Both"/>
          <xsd:enumeration value="N/A"/>
        </xsd:restriction>
      </xsd:simpleType>
    </xsd:element>
    <xsd:element name="Activity" ma:index="12" nillable="true" ma:displayName="Activity" ma:default="Advent" ma:format="Dropdown" ma:internalName="Activity">
      <xsd:simpleType>
        <xsd:restriction base="dms:Choice">
          <xsd:enumeration value="Advent"/>
          <xsd:enumeration value="CAFOD Clubs"/>
          <xsd:enumeration value="Campaigns"/>
          <xsd:enumeration value="Fairtrade"/>
          <xsd:enumeration value="Faith in Action"/>
          <xsd:enumeration value="Harvest"/>
          <xsd:enumeration value="Lent"/>
          <xsd:enumeration value="Other Curriculum"/>
          <xsd:enumeration value="Prayer and Worship"/>
          <xsd:enumeration value="RE Curriculum"/>
          <xsd:enumeration value="Sport"/>
          <xsd:enumeration value="World Gift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df04112-6931-4610-9724-cd62e91446a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26A601-13C2-4CEE-8E91-24402A4D6BEE}">
  <ds:schemaRefs>
    <ds:schemaRef ds:uri="http://purl.org/dc/elements/1.1/"/>
    <ds:schemaRef ds:uri="http://schemas.microsoft.com/office/2006/metadata/properties"/>
    <ds:schemaRef ds:uri="04672002-f21f-4240-adfb-f0b653fb6fb5"/>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df04112-6931-4610-9724-cd62e91446a3"/>
    <ds:schemaRef ds:uri="http://schemas.microsoft.com/sharepoint/v3/fields"/>
    <ds:schemaRef ds:uri="236a9a4b-a03c-46ba-8ec6-624c184acbc6"/>
    <ds:schemaRef ds:uri="http://www.w3.org/XML/1998/namespace"/>
  </ds:schemaRefs>
</ds:datastoreItem>
</file>

<file path=customXml/itemProps2.xml><?xml version="1.0" encoding="utf-8"?>
<ds:datastoreItem xmlns:ds="http://schemas.openxmlformats.org/officeDocument/2006/customXml" ds:itemID="{2588D1ED-2380-43A2-AB7D-04C6C458A75A}">
  <ds:schemaRefs>
    <ds:schemaRef ds:uri="http://schemas.microsoft.com/sharepoint/v3/contenttype/forms"/>
  </ds:schemaRefs>
</ds:datastoreItem>
</file>

<file path=customXml/itemProps3.xml><?xml version="1.0" encoding="utf-8"?>
<ds:datastoreItem xmlns:ds="http://schemas.openxmlformats.org/officeDocument/2006/customXml" ds:itemID="{93ACF47A-40FC-4383-8B42-F89C5A34D323}">
  <ds:schemaRefs>
    <ds:schemaRef ds:uri="http://schemas.microsoft.com/sharepoint/events"/>
  </ds:schemaRefs>
</ds:datastoreItem>
</file>

<file path=customXml/itemProps4.xml><?xml version="1.0" encoding="utf-8"?>
<ds:datastoreItem xmlns:ds="http://schemas.openxmlformats.org/officeDocument/2006/customXml" ds:itemID="{9B354BF6-9045-4E22-9CBC-BA05D13EC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2002-f21f-4240-adfb-f0b653fb6fb5"/>
    <ds:schemaRef ds:uri="236a9a4b-a03c-46ba-8ec6-624c184acbc6"/>
    <ds:schemaRef ds:uri="http://schemas.microsoft.com/sharepoint/v3/fields"/>
    <ds:schemaRef ds:uri="bdf04112-6931-4610-9724-cd62e9144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Dean</dc:creator>
  <cp:keywords/>
  <dc:description/>
  <cp:lastModifiedBy>Kathleen O'Brien</cp:lastModifiedBy>
  <cp:revision>2</cp:revision>
  <dcterms:created xsi:type="dcterms:W3CDTF">2020-10-16T17:25:00Z</dcterms:created>
  <dcterms:modified xsi:type="dcterms:W3CDTF">2020-10-16T17:25:00Z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0x01010096472308B02E1E4A9F4BBEA19176AB65</vt:lpwstr>
  </property>
  <property fmtid="{D5CDD505-2E9C-101B-9397-08002B2CF9AE}" pid="3" name="_dlc_DocIdItemGuid">
    <vt:lpwstr>14594af2-bb84-4005-aa4e-62b2d492133a</vt:lpwstr>
  </property>
</Properties>
</file>