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F3FEB" w:rsidRDefault="00992B0E">
      <w:pPr>
        <w:shd w:val="clear" w:color="auto" w:fill="FFFFFF"/>
        <w:jc w:val="center"/>
        <w:rPr>
          <w:b/>
        </w:rPr>
      </w:pPr>
      <w:r>
        <w:rPr>
          <w:b/>
        </w:rPr>
        <w:t xml:space="preserve">INGKA CENTRES SIGNS PURCHASE AGREEMENT </w:t>
      </w:r>
    </w:p>
    <w:p w14:paraId="00000002" w14:textId="76DB1DA8" w:rsidR="006F3FEB" w:rsidRDefault="00992B0E" w:rsidP="1F51DB90">
      <w:pPr>
        <w:shd w:val="clear" w:color="auto" w:fill="FFFFFF" w:themeFill="background1"/>
        <w:jc w:val="center"/>
        <w:rPr>
          <w:b/>
          <w:bCs/>
        </w:rPr>
      </w:pPr>
      <w:r w:rsidRPr="1F51DB90">
        <w:rPr>
          <w:b/>
          <w:bCs/>
        </w:rPr>
        <w:t xml:space="preserve">TO ACQUIRE MAJOR MUNICH </w:t>
      </w:r>
      <w:r w:rsidR="582A35DF" w:rsidRPr="1F51DB90">
        <w:rPr>
          <w:b/>
          <w:bCs/>
        </w:rPr>
        <w:t>SHOPPING</w:t>
      </w:r>
      <w:r w:rsidRPr="1F51DB90">
        <w:rPr>
          <w:b/>
          <w:bCs/>
        </w:rPr>
        <w:t xml:space="preserve"> CENTRE</w:t>
      </w:r>
    </w:p>
    <w:p w14:paraId="00000003" w14:textId="77777777" w:rsidR="006F3FEB" w:rsidRDefault="00992B0E">
      <w:pPr>
        <w:shd w:val="clear" w:color="auto" w:fill="FFFFFF"/>
        <w:jc w:val="center"/>
        <w:rPr>
          <w:b/>
          <w:sz w:val="20"/>
          <w:szCs w:val="20"/>
        </w:rPr>
      </w:pPr>
      <w:r>
        <w:rPr>
          <w:b/>
          <w:sz w:val="20"/>
          <w:szCs w:val="20"/>
        </w:rPr>
        <w:t xml:space="preserve"> </w:t>
      </w:r>
    </w:p>
    <w:p w14:paraId="00000004" w14:textId="1ECFFE37" w:rsidR="006F3FEB" w:rsidRDefault="78CC20C3" w:rsidP="056A1660">
      <w:pPr>
        <w:numPr>
          <w:ilvl w:val="0"/>
          <w:numId w:val="1"/>
        </w:numPr>
        <w:shd w:val="clear" w:color="auto" w:fill="FFFFFF" w:themeFill="background1"/>
        <w:rPr>
          <w:i/>
          <w:iCs/>
          <w:sz w:val="20"/>
          <w:szCs w:val="20"/>
          <w:lang w:val="en-US"/>
        </w:rPr>
      </w:pPr>
      <w:r w:rsidRPr="056A1660">
        <w:rPr>
          <w:i/>
          <w:iCs/>
          <w:sz w:val="20"/>
          <w:szCs w:val="20"/>
          <w:lang w:val="en-US"/>
        </w:rPr>
        <w:t xml:space="preserve">Ingka Centres signs purchase agreement to acquire Pasing Arcaden, one of Munich’s most </w:t>
      </w:r>
      <w:r w:rsidR="4C0DE75E" w:rsidRPr="056A1660">
        <w:rPr>
          <w:i/>
          <w:iCs/>
          <w:sz w:val="20"/>
          <w:szCs w:val="20"/>
          <w:lang w:val="en-US"/>
        </w:rPr>
        <w:t xml:space="preserve">popular </w:t>
      </w:r>
      <w:r w:rsidR="0DB5D441" w:rsidRPr="056A1660">
        <w:rPr>
          <w:i/>
          <w:iCs/>
          <w:sz w:val="20"/>
          <w:szCs w:val="20"/>
          <w:lang w:val="en-US"/>
        </w:rPr>
        <w:t xml:space="preserve">shopping </w:t>
      </w:r>
      <w:r w:rsidRPr="056A1660">
        <w:rPr>
          <w:i/>
          <w:iCs/>
          <w:sz w:val="20"/>
          <w:szCs w:val="20"/>
          <w:lang w:val="en-US"/>
        </w:rPr>
        <w:t>centres that attracts 10 million visitors per year</w:t>
      </w:r>
    </w:p>
    <w:p w14:paraId="00000005" w14:textId="1F5F6389" w:rsidR="006F3FEB" w:rsidRDefault="78CC20C3" w:rsidP="056A1660">
      <w:pPr>
        <w:numPr>
          <w:ilvl w:val="0"/>
          <w:numId w:val="1"/>
        </w:numPr>
        <w:shd w:val="clear" w:color="auto" w:fill="FFFFFF" w:themeFill="background1"/>
        <w:rPr>
          <w:i/>
          <w:iCs/>
          <w:sz w:val="20"/>
          <w:szCs w:val="20"/>
          <w:lang w:val="en-US"/>
        </w:rPr>
      </w:pPr>
      <w:r w:rsidRPr="056A1660">
        <w:rPr>
          <w:i/>
          <w:iCs/>
          <w:sz w:val="20"/>
          <w:szCs w:val="20"/>
          <w:lang w:val="en-US"/>
        </w:rPr>
        <w:t xml:space="preserve">The </w:t>
      </w:r>
      <w:r w:rsidR="46A8E653" w:rsidRPr="056A1660">
        <w:rPr>
          <w:i/>
          <w:iCs/>
          <w:sz w:val="20"/>
          <w:szCs w:val="20"/>
          <w:lang w:val="en-US"/>
        </w:rPr>
        <w:t>transaction</w:t>
      </w:r>
      <w:r w:rsidR="00E85E85">
        <w:rPr>
          <w:i/>
          <w:iCs/>
          <w:sz w:val="20"/>
          <w:szCs w:val="20"/>
          <w:lang w:val="en-US"/>
        </w:rPr>
        <w:t>, once completed,</w:t>
      </w:r>
      <w:r w:rsidR="46A8E653" w:rsidRPr="056A1660">
        <w:rPr>
          <w:i/>
          <w:iCs/>
          <w:sz w:val="20"/>
          <w:szCs w:val="20"/>
          <w:lang w:val="en-US"/>
        </w:rPr>
        <w:t xml:space="preserve"> </w:t>
      </w:r>
      <w:r w:rsidR="616B1365" w:rsidRPr="056A1660">
        <w:rPr>
          <w:i/>
          <w:iCs/>
          <w:sz w:val="20"/>
          <w:szCs w:val="20"/>
          <w:lang w:val="en-US"/>
        </w:rPr>
        <w:t xml:space="preserve">will </w:t>
      </w:r>
      <w:r w:rsidRPr="056A1660">
        <w:rPr>
          <w:i/>
          <w:iCs/>
          <w:sz w:val="20"/>
          <w:szCs w:val="20"/>
          <w:lang w:val="en-US"/>
        </w:rPr>
        <w:t>signal</w:t>
      </w:r>
      <w:r w:rsidR="4568DC27" w:rsidRPr="056A1660">
        <w:rPr>
          <w:i/>
          <w:iCs/>
          <w:sz w:val="20"/>
          <w:szCs w:val="20"/>
          <w:lang w:val="en-US"/>
        </w:rPr>
        <w:t xml:space="preserve"> a comeback for</w:t>
      </w:r>
      <w:r w:rsidRPr="056A1660">
        <w:rPr>
          <w:i/>
          <w:iCs/>
          <w:sz w:val="20"/>
          <w:szCs w:val="20"/>
          <w:lang w:val="en-US"/>
        </w:rPr>
        <w:t xml:space="preserve"> Ingka Centres</w:t>
      </w:r>
      <w:r w:rsidR="00577628">
        <w:rPr>
          <w:i/>
          <w:iCs/>
          <w:sz w:val="20"/>
          <w:szCs w:val="20"/>
          <w:lang w:val="en-US"/>
        </w:rPr>
        <w:t xml:space="preserve"> </w:t>
      </w:r>
      <w:r w:rsidR="00577628" w:rsidRPr="056A1660">
        <w:rPr>
          <w:i/>
          <w:iCs/>
          <w:sz w:val="20"/>
          <w:szCs w:val="20"/>
          <w:lang w:val="en-US"/>
        </w:rPr>
        <w:t>in</w:t>
      </w:r>
      <w:r w:rsidRPr="056A1660">
        <w:rPr>
          <w:i/>
          <w:iCs/>
          <w:sz w:val="20"/>
          <w:szCs w:val="20"/>
          <w:lang w:val="en-US"/>
        </w:rPr>
        <w:t xml:space="preserve"> Germany</w:t>
      </w:r>
      <w:r w:rsidR="4B6973AB" w:rsidRPr="056A1660">
        <w:rPr>
          <w:i/>
          <w:iCs/>
          <w:sz w:val="20"/>
          <w:szCs w:val="20"/>
          <w:lang w:val="en-US"/>
        </w:rPr>
        <w:t xml:space="preserve"> </w:t>
      </w:r>
      <w:r w:rsidRPr="056A1660">
        <w:rPr>
          <w:i/>
          <w:iCs/>
          <w:sz w:val="20"/>
          <w:szCs w:val="20"/>
          <w:lang w:val="en-US"/>
        </w:rPr>
        <w:t>and another major step forward in strengthening its global portfolio</w:t>
      </w:r>
      <w:r w:rsidR="00E362BD">
        <w:rPr>
          <w:i/>
          <w:iCs/>
          <w:sz w:val="20"/>
          <w:szCs w:val="20"/>
          <w:lang w:val="en-US"/>
        </w:rPr>
        <w:t xml:space="preserve">. </w:t>
      </w:r>
      <w:r w:rsidR="00E362BD" w:rsidRPr="00E362BD">
        <w:rPr>
          <w:i/>
          <w:iCs/>
          <w:sz w:val="20"/>
          <w:szCs w:val="20"/>
          <w:lang w:val="en-US"/>
        </w:rPr>
        <w:t>The transaction is subject to standard conditions precedent and is expected to be completed during Q4-2024</w:t>
      </w:r>
    </w:p>
    <w:p w14:paraId="00000006" w14:textId="77777777" w:rsidR="006F3FEB" w:rsidRDefault="006F3FEB">
      <w:pPr>
        <w:shd w:val="clear" w:color="auto" w:fill="FFFFFF"/>
        <w:ind w:left="1080" w:hanging="360"/>
        <w:rPr>
          <w:sz w:val="20"/>
          <w:szCs w:val="20"/>
        </w:rPr>
      </w:pPr>
    </w:p>
    <w:p w14:paraId="00000008" w14:textId="6299C4C2" w:rsidR="006F3FEB" w:rsidRDefault="5D67382E" w:rsidP="1F51DB90">
      <w:pPr>
        <w:shd w:val="clear" w:color="auto" w:fill="FFFFFF" w:themeFill="background1"/>
        <w:rPr>
          <w:sz w:val="20"/>
          <w:szCs w:val="20"/>
          <w:lang w:val="en-US"/>
        </w:rPr>
      </w:pPr>
      <w:r w:rsidRPr="212593B5">
        <w:rPr>
          <w:b/>
          <w:bCs/>
          <w:sz w:val="20"/>
          <w:szCs w:val="20"/>
          <w:lang w:val="en-US"/>
        </w:rPr>
        <w:t xml:space="preserve">18 </w:t>
      </w:r>
      <w:r w:rsidR="55D4866F" w:rsidRPr="212593B5">
        <w:rPr>
          <w:b/>
          <w:bCs/>
          <w:sz w:val="20"/>
          <w:szCs w:val="20"/>
          <w:lang w:val="en-US"/>
        </w:rPr>
        <w:t>SEPTEMBER 2024, Munich -</w:t>
      </w:r>
      <w:r w:rsidR="55D4866F" w:rsidRPr="212593B5">
        <w:rPr>
          <w:sz w:val="20"/>
          <w:szCs w:val="20"/>
          <w:lang w:val="en-US"/>
        </w:rPr>
        <w:t xml:space="preserve"> Ingka Centres, part of the Ingka Group, has </w:t>
      </w:r>
      <w:r w:rsidR="5283571B" w:rsidRPr="212593B5">
        <w:rPr>
          <w:sz w:val="20"/>
          <w:szCs w:val="20"/>
          <w:lang w:val="en-US"/>
        </w:rPr>
        <w:t>jus</w:t>
      </w:r>
      <w:r w:rsidR="00577628">
        <w:rPr>
          <w:sz w:val="20"/>
          <w:szCs w:val="20"/>
          <w:lang w:val="en-US"/>
        </w:rPr>
        <w:t>t</w:t>
      </w:r>
      <w:r w:rsidR="5283571B" w:rsidRPr="212593B5">
        <w:rPr>
          <w:sz w:val="20"/>
          <w:szCs w:val="20"/>
          <w:lang w:val="en-US"/>
        </w:rPr>
        <w:t xml:space="preserve"> </w:t>
      </w:r>
      <w:r w:rsidR="55D4866F" w:rsidRPr="212593B5">
        <w:rPr>
          <w:sz w:val="20"/>
          <w:szCs w:val="20"/>
          <w:lang w:val="en-US"/>
        </w:rPr>
        <w:t>signed a purchase agreement with Pasing Arcaden GmbH - a subsidiary of Unibail-Rodamco-Westfield Germany - to acquire one of Munich’s largest and mo</w:t>
      </w:r>
      <w:r w:rsidR="6C992816" w:rsidRPr="212593B5">
        <w:rPr>
          <w:sz w:val="20"/>
          <w:szCs w:val="20"/>
          <w:lang w:val="en-US"/>
        </w:rPr>
        <w:t>st</w:t>
      </w:r>
      <w:r w:rsidR="55D4866F" w:rsidRPr="212593B5">
        <w:rPr>
          <w:sz w:val="20"/>
          <w:szCs w:val="20"/>
          <w:lang w:val="en-US"/>
        </w:rPr>
        <w:t xml:space="preserve"> </w:t>
      </w:r>
      <w:r w:rsidR="5D87FF6B" w:rsidRPr="212593B5">
        <w:rPr>
          <w:sz w:val="20"/>
          <w:szCs w:val="20"/>
          <w:lang w:val="en-US"/>
        </w:rPr>
        <w:t xml:space="preserve">popular </w:t>
      </w:r>
      <w:r w:rsidR="55D4866F" w:rsidRPr="212593B5">
        <w:rPr>
          <w:sz w:val="20"/>
          <w:szCs w:val="20"/>
          <w:lang w:val="en-US"/>
        </w:rPr>
        <w:t xml:space="preserve">shopping destinations, Pasing Arcaden. </w:t>
      </w:r>
    </w:p>
    <w:p w14:paraId="00000009" w14:textId="77777777" w:rsidR="006F3FEB" w:rsidRDefault="006F3FEB">
      <w:pPr>
        <w:shd w:val="clear" w:color="auto" w:fill="FFFFFF"/>
        <w:rPr>
          <w:sz w:val="20"/>
          <w:szCs w:val="20"/>
        </w:rPr>
      </w:pPr>
    </w:p>
    <w:p w14:paraId="0000000A" w14:textId="67C8A57C" w:rsidR="006F3FEB" w:rsidRDefault="78CC20C3" w:rsidP="1F51DB90">
      <w:pPr>
        <w:shd w:val="clear" w:color="auto" w:fill="FFFFFF" w:themeFill="background1"/>
        <w:rPr>
          <w:sz w:val="20"/>
          <w:szCs w:val="20"/>
          <w:lang w:val="en-US"/>
        </w:rPr>
      </w:pPr>
      <w:r w:rsidRPr="056A1660">
        <w:rPr>
          <w:sz w:val="20"/>
          <w:szCs w:val="20"/>
          <w:lang w:val="en-US"/>
        </w:rPr>
        <w:t>The</w:t>
      </w:r>
      <w:r w:rsidR="7EE95481" w:rsidRPr="056A1660">
        <w:rPr>
          <w:sz w:val="20"/>
          <w:szCs w:val="20"/>
          <w:lang w:val="en-US"/>
        </w:rPr>
        <w:t xml:space="preserve"> retail-anchored</w:t>
      </w:r>
      <w:r w:rsidRPr="056A1660">
        <w:rPr>
          <w:sz w:val="20"/>
          <w:szCs w:val="20"/>
          <w:lang w:val="en-US"/>
        </w:rPr>
        <w:t xml:space="preserve"> mixed-use development - which </w:t>
      </w:r>
      <w:r w:rsidR="101BB591" w:rsidRPr="056A1660">
        <w:rPr>
          <w:sz w:val="20"/>
          <w:szCs w:val="20"/>
          <w:lang w:val="en-US"/>
        </w:rPr>
        <w:t>has</w:t>
      </w:r>
      <w:r w:rsidRPr="056A1660">
        <w:rPr>
          <w:sz w:val="20"/>
          <w:szCs w:val="20"/>
          <w:lang w:val="en-US"/>
        </w:rPr>
        <w:t xml:space="preserve"> </w:t>
      </w:r>
      <w:r w:rsidR="4B6A6D0C" w:rsidRPr="056A1660">
        <w:rPr>
          <w:sz w:val="20"/>
          <w:szCs w:val="20"/>
          <w:lang w:val="en-US"/>
        </w:rPr>
        <w:t>more than</w:t>
      </w:r>
      <w:r w:rsidRPr="056A1660">
        <w:rPr>
          <w:sz w:val="20"/>
          <w:szCs w:val="20"/>
          <w:lang w:val="en-US"/>
        </w:rPr>
        <w:t xml:space="preserve"> 53,000</w:t>
      </w:r>
      <w:r w:rsidR="4CC8943D" w:rsidRPr="056A1660">
        <w:rPr>
          <w:sz w:val="20"/>
          <w:szCs w:val="20"/>
          <w:lang w:val="en-US"/>
        </w:rPr>
        <w:t xml:space="preserve"> </w:t>
      </w:r>
      <w:r w:rsidRPr="056A1660">
        <w:rPr>
          <w:sz w:val="20"/>
          <w:szCs w:val="20"/>
          <w:lang w:val="en-US"/>
        </w:rPr>
        <w:t>m</w:t>
      </w:r>
      <w:r w:rsidRPr="056A1660">
        <w:rPr>
          <w:sz w:val="20"/>
          <w:szCs w:val="20"/>
          <w:vertAlign w:val="superscript"/>
          <w:lang w:val="en-US"/>
        </w:rPr>
        <w:t xml:space="preserve">2 </w:t>
      </w:r>
      <w:r w:rsidRPr="056A1660">
        <w:rPr>
          <w:sz w:val="20"/>
          <w:szCs w:val="20"/>
          <w:lang w:val="en-US"/>
        </w:rPr>
        <w:t xml:space="preserve"> </w:t>
      </w:r>
      <w:r w:rsidR="3FC7E46A" w:rsidRPr="056A1660">
        <w:rPr>
          <w:sz w:val="20"/>
          <w:szCs w:val="20"/>
          <w:lang w:val="en-US"/>
        </w:rPr>
        <w:t>gross leas</w:t>
      </w:r>
      <w:r w:rsidR="1AFCD794" w:rsidRPr="056A1660">
        <w:rPr>
          <w:sz w:val="20"/>
          <w:szCs w:val="20"/>
          <w:lang w:val="en-US"/>
        </w:rPr>
        <w:t>able</w:t>
      </w:r>
      <w:r w:rsidR="3FC7E46A" w:rsidRPr="056A1660">
        <w:rPr>
          <w:sz w:val="20"/>
          <w:szCs w:val="20"/>
          <w:lang w:val="en-US"/>
        </w:rPr>
        <w:t xml:space="preserve"> area</w:t>
      </w:r>
      <w:r w:rsidR="05A8D9C1" w:rsidRPr="056A1660">
        <w:rPr>
          <w:sz w:val="20"/>
          <w:szCs w:val="20"/>
          <w:lang w:val="en-US"/>
        </w:rPr>
        <w:t xml:space="preserve"> – offers </w:t>
      </w:r>
      <w:r w:rsidRPr="056A1660">
        <w:rPr>
          <w:sz w:val="20"/>
          <w:szCs w:val="20"/>
          <w:lang w:val="en-US"/>
        </w:rPr>
        <w:t xml:space="preserve">a strong mix of flagship retail, </w:t>
      </w:r>
      <w:r w:rsidR="06803856" w:rsidRPr="056A1660">
        <w:rPr>
          <w:sz w:val="20"/>
          <w:szCs w:val="20"/>
          <w:lang w:val="en-US"/>
        </w:rPr>
        <w:t xml:space="preserve">attractive </w:t>
      </w:r>
      <w:r w:rsidRPr="056A1660">
        <w:rPr>
          <w:sz w:val="20"/>
          <w:szCs w:val="20"/>
          <w:lang w:val="en-US"/>
        </w:rPr>
        <w:t>residential</w:t>
      </w:r>
      <w:r w:rsidR="2959408E" w:rsidRPr="056A1660">
        <w:rPr>
          <w:sz w:val="20"/>
          <w:szCs w:val="20"/>
          <w:lang w:val="en-US"/>
        </w:rPr>
        <w:t xml:space="preserve"> units</w:t>
      </w:r>
      <w:r w:rsidRPr="056A1660">
        <w:rPr>
          <w:sz w:val="20"/>
          <w:szCs w:val="20"/>
          <w:lang w:val="en-US"/>
        </w:rPr>
        <w:t>, and work space</w:t>
      </w:r>
      <w:r w:rsidR="2E4FB085" w:rsidRPr="056A1660">
        <w:rPr>
          <w:sz w:val="20"/>
          <w:szCs w:val="20"/>
          <w:lang w:val="en-US"/>
        </w:rPr>
        <w:t>s</w:t>
      </w:r>
      <w:r w:rsidRPr="056A1660">
        <w:rPr>
          <w:sz w:val="20"/>
          <w:szCs w:val="20"/>
          <w:lang w:val="en-US"/>
        </w:rPr>
        <w:t>. L</w:t>
      </w:r>
      <w:r w:rsidR="774BE7CC" w:rsidRPr="056A1660">
        <w:rPr>
          <w:sz w:val="20"/>
          <w:szCs w:val="20"/>
          <w:lang w:val="en-US"/>
        </w:rPr>
        <w:t xml:space="preserve">ocated in the vibrant and densely populated </w:t>
      </w:r>
      <w:r w:rsidRPr="056A1660">
        <w:rPr>
          <w:sz w:val="20"/>
          <w:szCs w:val="20"/>
          <w:lang w:val="en-US"/>
        </w:rPr>
        <w:t xml:space="preserve">Pasing-Obermenzing district, to the west of Munich’s city centre, the property attracts 10 million visitors per year. </w:t>
      </w:r>
    </w:p>
    <w:p w14:paraId="0000000B" w14:textId="77777777" w:rsidR="006F3FEB" w:rsidRDefault="006F3FEB">
      <w:pPr>
        <w:shd w:val="clear" w:color="auto" w:fill="FFFFFF"/>
        <w:rPr>
          <w:sz w:val="20"/>
          <w:szCs w:val="20"/>
        </w:rPr>
      </w:pPr>
    </w:p>
    <w:p w14:paraId="0000000C" w14:textId="7610F0C1" w:rsidR="006F3FEB" w:rsidRDefault="78CC20C3" w:rsidP="1F51DB90">
      <w:pPr>
        <w:shd w:val="clear" w:color="auto" w:fill="FFFFFF" w:themeFill="background1"/>
        <w:rPr>
          <w:sz w:val="20"/>
          <w:szCs w:val="20"/>
          <w:lang w:val="en-US"/>
        </w:rPr>
      </w:pPr>
      <w:r w:rsidRPr="79A8D785">
        <w:rPr>
          <w:sz w:val="20"/>
          <w:szCs w:val="20"/>
          <w:lang w:val="en-US"/>
        </w:rPr>
        <w:t xml:space="preserve">Pasing Arcaden </w:t>
      </w:r>
      <w:r w:rsidR="00E63B6C" w:rsidRPr="79A8D785">
        <w:rPr>
          <w:sz w:val="20"/>
          <w:szCs w:val="20"/>
          <w:lang w:val="en-US"/>
        </w:rPr>
        <w:t xml:space="preserve">benefits from </w:t>
      </w:r>
      <w:r w:rsidRPr="79A8D785">
        <w:rPr>
          <w:sz w:val="20"/>
          <w:szCs w:val="20"/>
          <w:lang w:val="en-US"/>
        </w:rPr>
        <w:t xml:space="preserve">13-year trading history, with current retail tenants including: </w:t>
      </w:r>
      <w:r w:rsidR="0CD75223" w:rsidRPr="79A8D785">
        <w:rPr>
          <w:sz w:val="20"/>
          <w:szCs w:val="20"/>
          <w:lang w:val="en-US"/>
        </w:rPr>
        <w:t xml:space="preserve">Müller, HIT, Media Markt, Aldi, H&amp;M, Hugendubel, dm and C&amp;A. </w:t>
      </w:r>
      <w:r w:rsidRPr="79A8D785">
        <w:rPr>
          <w:sz w:val="20"/>
          <w:szCs w:val="20"/>
          <w:lang w:val="en-US"/>
        </w:rPr>
        <w:t xml:space="preserve">Positioned </w:t>
      </w:r>
      <w:r w:rsidR="637224CF" w:rsidRPr="79A8D785">
        <w:rPr>
          <w:sz w:val="20"/>
          <w:szCs w:val="20"/>
          <w:lang w:val="en-US"/>
        </w:rPr>
        <w:t xml:space="preserve">right next </w:t>
      </w:r>
      <w:r w:rsidRPr="79A8D785">
        <w:rPr>
          <w:sz w:val="20"/>
          <w:szCs w:val="20"/>
          <w:lang w:val="en-US"/>
        </w:rPr>
        <w:t xml:space="preserve">to Pasing station - which attracts 85,000 commuters per day as Bavaria’s third busiest railway hub - the property is in a prime urban location accessible to 1.3 million people </w:t>
      </w:r>
      <w:r w:rsidR="6E4334FC" w:rsidRPr="79A8D785">
        <w:rPr>
          <w:sz w:val="20"/>
          <w:szCs w:val="20"/>
          <w:lang w:val="en-US"/>
        </w:rPr>
        <w:t>who live with</w:t>
      </w:r>
      <w:r w:rsidRPr="79A8D785">
        <w:rPr>
          <w:sz w:val="20"/>
          <w:szCs w:val="20"/>
          <w:lang w:val="en-US"/>
        </w:rPr>
        <w:t xml:space="preserve">in 30 minutes or less. </w:t>
      </w:r>
    </w:p>
    <w:p w14:paraId="0000000D" w14:textId="77777777" w:rsidR="006F3FEB" w:rsidRDefault="006F3FEB">
      <w:pPr>
        <w:shd w:val="clear" w:color="auto" w:fill="FFFFFF"/>
        <w:rPr>
          <w:sz w:val="20"/>
          <w:szCs w:val="20"/>
        </w:rPr>
      </w:pPr>
    </w:p>
    <w:p w14:paraId="0000000E" w14:textId="55CBD207" w:rsidR="006F3FEB" w:rsidRDefault="3C634387" w:rsidP="1F51DB90">
      <w:pPr>
        <w:shd w:val="clear" w:color="auto" w:fill="FFFFFF" w:themeFill="background1"/>
        <w:rPr>
          <w:sz w:val="20"/>
          <w:szCs w:val="20"/>
          <w:lang w:val="en-US"/>
        </w:rPr>
      </w:pPr>
      <w:r w:rsidRPr="056A1660">
        <w:rPr>
          <w:sz w:val="20"/>
          <w:szCs w:val="20"/>
          <w:lang w:val="en-US"/>
        </w:rPr>
        <w:t xml:space="preserve">Once the transaction has successfully closed, </w:t>
      </w:r>
      <w:r w:rsidR="78CC20C3" w:rsidRPr="056A1660">
        <w:rPr>
          <w:sz w:val="20"/>
          <w:szCs w:val="20"/>
          <w:lang w:val="en-US"/>
        </w:rPr>
        <w:t xml:space="preserve">Pasing Arcaden will become Ingka Centres’ </w:t>
      </w:r>
      <w:r w:rsidR="00250005">
        <w:rPr>
          <w:sz w:val="20"/>
          <w:szCs w:val="20"/>
          <w:lang w:val="en-US"/>
        </w:rPr>
        <w:t>sixth</w:t>
      </w:r>
      <w:r w:rsidR="02F2F274" w:rsidRPr="056A1660">
        <w:rPr>
          <w:sz w:val="20"/>
          <w:szCs w:val="20"/>
          <w:lang w:val="en-US"/>
        </w:rPr>
        <w:t xml:space="preserve"> </w:t>
      </w:r>
      <w:r w:rsidR="78CC20C3" w:rsidRPr="056A1660">
        <w:rPr>
          <w:sz w:val="20"/>
          <w:szCs w:val="20"/>
          <w:lang w:val="en-US"/>
        </w:rPr>
        <w:t xml:space="preserve">urban meeting place acquisition following similar </w:t>
      </w:r>
      <w:r w:rsidR="43F42826" w:rsidRPr="056A1660">
        <w:rPr>
          <w:sz w:val="20"/>
          <w:szCs w:val="20"/>
          <w:lang w:val="en-US"/>
        </w:rPr>
        <w:t>transactions</w:t>
      </w:r>
      <w:r w:rsidR="78CC20C3" w:rsidRPr="056A1660">
        <w:rPr>
          <w:sz w:val="20"/>
          <w:szCs w:val="20"/>
          <w:lang w:val="en-US"/>
        </w:rPr>
        <w:t xml:space="preserve"> in Brighton, Paris, London</w:t>
      </w:r>
      <w:r w:rsidR="00250005">
        <w:rPr>
          <w:sz w:val="20"/>
          <w:szCs w:val="20"/>
          <w:lang w:val="en-US"/>
        </w:rPr>
        <w:t>, Toronto</w:t>
      </w:r>
      <w:r w:rsidR="42AC15DE" w:rsidRPr="056A1660">
        <w:rPr>
          <w:sz w:val="20"/>
          <w:szCs w:val="20"/>
          <w:lang w:val="en-US"/>
        </w:rPr>
        <w:t xml:space="preserve"> </w:t>
      </w:r>
      <w:r w:rsidR="78CC20C3" w:rsidRPr="056A1660">
        <w:rPr>
          <w:sz w:val="20"/>
          <w:szCs w:val="20"/>
          <w:lang w:val="en-US"/>
        </w:rPr>
        <w:t xml:space="preserve">and San Francisco. Ingka Centres is also developing new-build meeting places </w:t>
      </w:r>
      <w:r w:rsidR="52714D6C" w:rsidRPr="056A1660">
        <w:rPr>
          <w:sz w:val="20"/>
          <w:szCs w:val="20"/>
          <w:lang w:val="en-US"/>
        </w:rPr>
        <w:t xml:space="preserve">with large-mixed use components </w:t>
      </w:r>
      <w:r w:rsidR="78CC20C3" w:rsidRPr="056A1660">
        <w:rPr>
          <w:sz w:val="20"/>
          <w:szCs w:val="20"/>
          <w:lang w:val="en-US"/>
        </w:rPr>
        <w:t>in markets such as India and China, tailoring its approach to</w:t>
      </w:r>
      <w:r w:rsidR="2222B478" w:rsidRPr="056A1660">
        <w:rPr>
          <w:sz w:val="20"/>
          <w:szCs w:val="20"/>
          <w:lang w:val="en-US"/>
        </w:rPr>
        <w:t xml:space="preserve"> </w:t>
      </w:r>
      <w:r w:rsidR="78CC20C3" w:rsidRPr="056A1660">
        <w:rPr>
          <w:sz w:val="20"/>
          <w:szCs w:val="20"/>
          <w:lang w:val="en-US"/>
        </w:rPr>
        <w:t>needs</w:t>
      </w:r>
      <w:r w:rsidR="01BF0010" w:rsidRPr="056A1660">
        <w:rPr>
          <w:sz w:val="20"/>
          <w:szCs w:val="20"/>
          <w:lang w:val="en-US"/>
        </w:rPr>
        <w:t xml:space="preserve"> of the local community</w:t>
      </w:r>
      <w:r w:rsidR="78CC20C3" w:rsidRPr="056A1660">
        <w:rPr>
          <w:sz w:val="20"/>
          <w:szCs w:val="20"/>
          <w:lang w:val="en-US"/>
        </w:rPr>
        <w:t>.</w:t>
      </w:r>
    </w:p>
    <w:p w14:paraId="0000000F" w14:textId="77777777" w:rsidR="006F3FEB" w:rsidRDefault="006F3FEB">
      <w:pPr>
        <w:shd w:val="clear" w:color="auto" w:fill="FFFFFF"/>
        <w:rPr>
          <w:sz w:val="20"/>
          <w:szCs w:val="20"/>
        </w:rPr>
      </w:pPr>
    </w:p>
    <w:p w14:paraId="48EA36D7" w14:textId="663E5025" w:rsidR="492F28B8" w:rsidRDefault="492F28B8" w:rsidP="056A1660">
      <w:pPr>
        <w:shd w:val="clear" w:color="auto" w:fill="FFFFFF" w:themeFill="background1"/>
        <w:rPr>
          <w:i/>
          <w:iCs/>
          <w:color w:val="000000" w:themeColor="text1"/>
          <w:sz w:val="20"/>
          <w:szCs w:val="20"/>
          <w:lang w:val="en-US"/>
        </w:rPr>
      </w:pPr>
      <w:r w:rsidRPr="056A1660">
        <w:rPr>
          <w:b/>
          <w:bCs/>
          <w:color w:val="000000" w:themeColor="text1"/>
          <w:sz w:val="20"/>
          <w:szCs w:val="20"/>
          <w:lang w:val="en-US"/>
        </w:rPr>
        <w:t xml:space="preserve">Cindy Andersen, Ingka Centres’ Managing Director, said: </w:t>
      </w:r>
      <w:r w:rsidRPr="056A1660">
        <w:rPr>
          <w:i/>
          <w:iCs/>
          <w:color w:val="000000" w:themeColor="text1"/>
          <w:sz w:val="20"/>
          <w:szCs w:val="20"/>
          <w:lang w:val="en-US"/>
        </w:rPr>
        <w:t>“</w:t>
      </w:r>
      <w:r w:rsidR="174752AD" w:rsidRPr="056A1660">
        <w:rPr>
          <w:i/>
          <w:iCs/>
          <w:color w:val="000000" w:themeColor="text1"/>
          <w:sz w:val="20"/>
          <w:szCs w:val="20"/>
          <w:lang w:val="en-US"/>
        </w:rPr>
        <w:t>We are really excited to be back in Germany</w:t>
      </w:r>
      <w:r w:rsidR="1E2AA3C3" w:rsidRPr="056A1660">
        <w:rPr>
          <w:i/>
          <w:iCs/>
          <w:color w:val="000000" w:themeColor="text1"/>
          <w:sz w:val="20"/>
          <w:szCs w:val="20"/>
          <w:lang w:val="en-US"/>
        </w:rPr>
        <w:t xml:space="preserve">. Munich is a wonderful city that combines a vibrant energy with </w:t>
      </w:r>
      <w:r w:rsidR="4D097720" w:rsidRPr="0639E9C7">
        <w:rPr>
          <w:i/>
          <w:iCs/>
          <w:color w:val="000000" w:themeColor="text1"/>
          <w:sz w:val="20"/>
          <w:szCs w:val="20"/>
          <w:lang w:val="en-US"/>
        </w:rPr>
        <w:t>a thriving local culture</w:t>
      </w:r>
      <w:r w:rsidR="1E2AA3C3" w:rsidRPr="056A1660">
        <w:rPr>
          <w:i/>
          <w:iCs/>
          <w:color w:val="000000" w:themeColor="text1"/>
          <w:sz w:val="20"/>
          <w:szCs w:val="20"/>
          <w:lang w:val="en-US"/>
        </w:rPr>
        <w:t xml:space="preserve">, making it the perfect </w:t>
      </w:r>
      <w:r w:rsidR="3F2C3186" w:rsidRPr="056A1660">
        <w:rPr>
          <w:i/>
          <w:iCs/>
          <w:color w:val="000000" w:themeColor="text1"/>
          <w:sz w:val="20"/>
          <w:szCs w:val="20"/>
          <w:lang w:val="en-US"/>
        </w:rPr>
        <w:t>hom</w:t>
      </w:r>
      <w:r w:rsidR="1E2AA3C3" w:rsidRPr="056A1660">
        <w:rPr>
          <w:i/>
          <w:iCs/>
          <w:color w:val="000000" w:themeColor="text1"/>
          <w:sz w:val="20"/>
          <w:szCs w:val="20"/>
          <w:lang w:val="en-US"/>
        </w:rPr>
        <w:t xml:space="preserve">e for </w:t>
      </w:r>
      <w:r w:rsidR="6993FF7C" w:rsidRPr="056A1660">
        <w:rPr>
          <w:i/>
          <w:iCs/>
          <w:color w:val="000000" w:themeColor="text1"/>
          <w:sz w:val="20"/>
          <w:szCs w:val="20"/>
          <w:lang w:val="en-US"/>
        </w:rPr>
        <w:t>one of our meeting places.</w:t>
      </w:r>
    </w:p>
    <w:p w14:paraId="2B3FE388" w14:textId="53985CB2" w:rsidR="056A1660" w:rsidRDefault="056A1660" w:rsidP="056A1660">
      <w:pPr>
        <w:shd w:val="clear" w:color="auto" w:fill="FFFFFF" w:themeFill="background1"/>
        <w:rPr>
          <w:i/>
          <w:iCs/>
          <w:color w:val="000000" w:themeColor="text1"/>
          <w:sz w:val="20"/>
          <w:szCs w:val="20"/>
          <w:lang w:val="en-US"/>
        </w:rPr>
      </w:pPr>
    </w:p>
    <w:p w14:paraId="6B40BF4E" w14:textId="204812B8" w:rsidR="2E05A714" w:rsidRDefault="2E05A714" w:rsidP="056A1660">
      <w:pPr>
        <w:shd w:val="clear" w:color="auto" w:fill="FFFFFF" w:themeFill="background1"/>
        <w:rPr>
          <w:i/>
          <w:iCs/>
          <w:color w:val="000000" w:themeColor="text1"/>
          <w:sz w:val="20"/>
          <w:szCs w:val="20"/>
          <w:lang w:val="en-US"/>
        </w:rPr>
      </w:pPr>
      <w:r w:rsidRPr="056A1660">
        <w:rPr>
          <w:i/>
          <w:iCs/>
          <w:color w:val="000000" w:themeColor="text1"/>
          <w:sz w:val="20"/>
          <w:szCs w:val="20"/>
          <w:lang w:val="en-US"/>
        </w:rPr>
        <w:t xml:space="preserve">“Pasing Arcaden is </w:t>
      </w:r>
      <w:r w:rsidR="4726F766" w:rsidRPr="056A1660">
        <w:rPr>
          <w:i/>
          <w:iCs/>
          <w:color w:val="000000" w:themeColor="text1"/>
          <w:sz w:val="20"/>
          <w:szCs w:val="20"/>
          <w:lang w:val="en-US"/>
        </w:rPr>
        <w:t xml:space="preserve">iconic </w:t>
      </w:r>
      <w:r w:rsidR="6C10CD53" w:rsidRPr="056A1660">
        <w:rPr>
          <w:i/>
          <w:iCs/>
          <w:color w:val="000000" w:themeColor="text1"/>
          <w:sz w:val="20"/>
          <w:szCs w:val="20"/>
          <w:lang w:val="en-US"/>
        </w:rPr>
        <w:t>within</w:t>
      </w:r>
      <w:r w:rsidR="2C8E3496" w:rsidRPr="056A1660">
        <w:rPr>
          <w:i/>
          <w:iCs/>
          <w:color w:val="000000" w:themeColor="text1"/>
          <w:sz w:val="20"/>
          <w:szCs w:val="20"/>
          <w:lang w:val="en-US"/>
        </w:rPr>
        <w:t xml:space="preserve"> Munich</w:t>
      </w:r>
      <w:r w:rsidR="41FC8CE9" w:rsidRPr="056A1660">
        <w:rPr>
          <w:i/>
          <w:iCs/>
          <w:color w:val="000000" w:themeColor="text1"/>
          <w:sz w:val="20"/>
          <w:szCs w:val="20"/>
          <w:lang w:val="en-US"/>
        </w:rPr>
        <w:t xml:space="preserve"> and the 1.3 million people who live locally</w:t>
      </w:r>
      <w:r w:rsidR="2C8E3496" w:rsidRPr="056A1660">
        <w:rPr>
          <w:i/>
          <w:iCs/>
          <w:color w:val="000000" w:themeColor="text1"/>
          <w:sz w:val="20"/>
          <w:szCs w:val="20"/>
          <w:lang w:val="en-US"/>
        </w:rPr>
        <w:t>. We see this as a fantastic opportunity to b</w:t>
      </w:r>
      <w:r w:rsidR="6EC6FC54" w:rsidRPr="056A1660">
        <w:rPr>
          <w:i/>
          <w:iCs/>
          <w:color w:val="000000" w:themeColor="text1"/>
          <w:sz w:val="20"/>
          <w:szCs w:val="20"/>
          <w:lang w:val="en-US"/>
        </w:rPr>
        <w:t xml:space="preserve">ring the Ingka Centres concept to a </w:t>
      </w:r>
      <w:r w:rsidR="3EBA19F5" w:rsidRPr="056A1660">
        <w:rPr>
          <w:i/>
          <w:iCs/>
          <w:color w:val="000000" w:themeColor="text1"/>
          <w:sz w:val="20"/>
          <w:szCs w:val="20"/>
          <w:lang w:val="en-US"/>
        </w:rPr>
        <w:t xml:space="preserve">shopping </w:t>
      </w:r>
      <w:r w:rsidR="70ABB290" w:rsidRPr="056A1660">
        <w:rPr>
          <w:i/>
          <w:iCs/>
          <w:color w:val="000000" w:themeColor="text1"/>
          <w:sz w:val="20"/>
          <w:szCs w:val="20"/>
          <w:lang w:val="en-US"/>
        </w:rPr>
        <w:t>center</w:t>
      </w:r>
      <w:r w:rsidR="3EBA19F5" w:rsidRPr="056A1660">
        <w:rPr>
          <w:i/>
          <w:iCs/>
          <w:color w:val="000000" w:themeColor="text1"/>
          <w:sz w:val="20"/>
          <w:szCs w:val="20"/>
          <w:lang w:val="en-US"/>
        </w:rPr>
        <w:t xml:space="preserve"> </w:t>
      </w:r>
      <w:r w:rsidR="40A46FCF" w:rsidRPr="056A1660">
        <w:rPr>
          <w:i/>
          <w:iCs/>
          <w:color w:val="000000" w:themeColor="text1"/>
          <w:sz w:val="20"/>
          <w:szCs w:val="20"/>
          <w:lang w:val="en-US"/>
        </w:rPr>
        <w:t>backed by year</w:t>
      </w:r>
      <w:r w:rsidR="3EBA19F5" w:rsidRPr="056A1660">
        <w:rPr>
          <w:i/>
          <w:iCs/>
          <w:color w:val="000000" w:themeColor="text1"/>
          <w:sz w:val="20"/>
          <w:szCs w:val="20"/>
          <w:lang w:val="en-US"/>
        </w:rPr>
        <w:t>s</w:t>
      </w:r>
      <w:r w:rsidR="40A46FCF" w:rsidRPr="056A1660">
        <w:rPr>
          <w:i/>
          <w:iCs/>
          <w:color w:val="000000" w:themeColor="text1"/>
          <w:sz w:val="20"/>
          <w:szCs w:val="20"/>
          <w:lang w:val="en-US"/>
        </w:rPr>
        <w:t xml:space="preserve"> of success.</w:t>
      </w:r>
      <w:r w:rsidR="644526A4" w:rsidRPr="056A1660">
        <w:rPr>
          <w:i/>
          <w:iCs/>
          <w:color w:val="000000" w:themeColor="text1"/>
          <w:sz w:val="20"/>
          <w:szCs w:val="20"/>
          <w:lang w:val="en-US"/>
        </w:rPr>
        <w:t xml:space="preserve"> Most importantly, we look forward to creating a vibrant, inclusive space where the local community can come together to connect, shop, and share experiences.</w:t>
      </w:r>
      <w:r w:rsidR="40A46FCF" w:rsidRPr="056A1660">
        <w:rPr>
          <w:i/>
          <w:iCs/>
          <w:color w:val="000000" w:themeColor="text1"/>
          <w:sz w:val="20"/>
          <w:szCs w:val="20"/>
          <w:lang w:val="en-US"/>
        </w:rPr>
        <w:t xml:space="preserve"> This is our 26</w:t>
      </w:r>
      <w:r w:rsidR="40A46FCF" w:rsidRPr="056A1660">
        <w:rPr>
          <w:i/>
          <w:iCs/>
          <w:color w:val="000000" w:themeColor="text1"/>
          <w:sz w:val="20"/>
          <w:szCs w:val="20"/>
          <w:vertAlign w:val="superscript"/>
          <w:lang w:val="en-US"/>
        </w:rPr>
        <w:t>th</w:t>
      </w:r>
      <w:r w:rsidR="40A46FCF" w:rsidRPr="056A1660">
        <w:rPr>
          <w:i/>
          <w:iCs/>
          <w:color w:val="000000" w:themeColor="text1"/>
          <w:sz w:val="20"/>
          <w:szCs w:val="20"/>
          <w:lang w:val="en-US"/>
        </w:rPr>
        <w:t xml:space="preserve"> meeting place in Europe</w:t>
      </w:r>
      <w:r w:rsidR="28A96851" w:rsidRPr="056A1660">
        <w:rPr>
          <w:i/>
          <w:iCs/>
          <w:color w:val="000000" w:themeColor="text1"/>
          <w:sz w:val="20"/>
          <w:szCs w:val="20"/>
          <w:lang w:val="en-US"/>
        </w:rPr>
        <w:t xml:space="preserve">, our first back in Germany, and </w:t>
      </w:r>
      <w:r w:rsidR="54F1AEA0" w:rsidRPr="056A1660">
        <w:rPr>
          <w:i/>
          <w:iCs/>
          <w:color w:val="000000" w:themeColor="text1"/>
          <w:sz w:val="20"/>
          <w:szCs w:val="20"/>
          <w:lang w:val="en-US"/>
        </w:rPr>
        <w:t>yet another flagship moment for our global growth journey. We can’t wa</w:t>
      </w:r>
      <w:r w:rsidR="00F315BC">
        <w:rPr>
          <w:i/>
          <w:iCs/>
          <w:color w:val="000000" w:themeColor="text1"/>
          <w:sz w:val="20"/>
          <w:szCs w:val="20"/>
          <w:lang w:val="en-US"/>
        </w:rPr>
        <w:t>i</w:t>
      </w:r>
      <w:r w:rsidR="54F1AEA0" w:rsidRPr="056A1660">
        <w:rPr>
          <w:i/>
          <w:iCs/>
          <w:color w:val="000000" w:themeColor="text1"/>
          <w:sz w:val="20"/>
          <w:szCs w:val="20"/>
          <w:lang w:val="en-US"/>
        </w:rPr>
        <w:t xml:space="preserve">t to get started.” </w:t>
      </w:r>
    </w:p>
    <w:p w14:paraId="00000013" w14:textId="41BD0CF2" w:rsidR="006F3FEB" w:rsidRDefault="006F3FEB" w:rsidP="1F51DB90">
      <w:pPr>
        <w:shd w:val="clear" w:color="auto" w:fill="FFFFFF" w:themeFill="background1"/>
        <w:rPr>
          <w:i/>
          <w:iCs/>
          <w:sz w:val="20"/>
          <w:szCs w:val="20"/>
        </w:rPr>
      </w:pPr>
    </w:p>
    <w:p w14:paraId="00000014" w14:textId="57AEBB48" w:rsidR="006F3FEB" w:rsidRDefault="00992B0E" w:rsidP="1F51DB90">
      <w:pPr>
        <w:shd w:val="clear" w:color="auto" w:fill="FFFFFF" w:themeFill="background1"/>
        <w:rPr>
          <w:sz w:val="20"/>
          <w:szCs w:val="20"/>
          <w:lang w:val="en-US"/>
        </w:rPr>
      </w:pPr>
      <w:r w:rsidRPr="1F51DB90">
        <w:rPr>
          <w:sz w:val="20"/>
          <w:szCs w:val="20"/>
          <w:lang w:val="en-US"/>
        </w:rPr>
        <w:t xml:space="preserve">Pasing Arcaden has strong sustainability credentials that align with Ingka Centres’ commitment to become more sustainable in everything it does. It has a high grade of energy efficiency, with 75% of its consumption using renewable sources. Ingka Centres </w:t>
      </w:r>
      <w:bookmarkStart w:id="0" w:name="_Int_70aPCR57"/>
      <w:r w:rsidRPr="1F51DB90">
        <w:rPr>
          <w:sz w:val="20"/>
          <w:szCs w:val="20"/>
          <w:lang w:val="en-US"/>
        </w:rPr>
        <w:t>strives</w:t>
      </w:r>
      <w:bookmarkEnd w:id="0"/>
      <w:r w:rsidRPr="1F51DB90">
        <w:rPr>
          <w:sz w:val="20"/>
          <w:szCs w:val="20"/>
          <w:lang w:val="en-US"/>
        </w:rPr>
        <w:t xml:space="preserve"> to have a positive impact on people, communities and the planet</w:t>
      </w:r>
      <w:r w:rsidR="667B6E5C" w:rsidRPr="1F51DB90">
        <w:rPr>
          <w:sz w:val="20"/>
          <w:szCs w:val="20"/>
          <w:lang w:val="en-US"/>
        </w:rPr>
        <w:t xml:space="preserve">, and </w:t>
      </w:r>
      <w:r w:rsidR="1A78CFC6" w:rsidRPr="1F51DB90">
        <w:rPr>
          <w:sz w:val="20"/>
          <w:szCs w:val="20"/>
          <w:lang w:val="en-US"/>
        </w:rPr>
        <w:t>aims</w:t>
      </w:r>
      <w:r w:rsidR="667B6E5C" w:rsidRPr="1F51DB90">
        <w:rPr>
          <w:sz w:val="20"/>
          <w:szCs w:val="20"/>
          <w:lang w:val="en-US"/>
        </w:rPr>
        <w:t xml:space="preserve"> to use 100% renewable heating and cooling by 2030.</w:t>
      </w:r>
    </w:p>
    <w:p w14:paraId="00000015" w14:textId="77777777" w:rsidR="006F3FEB" w:rsidRDefault="006F3FEB">
      <w:pPr>
        <w:shd w:val="clear" w:color="auto" w:fill="FFFFFF"/>
        <w:rPr>
          <w:sz w:val="20"/>
          <w:szCs w:val="20"/>
        </w:rPr>
      </w:pPr>
    </w:p>
    <w:p w14:paraId="00000016" w14:textId="77777777" w:rsidR="006F3FEB" w:rsidRDefault="006F3FEB">
      <w:pPr>
        <w:shd w:val="clear" w:color="auto" w:fill="FFFFFF"/>
        <w:rPr>
          <w:sz w:val="20"/>
          <w:szCs w:val="20"/>
        </w:rPr>
      </w:pPr>
    </w:p>
    <w:p w14:paraId="00000017" w14:textId="77777777" w:rsidR="006F3FEB" w:rsidRDefault="00992B0E">
      <w:pPr>
        <w:spacing w:after="160"/>
        <w:jc w:val="center"/>
        <w:rPr>
          <w:sz w:val="20"/>
          <w:szCs w:val="20"/>
        </w:rPr>
      </w:pPr>
      <w:r w:rsidRPr="1F51DB90">
        <w:rPr>
          <w:sz w:val="20"/>
          <w:szCs w:val="20"/>
        </w:rPr>
        <w:t>ENDS</w:t>
      </w:r>
    </w:p>
    <w:p w14:paraId="40B08ED2" w14:textId="5E2A9C64" w:rsidR="1F51DB90" w:rsidRDefault="1F51DB90" w:rsidP="1F51DB90">
      <w:pPr>
        <w:shd w:val="clear" w:color="auto" w:fill="FFFFFF" w:themeFill="background1"/>
        <w:rPr>
          <w:b/>
          <w:bCs/>
          <w:sz w:val="20"/>
          <w:szCs w:val="20"/>
          <w:lang w:val="en-US"/>
        </w:rPr>
      </w:pPr>
    </w:p>
    <w:p w14:paraId="53F83865" w14:textId="1A0670E6" w:rsidR="1F51DB90" w:rsidRDefault="1F51DB90" w:rsidP="1F51DB90">
      <w:pPr>
        <w:shd w:val="clear" w:color="auto" w:fill="FFFFFF" w:themeFill="background1"/>
        <w:rPr>
          <w:b/>
          <w:bCs/>
          <w:sz w:val="20"/>
          <w:szCs w:val="20"/>
          <w:lang w:val="en-US"/>
        </w:rPr>
      </w:pPr>
    </w:p>
    <w:p w14:paraId="503B7DA4" w14:textId="2B74826B" w:rsidR="1F51DB90" w:rsidRDefault="1F51DB90" w:rsidP="1F51DB90">
      <w:pPr>
        <w:shd w:val="clear" w:color="auto" w:fill="FFFFFF" w:themeFill="background1"/>
        <w:rPr>
          <w:b/>
          <w:bCs/>
          <w:sz w:val="20"/>
          <w:szCs w:val="20"/>
          <w:lang w:val="en-US"/>
        </w:rPr>
      </w:pPr>
    </w:p>
    <w:p w14:paraId="11E176F8" w14:textId="22D4CB3E" w:rsidR="1F51DB90" w:rsidRDefault="1F51DB90" w:rsidP="1F51DB90">
      <w:pPr>
        <w:shd w:val="clear" w:color="auto" w:fill="FFFFFF" w:themeFill="background1"/>
        <w:rPr>
          <w:b/>
          <w:bCs/>
          <w:sz w:val="20"/>
          <w:szCs w:val="20"/>
          <w:lang w:val="en-US"/>
        </w:rPr>
      </w:pPr>
    </w:p>
    <w:p w14:paraId="76F47FF9" w14:textId="32C4F748" w:rsidR="1F51DB90" w:rsidRDefault="1F51DB90" w:rsidP="1F51DB90">
      <w:pPr>
        <w:shd w:val="clear" w:color="auto" w:fill="FFFFFF" w:themeFill="background1"/>
        <w:rPr>
          <w:b/>
          <w:bCs/>
          <w:sz w:val="20"/>
          <w:szCs w:val="20"/>
          <w:lang w:val="en-US"/>
        </w:rPr>
      </w:pPr>
    </w:p>
    <w:p w14:paraId="00000018" w14:textId="77777777" w:rsidR="006F3FEB" w:rsidRDefault="00992B0E" w:rsidP="1F51DB90">
      <w:pPr>
        <w:shd w:val="clear" w:color="auto" w:fill="FFFFFF" w:themeFill="background1"/>
        <w:rPr>
          <w:b/>
          <w:bCs/>
          <w:sz w:val="20"/>
          <w:szCs w:val="20"/>
          <w:lang w:val="en-US"/>
        </w:rPr>
      </w:pPr>
      <w:r w:rsidRPr="1F51DB90">
        <w:rPr>
          <w:b/>
          <w:bCs/>
          <w:sz w:val="20"/>
          <w:szCs w:val="20"/>
          <w:lang w:val="en-US"/>
        </w:rPr>
        <w:t>About Ingka Centres</w:t>
      </w:r>
    </w:p>
    <w:p w14:paraId="08D0BF45" w14:textId="153B4F80" w:rsidR="006F3FEB" w:rsidRDefault="6B19CAD8" w:rsidP="1F51DB90">
      <w:r w:rsidRPr="1F51DB90">
        <w:rPr>
          <w:sz w:val="20"/>
          <w:szCs w:val="20"/>
        </w:rPr>
        <w:t xml:space="preserve"> </w:t>
      </w:r>
    </w:p>
    <w:p w14:paraId="3C0B98DA" w14:textId="14DCB341" w:rsidR="006F3FEB" w:rsidRDefault="6B19CAD8" w:rsidP="1F51DB90">
      <w:r w:rsidRPr="1F51DB90">
        <w:rPr>
          <w:sz w:val="20"/>
          <w:szCs w:val="20"/>
          <w:lang w:val="en-US"/>
        </w:rPr>
        <w:t>Ingka Centres is part of the Ingka Group (which also includes IKEA Retail and Ingka Investments). Ingka Centres has more than 40 years of experience in shopping centres and today works with over 3000 brands across its portfolio of 35 meeting places in 13 markets. The company hosts and serves more than 352 million visitors each year. Ingka Centres creates its meeting places by collaborating with local communities, as well as its tenants and partners, to ensure they are destinations with emotional meaning that add value and build social connections.</w:t>
      </w:r>
    </w:p>
    <w:p w14:paraId="0000001A" w14:textId="087EE77B" w:rsidR="006F3FEB" w:rsidRDefault="00992B0E" w:rsidP="1F51DB90">
      <w:pPr>
        <w:shd w:val="clear" w:color="auto" w:fill="FFFFFF" w:themeFill="background1"/>
        <w:rPr>
          <w:sz w:val="20"/>
          <w:szCs w:val="20"/>
        </w:rPr>
      </w:pPr>
      <w:r w:rsidRPr="1F51DB90">
        <w:rPr>
          <w:sz w:val="20"/>
          <w:szCs w:val="20"/>
        </w:rPr>
        <w:t xml:space="preserve"> </w:t>
      </w:r>
    </w:p>
    <w:p w14:paraId="0000001B" w14:textId="77777777" w:rsidR="006F3FEB" w:rsidRDefault="00992B0E">
      <w:pPr>
        <w:shd w:val="clear" w:color="auto" w:fill="FFFFFF"/>
        <w:rPr>
          <w:b/>
          <w:sz w:val="20"/>
          <w:szCs w:val="20"/>
        </w:rPr>
      </w:pPr>
      <w:r>
        <w:rPr>
          <w:b/>
          <w:sz w:val="20"/>
          <w:szCs w:val="20"/>
        </w:rPr>
        <w:t>For more information please contact:</w:t>
      </w:r>
    </w:p>
    <w:p w14:paraId="0000001C" w14:textId="77777777" w:rsidR="006F3FEB" w:rsidRDefault="00992B0E">
      <w:pPr>
        <w:shd w:val="clear" w:color="auto" w:fill="FFFFFF"/>
        <w:rPr>
          <w:sz w:val="20"/>
          <w:szCs w:val="20"/>
        </w:rPr>
      </w:pPr>
      <w:r>
        <w:rPr>
          <w:sz w:val="20"/>
          <w:szCs w:val="20"/>
        </w:rPr>
        <w:t xml:space="preserve"> </w:t>
      </w:r>
    </w:p>
    <w:p w14:paraId="0000001D" w14:textId="77777777" w:rsidR="006F3FEB" w:rsidRPr="00B72A44" w:rsidRDefault="00992B0E" w:rsidP="1F51DB90">
      <w:pPr>
        <w:shd w:val="clear" w:color="auto" w:fill="FFFFFF" w:themeFill="background1"/>
        <w:rPr>
          <w:sz w:val="20"/>
          <w:szCs w:val="20"/>
          <w:lang w:val="es-ES"/>
        </w:rPr>
      </w:pPr>
      <w:r w:rsidRPr="00B72A44">
        <w:rPr>
          <w:sz w:val="20"/>
          <w:szCs w:val="20"/>
          <w:lang w:val="es-ES"/>
        </w:rPr>
        <w:t>Ingka Centres</w:t>
      </w:r>
    </w:p>
    <w:p w14:paraId="0000001E" w14:textId="77777777" w:rsidR="006F3FEB" w:rsidRPr="00B72A44" w:rsidRDefault="00992B0E" w:rsidP="1F51DB90">
      <w:pPr>
        <w:shd w:val="clear" w:color="auto" w:fill="FFFFFF" w:themeFill="background1"/>
        <w:rPr>
          <w:sz w:val="20"/>
          <w:szCs w:val="20"/>
          <w:lang w:val="es-ES"/>
        </w:rPr>
      </w:pPr>
      <w:r w:rsidRPr="00B72A44">
        <w:rPr>
          <w:sz w:val="20"/>
          <w:szCs w:val="20"/>
          <w:lang w:val="es-ES"/>
        </w:rPr>
        <w:t>Email:</w:t>
      </w:r>
      <w:r w:rsidRPr="00B72A44">
        <w:rPr>
          <w:color w:val="0563C1"/>
          <w:sz w:val="20"/>
          <w:szCs w:val="20"/>
          <w:lang w:val="es-ES"/>
        </w:rPr>
        <w:t>centrespr@ingka.com</w:t>
      </w:r>
    </w:p>
    <w:p w14:paraId="0000001F" w14:textId="77777777" w:rsidR="006F3FEB" w:rsidRPr="00B72A44" w:rsidRDefault="006F3FEB">
      <w:pPr>
        <w:shd w:val="clear" w:color="auto" w:fill="FFFFFF"/>
        <w:rPr>
          <w:sz w:val="20"/>
          <w:szCs w:val="20"/>
          <w:lang w:val="es-ES"/>
        </w:rPr>
      </w:pPr>
    </w:p>
    <w:p w14:paraId="00000020" w14:textId="77777777" w:rsidR="006F3FEB" w:rsidRPr="00B72A44" w:rsidRDefault="006F3FEB">
      <w:pPr>
        <w:shd w:val="clear" w:color="auto" w:fill="FFFFFF"/>
        <w:rPr>
          <w:sz w:val="20"/>
          <w:szCs w:val="20"/>
          <w:lang w:val="es-ES"/>
        </w:rPr>
      </w:pPr>
    </w:p>
    <w:p w14:paraId="00000021" w14:textId="77777777" w:rsidR="006F3FEB" w:rsidRPr="00B72A44" w:rsidRDefault="006F3FEB">
      <w:pPr>
        <w:shd w:val="clear" w:color="auto" w:fill="FFFFFF"/>
        <w:rPr>
          <w:sz w:val="20"/>
          <w:szCs w:val="20"/>
          <w:lang w:val="es-ES"/>
        </w:rPr>
      </w:pPr>
    </w:p>
    <w:p w14:paraId="00000022" w14:textId="77777777" w:rsidR="006F3FEB" w:rsidRPr="00B72A44" w:rsidRDefault="006F3FEB">
      <w:pPr>
        <w:shd w:val="clear" w:color="auto" w:fill="FFFFFF"/>
        <w:rPr>
          <w:sz w:val="20"/>
          <w:szCs w:val="20"/>
          <w:lang w:val="es-ES"/>
        </w:rPr>
      </w:pPr>
    </w:p>
    <w:p w14:paraId="00000023" w14:textId="77777777" w:rsidR="006F3FEB" w:rsidRPr="00B72A44" w:rsidRDefault="006F3FEB">
      <w:pPr>
        <w:shd w:val="clear" w:color="auto" w:fill="FFFFFF"/>
        <w:rPr>
          <w:sz w:val="20"/>
          <w:szCs w:val="20"/>
          <w:lang w:val="es-ES"/>
        </w:rPr>
      </w:pPr>
    </w:p>
    <w:p w14:paraId="00000024" w14:textId="77777777" w:rsidR="006F3FEB" w:rsidRPr="00B72A44" w:rsidRDefault="006F3FEB">
      <w:pPr>
        <w:shd w:val="clear" w:color="auto" w:fill="FFFFFF"/>
        <w:rPr>
          <w:sz w:val="20"/>
          <w:szCs w:val="20"/>
          <w:lang w:val="es-ES"/>
        </w:rPr>
      </w:pPr>
    </w:p>
    <w:p w14:paraId="00000025" w14:textId="77777777" w:rsidR="006F3FEB" w:rsidRPr="00B72A44" w:rsidRDefault="006F3FEB">
      <w:pPr>
        <w:rPr>
          <w:lang w:val="es-ES"/>
        </w:rPr>
      </w:pPr>
    </w:p>
    <w:sectPr w:rsidR="006F3FEB" w:rsidRPr="00B72A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70aPCR57" int2:invalidationBookmarkName="" int2:hashCode="jgixnspCmGyAu5" int2:id="78tsZG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E298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2680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EB"/>
    <w:rsid w:val="00033D13"/>
    <w:rsid w:val="0012176D"/>
    <w:rsid w:val="001241BA"/>
    <w:rsid w:val="001751DB"/>
    <w:rsid w:val="001B39FC"/>
    <w:rsid w:val="00250005"/>
    <w:rsid w:val="0030102E"/>
    <w:rsid w:val="0045319E"/>
    <w:rsid w:val="00502CF8"/>
    <w:rsid w:val="00577628"/>
    <w:rsid w:val="005C5CFB"/>
    <w:rsid w:val="006309D8"/>
    <w:rsid w:val="006F3FEB"/>
    <w:rsid w:val="007C13B9"/>
    <w:rsid w:val="008307E9"/>
    <w:rsid w:val="0085054E"/>
    <w:rsid w:val="00935DCC"/>
    <w:rsid w:val="00992B0E"/>
    <w:rsid w:val="009954B3"/>
    <w:rsid w:val="009A5F2A"/>
    <w:rsid w:val="00B05C8D"/>
    <w:rsid w:val="00B679CA"/>
    <w:rsid w:val="00B72A44"/>
    <w:rsid w:val="00C07756"/>
    <w:rsid w:val="00CB087F"/>
    <w:rsid w:val="00DD3C62"/>
    <w:rsid w:val="00E0276E"/>
    <w:rsid w:val="00E362BD"/>
    <w:rsid w:val="00E63B6C"/>
    <w:rsid w:val="00E85E85"/>
    <w:rsid w:val="00F315BC"/>
    <w:rsid w:val="00FA74AC"/>
    <w:rsid w:val="016E0314"/>
    <w:rsid w:val="01BF0010"/>
    <w:rsid w:val="023F1CB6"/>
    <w:rsid w:val="02F2F274"/>
    <w:rsid w:val="039FF00D"/>
    <w:rsid w:val="04B4163B"/>
    <w:rsid w:val="056A1660"/>
    <w:rsid w:val="05A8D9C1"/>
    <w:rsid w:val="05AE2AF8"/>
    <w:rsid w:val="06170C37"/>
    <w:rsid w:val="0639E9C7"/>
    <w:rsid w:val="06803856"/>
    <w:rsid w:val="07EB5A1C"/>
    <w:rsid w:val="0ABABFBC"/>
    <w:rsid w:val="0B4EBA98"/>
    <w:rsid w:val="0CCD589F"/>
    <w:rsid w:val="0CD75223"/>
    <w:rsid w:val="0CE6456C"/>
    <w:rsid w:val="0CF66D59"/>
    <w:rsid w:val="0D2B581C"/>
    <w:rsid w:val="0D78F11D"/>
    <w:rsid w:val="0DB5D441"/>
    <w:rsid w:val="0F7F8B36"/>
    <w:rsid w:val="101BB591"/>
    <w:rsid w:val="103E1FAB"/>
    <w:rsid w:val="10EBE51E"/>
    <w:rsid w:val="11250CCA"/>
    <w:rsid w:val="1232CF52"/>
    <w:rsid w:val="129AE3CC"/>
    <w:rsid w:val="13813E99"/>
    <w:rsid w:val="14B410AB"/>
    <w:rsid w:val="1625DE75"/>
    <w:rsid w:val="16B389A6"/>
    <w:rsid w:val="174752AD"/>
    <w:rsid w:val="177F4287"/>
    <w:rsid w:val="19864EB0"/>
    <w:rsid w:val="19F2A721"/>
    <w:rsid w:val="1A78CFC6"/>
    <w:rsid w:val="1AFCD794"/>
    <w:rsid w:val="1D2FCAF5"/>
    <w:rsid w:val="1D4C179B"/>
    <w:rsid w:val="1E2AA3C3"/>
    <w:rsid w:val="1E67C5A9"/>
    <w:rsid w:val="1EB856BF"/>
    <w:rsid w:val="1F12F2B1"/>
    <w:rsid w:val="1F51DB90"/>
    <w:rsid w:val="1F8DE2B6"/>
    <w:rsid w:val="212593B5"/>
    <w:rsid w:val="218E662A"/>
    <w:rsid w:val="219B6834"/>
    <w:rsid w:val="2222B478"/>
    <w:rsid w:val="222CEF66"/>
    <w:rsid w:val="22C27B59"/>
    <w:rsid w:val="2404EC73"/>
    <w:rsid w:val="27ECB943"/>
    <w:rsid w:val="28A96851"/>
    <w:rsid w:val="28B7B149"/>
    <w:rsid w:val="28D64419"/>
    <w:rsid w:val="28E3DCB3"/>
    <w:rsid w:val="2959408E"/>
    <w:rsid w:val="29698EE2"/>
    <w:rsid w:val="29973821"/>
    <w:rsid w:val="29E61529"/>
    <w:rsid w:val="2B27CB91"/>
    <w:rsid w:val="2C8E3496"/>
    <w:rsid w:val="2CE765DF"/>
    <w:rsid w:val="2D0433C5"/>
    <w:rsid w:val="2D55D040"/>
    <w:rsid w:val="2E05A714"/>
    <w:rsid w:val="2E4FB085"/>
    <w:rsid w:val="2E694CDD"/>
    <w:rsid w:val="2E9C731D"/>
    <w:rsid w:val="31632F55"/>
    <w:rsid w:val="331E9926"/>
    <w:rsid w:val="33239BB7"/>
    <w:rsid w:val="340063F4"/>
    <w:rsid w:val="34C081AE"/>
    <w:rsid w:val="36395231"/>
    <w:rsid w:val="369D7BA9"/>
    <w:rsid w:val="3842CCB8"/>
    <w:rsid w:val="38ADC61D"/>
    <w:rsid w:val="38C86119"/>
    <w:rsid w:val="38CC62A0"/>
    <w:rsid w:val="39D9D98F"/>
    <w:rsid w:val="3A9EE291"/>
    <w:rsid w:val="3C634387"/>
    <w:rsid w:val="3CC05D12"/>
    <w:rsid w:val="3D4DB165"/>
    <w:rsid w:val="3DB26620"/>
    <w:rsid w:val="3EBA19F5"/>
    <w:rsid w:val="3F2C3186"/>
    <w:rsid w:val="3FAC9EFC"/>
    <w:rsid w:val="3FC7E46A"/>
    <w:rsid w:val="40A1F670"/>
    <w:rsid w:val="40A46FCF"/>
    <w:rsid w:val="41ADCD6C"/>
    <w:rsid w:val="41C2273B"/>
    <w:rsid w:val="41FC8CE9"/>
    <w:rsid w:val="42AC15DE"/>
    <w:rsid w:val="4396BF39"/>
    <w:rsid w:val="43F21E89"/>
    <w:rsid w:val="43F42826"/>
    <w:rsid w:val="455F70B9"/>
    <w:rsid w:val="4568DC27"/>
    <w:rsid w:val="46A8E653"/>
    <w:rsid w:val="4726F766"/>
    <w:rsid w:val="47CB7C2F"/>
    <w:rsid w:val="48C396F0"/>
    <w:rsid w:val="492F28B8"/>
    <w:rsid w:val="49D1E7C9"/>
    <w:rsid w:val="4A0F7EBA"/>
    <w:rsid w:val="4A29B5AE"/>
    <w:rsid w:val="4AE0BFC1"/>
    <w:rsid w:val="4B619987"/>
    <w:rsid w:val="4B6973AB"/>
    <w:rsid w:val="4B6A6D0C"/>
    <w:rsid w:val="4BC0C60B"/>
    <w:rsid w:val="4C0DE75E"/>
    <w:rsid w:val="4CC8943D"/>
    <w:rsid w:val="4CE27CF3"/>
    <w:rsid w:val="4D097720"/>
    <w:rsid w:val="4F098B7E"/>
    <w:rsid w:val="4FA9B031"/>
    <w:rsid w:val="5019543F"/>
    <w:rsid w:val="511882D6"/>
    <w:rsid w:val="52714D6C"/>
    <w:rsid w:val="5283571B"/>
    <w:rsid w:val="54F1AEA0"/>
    <w:rsid w:val="55C090F8"/>
    <w:rsid w:val="55D4866F"/>
    <w:rsid w:val="56F7567D"/>
    <w:rsid w:val="582A35DF"/>
    <w:rsid w:val="5A83842C"/>
    <w:rsid w:val="5BAAC22E"/>
    <w:rsid w:val="5D67382E"/>
    <w:rsid w:val="5D87FF6B"/>
    <w:rsid w:val="5D8C1012"/>
    <w:rsid w:val="5E2F5D1A"/>
    <w:rsid w:val="5FBA1CA2"/>
    <w:rsid w:val="616B1365"/>
    <w:rsid w:val="62196CF5"/>
    <w:rsid w:val="637224CF"/>
    <w:rsid w:val="644526A4"/>
    <w:rsid w:val="645EF54C"/>
    <w:rsid w:val="655128A7"/>
    <w:rsid w:val="667AC2FE"/>
    <w:rsid w:val="667B6E5C"/>
    <w:rsid w:val="6993FF7C"/>
    <w:rsid w:val="69C8F500"/>
    <w:rsid w:val="6AE119D9"/>
    <w:rsid w:val="6B19CAD8"/>
    <w:rsid w:val="6B85342E"/>
    <w:rsid w:val="6C10CD53"/>
    <w:rsid w:val="6C4B2E14"/>
    <w:rsid w:val="6C5B1D48"/>
    <w:rsid w:val="6C992816"/>
    <w:rsid w:val="6D1CA687"/>
    <w:rsid w:val="6D2CB080"/>
    <w:rsid w:val="6D66E175"/>
    <w:rsid w:val="6E29BDB0"/>
    <w:rsid w:val="6E4334FC"/>
    <w:rsid w:val="6E532640"/>
    <w:rsid w:val="6EC6FC54"/>
    <w:rsid w:val="70ABB290"/>
    <w:rsid w:val="71A09EF1"/>
    <w:rsid w:val="72081782"/>
    <w:rsid w:val="72263E7A"/>
    <w:rsid w:val="7249C91D"/>
    <w:rsid w:val="773BF108"/>
    <w:rsid w:val="774BE7CC"/>
    <w:rsid w:val="78CC20C3"/>
    <w:rsid w:val="796750DE"/>
    <w:rsid w:val="79A8D785"/>
    <w:rsid w:val="7AF640D5"/>
    <w:rsid w:val="7B204F1E"/>
    <w:rsid w:val="7C794B62"/>
    <w:rsid w:val="7CE6EE50"/>
    <w:rsid w:val="7DAD40A0"/>
    <w:rsid w:val="7E1E7242"/>
    <w:rsid w:val="7EB92E77"/>
    <w:rsid w:val="7EE95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8B215"/>
  <w15:docId w15:val="{C583AA36-A54D-458A-BC2A-14AA21E5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276E"/>
    <w:rPr>
      <w:b/>
      <w:bCs/>
    </w:rPr>
  </w:style>
  <w:style w:type="character" w:customStyle="1" w:styleId="CommentSubjectChar">
    <w:name w:val="Comment Subject Char"/>
    <w:basedOn w:val="CommentTextChar"/>
    <w:link w:val="CommentSubject"/>
    <w:uiPriority w:val="99"/>
    <w:semiHidden/>
    <w:rsid w:val="00E0276E"/>
    <w:rPr>
      <w:b/>
      <w:bCs/>
      <w:sz w:val="20"/>
      <w:szCs w:val="20"/>
    </w:rPr>
  </w:style>
  <w:style w:type="character" w:styleId="Mention">
    <w:name w:val="Mention"/>
    <w:basedOn w:val="DefaultParagraphFont"/>
    <w:uiPriority w:val="99"/>
    <w:unhideWhenUsed/>
    <w:rsid w:val="009954B3"/>
    <w:rPr>
      <w:color w:val="2B579A"/>
      <w:shd w:val="clear" w:color="auto" w:fill="E1DFDD"/>
    </w:rPr>
  </w:style>
  <w:style w:type="paragraph" w:styleId="Revision">
    <w:name w:val="Revision"/>
    <w:hidden/>
    <w:uiPriority w:val="99"/>
    <w:semiHidden/>
    <w:rsid w:val="00E63B6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Horoszczak</dc:creator>
  <cp:keywords/>
  <cp:lastModifiedBy>Alisa Alicajic</cp:lastModifiedBy>
  <cp:revision>3</cp:revision>
  <dcterms:created xsi:type="dcterms:W3CDTF">2024-09-17T18:35:00Z</dcterms:created>
  <dcterms:modified xsi:type="dcterms:W3CDTF">2024-10-04T12:38:00Z</dcterms:modified>
</cp:coreProperties>
</file>