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0E603" w14:textId="150D1BD7" w:rsidR="00912E60" w:rsidRPr="00C836EB" w:rsidRDefault="00912E60" w:rsidP="00912E60">
      <w:pPr>
        <w:shd w:val="clear" w:color="auto" w:fill="FFFFFF"/>
        <w:spacing w:before="144" w:after="144" w:line="600" w:lineRule="atLeast"/>
        <w:outlineLvl w:val="1"/>
        <w:rPr>
          <w:rFonts w:ascii="Dia" w:hAnsi="Dia" w:cs="Open Sans"/>
          <w:color w:val="D90024"/>
          <w:sz w:val="45"/>
          <w:szCs w:val="45"/>
        </w:rPr>
      </w:pPr>
      <w:r>
        <w:rPr>
          <w:rFonts w:ascii="Dia" w:hAnsi="Dia" w:cs="Open Sans"/>
          <w:color w:val="D90024"/>
          <w:sz w:val="45"/>
          <w:szCs w:val="45"/>
        </w:rPr>
        <w:t>Integraal afwegingskader</w:t>
      </w:r>
    </w:p>
    <w:p w14:paraId="29A52A1A" w14:textId="77777777" w:rsidR="00D02837" w:rsidRDefault="00D02837"/>
    <w:tbl>
      <w:tblPr>
        <w:tblW w:w="90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4"/>
        <w:gridCol w:w="6248"/>
      </w:tblGrid>
      <w:tr w:rsidR="00EC6F08" w14:paraId="6DE7109E" w14:textId="77777777" w:rsidTr="009707D5">
        <w:trPr>
          <w:trHeight w:val="300"/>
        </w:trPr>
        <w:tc>
          <w:tcPr>
            <w:tcW w:w="2824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2C90B" w14:textId="77777777" w:rsidR="00EC6F08" w:rsidRDefault="00EC6F08">
            <w:pPr>
              <w:rPr>
                <w:b/>
                <w:bCs/>
                <w:i/>
                <w:iCs/>
                <w:color w:val="FF0000"/>
                <w:sz w:val="26"/>
                <w:szCs w:val="26"/>
                <w:lang w:eastAsia="nl-NL"/>
              </w:rPr>
            </w:pPr>
            <w:bookmarkStart w:id="0" w:name="_Hlk66886165"/>
            <w:r>
              <w:rPr>
                <w:b/>
                <w:bCs/>
                <w:i/>
                <w:iCs/>
                <w:color w:val="FF0000"/>
                <w:sz w:val="26"/>
                <w:szCs w:val="26"/>
                <w:lang w:eastAsia="nl-NL"/>
              </w:rPr>
              <w:t>Onderdeel</w:t>
            </w:r>
          </w:p>
        </w:tc>
        <w:tc>
          <w:tcPr>
            <w:tcW w:w="624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ADE6" w14:textId="77777777" w:rsidR="00EC6F08" w:rsidRDefault="00EC6F08">
            <w:pPr>
              <w:rPr>
                <w:b/>
                <w:bCs/>
                <w:color w:val="FF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FF0000"/>
                <w:sz w:val="26"/>
                <w:szCs w:val="26"/>
                <w:lang w:eastAsia="nl-NL"/>
              </w:rPr>
              <w:t>Uitleg/Verklaring</w:t>
            </w:r>
          </w:p>
        </w:tc>
      </w:tr>
      <w:bookmarkEnd w:id="0"/>
      <w:tr w:rsidR="006200F6" w14:paraId="65B0B5B6" w14:textId="77777777" w:rsidTr="009707D5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ECF1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1. </w:t>
            </w:r>
            <w:r w:rsidRPr="006200F6"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Bijdrage aan Toekomstbeeld </w:t>
            </w:r>
          </w:p>
          <w:p w14:paraId="2FB798F7" w14:textId="1DEC33B8" w:rsidR="006200F6" w:rsidRPr="006200F6" w:rsidRDefault="006200F6" w:rsidP="006200F6">
            <w:pPr>
              <w:rPr>
                <w:color w:val="000000"/>
                <w:lang w:eastAsia="nl-NL"/>
              </w:rPr>
            </w:pPr>
            <w:r w:rsidRPr="006200F6">
              <w:rPr>
                <w:i/>
                <w:iCs/>
                <w:color w:val="000000"/>
                <w:lang w:eastAsia="nl-NL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 </w:t>
            </w:r>
            <w:r w:rsidRPr="006200F6">
              <w:rPr>
                <w:color w:val="000000"/>
                <w:lang w:eastAsia="nl-NL"/>
              </w:rPr>
              <w:t xml:space="preserve">Argumentatie voor bijdrage aan de strategische richting en daarmee de economische meerwaarde </w:t>
            </w:r>
          </w:p>
          <w:p w14:paraId="547562DA" w14:textId="31741532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6200F6">
              <w:rPr>
                <w:color w:val="000000"/>
                <w:lang w:eastAsia="nl-NL"/>
              </w:rPr>
              <w:t>voor de regio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1CF0" w14:textId="21F2DF97" w:rsidR="006200F6" w:rsidRDefault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Speerpuntsectoren</w:t>
            </w:r>
          </w:p>
          <w:p w14:paraId="47A7FB00" w14:textId="77777777" w:rsidR="006200F6" w:rsidRDefault="006200F6">
            <w:pPr>
              <w:rPr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Toekomstbeeld: Speerpuntsectoren"/>
              <w:tag w:val="Bijdrage aan Toekomstbeeld: Speerpuntsectoren"/>
              <w:id w:val="344528580"/>
              <w:lock w:val="sdtLocked"/>
              <w:placeholder>
                <w:docPart w:val="A283A6B8A174408491B3089CE8027EBE"/>
              </w:placeholder>
              <w:showingPlcHdr/>
            </w:sdtPr>
            <w:sdtEndPr/>
            <w:sdtContent>
              <w:p w14:paraId="1255191A" w14:textId="245ED802" w:rsidR="006200F6" w:rsidRDefault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1236FE17" w14:textId="77777777" w:rsidTr="009707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26F2D58" w14:textId="77777777" w:rsidR="006200F6" w:rsidRDefault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7F0E" w14:textId="4D3A3346" w:rsidR="006200F6" w:rsidRDefault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200F6">
              <w:rPr>
                <w:b/>
                <w:bCs/>
                <w:color w:val="000000"/>
                <w:sz w:val="26"/>
                <w:szCs w:val="26"/>
                <w:lang w:eastAsia="nl-NL"/>
              </w:rPr>
              <w:t>Clusterontwikkeling</w:t>
            </w:r>
          </w:p>
          <w:p w14:paraId="45B6201D" w14:textId="77777777" w:rsidR="006200F6" w:rsidRDefault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Toekomstbeeld: Clusterontwikkeling"/>
              <w:tag w:val="Bijdrage aan Toekomstbeeld: Clusterontwikkeling"/>
              <w:id w:val="1028056841"/>
              <w:placeholder>
                <w:docPart w:val="505C41E1EEB340EBBE8D558864CDA23B"/>
              </w:placeholder>
              <w:showingPlcHdr/>
            </w:sdtPr>
            <w:sdtEndPr/>
            <w:sdtContent>
              <w:p w14:paraId="76FAE52E" w14:textId="524A100F" w:rsidR="006200F6" w:rsidRDefault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2E1202F5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3518689E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BDE6" w14:textId="5D0CA368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200F6">
              <w:rPr>
                <w:b/>
                <w:bCs/>
                <w:color w:val="000000"/>
                <w:sz w:val="26"/>
                <w:szCs w:val="26"/>
                <w:lang w:eastAsia="nl-NL"/>
              </w:rPr>
              <w:t>Nieuwe economie</w:t>
            </w:r>
          </w:p>
          <w:p w14:paraId="79B2D633" w14:textId="77777777" w:rsidR="006200F6" w:rsidRDefault="006200F6" w:rsidP="006200F6">
            <w:pPr>
              <w:rPr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Toekomstbeeld: Nieuwe economie"/>
              <w:tag w:val="Bijdrage aan Toekomstbeeld: Nieuwe economie"/>
              <w:id w:val="-1919930271"/>
              <w:placeholder>
                <w:docPart w:val="7DFA990E7B1344E2831C0893155257F6"/>
              </w:placeholder>
              <w:showingPlcHdr/>
            </w:sdtPr>
            <w:sdtEndPr/>
            <w:sdtContent>
              <w:p w14:paraId="0472401B" w14:textId="5CD064D4" w:rsidR="006200F6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42BE99F6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04083EDC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F5F3" w14:textId="4C1DE56D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200F6">
              <w:rPr>
                <w:b/>
                <w:bCs/>
                <w:color w:val="000000"/>
                <w:sz w:val="26"/>
                <w:szCs w:val="26"/>
                <w:lang w:eastAsia="nl-NL"/>
              </w:rPr>
              <w:t>Basis op orde</w:t>
            </w:r>
            <w:r w:rsidRPr="006200F6">
              <w:rPr>
                <w:b/>
                <w:bCs/>
                <w:color w:val="000000"/>
                <w:sz w:val="26"/>
                <w:szCs w:val="26"/>
                <w:lang w:eastAsia="nl-NL"/>
              </w:rPr>
              <w:c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het Toekomstbeeld: Basis op orde"/>
              <w:tag w:val="Bijdrage aan het Toekomstbeeld: Basis op orde"/>
              <w:id w:val="1483814858"/>
              <w:placeholder>
                <w:docPart w:val="58EACE8B30994AFF8838057F5973C327"/>
              </w:placeholder>
              <w:showingPlcHdr/>
            </w:sdtPr>
            <w:sdtEndPr/>
            <w:sdtContent>
              <w:p w14:paraId="4B6026D5" w14:textId="14434AAA" w:rsidR="006200F6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57EAE56D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26E60DF2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0DA50" w14:textId="65034AA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Lokaal mkb</w:t>
            </w:r>
          </w:p>
          <w:p w14:paraId="3933F08D" w14:textId="77777777" w:rsidR="006200F6" w:rsidRDefault="006200F6" w:rsidP="006200F6">
            <w:pPr>
              <w:rPr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Toekomstbeeld: Lokaal mkb"/>
              <w:tag w:val="Bijdrage aan Toekomstbeeld: Lokaal mkb"/>
              <w:id w:val="-2048752154"/>
              <w:placeholder>
                <w:docPart w:val="09D7F6F3AFC247668F84AD8F116ACEF5"/>
              </w:placeholder>
              <w:showingPlcHdr/>
            </w:sdtPr>
            <w:sdtEndPr/>
            <w:sdtContent>
              <w:p w14:paraId="62B1BEA0" w14:textId="18A021A0" w:rsidR="006200F6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3B3D6473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6970769D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DA959" w14:textId="212AE2C3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Werkgelegenheid</w:t>
            </w:r>
          </w:p>
          <w:p w14:paraId="72A6897B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Toekomstbeeld: Werkgelegenheid"/>
              <w:tag w:val="Bijdrage aan Toekomstbeeld: Werkgelegenheid"/>
              <w:id w:val="401345515"/>
              <w:placeholder>
                <w:docPart w:val="262E04EBA26F4EFE9EF5A1BC3CC9124D"/>
              </w:placeholder>
              <w:showingPlcHdr/>
            </w:sdtPr>
            <w:sdtEndPr/>
            <w:sdtContent>
              <w:p w14:paraId="1A835415" w14:textId="79F51ED4" w:rsidR="006200F6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5463B593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375D178C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5170" w14:textId="3C1A5ADC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Toegevoegde waarde</w:t>
            </w:r>
          </w:p>
          <w:p w14:paraId="1550FBAC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Toekomstbeeld: Toegevoegde waarde"/>
              <w:tag w:val="Bijdrage aan Toekomstbeeld: Toegevoegde waarde"/>
              <w:id w:val="756791156"/>
              <w:placeholder>
                <w:docPart w:val="019A5C3249E3443996B4275705A4F7E1"/>
              </w:placeholder>
              <w:showingPlcHdr/>
            </w:sdtPr>
            <w:sdtEndPr/>
            <w:sdtContent>
              <w:p w14:paraId="095D1E65" w14:textId="7BCA9FFE" w:rsidR="006200F6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1518D1C3" w14:textId="77777777" w:rsidTr="009707D5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3CFF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2. </w:t>
            </w:r>
            <w:r w:rsidR="001728D0">
              <w:rPr>
                <w:i/>
                <w:iCs/>
                <w:color w:val="000000"/>
                <w:sz w:val="26"/>
                <w:szCs w:val="26"/>
                <w:lang w:eastAsia="nl-NL"/>
              </w:rPr>
              <w:t>Passend binnen vraagprognose</w:t>
            </w:r>
          </w:p>
          <w:p w14:paraId="62BE6CE1" w14:textId="1DD2EF05" w:rsidR="001728D0" w:rsidRDefault="001728D0" w:rsidP="001728D0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6200F6">
              <w:rPr>
                <w:i/>
                <w:iCs/>
                <w:color w:val="000000"/>
                <w:lang w:eastAsia="nl-NL"/>
              </w:rPr>
              <w:t>-</w:t>
            </w: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 </w:t>
            </w:r>
            <w:r w:rsidRPr="006200F6">
              <w:rPr>
                <w:color w:val="000000"/>
                <w:lang w:eastAsia="nl-NL"/>
              </w:rPr>
              <w:t xml:space="preserve">Argumentatie voor </w:t>
            </w:r>
            <w:r>
              <w:rPr>
                <w:color w:val="000000"/>
                <w:lang w:eastAsia="nl-NL"/>
              </w:rPr>
              <w:t>het bepalen van nut en noodzaak (op hoofdlijnen)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A4E8" w14:textId="77777777" w:rsidR="00BF7FF6" w:rsidRDefault="00BF7FF6" w:rsidP="00BF7F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B</w:t>
            </w:r>
            <w:r w:rsidRPr="00BF7FF6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eoordeling op segmenten </w:t>
            </w:r>
          </w:p>
          <w:p w14:paraId="7CFBB32B" w14:textId="774682DE" w:rsidR="00BF7FF6" w:rsidRPr="00BF7FF6" w:rsidRDefault="00BF7FF6" w:rsidP="00BF7FF6">
            <w:pPr>
              <w:pStyle w:val="Lijstalinea"/>
              <w:numPr>
                <w:ilvl w:val="0"/>
                <w:numId w:val="1"/>
              </w:numPr>
              <w:rPr>
                <w:b/>
                <w:bCs/>
                <w:i/>
                <w:iCs/>
                <w:color w:val="000000"/>
                <w:lang w:eastAsia="nl-NL"/>
              </w:rPr>
            </w:pPr>
            <w:r w:rsidRPr="00BF7FF6">
              <w:rPr>
                <w:b/>
                <w:bCs/>
                <w:i/>
                <w:iCs/>
                <w:color w:val="000000"/>
                <w:lang w:eastAsia="nl-NL"/>
              </w:rPr>
              <w:t xml:space="preserve">volgens actuele prognoses provincie als actuele aanbod </w:t>
            </w:r>
          </w:p>
          <w:p w14:paraId="5D240A97" w14:textId="77777777" w:rsidR="00BF7FF6" w:rsidRDefault="00BF7FF6" w:rsidP="00BF7F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p w14:paraId="12DF219A" w14:textId="6FA08ADA" w:rsidR="006200F6" w:rsidRDefault="00912E60" w:rsidP="00BF7F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sdt>
              <w:sdtPr>
                <w:rPr>
                  <w:i/>
                  <w:iCs/>
                  <w:color w:val="000000"/>
                  <w:sz w:val="26"/>
                  <w:szCs w:val="26"/>
                  <w:lang w:eastAsia="nl-NL"/>
                </w:rPr>
                <w:alias w:val="Passend binnen vraagprognose van provincie Noord-Brabant: Beoordeling op segmenten"/>
                <w:tag w:val="Passend binnen vraagprognose van provincie Noord-Brabant: Beoordeling op segmenten"/>
                <w:id w:val="-1591697590"/>
                <w:placeholder>
                  <w:docPart w:val="C8819DC43D424AEFA36A455674AAEDCE"/>
                </w:placeholder>
                <w:showingPlcHdr/>
              </w:sdtPr>
              <w:sdtEndPr/>
              <w:sdtContent>
                <w:r w:rsidR="006200F6" w:rsidRPr="00B43464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6200F6" w14:paraId="48520C3A" w14:textId="77777777" w:rsidTr="009707D5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DDE2" w14:textId="6D83E4A3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35E0" w14:textId="1D0858D7" w:rsidR="006200F6" w:rsidRDefault="00BF7FF6" w:rsidP="006200F6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F7FF6">
              <w:rPr>
                <w:b/>
                <w:bCs/>
                <w:color w:val="000000"/>
                <w:sz w:val="26"/>
                <w:szCs w:val="26"/>
                <w:lang w:eastAsia="nl-NL"/>
              </w:rPr>
              <w:t>Beoordeling op herprofilering segment indien aan de orde</w:t>
            </w:r>
          </w:p>
          <w:p w14:paraId="6444E23B" w14:textId="77777777" w:rsidR="00BF7FF6" w:rsidRDefault="00BF7F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Passend binnen vraagprognose van provincie Noord-Brabant: Beoordeling op herprofilering segment indien aan de orde"/>
              <w:tag w:val="Passend binnen vraagprognose van provincie Noord-Brabant: Beoordeling op herprofilering segment indien aan de orde"/>
              <w:id w:val="635069373"/>
              <w:lock w:val="sdtLocked"/>
              <w:placeholder>
                <w:docPart w:val="6EE37E4A89314FF7BE704916F53D22A4"/>
              </w:placeholder>
              <w:showingPlcHdr/>
            </w:sdtPr>
            <w:sdtEndPr/>
            <w:sdtContent>
              <w:p w14:paraId="4FECBE6C" w14:textId="50638BEC" w:rsidR="006200F6" w:rsidRDefault="006200F6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6727AEE4" w14:textId="77777777" w:rsidTr="009707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EABE27E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7744" w14:textId="11CDEA1F" w:rsidR="006200F6" w:rsidRDefault="00BF7F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BF7FF6">
              <w:rPr>
                <w:b/>
                <w:bCs/>
                <w:color w:val="000000"/>
                <w:sz w:val="26"/>
                <w:szCs w:val="26"/>
                <w:lang w:eastAsia="nl-NL"/>
              </w:rPr>
              <w:t>Marktsituatie op basis van vraag – aanbod</w:t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Passend binnen vraagprognose van provincie Noord-Brabant: Marktsituatie op basis van vraag – aanbod"/>
              <w:tag w:val="Passend binnen vraagprognose van provincie Noord-Brabant: Marktsituatie op basis van vraag – aanbod"/>
              <w:id w:val="1311440715"/>
              <w:placeholder>
                <w:docPart w:val="B412EEB7E63B4A1487301074617B324D"/>
              </w:placeholder>
              <w:showingPlcHdr/>
            </w:sdtPr>
            <w:sdtEndPr/>
            <w:sdtContent>
              <w:p w14:paraId="67634A56" w14:textId="302EC5D6" w:rsidR="006200F6" w:rsidRDefault="006200F6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176CCCB5" w14:textId="77777777" w:rsidTr="009707D5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06DD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3. </w:t>
            </w:r>
            <w:proofErr w:type="spellStart"/>
            <w:r w:rsidR="00BF7FF6">
              <w:rPr>
                <w:i/>
                <w:iCs/>
                <w:color w:val="000000"/>
                <w:sz w:val="26"/>
                <w:szCs w:val="26"/>
                <w:lang w:eastAsia="nl-NL"/>
              </w:rPr>
              <w:t>Sub</w:t>
            </w:r>
            <w:r w:rsidR="00BF7FF6" w:rsidRPr="00BF7FF6">
              <w:rPr>
                <w:i/>
                <w:iCs/>
                <w:color w:val="000000"/>
                <w:sz w:val="26"/>
                <w:szCs w:val="26"/>
                <w:lang w:eastAsia="nl-NL"/>
              </w:rPr>
              <w:t>regionale</w:t>
            </w:r>
            <w:proofErr w:type="spellEnd"/>
            <w:r w:rsidR="00BF7FF6" w:rsidRPr="00BF7FF6">
              <w:rPr>
                <w:i/>
                <w:iCs/>
                <w:color w:val="000000"/>
                <w:sz w:val="26"/>
                <w:szCs w:val="26"/>
                <w:lang w:eastAsia="nl-NL"/>
              </w:rPr>
              <w:t>/ lokale behoefte</w:t>
            </w:r>
          </w:p>
          <w:p w14:paraId="786D3F03" w14:textId="2D1478D1" w:rsidR="00BF7FF6" w:rsidRDefault="00BF7F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 w:rsidRPr="00630726">
              <w:rPr>
                <w:color w:val="000000"/>
                <w:lang w:eastAsia="nl-NL"/>
              </w:rPr>
              <w:t>- Argumentatie voor het bepalen van nut en noodzaak, daadwerkelijke behoefte, haalbaarheid en draagvlak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0D9CC" w14:textId="3B9F3239" w:rsidR="006200F6" w:rsidRDefault="0063072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Beoordeling op basis van </w:t>
            </w:r>
            <w:proofErr w:type="spellStart"/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>subregionale</w:t>
            </w:r>
            <w:proofErr w:type="spellEnd"/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>, lokale onderzoeken, verdieping op provinciale behoefteraming</w:t>
            </w:r>
          </w:p>
          <w:p w14:paraId="65568A93" w14:textId="77777777" w:rsidR="00630726" w:rsidRDefault="0063072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subregionale/ lokale behoefte: Beoordeling op basis van subregionale, lokale onderzoeken, verdieping op provinciale behoefteraming"/>
              <w:tag w:val="subregionale/ lokale behoefte: Beoordeling op basis van subregionale, lokale onderzoeken, verdieping op provinciale behoefteraming"/>
              <w:id w:val="-535887045"/>
              <w:placeholder>
                <w:docPart w:val="D01418D90D064658B04678A2B7241DB6"/>
              </w:placeholder>
              <w:showingPlcHdr/>
            </w:sdtPr>
            <w:sdtEndPr/>
            <w:sdtContent>
              <w:p w14:paraId="246024B4" w14:textId="72C02438" w:rsidR="006200F6" w:rsidRDefault="006200F6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0EAED5C0" w14:textId="77777777" w:rsidTr="009707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3F601E3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EFFA" w14:textId="33ABCA68" w:rsidR="006200F6" w:rsidRDefault="0063072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>Mogelijkheden op actuele plancapaciteit (harde bestemmingsplannen)</w:t>
            </w:r>
          </w:p>
          <w:p w14:paraId="55B2491D" w14:textId="77777777" w:rsidR="00630726" w:rsidRDefault="0063072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subregionale/ lokale behoefte: Mogelijkheden op actuele plancapaciteit (harde bestemmingsplannen)"/>
              <w:tag w:val="subregionale/ lokale behoefte: Mogelijkheden op actuele plancapaciteit (harde bestemmingsplannen)"/>
              <w:id w:val="2097516166"/>
              <w:placeholder>
                <w:docPart w:val="1E938B87CA174C8C91E883BA7596A096"/>
              </w:placeholder>
              <w:showingPlcHdr/>
            </w:sdtPr>
            <w:sdtEndPr/>
            <w:sdtContent>
              <w:p w14:paraId="73BC023D" w14:textId="029EE08F" w:rsidR="006200F6" w:rsidRDefault="006200F6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1AD20EDD" w14:textId="77777777" w:rsidTr="009707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644AD654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3B78" w14:textId="6BE2C7B9" w:rsidR="006200F6" w:rsidRDefault="00630726" w:rsidP="0063072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>Mogelijkheden van herontwikkeling en herstructurering (</w:t>
            </w:r>
            <w:proofErr w:type="spellStart"/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>brownfield</w:t>
            </w:r>
            <w:proofErr w:type="spellEnd"/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 onderzoek grootschalige terreinen)</w:t>
            </w:r>
          </w:p>
          <w:p w14:paraId="64AF3419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subregionale/ lokale behoefte: Mogelijkheden van herontwikkeling en herstructurering (brownfield onderzoek grootschalige terreinen)"/>
              <w:tag w:val="subregionale/ lokale behoefte: Mogelijkheden van herontwikkeling en herstructurering (brownfield onderzoek grootschalige terreinen)"/>
              <w:id w:val="-1824882917"/>
              <w:placeholder>
                <w:docPart w:val="ADC8C650B86847D7A41B9DA5B74F0D99"/>
              </w:placeholder>
              <w:showingPlcHdr/>
            </w:sdtPr>
            <w:sdtEndPr/>
            <w:sdtContent>
              <w:p w14:paraId="306E8431" w14:textId="5EFB683C" w:rsidR="006200F6" w:rsidRDefault="006200F6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4595CA46" w14:textId="77777777" w:rsidTr="009707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0790FD92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C6FE0" w14:textId="1BA0ADFC" w:rsidR="006200F6" w:rsidRDefault="0063072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Beoordeling op </w:t>
            </w:r>
            <w:proofErr w:type="spellStart"/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>subregionaal</w:t>
            </w:r>
            <w:proofErr w:type="spellEnd"/>
            <w:r w:rsidRPr="00630726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 (bestuurlijk) draagvlak</w:t>
            </w:r>
          </w:p>
          <w:p w14:paraId="553CDA29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subregionale/ lokale behoefte:  Beoordeling op subregionaal (bestuurlijk) draagvlak"/>
              <w:tag w:val="subregionale/ lokale behoefte:  Beoordeling op subregionaal (bestuurlijk) draagvlak"/>
              <w:id w:val="1940323364"/>
              <w:placeholder>
                <w:docPart w:val="859745796BF244E8A3A15897B666D568"/>
              </w:placeholder>
              <w:showingPlcHdr/>
            </w:sdtPr>
            <w:sdtEndPr/>
            <w:sdtContent>
              <w:p w14:paraId="1A8A456B" w14:textId="1B06BFAD" w:rsidR="006200F6" w:rsidRDefault="006200F6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3420A533" w14:textId="77777777" w:rsidTr="009707D5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AB1B1" w14:textId="7FD4495C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4. </w:t>
            </w:r>
            <w:r w:rsidR="00234663" w:rsidRPr="00234663">
              <w:rPr>
                <w:i/>
                <w:iCs/>
                <w:color w:val="000000"/>
                <w:sz w:val="26"/>
                <w:szCs w:val="26"/>
                <w:lang w:eastAsia="nl-NL"/>
              </w:rPr>
              <w:t>Bijdrage aan maatschappelijke opgav</w:t>
            </w:r>
            <w:r w:rsidR="00234663">
              <w:rPr>
                <w:i/>
                <w:iCs/>
                <w:color w:val="000000"/>
                <w:sz w:val="26"/>
                <w:szCs w:val="26"/>
                <w:lang w:eastAsia="nl-NL"/>
              </w:rPr>
              <w:t>e</w:t>
            </w:r>
            <w:r w:rsidRPr="007A169F">
              <w:rPr>
                <w:i/>
                <w:iCs/>
                <w:color w:val="000000"/>
                <w:sz w:val="26"/>
                <w:szCs w:val="26"/>
                <w:lang w:eastAsia="nl-NL"/>
              </w:rPr>
              <w:cr/>
            </w:r>
          </w:p>
          <w:p w14:paraId="47B82E64" w14:textId="77777777" w:rsidR="007C5024" w:rsidRDefault="007C5024" w:rsidP="00234663">
            <w:pPr>
              <w:rPr>
                <w:color w:val="000000"/>
                <w:lang w:eastAsia="nl-NL"/>
              </w:rPr>
            </w:pPr>
            <w:r w:rsidRPr="00234663">
              <w:rPr>
                <w:color w:val="000000"/>
                <w:lang w:eastAsia="nl-NL"/>
              </w:rPr>
              <w:t>-</w:t>
            </w:r>
            <w:r>
              <w:rPr>
                <w:color w:val="000000"/>
                <w:lang w:eastAsia="nl-NL"/>
              </w:rPr>
              <w:t xml:space="preserve"> </w:t>
            </w:r>
            <w:r w:rsidRPr="00234663">
              <w:rPr>
                <w:color w:val="000000"/>
                <w:lang w:eastAsia="nl-NL"/>
              </w:rPr>
              <w:t>Argumentatie voor het verbinden aan transities en vernieuwing</w:t>
            </w:r>
            <w:r w:rsidRPr="001541A9">
              <w:rPr>
                <w:color w:val="000000"/>
                <w:lang w:eastAsia="nl-NL"/>
              </w:rPr>
              <w:t xml:space="preserve"> </w:t>
            </w:r>
          </w:p>
          <w:p w14:paraId="75722C76" w14:textId="77777777" w:rsidR="008D6C4B" w:rsidRDefault="006200F6" w:rsidP="00234663">
            <w:pPr>
              <w:rPr>
                <w:color w:val="000000"/>
                <w:lang w:eastAsia="nl-NL"/>
              </w:rPr>
            </w:pPr>
            <w:r w:rsidRPr="001541A9">
              <w:rPr>
                <w:color w:val="000000"/>
                <w:lang w:eastAsia="nl-NL"/>
              </w:rPr>
              <w:t>-</w:t>
            </w:r>
            <w:r>
              <w:rPr>
                <w:color w:val="000000"/>
                <w:lang w:eastAsia="nl-NL"/>
              </w:rPr>
              <w:t xml:space="preserve"> </w:t>
            </w:r>
            <w:r w:rsidR="00234663" w:rsidRPr="00234663">
              <w:rPr>
                <w:color w:val="000000"/>
                <w:lang w:eastAsia="nl-NL"/>
              </w:rPr>
              <w:t>Welke elementen zijn richtinggevende voorwaarden en welke zijn minimaal vereist</w:t>
            </w:r>
            <w:r w:rsidR="00E54B1F">
              <w:rPr>
                <w:color w:val="000000"/>
                <w:lang w:eastAsia="nl-NL"/>
              </w:rPr>
              <w:t>?</w:t>
            </w:r>
            <w:r w:rsidR="00234663" w:rsidRPr="00234663">
              <w:rPr>
                <w:color w:val="000000"/>
                <w:lang w:eastAsia="nl-NL"/>
              </w:rPr>
              <w:t xml:space="preserve"> </w:t>
            </w:r>
          </w:p>
          <w:p w14:paraId="36B3EE79" w14:textId="7F6185C5" w:rsidR="006200F6" w:rsidRDefault="008D6C4B" w:rsidP="00234663">
            <w:pPr>
              <w:rPr>
                <w:color w:val="000000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- </w:t>
            </w:r>
            <w:r w:rsidR="0025270B">
              <w:rPr>
                <w:color w:val="000000"/>
                <w:lang w:eastAsia="nl-NL"/>
              </w:rPr>
              <w:t>Wat wordt</w:t>
            </w:r>
            <w:r w:rsidR="000A1ABB">
              <w:rPr>
                <w:color w:val="000000"/>
                <w:lang w:eastAsia="nl-NL"/>
              </w:rPr>
              <w:t xml:space="preserve"> </w:t>
            </w:r>
            <w:r w:rsidR="00234663" w:rsidRPr="00234663">
              <w:rPr>
                <w:color w:val="000000"/>
                <w:lang w:eastAsia="nl-NL"/>
              </w:rPr>
              <w:t>er via</w:t>
            </w:r>
            <w:r w:rsidR="002F25B1">
              <w:rPr>
                <w:color w:val="000000"/>
                <w:lang w:eastAsia="nl-NL"/>
              </w:rPr>
              <w:t xml:space="preserve"> bijvoorbeeld</w:t>
            </w:r>
            <w:r w:rsidR="00234663" w:rsidRPr="00234663">
              <w:rPr>
                <w:color w:val="000000"/>
                <w:lang w:eastAsia="nl-NL"/>
              </w:rPr>
              <w:t xml:space="preserve"> uitgifteregels en/of koopovereenkomsten </w:t>
            </w:r>
            <w:r w:rsidR="0025270B">
              <w:rPr>
                <w:color w:val="000000"/>
                <w:lang w:eastAsia="nl-NL"/>
              </w:rPr>
              <w:t>afgesproken</w:t>
            </w:r>
            <w:r w:rsidR="002F25B1">
              <w:rPr>
                <w:color w:val="000000"/>
                <w:lang w:eastAsia="nl-NL"/>
              </w:rPr>
              <w:t>?</w:t>
            </w:r>
            <w:r w:rsidR="00234663" w:rsidRPr="00234663">
              <w:rPr>
                <w:color w:val="000000"/>
                <w:lang w:eastAsia="nl-NL"/>
              </w:rPr>
              <w:t xml:space="preserve"> </w:t>
            </w:r>
          </w:p>
          <w:p w14:paraId="0FD28C19" w14:textId="151FA230" w:rsidR="00234663" w:rsidRPr="00234663" w:rsidRDefault="00234663" w:rsidP="00234663">
            <w:pPr>
              <w:rPr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21AF" w14:textId="468D3609" w:rsidR="00234663" w:rsidRPr="00D02048" w:rsidRDefault="00234663" w:rsidP="00234663">
            <w:pPr>
              <w:rPr>
                <w:i/>
                <w:iCs/>
                <w:color w:val="000000"/>
                <w:lang w:eastAsia="nl-NL"/>
              </w:rPr>
            </w:pPr>
            <w:r w:rsidRPr="00234663">
              <w:rPr>
                <w:b/>
                <w:bCs/>
                <w:color w:val="000000"/>
                <w:sz w:val="26"/>
                <w:szCs w:val="26"/>
                <w:lang w:eastAsia="nl-NL"/>
              </w:rPr>
              <w:t>Energietransitie (verbinden met de RES)</w:t>
            </w:r>
            <w:r w:rsidRPr="00D02048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b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maatschappelijke opgave:  Energietransitie (verbinden met de RES)"/>
              <w:tag w:val="Bijdrage aan maatschappelijke opgave:  Energietransitie (verbinden met de RES)"/>
              <w:id w:val="-29887273"/>
              <w:placeholder>
                <w:docPart w:val="EE47B27208294691893ADF1F4946F960"/>
              </w:placeholder>
              <w:showingPlcHdr/>
            </w:sdtPr>
            <w:sdtEndPr/>
            <w:sdtContent>
              <w:p w14:paraId="1B555814" w14:textId="2AEBE9E7" w:rsidR="006200F6" w:rsidRDefault="00234663" w:rsidP="00234663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2C4CCF45" w14:textId="77777777" w:rsidTr="009707D5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6936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1470" w14:textId="1A22DE04" w:rsidR="00234663" w:rsidRPr="00D02048" w:rsidRDefault="00234663" w:rsidP="00234663">
            <w:pPr>
              <w:rPr>
                <w:i/>
                <w:iCs/>
                <w:color w:val="000000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Circulaire economie</w:t>
            </w:r>
            <w:r w:rsidRPr="00D02048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b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maatschappelijke opgave: Circulaire economie"/>
              <w:tag w:val="Bijdrage aan maatschappelijke opgave: Circulaire economie"/>
              <w:id w:val="2073695642"/>
              <w:placeholder>
                <w:docPart w:val="382E80E7E62C4B0EB002735269B6DA29"/>
              </w:placeholder>
              <w:showingPlcHdr/>
            </w:sdtPr>
            <w:sdtEndPr/>
            <w:sdtContent>
              <w:p w14:paraId="7CA6F689" w14:textId="7BDD0D90" w:rsidR="006200F6" w:rsidRDefault="00234663" w:rsidP="00234663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30A487E0" w14:textId="77777777" w:rsidTr="009707D5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05407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F02C" w14:textId="46845888" w:rsidR="00234663" w:rsidRDefault="00234663" w:rsidP="00234663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S</w:t>
            </w:r>
            <w:r w:rsidRPr="00234663">
              <w:rPr>
                <w:b/>
                <w:bCs/>
                <w:color w:val="000000"/>
                <w:sz w:val="26"/>
                <w:szCs w:val="26"/>
                <w:lang w:eastAsia="nl-NL"/>
              </w:rPr>
              <w:t>ociaaleconomisch</w:t>
            </w:r>
          </w:p>
          <w:p w14:paraId="5E453724" w14:textId="77777777" w:rsidR="00234663" w:rsidRPr="00D02048" w:rsidRDefault="00234663" w:rsidP="00234663">
            <w:pPr>
              <w:rPr>
                <w:i/>
                <w:iCs/>
                <w:color w:val="000000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maatschappelijke opgave: Sociaaleconomisch"/>
              <w:tag w:val="Bijdrage aan maatschappelijke opgave: Sociaaleconomisch"/>
              <w:id w:val="959849553"/>
              <w:placeholder>
                <w:docPart w:val="2D2614D5E8FB429CA11CD7F7FBFBC3BA"/>
              </w:placeholder>
              <w:showingPlcHdr/>
            </w:sdtPr>
            <w:sdtEndPr/>
            <w:sdtContent>
              <w:p w14:paraId="76E4552D" w14:textId="0D2B9EAE" w:rsidR="006200F6" w:rsidRDefault="00234663" w:rsidP="00234663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5F54EB2B" w14:textId="77777777" w:rsidTr="009707D5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5ED6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50C0" w14:textId="6B5D5F51" w:rsidR="00234663" w:rsidRDefault="00234663" w:rsidP="00234663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Klimaatadaptatie</w:t>
            </w:r>
          </w:p>
          <w:p w14:paraId="38A1C77E" w14:textId="77777777" w:rsidR="00234663" w:rsidRPr="00D02048" w:rsidRDefault="00234663" w:rsidP="00234663">
            <w:pPr>
              <w:rPr>
                <w:i/>
                <w:iCs/>
                <w:color w:val="000000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maatschappelijke opgave: klimaatadaptatie"/>
              <w:tag w:val="Bijdrage aan maatschappelijke opgave: klimaatadaptatie"/>
              <w:id w:val="-111832220"/>
              <w:placeholder>
                <w:docPart w:val="5CBDD6E6FC6B46CA916879DE7F246DDD"/>
              </w:placeholder>
              <w:showingPlcHdr/>
            </w:sdtPr>
            <w:sdtEndPr/>
            <w:sdtContent>
              <w:p w14:paraId="3D2C1601" w14:textId="316EFC46" w:rsidR="006200F6" w:rsidRDefault="00234663" w:rsidP="00234663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2F9B18E9" w14:textId="77777777" w:rsidTr="009707D5">
        <w:trPr>
          <w:trHeight w:val="300"/>
        </w:trPr>
        <w:tc>
          <w:tcPr>
            <w:tcW w:w="2824" w:type="dxa"/>
            <w:vMerge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3F1D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E031" w14:textId="3AE21180" w:rsidR="0069793E" w:rsidRDefault="00DB64CE" w:rsidP="0069793E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Nieuwe economie</w:t>
            </w:r>
          </w:p>
          <w:p w14:paraId="24D883B5" w14:textId="77777777" w:rsidR="0069793E" w:rsidRPr="00D02048" w:rsidRDefault="0069793E" w:rsidP="0069793E">
            <w:pPr>
              <w:rPr>
                <w:i/>
                <w:iCs/>
                <w:color w:val="000000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Bijdrage aan maatschappelijke opgave: Nieuwe economie"/>
              <w:tag w:val="Bijdrage aan maatschappelijke opgave: Nieuwe economie"/>
              <w:id w:val="79961762"/>
              <w:placeholder>
                <w:docPart w:val="6A415F1677824AC88C6D16A92481246C"/>
              </w:placeholder>
              <w:showingPlcHdr/>
            </w:sdtPr>
            <w:sdtEndPr/>
            <w:sdtContent>
              <w:p w14:paraId="53E9136D" w14:textId="21416A4F" w:rsidR="006200F6" w:rsidRDefault="0069793E" w:rsidP="0069793E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C39CD" w14:paraId="2DEF4636" w14:textId="77777777" w:rsidTr="009707D5">
        <w:trPr>
          <w:trHeight w:val="300"/>
        </w:trPr>
        <w:tc>
          <w:tcPr>
            <w:tcW w:w="2824" w:type="dxa"/>
            <w:vMerge w:val="restar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87AF" w14:textId="45882285" w:rsidR="00BC39CD" w:rsidRPr="00767E03" w:rsidRDefault="00BC39CD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5. </w:t>
            </w:r>
            <w:r w:rsidRPr="008E3171">
              <w:rPr>
                <w:i/>
                <w:iCs/>
                <w:color w:val="000000"/>
                <w:sz w:val="26"/>
                <w:szCs w:val="26"/>
                <w:lang w:eastAsia="nl-NL"/>
              </w:rPr>
              <w:t>Verbinding met bestaande terreine</w:t>
            </w: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>n</w:t>
            </w:r>
          </w:p>
          <w:p w14:paraId="3195CADC" w14:textId="47FBF819" w:rsidR="00BC39CD" w:rsidRDefault="00BC39CD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- </w:t>
            </w:r>
            <w:r w:rsidRPr="00D60017">
              <w:rPr>
                <w:color w:val="000000"/>
                <w:lang w:eastAsia="nl-NL"/>
              </w:rPr>
              <w:t xml:space="preserve">Argumentatie voor bijdrage aan zorgvuldig </w:t>
            </w:r>
            <w:r>
              <w:rPr>
                <w:color w:val="000000"/>
                <w:lang w:eastAsia="nl-NL"/>
              </w:rPr>
              <w:t>r</w:t>
            </w:r>
            <w:r w:rsidRPr="00D60017">
              <w:rPr>
                <w:color w:val="000000"/>
                <w:lang w:eastAsia="nl-NL"/>
              </w:rPr>
              <w:t>uimtegebruik, verbinding transitie en vernieuwing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BCE1" w14:textId="079FE523" w:rsidR="00BC39CD" w:rsidRDefault="00BC39CD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8F35CD">
              <w:rPr>
                <w:b/>
                <w:bCs/>
                <w:color w:val="000000"/>
                <w:sz w:val="26"/>
                <w:szCs w:val="26"/>
                <w:lang w:eastAsia="nl-NL"/>
              </w:rPr>
              <w:t>Vliegwiel voor herontwikkeling/ herstructurering</w:t>
            </w:r>
          </w:p>
          <w:p w14:paraId="1C26122F" w14:textId="77777777" w:rsidR="00BC39CD" w:rsidRDefault="00BC39CD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Verbinding met bestaande terreinen: Vliegwiel voor herontwikkeling/ herstructurering"/>
              <w:tag w:val="Verbinding met bestaande terreinen: Vliegwiel voor herontwikkeling/ herstructurering"/>
              <w:id w:val="487520588"/>
              <w:placeholder>
                <w:docPart w:val="6919C83FBA544FAAB06746DB9C24B445"/>
              </w:placeholder>
              <w:showingPlcHdr/>
            </w:sdtPr>
            <w:sdtEndPr/>
            <w:sdtContent>
              <w:p w14:paraId="5D9EBE16" w14:textId="22E50946" w:rsidR="00BC39CD" w:rsidRDefault="00BC39CD" w:rsidP="006200F6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C39CD" w14:paraId="673F1A7D" w14:textId="77777777" w:rsidTr="009707D5">
        <w:trPr>
          <w:trHeight w:val="300"/>
        </w:trPr>
        <w:tc>
          <w:tcPr>
            <w:tcW w:w="0" w:type="auto"/>
            <w:vMerge/>
            <w:vAlign w:val="center"/>
            <w:hideMark/>
          </w:tcPr>
          <w:p w14:paraId="4F654588" w14:textId="77777777" w:rsidR="00BC39CD" w:rsidRDefault="00BC39CD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AB2D" w14:textId="672DC5F0" w:rsidR="00BC39CD" w:rsidRDefault="00BC39CD" w:rsidP="008F35CD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8F35CD">
              <w:rPr>
                <w:b/>
                <w:bCs/>
                <w:color w:val="000000"/>
                <w:sz w:val="26"/>
                <w:szCs w:val="26"/>
                <w:lang w:eastAsia="nl-NL"/>
              </w:rPr>
              <w:t>V</w:t>
            </w:r>
            <w:r w:rsidRPr="00F76916">
              <w:rPr>
                <w:b/>
                <w:bCs/>
                <w:color w:val="000000"/>
                <w:sz w:val="26"/>
                <w:szCs w:val="26"/>
                <w:lang w:eastAsia="nl-NL"/>
              </w:rPr>
              <w:t>liegwiel voor transities en transformaties</w:t>
            </w:r>
          </w:p>
          <w:p w14:paraId="620F7F9F" w14:textId="77777777" w:rsidR="00BC39CD" w:rsidRDefault="00BC39CD" w:rsidP="008F35CD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Verbinding met bestaande terreinen: Vliegwiel voor transities en transformaties"/>
              <w:tag w:val="Verbinding met bestaande terreinen: Vliegwiel voor transities en transformaties"/>
              <w:id w:val="-1734084794"/>
              <w:placeholder>
                <w:docPart w:val="4E28FBA226FF4E0F8A6939ABBF72B258"/>
              </w:placeholder>
              <w:showingPlcHdr/>
            </w:sdtPr>
            <w:sdtEndPr/>
            <w:sdtContent>
              <w:p w14:paraId="4A061ACE" w14:textId="532ECD37" w:rsidR="00BC39CD" w:rsidRDefault="00BC39CD" w:rsidP="008F35CD">
                <w:pPr>
                  <w:rPr>
                    <w:i/>
                    <w:i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C39CD" w14:paraId="14365A75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64FE609C" w14:textId="77777777" w:rsidR="00BC39CD" w:rsidRDefault="00BC39CD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81FC9" w14:textId="1CA03BE2" w:rsidR="00BC39CD" w:rsidRDefault="00BC39CD" w:rsidP="00F7691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8F35CD">
              <w:rPr>
                <w:b/>
                <w:bCs/>
                <w:color w:val="000000"/>
                <w:sz w:val="26"/>
                <w:szCs w:val="26"/>
                <w:lang w:eastAsia="nl-NL"/>
              </w:rPr>
              <w:t xml:space="preserve">Vliegwiel voor </w:t>
            </w: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vernieuwing</w:t>
            </w:r>
          </w:p>
          <w:p w14:paraId="4A261EFF" w14:textId="77777777" w:rsidR="00BC39CD" w:rsidRDefault="00BC39CD" w:rsidP="00F7691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Verbinding met bestaande terreinen: Vliegwiel voor vernieuwing"/>
              <w:tag w:val="Verbinding met bestaande terreinen: Vliegwiel voor vernieuwing"/>
              <w:id w:val="141636371"/>
              <w:placeholder>
                <w:docPart w:val="D37113A3622F459ABEA72A2C49EBAB7C"/>
              </w:placeholder>
              <w:showingPlcHdr/>
            </w:sdtPr>
            <w:sdtEndPr/>
            <w:sdtContent>
              <w:p w14:paraId="0DCD3351" w14:textId="27F83651" w:rsidR="00BC39CD" w:rsidRPr="008F35CD" w:rsidRDefault="00BC39CD" w:rsidP="00F7691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51411951" w14:textId="77777777" w:rsidTr="009707D5">
        <w:trPr>
          <w:trHeight w:val="300"/>
        </w:trPr>
        <w:tc>
          <w:tcPr>
            <w:tcW w:w="0" w:type="auto"/>
            <w:vMerge w:val="restart"/>
          </w:tcPr>
          <w:p w14:paraId="5473A803" w14:textId="07A99660" w:rsidR="006200F6" w:rsidRDefault="006200F6" w:rsidP="00BC39CD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t xml:space="preserve">6. </w:t>
            </w:r>
            <w:r w:rsidR="00BC39CD">
              <w:rPr>
                <w:i/>
                <w:iCs/>
                <w:color w:val="000000"/>
                <w:sz w:val="26"/>
                <w:szCs w:val="26"/>
                <w:lang w:eastAsia="nl-NL"/>
              </w:rPr>
              <w:t>Bereikbaarheid</w:t>
            </w:r>
          </w:p>
          <w:p w14:paraId="156AE3AE" w14:textId="7E2EF008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- </w:t>
            </w:r>
            <w:r w:rsidR="00EF4F38" w:rsidRPr="00EF4F38">
              <w:rPr>
                <w:color w:val="000000"/>
                <w:lang w:eastAsia="nl-NL"/>
              </w:rPr>
              <w:t>Argumentatie voor bijdrage aan zorgvuldig ruimtegebruik, clustering, duurzame mobiliteit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445E2" w14:textId="4C205AA9" w:rsidR="006200F6" w:rsidRDefault="00281455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281455">
              <w:rPr>
                <w:b/>
                <w:bCs/>
                <w:color w:val="000000"/>
                <w:sz w:val="26"/>
                <w:szCs w:val="26"/>
                <w:lang w:eastAsia="nl-NL"/>
              </w:rPr>
              <w:t>Aansluiting bovenregionaal wegennet</w:t>
            </w:r>
          </w:p>
          <w:p w14:paraId="76B38285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Parkmanagement, georganiseerde bedrijven"/>
              <w:tag w:val="Parkmanagement, georganiseerde bedrijven"/>
              <w:id w:val="-462576804"/>
              <w:placeholder>
                <w:docPart w:val="1BE5550536D140219CA4CF6544DD82AC"/>
              </w:placeholder>
              <w:showingPlcHdr/>
            </w:sdtPr>
            <w:sdtEndPr/>
            <w:sdtContent>
              <w:p w14:paraId="40AD3E70" w14:textId="173EA8FA" w:rsidR="006200F6" w:rsidRPr="0035711C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14:paraId="71DDE513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49750EF8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311EC" w14:textId="7B1A83F4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E</w:t>
            </w: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t>nergietransitie/RES</w:t>
            </w: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cr/>
            </w: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Energietransitie/RES"/>
              <w:tag w:val="Energietransitie/RES"/>
              <w:id w:val="-342402737"/>
              <w:placeholder>
                <w:docPart w:val="39A5C89CD40B4F0AA82658DA1E658A42"/>
              </w:placeholder>
              <w:showingPlcHdr/>
            </w:sdtPr>
            <w:sdtEndPr/>
            <w:sdtContent>
              <w:p w14:paraId="2ACC1211" w14:textId="00E81416" w:rsidR="006200F6" w:rsidRPr="0035711C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:rsidRPr="0035711C" w14:paraId="05C74AF3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2C67D94F" w14:textId="7B17B5DF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6E4" w14:textId="2471515E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7E79B9">
              <w:rPr>
                <w:b/>
                <w:bCs/>
                <w:color w:val="000000"/>
                <w:sz w:val="26"/>
                <w:szCs w:val="26"/>
                <w:lang w:eastAsia="nl-NL"/>
              </w:rPr>
              <w:t>Mobiliteit en bereikbaarheid</w:t>
            </w:r>
          </w:p>
          <w:p w14:paraId="0D2B8E7B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b/>
                <w:bCs/>
                <w:color w:val="000000"/>
                <w:sz w:val="26"/>
                <w:szCs w:val="26"/>
                <w:lang w:eastAsia="nl-NL"/>
              </w:rPr>
              <w:alias w:val="Mobiliteit en bereikbaarheid"/>
              <w:tag w:val="Mobiliteit en bereikbaarheid"/>
              <w:id w:val="-1526167386"/>
              <w:placeholder>
                <w:docPart w:val="3817B56E1EB04F29B9E5A3D150CAE370"/>
              </w:placeholder>
              <w:showingPlcHdr/>
            </w:sdtPr>
            <w:sdtEndPr/>
            <w:sdtContent>
              <w:p w14:paraId="5B05BA42" w14:textId="20D715DE" w:rsidR="006200F6" w:rsidRPr="0035711C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7E79B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6200F6" w:rsidRPr="0035711C" w14:paraId="04955894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4992FF01" w14:textId="77777777" w:rsidR="006200F6" w:rsidRDefault="006200F6" w:rsidP="006200F6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DA215" w14:textId="63996E3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Arbeidsmigrantenhuisvesting</w:t>
            </w:r>
          </w:p>
          <w:p w14:paraId="684FB580" w14:textId="77777777" w:rsidR="006200F6" w:rsidRDefault="006200F6" w:rsidP="006200F6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b/>
                <w:bCs/>
                <w:color w:val="000000"/>
                <w:sz w:val="26"/>
                <w:szCs w:val="26"/>
                <w:lang w:eastAsia="nl-NL"/>
              </w:rPr>
              <w:alias w:val="Arbeidsmigrantenhuisvesting"/>
              <w:tag w:val="Arbeidsmigrantenhuisvesting"/>
              <w:id w:val="-1266451645"/>
              <w:placeholder>
                <w:docPart w:val="2E15CB4B0B684EC89123A67DF4837405"/>
              </w:placeholder>
              <w:showingPlcHdr/>
            </w:sdtPr>
            <w:sdtEndPr/>
            <w:sdtContent>
              <w:p w14:paraId="54F2E057" w14:textId="77777777" w:rsidR="006200F6" w:rsidRPr="0035711C" w:rsidRDefault="006200F6" w:rsidP="006200F6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7E79B9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A135D" w:rsidRPr="0035711C" w14:paraId="261624B4" w14:textId="77777777" w:rsidTr="009707D5">
        <w:trPr>
          <w:trHeight w:val="300"/>
        </w:trPr>
        <w:tc>
          <w:tcPr>
            <w:tcW w:w="0" w:type="auto"/>
            <w:vMerge w:val="restart"/>
            <w:vAlign w:val="center"/>
          </w:tcPr>
          <w:p w14:paraId="48C50A6A" w14:textId="77777777" w:rsidR="000A135D" w:rsidRDefault="000A135D" w:rsidP="004451A5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nl-NL"/>
              </w:rPr>
              <w:lastRenderedPageBreak/>
              <w:t>Haalbaarheid</w:t>
            </w:r>
          </w:p>
          <w:p w14:paraId="2E56737D" w14:textId="34734106" w:rsidR="000A135D" w:rsidRDefault="000A135D" w:rsidP="004451A5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  <w:r>
              <w:rPr>
                <w:color w:val="000000"/>
                <w:lang w:eastAsia="nl-NL"/>
              </w:rPr>
              <w:t xml:space="preserve">- </w:t>
            </w:r>
            <w:r w:rsidRPr="00EF4F38">
              <w:rPr>
                <w:color w:val="000000"/>
                <w:lang w:eastAsia="nl-NL"/>
              </w:rPr>
              <w:t xml:space="preserve">Argumentatie voor </w:t>
            </w:r>
            <w:r>
              <w:rPr>
                <w:color w:val="000000"/>
                <w:lang w:eastAsia="nl-NL"/>
              </w:rPr>
              <w:t>haalbaarheid en realisme van de ontwikkeling</w:t>
            </w: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D235" w14:textId="716A2942" w:rsidR="000A135D" w:rsidRDefault="000A135D" w:rsidP="004451A5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Toets op hoofdlijnen RO</w:t>
            </w:r>
          </w:p>
          <w:p w14:paraId="08940968" w14:textId="77777777" w:rsidR="000A135D" w:rsidRDefault="000A135D" w:rsidP="004451A5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Toets op hoofdlijnen RO"/>
              <w:tag w:val="Toets op hoofdlijnen RO"/>
              <w:id w:val="1003175563"/>
              <w:placeholder>
                <w:docPart w:val="935F357B9CB040C7A44F7484E4774BBB"/>
              </w:placeholder>
              <w:showingPlcHdr/>
            </w:sdtPr>
            <w:sdtEndPr/>
            <w:sdtContent>
              <w:p w14:paraId="4599531C" w14:textId="32399F91" w:rsidR="000A135D" w:rsidRDefault="000A135D" w:rsidP="004451A5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A135D" w:rsidRPr="0035711C" w14:paraId="25FFBBEF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3A8AC477" w14:textId="77777777" w:rsidR="000A135D" w:rsidRDefault="000A135D" w:rsidP="004451A5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6633C" w14:textId="34649305" w:rsidR="000A135D" w:rsidRDefault="000A135D" w:rsidP="004451A5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Toets op hoofdlijnen milieuaspecten</w:t>
            </w:r>
          </w:p>
          <w:p w14:paraId="5939C63E" w14:textId="77777777" w:rsidR="000A135D" w:rsidRDefault="000A135D" w:rsidP="004451A5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Toets op hoofdlijnen milieuaspecten"/>
              <w:tag w:val="Toets op hoofdlijnen milieuaspecten"/>
              <w:id w:val="1279835878"/>
              <w:placeholder>
                <w:docPart w:val="2784918E4FDE49938BC5AF079F6E4E0C"/>
              </w:placeholder>
              <w:showingPlcHdr/>
            </w:sdtPr>
            <w:sdtEndPr/>
            <w:sdtContent>
              <w:p w14:paraId="789FD01C" w14:textId="18772360" w:rsidR="000A135D" w:rsidRDefault="000A135D" w:rsidP="004451A5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A135D" w:rsidRPr="0035711C" w14:paraId="6BCA7FED" w14:textId="77777777" w:rsidTr="009707D5">
        <w:trPr>
          <w:trHeight w:val="300"/>
        </w:trPr>
        <w:tc>
          <w:tcPr>
            <w:tcW w:w="0" w:type="auto"/>
            <w:vMerge/>
            <w:vAlign w:val="center"/>
          </w:tcPr>
          <w:p w14:paraId="5ED979BE" w14:textId="77777777" w:rsidR="000A135D" w:rsidRDefault="000A135D" w:rsidP="004451A5">
            <w:pPr>
              <w:rPr>
                <w:i/>
                <w:i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6248" w:type="dxa"/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B93D" w14:textId="1246B348" w:rsidR="000A135D" w:rsidRDefault="000A135D" w:rsidP="004451A5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nl-NL"/>
              </w:rPr>
              <w:t>Toets op hoofdlijnen financiële haalbaarheid</w:t>
            </w:r>
          </w:p>
          <w:p w14:paraId="22C0450F" w14:textId="77777777" w:rsidR="000A135D" w:rsidRDefault="000A135D" w:rsidP="004451A5">
            <w:pPr>
              <w:rPr>
                <w:b/>
                <w:bCs/>
                <w:color w:val="000000"/>
                <w:sz w:val="26"/>
                <w:szCs w:val="26"/>
                <w:lang w:eastAsia="nl-NL"/>
              </w:rPr>
            </w:pPr>
          </w:p>
          <w:sdt>
            <w:sdtPr>
              <w:rPr>
                <w:i/>
                <w:iCs/>
                <w:color w:val="000000"/>
                <w:sz w:val="26"/>
                <w:szCs w:val="26"/>
                <w:lang w:eastAsia="nl-NL"/>
              </w:rPr>
              <w:alias w:val="Toets op hoofdlijnen financiële haalbaarheid"/>
              <w:tag w:val="Toets op hoofdlijnen financiële haalbaarheid"/>
              <w:id w:val="2035990148"/>
              <w:placeholder>
                <w:docPart w:val="F4520BC8C3894C6A9257A29FA82E1B5D"/>
              </w:placeholder>
              <w:showingPlcHdr/>
            </w:sdtPr>
            <w:sdtEndPr/>
            <w:sdtContent>
              <w:p w14:paraId="58205785" w14:textId="45261981" w:rsidR="000A135D" w:rsidRDefault="000A135D" w:rsidP="004451A5">
                <w:pPr>
                  <w:rPr>
                    <w:b/>
                    <w:bCs/>
                    <w:color w:val="000000"/>
                    <w:sz w:val="26"/>
                    <w:szCs w:val="26"/>
                    <w:lang w:eastAsia="nl-NL"/>
                  </w:rPr>
                </w:pPr>
                <w:r w:rsidRPr="00B43464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70B5A31E" w14:textId="77777777" w:rsidR="003341A6" w:rsidRPr="00EC6F08" w:rsidRDefault="003341A6" w:rsidP="00EC6F08"/>
    <w:sectPr w:rsidR="003341A6" w:rsidRPr="00EC6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752E7"/>
    <w:multiLevelType w:val="hybridMultilevel"/>
    <w:tmpl w:val="232E0322"/>
    <w:lvl w:ilvl="0" w:tplc="979840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5F78"/>
    <w:multiLevelType w:val="hybridMultilevel"/>
    <w:tmpl w:val="A940AD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F01C0D"/>
    <w:multiLevelType w:val="hybridMultilevel"/>
    <w:tmpl w:val="6CD232AE"/>
    <w:lvl w:ilvl="0" w:tplc="0F84B1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1BD7"/>
    <w:multiLevelType w:val="hybridMultilevel"/>
    <w:tmpl w:val="2FB229C4"/>
    <w:lvl w:ilvl="0" w:tplc="34A88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7FC7"/>
    <w:multiLevelType w:val="hybridMultilevel"/>
    <w:tmpl w:val="9C282144"/>
    <w:lvl w:ilvl="0" w:tplc="CB5633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0255C"/>
    <w:multiLevelType w:val="hybridMultilevel"/>
    <w:tmpl w:val="1CB256F2"/>
    <w:lvl w:ilvl="0" w:tplc="B20C0E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CE5"/>
    <w:multiLevelType w:val="hybridMultilevel"/>
    <w:tmpl w:val="CA0EF994"/>
    <w:lvl w:ilvl="0" w:tplc="0F84B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129FC"/>
    <w:multiLevelType w:val="hybridMultilevel"/>
    <w:tmpl w:val="D44A993A"/>
    <w:lvl w:ilvl="0" w:tplc="0F84B1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49"/>
    <w:rsid w:val="000A135D"/>
    <w:rsid w:val="000A1ABB"/>
    <w:rsid w:val="001175C8"/>
    <w:rsid w:val="001541A9"/>
    <w:rsid w:val="001728D0"/>
    <w:rsid w:val="001B08B1"/>
    <w:rsid w:val="00234663"/>
    <w:rsid w:val="0025270B"/>
    <w:rsid w:val="00281455"/>
    <w:rsid w:val="002F25B1"/>
    <w:rsid w:val="0033134A"/>
    <w:rsid w:val="003341A6"/>
    <w:rsid w:val="00343750"/>
    <w:rsid w:val="0035711C"/>
    <w:rsid w:val="0038569D"/>
    <w:rsid w:val="00393205"/>
    <w:rsid w:val="004451A5"/>
    <w:rsid w:val="00464674"/>
    <w:rsid w:val="004A076E"/>
    <w:rsid w:val="00505C0A"/>
    <w:rsid w:val="00556810"/>
    <w:rsid w:val="005D20E4"/>
    <w:rsid w:val="006200F6"/>
    <w:rsid w:val="00630726"/>
    <w:rsid w:val="0069793E"/>
    <w:rsid w:val="006C336D"/>
    <w:rsid w:val="00767E03"/>
    <w:rsid w:val="007A169F"/>
    <w:rsid w:val="007A7BF5"/>
    <w:rsid w:val="007C5024"/>
    <w:rsid w:val="007E79B9"/>
    <w:rsid w:val="00851C2A"/>
    <w:rsid w:val="00884794"/>
    <w:rsid w:val="008D6C4B"/>
    <w:rsid w:val="008E3171"/>
    <w:rsid w:val="008F35CD"/>
    <w:rsid w:val="00912E60"/>
    <w:rsid w:val="009707D5"/>
    <w:rsid w:val="009D3A2D"/>
    <w:rsid w:val="00A971D9"/>
    <w:rsid w:val="00AA1B54"/>
    <w:rsid w:val="00AF33C6"/>
    <w:rsid w:val="00B67B7F"/>
    <w:rsid w:val="00B73350"/>
    <w:rsid w:val="00BC39CD"/>
    <w:rsid w:val="00BF7FF6"/>
    <w:rsid w:val="00CB65E8"/>
    <w:rsid w:val="00CD4749"/>
    <w:rsid w:val="00CF5B17"/>
    <w:rsid w:val="00D02048"/>
    <w:rsid w:val="00D02837"/>
    <w:rsid w:val="00D60017"/>
    <w:rsid w:val="00D90AF2"/>
    <w:rsid w:val="00DB64CE"/>
    <w:rsid w:val="00E54B1F"/>
    <w:rsid w:val="00E76D8B"/>
    <w:rsid w:val="00E82AD7"/>
    <w:rsid w:val="00EC6F08"/>
    <w:rsid w:val="00EE6CEB"/>
    <w:rsid w:val="00EF4F38"/>
    <w:rsid w:val="00F4350B"/>
    <w:rsid w:val="00F76916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53A4"/>
  <w15:chartTrackingRefBased/>
  <w15:docId w15:val="{A513BC25-C222-4BCA-9486-E39C8C55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74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3750"/>
    <w:rPr>
      <w:color w:val="808080"/>
    </w:rPr>
  </w:style>
  <w:style w:type="paragraph" w:styleId="Lijstalinea">
    <w:name w:val="List Paragraph"/>
    <w:basedOn w:val="Standaard"/>
    <w:uiPriority w:val="34"/>
    <w:qFormat/>
    <w:rsid w:val="00B6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819DC43D424AEFA36A455674AAED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DBD52-3900-4CD0-ACF6-E422E0ED9849}"/>
      </w:docPartPr>
      <w:docPartBody>
        <w:p w:rsidR="006F6878" w:rsidRDefault="006F6878" w:rsidP="006F6878">
          <w:pPr>
            <w:pStyle w:val="C8819DC43D424AEFA36A455674AAEDCE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E37E4A89314FF7BE704916F53D22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04E911-EEDA-4CE6-A44D-B6EF788C2084}"/>
      </w:docPartPr>
      <w:docPartBody>
        <w:p w:rsidR="006F6878" w:rsidRDefault="006F6878" w:rsidP="006F6878">
          <w:pPr>
            <w:pStyle w:val="6EE37E4A89314FF7BE704916F53D22A4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412EEB7E63B4A1487301074617B3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EA0F49-B903-479C-998E-F56CC6FCA605}"/>
      </w:docPartPr>
      <w:docPartBody>
        <w:p w:rsidR="006F6878" w:rsidRDefault="006F6878" w:rsidP="006F6878">
          <w:pPr>
            <w:pStyle w:val="B412EEB7E63B4A1487301074617B324D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1418D90D064658B04678A2B7241D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712D7B-6A76-4F81-BE56-0F09F2248FDE}"/>
      </w:docPartPr>
      <w:docPartBody>
        <w:p w:rsidR="006F6878" w:rsidRDefault="006F6878" w:rsidP="006F6878">
          <w:pPr>
            <w:pStyle w:val="D01418D90D064658B04678A2B7241DB6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938B87CA174C8C91E883BA7596A0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2A9D2-77D4-461F-A6D7-6867B5864787}"/>
      </w:docPartPr>
      <w:docPartBody>
        <w:p w:rsidR="006F6878" w:rsidRDefault="006F6878" w:rsidP="006F6878">
          <w:pPr>
            <w:pStyle w:val="1E938B87CA174C8C91E883BA7596A096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DC8C650B86847D7A41B9DA5B74F0D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51C96B-0297-4F30-A397-BD563D62DF86}"/>
      </w:docPartPr>
      <w:docPartBody>
        <w:p w:rsidR="006F6878" w:rsidRDefault="006F6878" w:rsidP="006F6878">
          <w:pPr>
            <w:pStyle w:val="ADC8C650B86847D7A41B9DA5B74F0D99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9745796BF244E8A3A15897B666D5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7FC235-E424-43ED-BD51-6395A7490766}"/>
      </w:docPartPr>
      <w:docPartBody>
        <w:p w:rsidR="006F6878" w:rsidRDefault="006F6878" w:rsidP="006F6878">
          <w:pPr>
            <w:pStyle w:val="859745796BF244E8A3A15897B666D568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E5550536D140219CA4CF6544DD8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18D97-DE5B-4CDD-8D5F-8268F0317F92}"/>
      </w:docPartPr>
      <w:docPartBody>
        <w:p w:rsidR="006F6878" w:rsidRDefault="006F6878" w:rsidP="006F6878">
          <w:pPr>
            <w:pStyle w:val="1BE5550536D140219CA4CF6544DD82AC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A5C89CD40B4F0AA82658DA1E658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A5B5EF-2A19-4039-8942-0E455B194C99}"/>
      </w:docPartPr>
      <w:docPartBody>
        <w:p w:rsidR="006F6878" w:rsidRDefault="006F6878" w:rsidP="006F6878">
          <w:pPr>
            <w:pStyle w:val="39A5C89CD40B4F0AA82658DA1E658A42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17B56E1EB04F29B9E5A3D150CAE3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8DF95-22FB-403E-A48D-72ABB2F276E9}"/>
      </w:docPartPr>
      <w:docPartBody>
        <w:p w:rsidR="006F6878" w:rsidRDefault="006F6878" w:rsidP="006F6878">
          <w:pPr>
            <w:pStyle w:val="3817B56E1EB04F29B9E5A3D150CAE3701"/>
          </w:pPr>
          <w:r w:rsidRPr="007E79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15CB4B0B684EC89123A67DF4837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1DC18-BC61-4722-B16F-FDB704D6F5EE}"/>
      </w:docPartPr>
      <w:docPartBody>
        <w:p w:rsidR="006F6878" w:rsidRDefault="006F6878" w:rsidP="006F6878">
          <w:pPr>
            <w:pStyle w:val="2E15CB4B0B684EC89123A67DF48374051"/>
          </w:pPr>
          <w:r w:rsidRPr="007E79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83A6B8A174408491B3089CE8027E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0BE5A-A59D-43DB-BC2E-98D0F7A57520}"/>
      </w:docPartPr>
      <w:docPartBody>
        <w:p w:rsidR="006F6878" w:rsidRDefault="006F6878" w:rsidP="006F6878">
          <w:pPr>
            <w:pStyle w:val="A283A6B8A174408491B3089CE8027EBE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5C41E1EEB340EBBE8D558864CDA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137909-72B3-44A8-A737-0FFE32027B82}"/>
      </w:docPartPr>
      <w:docPartBody>
        <w:p w:rsidR="006F6878" w:rsidRDefault="006F6878" w:rsidP="006F6878">
          <w:pPr>
            <w:pStyle w:val="505C41E1EEB340EBBE8D558864CDA23B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DFA990E7B1344E2831C0893155257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3B8FC-A856-467B-8AD2-C0286264D228}"/>
      </w:docPartPr>
      <w:docPartBody>
        <w:p w:rsidR="006F6878" w:rsidRDefault="006F6878" w:rsidP="006F6878">
          <w:pPr>
            <w:pStyle w:val="7DFA990E7B1344E2831C0893155257F6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EACE8B30994AFF8838057F5973C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6FE086-6351-47EE-9D1E-925A2830BA59}"/>
      </w:docPartPr>
      <w:docPartBody>
        <w:p w:rsidR="006F6878" w:rsidRDefault="006F6878" w:rsidP="006F6878">
          <w:pPr>
            <w:pStyle w:val="58EACE8B30994AFF8838057F5973C327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D7F6F3AFC247668F84AD8F116AC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AC360D-3F17-4AED-ABDD-FD0AB2F86DEF}"/>
      </w:docPartPr>
      <w:docPartBody>
        <w:p w:rsidR="006F6878" w:rsidRDefault="006F6878" w:rsidP="006F6878">
          <w:pPr>
            <w:pStyle w:val="09D7F6F3AFC247668F84AD8F116ACEF5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2E04EBA26F4EFE9EF5A1BC3CC91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D8860-E779-4920-A02B-CD838BF34DEB}"/>
      </w:docPartPr>
      <w:docPartBody>
        <w:p w:rsidR="006F6878" w:rsidRDefault="006F6878" w:rsidP="006F6878">
          <w:pPr>
            <w:pStyle w:val="262E04EBA26F4EFE9EF5A1BC3CC9124D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9A5C3249E3443996B4275705A4F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FADA5A-6405-4C81-B4B0-5BB2C17899E4}"/>
      </w:docPartPr>
      <w:docPartBody>
        <w:p w:rsidR="006F6878" w:rsidRDefault="006F6878" w:rsidP="006F6878">
          <w:pPr>
            <w:pStyle w:val="019A5C3249E3443996B4275705A4F7E1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47B27208294691893ADF1F4946F9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8B12B-8B07-411D-B376-3C5BF7A7A957}"/>
      </w:docPartPr>
      <w:docPartBody>
        <w:p w:rsidR="006F6878" w:rsidRDefault="006F6878" w:rsidP="006F6878">
          <w:pPr>
            <w:pStyle w:val="EE47B27208294691893ADF1F4946F960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2E80E7E62C4B0EB002735269B6DA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2E49E6-93D0-459A-A4CB-F4621708F506}"/>
      </w:docPartPr>
      <w:docPartBody>
        <w:p w:rsidR="006F6878" w:rsidRDefault="006F6878" w:rsidP="006F6878">
          <w:pPr>
            <w:pStyle w:val="382E80E7E62C4B0EB002735269B6DA29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2614D5E8FB429CA11CD7F7FBFBC3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6BADAE-DFC6-4EFF-BAEB-E105C89174F7}"/>
      </w:docPartPr>
      <w:docPartBody>
        <w:p w:rsidR="006F6878" w:rsidRDefault="006F6878" w:rsidP="006F6878">
          <w:pPr>
            <w:pStyle w:val="2D2614D5E8FB429CA11CD7F7FBFBC3BA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BDD6E6FC6B46CA916879DE7F246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2B7D1-FB81-4F1C-850D-5F4A0EDDF803}"/>
      </w:docPartPr>
      <w:docPartBody>
        <w:p w:rsidR="006F6878" w:rsidRDefault="006F6878" w:rsidP="006F6878">
          <w:pPr>
            <w:pStyle w:val="5CBDD6E6FC6B46CA916879DE7F246DDD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415F1677824AC88C6D16A9248124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45658A-BC51-4F94-9DD4-E77677CDE726}"/>
      </w:docPartPr>
      <w:docPartBody>
        <w:p w:rsidR="006F6878" w:rsidRDefault="006F6878" w:rsidP="006F6878">
          <w:pPr>
            <w:pStyle w:val="6A415F1677824AC88C6D16A92481246C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919C83FBA544FAAB06746DB9C24B4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43419B-2638-4176-A631-D4B6F91E7823}"/>
      </w:docPartPr>
      <w:docPartBody>
        <w:p w:rsidR="006F6878" w:rsidRDefault="006F6878" w:rsidP="006F6878">
          <w:pPr>
            <w:pStyle w:val="6919C83FBA544FAAB06746DB9C24B445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28FBA226FF4E0F8A6939ABBF72B2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CEBC81-C8BC-446D-AF1D-ADBE6EB4AA87}"/>
      </w:docPartPr>
      <w:docPartBody>
        <w:p w:rsidR="006F6878" w:rsidRDefault="006F6878" w:rsidP="006F6878">
          <w:pPr>
            <w:pStyle w:val="4E28FBA226FF4E0F8A6939ABBF72B258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7113A3622F459ABEA72A2C49EBAB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F3A099-CD74-40C6-BB52-70342B3651AE}"/>
      </w:docPartPr>
      <w:docPartBody>
        <w:p w:rsidR="006F6878" w:rsidRDefault="006F6878" w:rsidP="006F6878">
          <w:pPr>
            <w:pStyle w:val="D37113A3622F459ABEA72A2C49EBAB7C1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5F357B9CB040C7A44F7484E4774B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129E9-0295-4E30-83A4-CB8931318B31}"/>
      </w:docPartPr>
      <w:docPartBody>
        <w:p w:rsidR="001024A5" w:rsidRDefault="000865D2" w:rsidP="000865D2">
          <w:pPr>
            <w:pStyle w:val="935F357B9CB040C7A44F7484E4774BBB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84918E4FDE49938BC5AF079F6E4E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77A0C2-B030-47DE-A93F-F09AFE3B8738}"/>
      </w:docPartPr>
      <w:docPartBody>
        <w:p w:rsidR="001024A5" w:rsidRDefault="000865D2" w:rsidP="000865D2">
          <w:pPr>
            <w:pStyle w:val="2784918E4FDE49938BC5AF079F6E4E0C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520BC8C3894C6A9257A29FA82E1B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23344E-3964-4EC1-911D-9FCAFD7C15C4}"/>
      </w:docPartPr>
      <w:docPartBody>
        <w:p w:rsidR="001024A5" w:rsidRDefault="000865D2" w:rsidP="000865D2">
          <w:pPr>
            <w:pStyle w:val="F4520BC8C3894C6A9257A29FA82E1B5D"/>
          </w:pPr>
          <w:r w:rsidRPr="00B4346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a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D6"/>
    <w:rsid w:val="00034960"/>
    <w:rsid w:val="000865D2"/>
    <w:rsid w:val="001024A5"/>
    <w:rsid w:val="006D03D6"/>
    <w:rsid w:val="006F6878"/>
    <w:rsid w:val="007D452F"/>
    <w:rsid w:val="007D645C"/>
    <w:rsid w:val="00A66C3E"/>
    <w:rsid w:val="00CE652C"/>
    <w:rsid w:val="00E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65D2"/>
    <w:rPr>
      <w:color w:val="808080"/>
    </w:rPr>
  </w:style>
  <w:style w:type="paragraph" w:customStyle="1" w:styleId="A283A6B8A174408491B3089CE8027EBE1">
    <w:name w:val="A283A6B8A174408491B3089CE8027EBE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05C41E1EEB340EBBE8D558864CDA23B1">
    <w:name w:val="505C41E1EEB340EBBE8D558864CDA23B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7DFA990E7B1344E2831C0893155257F61">
    <w:name w:val="7DFA990E7B1344E2831C0893155257F6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8EACE8B30994AFF8838057F5973C3271">
    <w:name w:val="58EACE8B30994AFF8838057F5973C327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9D7F6F3AFC247668F84AD8F116ACEF51">
    <w:name w:val="09D7F6F3AFC247668F84AD8F116ACEF5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62E04EBA26F4EFE9EF5A1BC3CC9124D1">
    <w:name w:val="262E04EBA26F4EFE9EF5A1BC3CC9124D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019A5C3249E3443996B4275705A4F7E11">
    <w:name w:val="019A5C3249E3443996B4275705A4F7E1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C8819DC43D424AEFA36A455674AAEDCE1">
    <w:name w:val="C8819DC43D424AEFA36A455674AAEDCE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EE37E4A89314FF7BE704916F53D22A41">
    <w:name w:val="6EE37E4A89314FF7BE704916F53D22A4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B412EEB7E63B4A1487301074617B324D1">
    <w:name w:val="B412EEB7E63B4A1487301074617B324D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01418D90D064658B04678A2B7241DB61">
    <w:name w:val="D01418D90D064658B04678A2B7241DB6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E938B87CA174C8C91E883BA7596A0961">
    <w:name w:val="1E938B87CA174C8C91E883BA7596A096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ADC8C650B86847D7A41B9DA5B74F0D991">
    <w:name w:val="ADC8C650B86847D7A41B9DA5B74F0D99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859745796BF244E8A3A15897B666D5681">
    <w:name w:val="859745796BF244E8A3A15897B666D568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EE47B27208294691893ADF1F4946F9601">
    <w:name w:val="EE47B27208294691893ADF1F4946F960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82E80E7E62C4B0EB002735269B6DA291">
    <w:name w:val="382E80E7E62C4B0EB002735269B6DA29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D2614D5E8FB429CA11CD7F7FBFBC3BA1">
    <w:name w:val="2D2614D5E8FB429CA11CD7F7FBFBC3BA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5CBDD6E6FC6B46CA916879DE7F246DDD1">
    <w:name w:val="5CBDD6E6FC6B46CA916879DE7F246DDD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A415F1677824AC88C6D16A92481246C1">
    <w:name w:val="6A415F1677824AC88C6D16A92481246C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6919C83FBA544FAAB06746DB9C24B4451">
    <w:name w:val="6919C83FBA544FAAB06746DB9C24B445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4E28FBA226FF4E0F8A6939ABBF72B2581">
    <w:name w:val="4E28FBA226FF4E0F8A6939ABBF72B258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D37113A3622F459ABEA72A2C49EBAB7C1">
    <w:name w:val="D37113A3622F459ABEA72A2C49EBAB7C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1BE5550536D140219CA4CF6544DD82AC1">
    <w:name w:val="1BE5550536D140219CA4CF6544DD82AC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9A5C89CD40B4F0AA82658DA1E658A421">
    <w:name w:val="39A5C89CD40B4F0AA82658DA1E658A42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3817B56E1EB04F29B9E5A3D150CAE3701">
    <w:name w:val="3817B56E1EB04F29B9E5A3D150CAE370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2E15CB4B0B684EC89123A67DF48374051">
    <w:name w:val="2E15CB4B0B684EC89123A67DF48374051"/>
    <w:rsid w:val="006F6878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paragraph" w:customStyle="1" w:styleId="935F357B9CB040C7A44F7484E4774BBB">
    <w:name w:val="935F357B9CB040C7A44F7484E4774BBB"/>
    <w:rsid w:val="000865D2"/>
  </w:style>
  <w:style w:type="paragraph" w:customStyle="1" w:styleId="2784918E4FDE49938BC5AF079F6E4E0C">
    <w:name w:val="2784918E4FDE49938BC5AF079F6E4E0C"/>
    <w:rsid w:val="000865D2"/>
  </w:style>
  <w:style w:type="paragraph" w:customStyle="1" w:styleId="F4520BC8C3894C6A9257A29FA82E1B5D">
    <w:name w:val="F4520BC8C3894C6A9257A29FA82E1B5D"/>
    <w:rsid w:val="00086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48D6-C01A-493D-953E-7DD30CB9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Robbert-Jan Willeboordse</dc:creator>
  <cp:keywords/>
  <dc:description/>
  <cp:lastModifiedBy>Willeboordse, Robbert-Jan</cp:lastModifiedBy>
  <cp:revision>34</cp:revision>
  <cp:lastPrinted>2021-03-17T14:12:00Z</cp:lastPrinted>
  <dcterms:created xsi:type="dcterms:W3CDTF">2021-07-08T09:18:00Z</dcterms:created>
  <dcterms:modified xsi:type="dcterms:W3CDTF">2021-07-12T13:07:00Z</dcterms:modified>
</cp:coreProperties>
</file>