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385F4" w14:textId="77777777" w:rsidR="00440825" w:rsidRDefault="00440825" w:rsidP="00440825">
      <w:pPr>
        <w:ind w:left="284" w:right="9" w:hanging="284"/>
      </w:pPr>
    </w:p>
    <w:p w14:paraId="4E7B8E25" w14:textId="3F9127B6" w:rsidR="00440825" w:rsidRPr="008A13B4" w:rsidRDefault="003A1E0A" w:rsidP="008A13B4">
      <w:pPr>
        <w:ind w:left="284" w:right="9" w:hanging="284"/>
        <w:rPr>
          <w:b/>
          <w:bCs/>
          <w:color w:val="002F49"/>
          <w:sz w:val="28"/>
          <w:szCs w:val="28"/>
        </w:rPr>
      </w:pPr>
      <w:r w:rsidRPr="008A13B4">
        <w:rPr>
          <w:b/>
          <w:bCs/>
          <w:color w:val="002F49"/>
          <w:sz w:val="28"/>
          <w:szCs w:val="28"/>
        </w:rPr>
        <w:t>Notes for using this template:</w:t>
      </w:r>
    </w:p>
    <w:p w14:paraId="66D0054B" w14:textId="77777777" w:rsidR="003A1E0A" w:rsidRPr="00440825" w:rsidRDefault="003A1E0A" w:rsidP="00440825">
      <w:pPr>
        <w:numPr>
          <w:ilvl w:val="0"/>
          <w:numId w:val="1"/>
        </w:numPr>
        <w:spacing w:after="120" w:line="276" w:lineRule="auto"/>
        <w:ind w:left="284" w:right="9" w:hanging="284"/>
        <w:rPr>
          <w:color w:val="002F49"/>
          <w:sz w:val="18"/>
          <w:szCs w:val="18"/>
        </w:rPr>
      </w:pPr>
      <w:r w:rsidRPr="00440825">
        <w:rPr>
          <w:color w:val="002F49"/>
          <w:sz w:val="18"/>
          <w:szCs w:val="18"/>
        </w:rPr>
        <w:t>In the column on the left, we’ve provided a basic outline of the six elements every case for support should include. Use the middle column to record your thoughts as you plan out the copy and quotes you will add to each section of your case statement.</w:t>
      </w:r>
    </w:p>
    <w:p w14:paraId="5567FF76" w14:textId="77777777" w:rsidR="003A1E0A" w:rsidRPr="00440825" w:rsidRDefault="003A1E0A" w:rsidP="00440825">
      <w:pPr>
        <w:numPr>
          <w:ilvl w:val="0"/>
          <w:numId w:val="1"/>
        </w:numPr>
        <w:spacing w:after="120" w:line="276" w:lineRule="auto"/>
        <w:ind w:left="284" w:right="9" w:hanging="284"/>
        <w:rPr>
          <w:color w:val="002F49"/>
          <w:sz w:val="18"/>
          <w:szCs w:val="18"/>
        </w:rPr>
      </w:pPr>
      <w:r w:rsidRPr="00440825">
        <w:rPr>
          <w:color w:val="002F49"/>
          <w:sz w:val="18"/>
          <w:szCs w:val="18"/>
        </w:rPr>
        <w:t>Use the column on the right to jot down what kind of data visualizations (e.g., charts or bar graphs) or photos you’d like to include in each section.</w:t>
      </w:r>
    </w:p>
    <w:p w14:paraId="182D15AC" w14:textId="4394840A" w:rsidR="008A13B4" w:rsidRPr="008A13B4" w:rsidRDefault="003A1E0A" w:rsidP="008A13B4">
      <w:pPr>
        <w:numPr>
          <w:ilvl w:val="0"/>
          <w:numId w:val="1"/>
        </w:numPr>
        <w:spacing w:after="120" w:line="276" w:lineRule="auto"/>
        <w:ind w:left="284" w:right="9" w:hanging="284"/>
        <w:rPr>
          <w:color w:val="002F49"/>
          <w:sz w:val="18"/>
          <w:szCs w:val="18"/>
        </w:rPr>
      </w:pPr>
      <w:r w:rsidRPr="00440825">
        <w:rPr>
          <w:color w:val="002F49"/>
          <w:sz w:val="18"/>
          <w:szCs w:val="18"/>
        </w:rPr>
        <w:t xml:space="preserve">For a more in-depth explanation and examples of the six elements you should include in a case for support, see our blog content: </w:t>
      </w:r>
      <w:hyperlink r:id="rId7">
        <w:r w:rsidRPr="00440825">
          <w:rPr>
            <w:b/>
            <w:bCs/>
            <w:color w:val="0071D8"/>
            <w:sz w:val="18"/>
            <w:szCs w:val="18"/>
            <w:u w:val="single"/>
          </w:rPr>
          <w:t>Here’s What To Include in Your Nonprofit’s Case for Support</w:t>
        </w:r>
      </w:hyperlink>
      <w:r w:rsidRPr="00440825">
        <w:rPr>
          <w:color w:val="002F49"/>
          <w:sz w:val="18"/>
          <w:szCs w:val="18"/>
        </w:rPr>
        <w:t>.</w:t>
      </w:r>
    </w:p>
    <w:p w14:paraId="16FD1209" w14:textId="77777777" w:rsidR="003A1E0A" w:rsidRPr="00440825" w:rsidRDefault="003A1E0A" w:rsidP="00440825">
      <w:pPr>
        <w:ind w:left="284" w:right="9" w:hanging="284"/>
        <w:rPr>
          <w:sz w:val="18"/>
          <w:szCs w:val="18"/>
        </w:rPr>
      </w:pPr>
    </w:p>
    <w:tbl>
      <w:tblPr>
        <w:tblW w:w="9771" w:type="dxa"/>
        <w:tblBorders>
          <w:top w:val="single" w:sz="8" w:space="0" w:color="6F9AC2"/>
          <w:left w:val="single" w:sz="8" w:space="0" w:color="6F9AC2"/>
          <w:bottom w:val="single" w:sz="8" w:space="0" w:color="6F9AC2"/>
          <w:right w:val="single" w:sz="8" w:space="0" w:color="6F9AC2"/>
          <w:insideH w:val="single" w:sz="8" w:space="0" w:color="6F9AC2"/>
          <w:insideV w:val="single" w:sz="8" w:space="0" w:color="6F9AC2"/>
        </w:tblBorders>
        <w:tblLayout w:type="fixed"/>
        <w:tblLook w:val="0600" w:firstRow="0" w:lastRow="0" w:firstColumn="0" w:lastColumn="0" w:noHBand="1" w:noVBand="1"/>
      </w:tblPr>
      <w:tblGrid>
        <w:gridCol w:w="2967"/>
        <w:gridCol w:w="3686"/>
        <w:gridCol w:w="3118"/>
      </w:tblGrid>
      <w:tr w:rsidR="00440825" w:rsidRPr="00E13A33" w14:paraId="0C42C297" w14:textId="77777777" w:rsidTr="0082226F">
        <w:trPr>
          <w:trHeight w:val="552"/>
        </w:trPr>
        <w:tc>
          <w:tcPr>
            <w:tcW w:w="2967" w:type="dxa"/>
            <w:shd w:val="clear" w:color="auto" w:fill="002F49"/>
            <w:tcMar>
              <w:top w:w="100" w:type="dxa"/>
              <w:left w:w="100" w:type="dxa"/>
              <w:bottom w:w="100" w:type="dxa"/>
              <w:right w:w="100" w:type="dxa"/>
            </w:tcMar>
            <w:vAlign w:val="center"/>
          </w:tcPr>
          <w:p w14:paraId="05A9B34C" w14:textId="77777777" w:rsidR="003A1E0A" w:rsidRPr="00250478" w:rsidRDefault="003A1E0A" w:rsidP="00440825">
            <w:pPr>
              <w:widowControl w:val="0"/>
              <w:pBdr>
                <w:top w:val="nil"/>
                <w:left w:val="nil"/>
                <w:bottom w:val="nil"/>
                <w:right w:val="nil"/>
                <w:between w:val="nil"/>
              </w:pBdr>
              <w:spacing w:line="240" w:lineRule="auto"/>
              <w:ind w:left="26" w:right="45"/>
              <w:jc w:val="center"/>
              <w:rPr>
                <w:b/>
                <w:bCs/>
                <w:color w:val="FFFFFF" w:themeColor="background1"/>
                <w:sz w:val="18"/>
                <w:szCs w:val="18"/>
              </w:rPr>
            </w:pPr>
            <w:r w:rsidRPr="00250478">
              <w:rPr>
                <w:b/>
                <w:bCs/>
                <w:color w:val="FFFFFF" w:themeColor="background1"/>
                <w:sz w:val="18"/>
                <w:szCs w:val="18"/>
              </w:rPr>
              <w:t>Case statement element</w:t>
            </w:r>
          </w:p>
        </w:tc>
        <w:tc>
          <w:tcPr>
            <w:tcW w:w="3686" w:type="dxa"/>
            <w:shd w:val="clear" w:color="auto" w:fill="002F49"/>
            <w:tcMar>
              <w:top w:w="100" w:type="dxa"/>
              <w:left w:w="100" w:type="dxa"/>
              <w:bottom w:w="100" w:type="dxa"/>
              <w:right w:w="100" w:type="dxa"/>
            </w:tcMar>
            <w:vAlign w:val="center"/>
          </w:tcPr>
          <w:p w14:paraId="5A501DC9" w14:textId="77777777" w:rsidR="003A1E0A" w:rsidRPr="00250478" w:rsidRDefault="003A1E0A" w:rsidP="00440825">
            <w:pPr>
              <w:widowControl w:val="0"/>
              <w:pBdr>
                <w:top w:val="nil"/>
                <w:left w:val="nil"/>
                <w:bottom w:val="nil"/>
                <w:right w:val="nil"/>
                <w:between w:val="nil"/>
              </w:pBdr>
              <w:spacing w:line="240" w:lineRule="auto"/>
              <w:ind w:left="26" w:right="45"/>
              <w:jc w:val="center"/>
              <w:rPr>
                <w:b/>
                <w:bCs/>
                <w:color w:val="FFFFFF" w:themeColor="background1"/>
                <w:sz w:val="18"/>
                <w:szCs w:val="18"/>
              </w:rPr>
            </w:pPr>
            <w:r w:rsidRPr="00250478">
              <w:rPr>
                <w:b/>
                <w:bCs/>
                <w:color w:val="FFFFFF" w:themeColor="background1"/>
                <w:sz w:val="18"/>
                <w:szCs w:val="18"/>
              </w:rPr>
              <w:t>Notes/Text</w:t>
            </w:r>
          </w:p>
        </w:tc>
        <w:tc>
          <w:tcPr>
            <w:tcW w:w="3118" w:type="dxa"/>
            <w:shd w:val="clear" w:color="auto" w:fill="002F49"/>
            <w:tcMar>
              <w:top w:w="100" w:type="dxa"/>
              <w:left w:w="100" w:type="dxa"/>
              <w:bottom w:w="100" w:type="dxa"/>
              <w:right w:w="100" w:type="dxa"/>
            </w:tcMar>
            <w:vAlign w:val="center"/>
          </w:tcPr>
          <w:p w14:paraId="4E93842E" w14:textId="77777777" w:rsidR="003A1E0A" w:rsidRPr="00250478" w:rsidRDefault="003A1E0A" w:rsidP="00440825">
            <w:pPr>
              <w:widowControl w:val="0"/>
              <w:pBdr>
                <w:top w:val="nil"/>
                <w:left w:val="nil"/>
                <w:bottom w:val="nil"/>
                <w:right w:val="nil"/>
                <w:between w:val="nil"/>
              </w:pBdr>
              <w:spacing w:line="240" w:lineRule="auto"/>
              <w:ind w:left="26" w:right="45"/>
              <w:jc w:val="center"/>
              <w:rPr>
                <w:b/>
                <w:bCs/>
                <w:color w:val="FFFFFF" w:themeColor="background1"/>
                <w:sz w:val="18"/>
                <w:szCs w:val="18"/>
              </w:rPr>
            </w:pPr>
            <w:r w:rsidRPr="00250478">
              <w:rPr>
                <w:b/>
                <w:bCs/>
                <w:color w:val="FFFFFF" w:themeColor="background1"/>
                <w:sz w:val="18"/>
                <w:szCs w:val="18"/>
              </w:rPr>
              <w:t>Illustration or photo</w:t>
            </w:r>
          </w:p>
        </w:tc>
      </w:tr>
      <w:tr w:rsidR="00440825" w:rsidRPr="00E13A33" w14:paraId="5335B7A5" w14:textId="77777777" w:rsidTr="0082226F">
        <w:tc>
          <w:tcPr>
            <w:tcW w:w="2967" w:type="dxa"/>
            <w:shd w:val="clear" w:color="auto" w:fill="D2E1EF"/>
            <w:tcMar>
              <w:top w:w="100" w:type="dxa"/>
              <w:left w:w="100" w:type="dxa"/>
              <w:bottom w:w="100" w:type="dxa"/>
              <w:right w:w="100" w:type="dxa"/>
            </w:tcMar>
          </w:tcPr>
          <w:p w14:paraId="782FC137" w14:textId="77777777" w:rsidR="003A1E0A" w:rsidRPr="00250478" w:rsidRDefault="003A1E0A" w:rsidP="00440825">
            <w:pPr>
              <w:widowControl w:val="0"/>
              <w:numPr>
                <w:ilvl w:val="0"/>
                <w:numId w:val="2"/>
              </w:numPr>
              <w:pBdr>
                <w:top w:val="nil"/>
                <w:left w:val="nil"/>
                <w:bottom w:val="nil"/>
                <w:right w:val="nil"/>
                <w:between w:val="nil"/>
              </w:pBdr>
              <w:tabs>
                <w:tab w:val="clear" w:pos="340"/>
                <w:tab w:val="num" w:pos="310"/>
              </w:tabs>
              <w:spacing w:before="200" w:after="200" w:line="240" w:lineRule="auto"/>
              <w:ind w:left="310" w:right="45" w:hanging="283"/>
              <w:rPr>
                <w:color w:val="002F49"/>
                <w:sz w:val="16"/>
                <w:szCs w:val="16"/>
              </w:rPr>
            </w:pPr>
            <w:r w:rsidRPr="00250478">
              <w:rPr>
                <w:color w:val="002F49"/>
                <w:sz w:val="16"/>
                <w:szCs w:val="16"/>
              </w:rPr>
              <w:t>An emotional appeal</w:t>
            </w:r>
          </w:p>
        </w:tc>
        <w:tc>
          <w:tcPr>
            <w:tcW w:w="3686" w:type="dxa"/>
            <w:shd w:val="clear" w:color="auto" w:fill="auto"/>
            <w:tcMar>
              <w:top w:w="100" w:type="dxa"/>
              <w:left w:w="100" w:type="dxa"/>
              <w:bottom w:w="100" w:type="dxa"/>
              <w:right w:w="100" w:type="dxa"/>
            </w:tcMar>
            <w:vAlign w:val="center"/>
          </w:tcPr>
          <w:p w14:paraId="5B145B2E" w14:textId="1D3FE187" w:rsidR="003A1E0A" w:rsidRPr="00440825" w:rsidRDefault="003A1E0A" w:rsidP="00440825">
            <w:pPr>
              <w:widowControl w:val="0"/>
              <w:pBdr>
                <w:top w:val="nil"/>
                <w:left w:val="nil"/>
                <w:bottom w:val="nil"/>
                <w:right w:val="nil"/>
                <w:between w:val="nil"/>
              </w:pBdr>
              <w:spacing w:line="240" w:lineRule="auto"/>
              <w:ind w:left="26" w:right="45"/>
              <w:jc w:val="center"/>
              <w:rPr>
                <w:color w:val="002F49"/>
                <w:sz w:val="16"/>
                <w:szCs w:val="16"/>
              </w:rPr>
            </w:pPr>
          </w:p>
        </w:tc>
        <w:tc>
          <w:tcPr>
            <w:tcW w:w="3118" w:type="dxa"/>
            <w:shd w:val="clear" w:color="auto" w:fill="auto"/>
            <w:tcMar>
              <w:top w:w="100" w:type="dxa"/>
              <w:left w:w="100" w:type="dxa"/>
              <w:bottom w:w="100" w:type="dxa"/>
              <w:right w:w="100" w:type="dxa"/>
            </w:tcMar>
            <w:vAlign w:val="center"/>
          </w:tcPr>
          <w:p w14:paraId="36FAEBD2" w14:textId="77777777" w:rsidR="003A1E0A" w:rsidRPr="00440825" w:rsidRDefault="003A1E0A" w:rsidP="00440825">
            <w:pPr>
              <w:widowControl w:val="0"/>
              <w:pBdr>
                <w:top w:val="nil"/>
                <w:left w:val="nil"/>
                <w:bottom w:val="nil"/>
                <w:right w:val="nil"/>
                <w:between w:val="nil"/>
              </w:pBdr>
              <w:spacing w:line="240" w:lineRule="auto"/>
              <w:ind w:left="26" w:right="45"/>
              <w:jc w:val="center"/>
              <w:rPr>
                <w:color w:val="002F49"/>
                <w:sz w:val="16"/>
                <w:szCs w:val="16"/>
              </w:rPr>
            </w:pPr>
          </w:p>
        </w:tc>
      </w:tr>
      <w:tr w:rsidR="00440825" w:rsidRPr="00E13A33" w14:paraId="36B762BE" w14:textId="77777777" w:rsidTr="0082226F">
        <w:tc>
          <w:tcPr>
            <w:tcW w:w="2967" w:type="dxa"/>
            <w:shd w:val="clear" w:color="auto" w:fill="D2E1EF"/>
            <w:tcMar>
              <w:top w:w="100" w:type="dxa"/>
              <w:left w:w="100" w:type="dxa"/>
              <w:bottom w:w="100" w:type="dxa"/>
              <w:right w:w="100" w:type="dxa"/>
            </w:tcMar>
          </w:tcPr>
          <w:p w14:paraId="4ED32568" w14:textId="77777777" w:rsidR="003A1E0A" w:rsidRPr="00250478" w:rsidRDefault="003A1E0A" w:rsidP="00440825">
            <w:pPr>
              <w:widowControl w:val="0"/>
              <w:numPr>
                <w:ilvl w:val="0"/>
                <w:numId w:val="2"/>
              </w:numPr>
              <w:pBdr>
                <w:top w:val="nil"/>
                <w:left w:val="nil"/>
                <w:bottom w:val="nil"/>
                <w:right w:val="nil"/>
                <w:between w:val="nil"/>
              </w:pBdr>
              <w:tabs>
                <w:tab w:val="clear" w:pos="340"/>
                <w:tab w:val="num" w:pos="310"/>
              </w:tabs>
              <w:spacing w:before="200" w:after="200" w:line="240" w:lineRule="auto"/>
              <w:ind w:left="310" w:right="45" w:hanging="283"/>
              <w:rPr>
                <w:color w:val="002F49"/>
                <w:sz w:val="16"/>
                <w:szCs w:val="16"/>
              </w:rPr>
            </w:pPr>
            <w:r w:rsidRPr="00250478">
              <w:rPr>
                <w:color w:val="002F49"/>
                <w:sz w:val="16"/>
                <w:szCs w:val="16"/>
              </w:rPr>
              <w:t>Introduce your organization</w:t>
            </w:r>
          </w:p>
        </w:tc>
        <w:tc>
          <w:tcPr>
            <w:tcW w:w="3686" w:type="dxa"/>
            <w:shd w:val="clear" w:color="auto" w:fill="auto"/>
            <w:tcMar>
              <w:top w:w="100" w:type="dxa"/>
              <w:left w:w="100" w:type="dxa"/>
              <w:bottom w:w="100" w:type="dxa"/>
              <w:right w:w="100" w:type="dxa"/>
            </w:tcMar>
            <w:vAlign w:val="center"/>
          </w:tcPr>
          <w:p w14:paraId="154EF946" w14:textId="77777777" w:rsidR="003A1E0A" w:rsidRPr="00440825" w:rsidRDefault="003A1E0A" w:rsidP="00440825">
            <w:pPr>
              <w:widowControl w:val="0"/>
              <w:pBdr>
                <w:top w:val="nil"/>
                <w:left w:val="nil"/>
                <w:bottom w:val="nil"/>
                <w:right w:val="nil"/>
                <w:between w:val="nil"/>
              </w:pBdr>
              <w:spacing w:line="240" w:lineRule="auto"/>
              <w:ind w:left="26" w:right="45"/>
              <w:jc w:val="center"/>
              <w:rPr>
                <w:color w:val="002F49"/>
                <w:sz w:val="16"/>
                <w:szCs w:val="16"/>
              </w:rPr>
            </w:pPr>
          </w:p>
        </w:tc>
        <w:tc>
          <w:tcPr>
            <w:tcW w:w="3118" w:type="dxa"/>
            <w:shd w:val="clear" w:color="auto" w:fill="auto"/>
            <w:tcMar>
              <w:top w:w="100" w:type="dxa"/>
              <w:left w:w="100" w:type="dxa"/>
              <w:bottom w:w="100" w:type="dxa"/>
              <w:right w:w="100" w:type="dxa"/>
            </w:tcMar>
            <w:vAlign w:val="center"/>
          </w:tcPr>
          <w:p w14:paraId="11BDBAE3" w14:textId="77777777" w:rsidR="003A1E0A" w:rsidRPr="00440825" w:rsidRDefault="003A1E0A" w:rsidP="00440825">
            <w:pPr>
              <w:widowControl w:val="0"/>
              <w:pBdr>
                <w:top w:val="nil"/>
                <w:left w:val="nil"/>
                <w:bottom w:val="nil"/>
                <w:right w:val="nil"/>
                <w:between w:val="nil"/>
              </w:pBdr>
              <w:spacing w:line="240" w:lineRule="auto"/>
              <w:ind w:left="26" w:right="45"/>
              <w:jc w:val="center"/>
              <w:rPr>
                <w:color w:val="002F49"/>
                <w:sz w:val="16"/>
                <w:szCs w:val="16"/>
              </w:rPr>
            </w:pPr>
          </w:p>
        </w:tc>
      </w:tr>
      <w:tr w:rsidR="00440825" w:rsidRPr="00E13A33" w14:paraId="6B4E1A96" w14:textId="77777777" w:rsidTr="0082226F">
        <w:trPr>
          <w:trHeight w:val="679"/>
        </w:trPr>
        <w:tc>
          <w:tcPr>
            <w:tcW w:w="2967" w:type="dxa"/>
            <w:shd w:val="clear" w:color="auto" w:fill="D2E1EF"/>
            <w:tcMar>
              <w:top w:w="100" w:type="dxa"/>
              <w:left w:w="100" w:type="dxa"/>
              <w:bottom w:w="100" w:type="dxa"/>
              <w:right w:w="100" w:type="dxa"/>
            </w:tcMar>
          </w:tcPr>
          <w:p w14:paraId="3453E96B" w14:textId="77777777" w:rsidR="003A1E0A" w:rsidRPr="00250478" w:rsidRDefault="003A1E0A" w:rsidP="00440825">
            <w:pPr>
              <w:widowControl w:val="0"/>
              <w:numPr>
                <w:ilvl w:val="0"/>
                <w:numId w:val="2"/>
              </w:numPr>
              <w:pBdr>
                <w:top w:val="nil"/>
                <w:left w:val="nil"/>
                <w:bottom w:val="nil"/>
                <w:right w:val="nil"/>
                <w:between w:val="nil"/>
              </w:pBdr>
              <w:tabs>
                <w:tab w:val="clear" w:pos="340"/>
                <w:tab w:val="num" w:pos="310"/>
              </w:tabs>
              <w:spacing w:before="200" w:after="200" w:line="240" w:lineRule="auto"/>
              <w:ind w:left="310" w:right="45" w:hanging="283"/>
              <w:rPr>
                <w:color w:val="002F49"/>
                <w:sz w:val="16"/>
                <w:szCs w:val="16"/>
              </w:rPr>
            </w:pPr>
            <w:r w:rsidRPr="00250478">
              <w:rPr>
                <w:color w:val="002F49"/>
                <w:sz w:val="16"/>
                <w:szCs w:val="16"/>
              </w:rPr>
              <w:t>Explain the problem your organization is seeking to solve</w:t>
            </w:r>
          </w:p>
        </w:tc>
        <w:tc>
          <w:tcPr>
            <w:tcW w:w="3686" w:type="dxa"/>
            <w:shd w:val="clear" w:color="auto" w:fill="auto"/>
            <w:tcMar>
              <w:top w:w="100" w:type="dxa"/>
              <w:left w:w="100" w:type="dxa"/>
              <w:bottom w:w="100" w:type="dxa"/>
              <w:right w:w="100" w:type="dxa"/>
            </w:tcMar>
            <w:vAlign w:val="center"/>
          </w:tcPr>
          <w:p w14:paraId="122E71E9" w14:textId="77777777" w:rsidR="003A1E0A" w:rsidRPr="00440825" w:rsidRDefault="003A1E0A" w:rsidP="00440825">
            <w:pPr>
              <w:widowControl w:val="0"/>
              <w:pBdr>
                <w:top w:val="nil"/>
                <w:left w:val="nil"/>
                <w:bottom w:val="nil"/>
                <w:right w:val="nil"/>
                <w:between w:val="nil"/>
              </w:pBdr>
              <w:spacing w:line="240" w:lineRule="auto"/>
              <w:ind w:left="26" w:right="45"/>
              <w:jc w:val="center"/>
              <w:rPr>
                <w:color w:val="002F49"/>
                <w:sz w:val="16"/>
                <w:szCs w:val="16"/>
              </w:rPr>
            </w:pPr>
          </w:p>
        </w:tc>
        <w:tc>
          <w:tcPr>
            <w:tcW w:w="3118" w:type="dxa"/>
            <w:shd w:val="clear" w:color="auto" w:fill="auto"/>
            <w:tcMar>
              <w:top w:w="100" w:type="dxa"/>
              <w:left w:w="100" w:type="dxa"/>
              <w:bottom w:w="100" w:type="dxa"/>
              <w:right w:w="100" w:type="dxa"/>
            </w:tcMar>
            <w:vAlign w:val="center"/>
          </w:tcPr>
          <w:p w14:paraId="1AD4A86D" w14:textId="77777777" w:rsidR="003A1E0A" w:rsidRPr="00440825" w:rsidRDefault="003A1E0A" w:rsidP="00440825">
            <w:pPr>
              <w:widowControl w:val="0"/>
              <w:pBdr>
                <w:top w:val="nil"/>
                <w:left w:val="nil"/>
                <w:bottom w:val="nil"/>
                <w:right w:val="nil"/>
                <w:between w:val="nil"/>
              </w:pBdr>
              <w:spacing w:line="240" w:lineRule="auto"/>
              <w:ind w:left="26" w:right="45"/>
              <w:jc w:val="center"/>
              <w:rPr>
                <w:color w:val="002F49"/>
                <w:sz w:val="16"/>
                <w:szCs w:val="16"/>
              </w:rPr>
            </w:pPr>
          </w:p>
        </w:tc>
      </w:tr>
      <w:tr w:rsidR="00440825" w:rsidRPr="00E13A33" w14:paraId="4FE025F6" w14:textId="77777777" w:rsidTr="0082226F">
        <w:trPr>
          <w:trHeight w:val="528"/>
        </w:trPr>
        <w:tc>
          <w:tcPr>
            <w:tcW w:w="2967" w:type="dxa"/>
            <w:shd w:val="clear" w:color="auto" w:fill="D2E1EF"/>
            <w:tcMar>
              <w:top w:w="100" w:type="dxa"/>
              <w:left w:w="100" w:type="dxa"/>
              <w:bottom w:w="100" w:type="dxa"/>
              <w:right w:w="100" w:type="dxa"/>
            </w:tcMar>
          </w:tcPr>
          <w:p w14:paraId="2E5EE727" w14:textId="77777777" w:rsidR="003A1E0A" w:rsidRPr="00250478" w:rsidRDefault="003A1E0A" w:rsidP="00440825">
            <w:pPr>
              <w:widowControl w:val="0"/>
              <w:numPr>
                <w:ilvl w:val="0"/>
                <w:numId w:val="2"/>
              </w:numPr>
              <w:pBdr>
                <w:top w:val="nil"/>
                <w:left w:val="nil"/>
                <w:bottom w:val="nil"/>
                <w:right w:val="nil"/>
                <w:between w:val="nil"/>
              </w:pBdr>
              <w:tabs>
                <w:tab w:val="clear" w:pos="340"/>
                <w:tab w:val="num" w:pos="310"/>
              </w:tabs>
              <w:spacing w:before="200" w:after="200" w:line="240" w:lineRule="auto"/>
              <w:ind w:left="310" w:right="45" w:hanging="283"/>
              <w:rPr>
                <w:color w:val="002F49"/>
                <w:sz w:val="16"/>
                <w:szCs w:val="16"/>
              </w:rPr>
            </w:pPr>
            <w:r w:rsidRPr="00250478">
              <w:rPr>
                <w:color w:val="002F49"/>
                <w:sz w:val="16"/>
                <w:szCs w:val="16"/>
              </w:rPr>
              <w:t>Provide an overview of how you plan to solve it</w:t>
            </w:r>
          </w:p>
        </w:tc>
        <w:tc>
          <w:tcPr>
            <w:tcW w:w="3686" w:type="dxa"/>
            <w:shd w:val="clear" w:color="auto" w:fill="auto"/>
            <w:tcMar>
              <w:top w:w="100" w:type="dxa"/>
              <w:left w:w="100" w:type="dxa"/>
              <w:bottom w:w="100" w:type="dxa"/>
              <w:right w:w="100" w:type="dxa"/>
            </w:tcMar>
            <w:vAlign w:val="center"/>
          </w:tcPr>
          <w:p w14:paraId="09D683FC" w14:textId="77777777" w:rsidR="003A1E0A" w:rsidRPr="00440825" w:rsidRDefault="003A1E0A" w:rsidP="00440825">
            <w:pPr>
              <w:widowControl w:val="0"/>
              <w:pBdr>
                <w:top w:val="nil"/>
                <w:left w:val="nil"/>
                <w:bottom w:val="nil"/>
                <w:right w:val="nil"/>
                <w:between w:val="nil"/>
              </w:pBdr>
              <w:spacing w:line="240" w:lineRule="auto"/>
              <w:ind w:left="26" w:right="45"/>
              <w:jc w:val="center"/>
              <w:rPr>
                <w:color w:val="002F49"/>
                <w:sz w:val="16"/>
                <w:szCs w:val="16"/>
              </w:rPr>
            </w:pPr>
          </w:p>
        </w:tc>
        <w:tc>
          <w:tcPr>
            <w:tcW w:w="3118" w:type="dxa"/>
            <w:shd w:val="clear" w:color="auto" w:fill="auto"/>
            <w:tcMar>
              <w:top w:w="100" w:type="dxa"/>
              <w:left w:w="100" w:type="dxa"/>
              <w:bottom w:w="100" w:type="dxa"/>
              <w:right w:w="100" w:type="dxa"/>
            </w:tcMar>
            <w:vAlign w:val="center"/>
          </w:tcPr>
          <w:p w14:paraId="05921299" w14:textId="77777777" w:rsidR="003A1E0A" w:rsidRPr="00440825" w:rsidRDefault="003A1E0A" w:rsidP="00440825">
            <w:pPr>
              <w:widowControl w:val="0"/>
              <w:pBdr>
                <w:top w:val="nil"/>
                <w:left w:val="nil"/>
                <w:bottom w:val="nil"/>
                <w:right w:val="nil"/>
                <w:between w:val="nil"/>
              </w:pBdr>
              <w:spacing w:line="240" w:lineRule="auto"/>
              <w:ind w:left="26" w:right="45"/>
              <w:jc w:val="center"/>
              <w:rPr>
                <w:color w:val="002F49"/>
                <w:sz w:val="16"/>
                <w:szCs w:val="16"/>
              </w:rPr>
            </w:pPr>
          </w:p>
        </w:tc>
      </w:tr>
      <w:tr w:rsidR="00440825" w:rsidRPr="00E13A33" w14:paraId="165149DB" w14:textId="77777777" w:rsidTr="0082226F">
        <w:trPr>
          <w:trHeight w:val="147"/>
        </w:trPr>
        <w:tc>
          <w:tcPr>
            <w:tcW w:w="2967" w:type="dxa"/>
            <w:shd w:val="clear" w:color="auto" w:fill="D2E1EF"/>
            <w:tcMar>
              <w:top w:w="100" w:type="dxa"/>
              <w:left w:w="100" w:type="dxa"/>
              <w:bottom w:w="100" w:type="dxa"/>
              <w:right w:w="100" w:type="dxa"/>
            </w:tcMar>
          </w:tcPr>
          <w:p w14:paraId="651D38EA" w14:textId="77777777" w:rsidR="003A1E0A" w:rsidRPr="00250478" w:rsidRDefault="003A1E0A" w:rsidP="00440825">
            <w:pPr>
              <w:widowControl w:val="0"/>
              <w:numPr>
                <w:ilvl w:val="0"/>
                <w:numId w:val="2"/>
              </w:numPr>
              <w:pBdr>
                <w:top w:val="nil"/>
                <w:left w:val="nil"/>
                <w:bottom w:val="nil"/>
                <w:right w:val="nil"/>
                <w:between w:val="nil"/>
              </w:pBdr>
              <w:tabs>
                <w:tab w:val="clear" w:pos="340"/>
                <w:tab w:val="num" w:pos="310"/>
              </w:tabs>
              <w:spacing w:before="200" w:after="200" w:line="240" w:lineRule="auto"/>
              <w:ind w:left="310" w:right="45" w:hanging="283"/>
              <w:rPr>
                <w:color w:val="002F49"/>
                <w:sz w:val="16"/>
                <w:szCs w:val="16"/>
              </w:rPr>
            </w:pPr>
            <w:r w:rsidRPr="00250478">
              <w:rPr>
                <w:color w:val="002F49"/>
                <w:sz w:val="16"/>
                <w:szCs w:val="16"/>
              </w:rPr>
              <w:t>Break down your fundraising goal and plans</w:t>
            </w:r>
          </w:p>
        </w:tc>
        <w:tc>
          <w:tcPr>
            <w:tcW w:w="3686" w:type="dxa"/>
            <w:shd w:val="clear" w:color="auto" w:fill="auto"/>
            <w:tcMar>
              <w:top w:w="100" w:type="dxa"/>
              <w:left w:w="100" w:type="dxa"/>
              <w:bottom w:w="100" w:type="dxa"/>
              <w:right w:w="100" w:type="dxa"/>
            </w:tcMar>
            <w:vAlign w:val="center"/>
          </w:tcPr>
          <w:p w14:paraId="2D1D4E16" w14:textId="77777777" w:rsidR="003A1E0A" w:rsidRPr="00440825" w:rsidRDefault="003A1E0A" w:rsidP="00440825">
            <w:pPr>
              <w:widowControl w:val="0"/>
              <w:pBdr>
                <w:top w:val="nil"/>
                <w:left w:val="nil"/>
                <w:bottom w:val="nil"/>
                <w:right w:val="nil"/>
                <w:between w:val="nil"/>
              </w:pBdr>
              <w:spacing w:line="240" w:lineRule="auto"/>
              <w:ind w:left="26" w:right="45"/>
              <w:jc w:val="center"/>
              <w:rPr>
                <w:color w:val="002F49"/>
                <w:sz w:val="16"/>
                <w:szCs w:val="16"/>
              </w:rPr>
            </w:pPr>
          </w:p>
        </w:tc>
        <w:tc>
          <w:tcPr>
            <w:tcW w:w="3118" w:type="dxa"/>
            <w:shd w:val="clear" w:color="auto" w:fill="auto"/>
            <w:tcMar>
              <w:top w:w="100" w:type="dxa"/>
              <w:left w:w="100" w:type="dxa"/>
              <w:bottom w:w="100" w:type="dxa"/>
              <w:right w:w="100" w:type="dxa"/>
            </w:tcMar>
            <w:vAlign w:val="center"/>
          </w:tcPr>
          <w:p w14:paraId="58497D1B" w14:textId="77777777" w:rsidR="003A1E0A" w:rsidRPr="00440825" w:rsidRDefault="003A1E0A" w:rsidP="00440825">
            <w:pPr>
              <w:widowControl w:val="0"/>
              <w:pBdr>
                <w:top w:val="nil"/>
                <w:left w:val="nil"/>
                <w:bottom w:val="nil"/>
                <w:right w:val="nil"/>
                <w:between w:val="nil"/>
              </w:pBdr>
              <w:spacing w:line="240" w:lineRule="auto"/>
              <w:ind w:left="26" w:right="45"/>
              <w:jc w:val="center"/>
              <w:rPr>
                <w:color w:val="002F49"/>
                <w:sz w:val="16"/>
                <w:szCs w:val="16"/>
              </w:rPr>
            </w:pPr>
          </w:p>
        </w:tc>
      </w:tr>
      <w:tr w:rsidR="00440825" w:rsidRPr="00E13A33" w14:paraId="1EE4769C" w14:textId="77777777" w:rsidTr="0082226F">
        <w:trPr>
          <w:trHeight w:val="204"/>
        </w:trPr>
        <w:tc>
          <w:tcPr>
            <w:tcW w:w="2967" w:type="dxa"/>
            <w:shd w:val="clear" w:color="auto" w:fill="D2E1EF"/>
            <w:tcMar>
              <w:top w:w="100" w:type="dxa"/>
              <w:left w:w="100" w:type="dxa"/>
              <w:bottom w:w="100" w:type="dxa"/>
              <w:right w:w="100" w:type="dxa"/>
            </w:tcMar>
          </w:tcPr>
          <w:p w14:paraId="478B1041" w14:textId="77777777" w:rsidR="003A1E0A" w:rsidRPr="00250478" w:rsidRDefault="003A1E0A" w:rsidP="00440825">
            <w:pPr>
              <w:widowControl w:val="0"/>
              <w:numPr>
                <w:ilvl w:val="0"/>
                <w:numId w:val="2"/>
              </w:numPr>
              <w:pBdr>
                <w:top w:val="nil"/>
                <w:left w:val="nil"/>
                <w:bottom w:val="nil"/>
                <w:right w:val="nil"/>
                <w:between w:val="nil"/>
              </w:pBdr>
              <w:tabs>
                <w:tab w:val="clear" w:pos="340"/>
                <w:tab w:val="num" w:pos="310"/>
              </w:tabs>
              <w:spacing w:before="200" w:after="200" w:line="240" w:lineRule="auto"/>
              <w:ind w:left="310" w:right="45" w:hanging="283"/>
              <w:rPr>
                <w:color w:val="002F49"/>
                <w:sz w:val="16"/>
                <w:szCs w:val="16"/>
              </w:rPr>
            </w:pPr>
            <w:r w:rsidRPr="00250478">
              <w:rPr>
                <w:color w:val="002F49"/>
                <w:sz w:val="16"/>
                <w:szCs w:val="16"/>
              </w:rPr>
              <w:t>A final call to action</w:t>
            </w:r>
          </w:p>
        </w:tc>
        <w:tc>
          <w:tcPr>
            <w:tcW w:w="3686" w:type="dxa"/>
            <w:shd w:val="clear" w:color="auto" w:fill="auto"/>
            <w:tcMar>
              <w:top w:w="100" w:type="dxa"/>
              <w:left w:w="100" w:type="dxa"/>
              <w:bottom w:w="100" w:type="dxa"/>
              <w:right w:w="100" w:type="dxa"/>
            </w:tcMar>
            <w:vAlign w:val="center"/>
          </w:tcPr>
          <w:p w14:paraId="3CFB6235" w14:textId="77777777" w:rsidR="003A1E0A" w:rsidRPr="00440825" w:rsidRDefault="003A1E0A" w:rsidP="00440825">
            <w:pPr>
              <w:widowControl w:val="0"/>
              <w:pBdr>
                <w:top w:val="nil"/>
                <w:left w:val="nil"/>
                <w:bottom w:val="nil"/>
                <w:right w:val="nil"/>
                <w:between w:val="nil"/>
              </w:pBdr>
              <w:spacing w:line="240" w:lineRule="auto"/>
              <w:ind w:left="26" w:right="45"/>
              <w:jc w:val="center"/>
              <w:rPr>
                <w:color w:val="002F49"/>
                <w:sz w:val="16"/>
                <w:szCs w:val="16"/>
              </w:rPr>
            </w:pPr>
          </w:p>
        </w:tc>
        <w:tc>
          <w:tcPr>
            <w:tcW w:w="3118" w:type="dxa"/>
            <w:shd w:val="clear" w:color="auto" w:fill="auto"/>
            <w:tcMar>
              <w:top w:w="100" w:type="dxa"/>
              <w:left w:w="100" w:type="dxa"/>
              <w:bottom w:w="100" w:type="dxa"/>
              <w:right w:w="100" w:type="dxa"/>
            </w:tcMar>
            <w:vAlign w:val="center"/>
          </w:tcPr>
          <w:p w14:paraId="12F367DE" w14:textId="77777777" w:rsidR="003A1E0A" w:rsidRPr="00440825" w:rsidRDefault="003A1E0A" w:rsidP="00440825">
            <w:pPr>
              <w:widowControl w:val="0"/>
              <w:pBdr>
                <w:top w:val="nil"/>
                <w:left w:val="nil"/>
                <w:bottom w:val="nil"/>
                <w:right w:val="nil"/>
                <w:between w:val="nil"/>
              </w:pBdr>
              <w:spacing w:line="240" w:lineRule="auto"/>
              <w:ind w:left="26" w:right="45"/>
              <w:jc w:val="center"/>
              <w:rPr>
                <w:color w:val="002F49"/>
                <w:sz w:val="16"/>
                <w:szCs w:val="16"/>
              </w:rPr>
            </w:pPr>
          </w:p>
        </w:tc>
      </w:tr>
    </w:tbl>
    <w:p w14:paraId="3DE2200B" w14:textId="77777777" w:rsidR="003A1E0A" w:rsidRDefault="003A1E0A" w:rsidP="00440825">
      <w:pPr>
        <w:spacing w:line="420" w:lineRule="auto"/>
        <w:ind w:left="0" w:right="9"/>
      </w:pPr>
    </w:p>
    <w:sectPr w:rsidR="003A1E0A" w:rsidSect="003A1E0A">
      <w:headerReference w:type="default" r:id="rId8"/>
      <w:footerReference w:type="default" r:id="rId9"/>
      <w:headerReference w:type="first" r:id="rId10"/>
      <w:footerReference w:type="first" r:id="rId11"/>
      <w:pgSz w:w="12240" w:h="15840"/>
      <w:pgMar w:top="1800" w:right="1296" w:bottom="0" w:left="1296"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6408C" w14:textId="77777777" w:rsidR="00911A16" w:rsidRDefault="00911A16">
      <w:pPr>
        <w:spacing w:line="240" w:lineRule="auto"/>
      </w:pPr>
      <w:r>
        <w:separator/>
      </w:r>
    </w:p>
  </w:endnote>
  <w:endnote w:type="continuationSeparator" w:id="0">
    <w:p w14:paraId="3D3FB0B8" w14:textId="77777777" w:rsidR="00911A16" w:rsidRDefault="00911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Slab">
    <w:panose1 w:val="00000000000000000000"/>
    <w:charset w:val="00"/>
    <w:family w:val="auto"/>
    <w:pitch w:val="variable"/>
    <w:sig w:usb0="E00002FF" w:usb1="5000205B" w:usb2="00000020"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EE93" w14:textId="77777777" w:rsidR="00ED5AD0" w:rsidRDefault="003E020E">
    <w:pPr>
      <w:ind w:left="-720" w:right="-360"/>
      <w:jc w:val="right"/>
    </w:pPr>
    <w:r>
      <w:rPr>
        <w:noProof/>
      </w:rPr>
      <w:drawing>
        <wp:anchor distT="0" distB="0" distL="0" distR="0" simplePos="0" relativeHeight="251658240" behindDoc="0" locked="0" layoutInCell="1" hidden="0" allowOverlap="1" wp14:anchorId="2915C169" wp14:editId="42A99132">
          <wp:simplePos x="0" y="0"/>
          <wp:positionH relativeFrom="column">
            <wp:posOffset>4695825</wp:posOffset>
          </wp:positionH>
          <wp:positionV relativeFrom="paragraph">
            <wp:posOffset>219075</wp:posOffset>
          </wp:positionV>
          <wp:extent cx="1243013" cy="282102"/>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43013" cy="282102"/>
                  </a:xfrm>
                  <a:prstGeom prst="rect">
                    <a:avLst/>
                  </a:prstGeom>
                  <a:ln/>
                </pic:spPr>
              </pic:pic>
            </a:graphicData>
          </a:graphic>
        </wp:anchor>
      </w:drawing>
    </w:r>
  </w:p>
  <w:p w14:paraId="098B45DD" w14:textId="6DFD428B" w:rsidR="00ED5AD0" w:rsidRDefault="003E020E">
    <w:pPr>
      <w:ind w:left="0" w:right="-360"/>
      <w:rPr>
        <w:rFonts w:ascii="Open Sans Light" w:eastAsia="Open Sans Light" w:hAnsi="Open Sans Light" w:cs="Open Sans Light"/>
        <w:color w:val="D1E0E9"/>
        <w:sz w:val="28"/>
        <w:szCs w:val="28"/>
      </w:rPr>
    </w:pPr>
    <w:r>
      <w:rPr>
        <w:rFonts w:ascii="Open Sans Light" w:eastAsia="Open Sans Light" w:hAnsi="Open Sans Light" w:cs="Open Sans Light"/>
        <w:color w:val="D1E0E9"/>
        <w:sz w:val="28"/>
        <w:szCs w:val="28"/>
      </w:rPr>
      <w:fldChar w:fldCharType="begin"/>
    </w:r>
    <w:r>
      <w:rPr>
        <w:rFonts w:ascii="Open Sans Light" w:eastAsia="Open Sans Light" w:hAnsi="Open Sans Light" w:cs="Open Sans Light"/>
        <w:color w:val="D1E0E9"/>
        <w:sz w:val="28"/>
        <w:szCs w:val="28"/>
      </w:rPr>
      <w:instrText>PAGE</w:instrText>
    </w:r>
    <w:r>
      <w:rPr>
        <w:rFonts w:ascii="Open Sans Light" w:eastAsia="Open Sans Light" w:hAnsi="Open Sans Light" w:cs="Open Sans Light"/>
        <w:color w:val="D1E0E9"/>
        <w:sz w:val="28"/>
        <w:szCs w:val="28"/>
      </w:rPr>
      <w:fldChar w:fldCharType="separate"/>
    </w:r>
    <w:r w:rsidR="003A1E0A">
      <w:rPr>
        <w:rFonts w:ascii="Open Sans Light" w:eastAsia="Open Sans Light" w:hAnsi="Open Sans Light" w:cs="Open Sans Light"/>
        <w:noProof/>
        <w:color w:val="D1E0E9"/>
        <w:sz w:val="28"/>
        <w:szCs w:val="28"/>
      </w:rPr>
      <w:t>2</w:t>
    </w:r>
    <w:r>
      <w:rPr>
        <w:rFonts w:ascii="Open Sans Light" w:eastAsia="Open Sans Light" w:hAnsi="Open Sans Light" w:cs="Open Sans Light"/>
        <w:color w:val="D1E0E9"/>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4CB5" w14:textId="3794363C" w:rsidR="00ED5AD0" w:rsidRDefault="00ED5AD0">
    <w:pPr>
      <w:ind w:left="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3A2A" w14:textId="77777777" w:rsidR="00911A16" w:rsidRDefault="00911A16">
      <w:pPr>
        <w:spacing w:line="240" w:lineRule="auto"/>
      </w:pPr>
      <w:r>
        <w:separator/>
      </w:r>
    </w:p>
  </w:footnote>
  <w:footnote w:type="continuationSeparator" w:id="0">
    <w:p w14:paraId="7F806962" w14:textId="77777777" w:rsidR="00911A16" w:rsidRDefault="00911A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A50A" w14:textId="77777777" w:rsidR="00ED5AD0" w:rsidRDefault="00ED5AD0">
    <w:pPr>
      <w:ind w:left="-1440"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DBEC" w14:textId="0C6C49DD" w:rsidR="00ED5AD0" w:rsidRDefault="003A1E0A" w:rsidP="003A1E0A">
    <w:pPr>
      <w:ind w:left="-1296" w:right="-1296"/>
    </w:pPr>
    <w:r>
      <w:rPr>
        <w:noProof/>
      </w:rPr>
      <w:drawing>
        <wp:inline distT="0" distB="0" distL="0" distR="0" wp14:anchorId="1C734F3F" wp14:editId="3D3FD355">
          <wp:extent cx="7772400" cy="1727200"/>
          <wp:effectExtent l="0" t="0" r="0"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72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D4412"/>
    <w:multiLevelType w:val="multilevel"/>
    <w:tmpl w:val="4790A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DE4909"/>
    <w:multiLevelType w:val="multilevel"/>
    <w:tmpl w:val="1A6CEE48"/>
    <w:lvl w:ilvl="0">
      <w:start w:val="1"/>
      <w:numFmt w:val="decimal"/>
      <w:lvlText w:val="%1."/>
      <w:lvlJc w:val="left"/>
      <w:pPr>
        <w:tabs>
          <w:tab w:val="num" w:pos="340"/>
        </w:tabs>
        <w:ind w:left="113" w:firstLine="227"/>
      </w:pPr>
      <w:rPr>
        <w:rFonts w:ascii="Open Sans" w:hAnsi="Open Sans" w:hint="default"/>
        <w:b/>
        <w:i w:val="0"/>
        <w:sz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34307767">
    <w:abstractNumId w:val="0"/>
  </w:num>
  <w:num w:numId="2" w16cid:durableId="1794403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AD0"/>
    <w:rsid w:val="003A1E0A"/>
    <w:rsid w:val="003B0BED"/>
    <w:rsid w:val="003E020E"/>
    <w:rsid w:val="00440825"/>
    <w:rsid w:val="0082226F"/>
    <w:rsid w:val="008A13B4"/>
    <w:rsid w:val="00911A16"/>
    <w:rsid w:val="00ED5AD0"/>
    <w:rsid w:val="00F87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E49AC"/>
  <w15:docId w15:val="{810953C1-C6FD-9A4D-9D62-B01B910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5E6167"/>
        <w:sz w:val="22"/>
        <w:szCs w:val="22"/>
        <w:lang w:val="en" w:eastAsia="en-GB" w:bidi="ar-SA"/>
      </w:rPr>
    </w:rPrDefault>
    <w:pPrDefault>
      <w:pPr>
        <w:spacing w:line="360" w:lineRule="auto"/>
        <w:ind w:left="108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00" w:after="300" w:line="312" w:lineRule="auto"/>
      <w:ind w:left="360" w:right="1080"/>
      <w:outlineLvl w:val="0"/>
    </w:pPr>
    <w:rPr>
      <w:color w:val="044D80"/>
      <w:sz w:val="26"/>
      <w:szCs w:val="26"/>
    </w:rPr>
  </w:style>
  <w:style w:type="paragraph" w:styleId="Heading2">
    <w:name w:val="heading 2"/>
    <w:basedOn w:val="Normal"/>
    <w:next w:val="Normal"/>
    <w:uiPriority w:val="9"/>
    <w:semiHidden/>
    <w:unhideWhenUsed/>
    <w:qFormat/>
    <w:pPr>
      <w:keepNext/>
      <w:keepLines/>
      <w:spacing w:before="400" w:after="120"/>
      <w:ind w:left="0" w:right="1800"/>
      <w:outlineLvl w:val="1"/>
    </w:pPr>
    <w:rPr>
      <w:b/>
      <w:color w:val="044D80"/>
      <w:sz w:val="30"/>
      <w:szCs w:val="30"/>
    </w:rPr>
  </w:style>
  <w:style w:type="paragraph" w:styleId="Heading3">
    <w:name w:val="heading 3"/>
    <w:basedOn w:val="Normal"/>
    <w:next w:val="Normal"/>
    <w:uiPriority w:val="9"/>
    <w:semiHidden/>
    <w:unhideWhenUsed/>
    <w:qFormat/>
    <w:pPr>
      <w:keepNext/>
      <w:keepLines/>
      <w:ind w:left="0" w:right="1800"/>
      <w:outlineLvl w:val="2"/>
    </w:pPr>
    <w:rPr>
      <w:b/>
      <w:sz w:val="26"/>
      <w:szCs w:val="26"/>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00" w:line="240" w:lineRule="auto"/>
      <w:ind w:left="0" w:right="0"/>
    </w:pPr>
    <w:rPr>
      <w:b/>
      <w:color w:val="044D80"/>
      <w:sz w:val="72"/>
      <w:szCs w:val="72"/>
    </w:rPr>
  </w:style>
  <w:style w:type="paragraph" w:styleId="Subtitle">
    <w:name w:val="Subtitle"/>
    <w:basedOn w:val="Normal"/>
    <w:next w:val="Normal"/>
    <w:uiPriority w:val="11"/>
    <w:qFormat/>
    <w:pPr>
      <w:keepNext/>
      <w:keepLines/>
      <w:spacing w:after="320"/>
      <w:ind w:left="720" w:hanging="360"/>
    </w:pPr>
    <w:rPr>
      <w:rFonts w:ascii="Roboto Slab" w:eastAsia="Roboto Slab" w:hAnsi="Roboto Slab" w:cs="Roboto Slab"/>
      <w:color w:val="044D80"/>
      <w:sz w:val="26"/>
      <w:szCs w:val="26"/>
    </w:rPr>
  </w:style>
  <w:style w:type="paragraph" w:styleId="Header">
    <w:name w:val="header"/>
    <w:basedOn w:val="Normal"/>
    <w:link w:val="HeaderChar"/>
    <w:uiPriority w:val="99"/>
    <w:unhideWhenUsed/>
    <w:rsid w:val="003A1E0A"/>
    <w:pPr>
      <w:tabs>
        <w:tab w:val="center" w:pos="4513"/>
        <w:tab w:val="right" w:pos="9026"/>
      </w:tabs>
      <w:spacing w:line="240" w:lineRule="auto"/>
    </w:pPr>
  </w:style>
  <w:style w:type="character" w:customStyle="1" w:styleId="HeaderChar">
    <w:name w:val="Header Char"/>
    <w:basedOn w:val="DefaultParagraphFont"/>
    <w:link w:val="Header"/>
    <w:uiPriority w:val="99"/>
    <w:rsid w:val="003A1E0A"/>
  </w:style>
  <w:style w:type="paragraph" w:styleId="Footer">
    <w:name w:val="footer"/>
    <w:basedOn w:val="Normal"/>
    <w:link w:val="FooterChar"/>
    <w:uiPriority w:val="99"/>
    <w:unhideWhenUsed/>
    <w:rsid w:val="003A1E0A"/>
    <w:pPr>
      <w:tabs>
        <w:tab w:val="center" w:pos="4513"/>
        <w:tab w:val="right" w:pos="9026"/>
      </w:tabs>
      <w:spacing w:line="240" w:lineRule="auto"/>
    </w:pPr>
  </w:style>
  <w:style w:type="character" w:customStyle="1" w:styleId="FooterChar">
    <w:name w:val="Footer Char"/>
    <w:basedOn w:val="DefaultParagraphFont"/>
    <w:link w:val="Footer"/>
    <w:uiPriority w:val="99"/>
    <w:rsid w:val="003A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log.capterra.com/what-is-a-case-for-sup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Bouyrié,Gustavo</cp:lastModifiedBy>
  <cp:revision>4</cp:revision>
  <dcterms:created xsi:type="dcterms:W3CDTF">2022-04-25T17:30:00Z</dcterms:created>
  <dcterms:modified xsi:type="dcterms:W3CDTF">2022-04-27T09:12:00Z</dcterms:modified>
</cp:coreProperties>
</file>