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</w:t>
      </w:r>
      <w:r>
        <w:rPr>
          <w:spacing w:val="2"/>
        </w:rPr>
        <w:t> </w:t>
      </w:r>
      <w:r>
        <w:rPr/>
        <w:t>APPLICABILITY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VEXVE</w:t>
      </w:r>
      <w:r>
        <w:rPr>
          <w:spacing w:val="3"/>
        </w:rPr>
        <w:t> </w:t>
      </w:r>
      <w:r>
        <w:rPr/>
        <w:t>BALL</w:t>
      </w:r>
      <w:r>
        <w:rPr>
          <w:spacing w:val="3"/>
        </w:rPr>
        <w:t> </w:t>
      </w:r>
      <w:r>
        <w:rPr/>
        <w:t>VALVES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CHEMICALS</w:t>
      </w:r>
    </w:p>
    <w:p>
      <w:pPr>
        <w:spacing w:after="0"/>
        <w:sectPr>
          <w:type w:val="continuous"/>
          <w:pgSz w:w="11910" w:h="16840"/>
          <w:pgMar w:top="1020" w:bottom="280" w:left="900" w:right="1300"/>
        </w:sectPr>
      </w:pP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BodyText"/>
        <w:ind w:left="129"/>
      </w:pPr>
      <w:r>
        <w:rPr/>
        <w:t>X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Applicable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</w:t>
      </w:r>
    </w:p>
    <w:p>
      <w:pPr>
        <w:pStyle w:val="BodyText"/>
        <w:spacing w:before="15"/>
        <w:ind w:left="157"/>
      </w:pPr>
      <w:r>
        <w:rPr/>
        <w:t>-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recommended</w:t>
      </w:r>
    </w:p>
    <w:p>
      <w:pPr>
        <w:pStyle w:val="BodyText"/>
        <w:spacing w:before="15"/>
        <w:ind w:left="129"/>
      </w:pPr>
      <w:r>
        <w:rPr/>
        <w:t>empty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Depends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conditions,</w:t>
      </w:r>
      <w:r>
        <w:rPr>
          <w:spacing w:val="3"/>
        </w:rPr>
        <w:t> </w:t>
      </w:r>
      <w:r>
        <w:rPr/>
        <w:t>contact</w:t>
      </w:r>
      <w:r>
        <w:rPr>
          <w:spacing w:val="2"/>
        </w:rPr>
        <w:t> </w:t>
      </w:r>
      <w:r>
        <w:rPr/>
        <w:t>manufacturer</w:t>
      </w:r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29"/>
      </w:pPr>
      <w:r>
        <w:rPr/>
        <w:t>The</w:t>
      </w:r>
      <w:r>
        <w:rPr>
          <w:spacing w:val="1"/>
        </w:rPr>
        <w:t> </w:t>
      </w:r>
      <w:r>
        <w:rPr/>
        <w:t>valves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fire</w:t>
      </w:r>
      <w:r>
        <w:rPr>
          <w:spacing w:val="1"/>
        </w:rPr>
        <w:t> </w:t>
      </w:r>
      <w:r>
        <w:rPr/>
        <w:t>safe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antistatic</w:t>
      </w:r>
      <w:r>
        <w:rPr>
          <w:spacing w:val="1"/>
        </w:rPr>
        <w:t> </w:t>
      </w:r>
      <w:r>
        <w:rPr/>
        <w:t>approval!</w:t>
      </w:r>
    </w:p>
    <w:p>
      <w:pPr>
        <w:spacing w:after="0"/>
        <w:sectPr>
          <w:type w:val="continuous"/>
          <w:pgSz w:w="11910" w:h="16840"/>
          <w:pgMar w:top="1020" w:bottom="280" w:left="900" w:right="1300"/>
          <w:cols w:num="2" w:equalWidth="0">
            <w:col w:w="2588" w:space="2793"/>
            <w:col w:w="4329"/>
          </w:cols>
        </w:sect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498"/>
        <w:gridCol w:w="1088"/>
        <w:gridCol w:w="440"/>
        <w:gridCol w:w="440"/>
        <w:gridCol w:w="440"/>
        <w:gridCol w:w="2456"/>
        <w:gridCol w:w="541"/>
        <w:gridCol w:w="541"/>
        <w:gridCol w:w="541"/>
      </w:tblGrid>
      <w:tr>
        <w:trPr>
          <w:trHeight w:val="867" w:hRule="atLeast"/>
        </w:trPr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6"/>
              <w:rPr>
                <w:b/>
                <w:sz w:val="10"/>
              </w:rPr>
            </w:pPr>
            <w:r>
              <w:rPr>
                <w:b/>
                <w:sz w:val="10"/>
              </w:rPr>
              <w:t>Chemical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Väliaine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Chemical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symbol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9"/>
              <w:rPr>
                <w:rFonts w:ascii="Arial MT"/>
                <w:sz w:val="7"/>
              </w:rPr>
            </w:pPr>
          </w:p>
          <w:p>
            <w:pPr>
              <w:pStyle w:val="TableParagraph"/>
              <w:spacing w:line="254" w:lineRule="auto"/>
              <w:ind w:left="4" w:right="343"/>
              <w:rPr>
                <w:sz w:val="10"/>
              </w:rPr>
            </w:pPr>
            <w:r>
              <w:rPr>
                <w:sz w:val="10"/>
              </w:rPr>
              <w:t>Steel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valves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0˚C...+200˚C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89"/>
              <w:ind w:left="4"/>
              <w:rPr>
                <w:sz w:val="10"/>
              </w:rPr>
            </w:pPr>
            <w:r>
              <w:rPr>
                <w:sz w:val="10"/>
              </w:rPr>
              <w:t>Gas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valves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‐</w:t>
            </w:r>
          </w:p>
          <w:p>
            <w:pPr>
              <w:pStyle w:val="TableParagraph"/>
              <w:spacing w:line="240" w:lineRule="auto" w:before="8"/>
              <w:ind w:left="4"/>
              <w:rPr>
                <w:sz w:val="10"/>
              </w:rPr>
            </w:pPr>
            <w:r>
              <w:rPr>
                <w:sz w:val="10"/>
              </w:rPr>
              <w:t>30˚C...+70˚C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line="130" w:lineRule="atLeast" w:before="16"/>
              <w:ind w:left="4" w:right="271"/>
              <w:rPr>
                <w:sz w:val="10"/>
              </w:rPr>
            </w:pPr>
            <w:r>
              <w:rPr>
                <w:sz w:val="10"/>
              </w:rPr>
              <w:t>Stainless steel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valves ‐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30˚C...+200˚C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64" w:right="16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Notes</w:t>
            </w:r>
          </w:p>
        </w:tc>
        <w:tc>
          <w:tcPr>
            <w:tcW w:w="541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87"/>
              <w:ind w:left="4"/>
              <w:rPr>
                <w:sz w:val="10"/>
              </w:rPr>
            </w:pPr>
            <w:r>
              <w:rPr>
                <w:sz w:val="10"/>
              </w:rPr>
              <w:t>FPM</w:t>
            </w:r>
          </w:p>
        </w:tc>
        <w:tc>
          <w:tcPr>
            <w:tcW w:w="541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86"/>
              <w:ind w:left="4"/>
              <w:rPr>
                <w:sz w:val="10"/>
              </w:rPr>
            </w:pPr>
            <w:r>
              <w:rPr>
                <w:sz w:val="10"/>
              </w:rPr>
              <w:t>EPDM</w:t>
            </w:r>
          </w:p>
        </w:tc>
        <w:tc>
          <w:tcPr>
            <w:tcW w:w="541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85"/>
              <w:ind w:left="4"/>
              <w:rPr>
                <w:sz w:val="10"/>
              </w:rPr>
            </w:pPr>
            <w:r>
              <w:rPr>
                <w:sz w:val="10"/>
              </w:rPr>
              <w:t>NBR</w:t>
            </w:r>
          </w:p>
        </w:tc>
      </w:tr>
      <w:tr>
        <w:trPr>
          <w:trHeight w:val="118" w:hRule="atLeast"/>
        </w:trPr>
        <w:tc>
          <w:tcPr>
            <w:tcW w:w="14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16"/>
              <w:rPr>
                <w:sz w:val="10"/>
              </w:rPr>
            </w:pPr>
            <w:r>
              <w:rPr>
                <w:sz w:val="10"/>
              </w:rPr>
              <w:t>Acetic acid</w:t>
            </w:r>
          </w:p>
        </w:tc>
        <w:tc>
          <w:tcPr>
            <w:tcW w:w="14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16"/>
              <w:rPr>
                <w:sz w:val="10"/>
              </w:rPr>
            </w:pPr>
            <w:r>
              <w:rPr>
                <w:sz w:val="10"/>
              </w:rPr>
              <w:t>Etikkahappo</w:t>
            </w:r>
          </w:p>
        </w:tc>
        <w:tc>
          <w:tcPr>
            <w:tcW w:w="10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15"/>
              <w:rPr>
                <w:sz w:val="10"/>
              </w:rPr>
            </w:pPr>
            <w:r>
              <w:rPr>
                <w:sz w:val="10"/>
              </w:rPr>
              <w:t>CH₃COOH</w:t>
            </w:r>
          </w:p>
        </w:tc>
        <w:tc>
          <w:tcPr>
            <w:tcW w:w="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FPM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if under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5%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Acetone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Asetoni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CH₃COCH₃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Acetylene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Asetyleeni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C</w:t>
            </w:r>
            <w:r>
              <w:rPr>
                <w:w w:val="105"/>
                <w:sz w:val="6"/>
              </w:rPr>
              <w:t>2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Air,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over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pressure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Ilma,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paineilma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N</w:t>
            </w:r>
            <w:r>
              <w:rPr>
                <w:w w:val="105"/>
                <w:sz w:val="6"/>
              </w:rPr>
              <w:t>2,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,</w:t>
            </w:r>
            <w:r>
              <w:rPr>
                <w:spacing w:val="-4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Ar,</w:t>
            </w:r>
            <w:r>
              <w:rPr>
                <w:spacing w:val="-5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CO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Air,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under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pressure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Ilma,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alipaine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N</w:t>
            </w:r>
            <w:r>
              <w:rPr>
                <w:w w:val="105"/>
                <w:sz w:val="6"/>
              </w:rPr>
              <w:t>2,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,</w:t>
            </w:r>
            <w:r>
              <w:rPr>
                <w:spacing w:val="-4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Ar,</w:t>
            </w:r>
            <w:r>
              <w:rPr>
                <w:spacing w:val="-5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CO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2"/>
              <w:jc w:val="center"/>
              <w:rPr>
                <w:sz w:val="10"/>
              </w:rPr>
            </w:pPr>
            <w:r>
              <w:rPr>
                <w:sz w:val="10"/>
              </w:rPr>
              <w:t>Up 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DN50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(p</w:t>
            </w:r>
            <w:r>
              <w:rPr>
                <w:sz w:val="7"/>
              </w:rPr>
              <w:t>abs</w:t>
            </w:r>
            <w:r>
              <w:rPr>
                <w:sz w:val="10"/>
              </w:rPr>
              <w:t>=0,6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/0,4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alipaine)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Ammonia 10%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Ammoniakki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10%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NH₃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anhydrous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Ammoniakki,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vedetön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NH₃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liquid</w:t>
            </w:r>
          </w:p>
        </w:tc>
        <w:tc>
          <w:tcPr>
            <w:tcW w:w="149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Ammoniakki, neste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NH₃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ind w:left="164" w:right="159"/>
              <w:jc w:val="center"/>
              <w:rPr>
                <w:sz w:val="10"/>
              </w:rPr>
            </w:pPr>
            <w:r>
              <w:rPr>
                <w:sz w:val="10"/>
              </w:rPr>
              <w:t>max.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Consentration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50%</w:t>
            </w: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Ammonium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chloride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Ammoniumkloridi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NH₄Cl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Ammonium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nitrate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Ammoniumnitraatti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NH₄NO₃</w:t>
            </w:r>
          </w:p>
        </w:tc>
        <w:tc>
          <w:tcPr>
            <w:tcW w:w="440" w:type="dxa"/>
          </w:tcPr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Aniline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Aniliini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C₆H₅NH₂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Benzene/Benzol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Bentseeni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C₆H₆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Benzoic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Bentsoehappo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position w:val="2"/>
                <w:sz w:val="10"/>
              </w:rPr>
              <w:t>C₇H₆O₂</w:t>
            </w:r>
            <w:r>
              <w:rPr>
                <w:spacing w:val="-1"/>
                <w:position w:val="2"/>
                <w:sz w:val="10"/>
              </w:rPr>
              <w:t> </w:t>
            </w:r>
            <w:r>
              <w:rPr>
                <w:position w:val="2"/>
                <w:sz w:val="10"/>
              </w:rPr>
              <w:t>or C₆ H</w:t>
            </w:r>
            <w:r>
              <w:rPr>
                <w:sz w:val="6"/>
              </w:rPr>
              <w:t>5</w:t>
            </w:r>
            <w:r>
              <w:rPr>
                <w:spacing w:val="9"/>
                <w:sz w:val="6"/>
              </w:rPr>
              <w:t> </w:t>
            </w:r>
            <w:r>
              <w:rPr>
                <w:position w:val="2"/>
                <w:sz w:val="10"/>
              </w:rPr>
              <w:t>COOH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oil/vegetable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oil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Bioöljy/kasvisöljy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Boric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Boorihappo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H₃ BO₃</w:t>
            </w:r>
          </w:p>
        </w:tc>
        <w:tc>
          <w:tcPr>
            <w:tcW w:w="440" w:type="dxa"/>
          </w:tcPr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Butane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Butaani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C₄H₁₀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Valve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should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have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decompression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hole</w:t>
            </w: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Butanol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Butanoli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C₄H₉OH</w:t>
            </w:r>
          </w:p>
        </w:tc>
        <w:tc>
          <w:tcPr>
            <w:tcW w:w="440" w:type="dxa"/>
          </w:tcPr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Valve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should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have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decompression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hole</w:t>
            </w: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Calcium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carbonate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Kalsiumkarbonaatti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CaCO₃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Calcium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chloride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Kalsiumkloridi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CaCl₂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Calcium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hydroxide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Kalsiumhydroksidi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(OH)₂</w:t>
            </w:r>
          </w:p>
        </w:tc>
        <w:tc>
          <w:tcPr>
            <w:tcW w:w="440" w:type="dxa"/>
          </w:tcPr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Carbonic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Hiilihappo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H₂CO₃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Chloroform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Kloroformi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CHCl₃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Cinder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Kuona,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tuhka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Citric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acid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(&lt;10 %)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Sitruunahappo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C₆H₈O</w:t>
            </w:r>
            <w:r>
              <w:rPr>
                <w:w w:val="105"/>
                <w:sz w:val="6"/>
              </w:rPr>
              <w:t>7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Chlorine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Kloori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Ethanol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Etanoli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C₂H₅OH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Ferric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sulphate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Rauta(III)sulfaatti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FeSO₄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Formalin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Formaliini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HCHO+H₂O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Formic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acid (&lt;2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%)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Muurahaishappo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HCOOH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Freezium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max.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+70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Glucose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Glukoosi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C₆H₁₂O₆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Glycol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(ethylene)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(&lt;50%)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Etyleeni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glykoli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CH₂OH‐CH₂OH</w:t>
            </w:r>
          </w:p>
        </w:tc>
        <w:tc>
          <w:tcPr>
            <w:tcW w:w="440" w:type="dxa"/>
          </w:tcPr>
          <w:p>
            <w:pPr>
              <w:pStyle w:val="TableParagraph"/>
              <w:spacing w:line="144" w:lineRule="auto" w:before="24"/>
              <w:ind w:left="143" w:right="134"/>
              <w:jc w:val="center"/>
              <w:rPr>
                <w:sz w:val="6"/>
              </w:rPr>
            </w:pPr>
            <w:r>
              <w:rPr>
                <w:w w:val="110"/>
                <w:position w:val="-4"/>
                <w:sz w:val="10"/>
              </w:rPr>
              <w:t>X</w:t>
            </w:r>
            <w:r>
              <w:rPr>
                <w:w w:val="110"/>
                <w:sz w:val="6"/>
              </w:rPr>
              <w:t>(1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  <w:vertAlign w:val="superscript"/>
              </w:rPr>
              <w:t>(1</w:t>
            </w:r>
            <w:r>
              <w:rPr>
                <w:spacing w:val="-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Below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contact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manufacturer,</w:t>
            </w:r>
            <w:r>
              <w:rPr>
                <w:spacing w:val="5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NBR‐Below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Glycol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(propylene)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(&lt;50%)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Propyleeni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glykoli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C</w:t>
            </w:r>
            <w:r>
              <w:rPr>
                <w:w w:val="105"/>
                <w:sz w:val="6"/>
              </w:rPr>
              <w:t>3</w:t>
            </w: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8</w:t>
            </w: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44" w:lineRule="auto" w:before="26"/>
              <w:ind w:left="143" w:right="134"/>
              <w:jc w:val="center"/>
              <w:rPr>
                <w:sz w:val="6"/>
              </w:rPr>
            </w:pPr>
            <w:r>
              <w:rPr>
                <w:w w:val="110"/>
                <w:position w:val="-4"/>
                <w:sz w:val="10"/>
              </w:rPr>
              <w:t>X</w:t>
            </w:r>
            <w:r>
              <w:rPr>
                <w:w w:val="110"/>
                <w:sz w:val="6"/>
              </w:rPr>
              <w:t>(1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  <w:vertAlign w:val="superscript"/>
              </w:rPr>
              <w:t>(1</w:t>
            </w:r>
            <w:r>
              <w:rPr>
                <w:spacing w:val="-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Below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contact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manufacturer,</w:t>
            </w:r>
            <w:r>
              <w:rPr>
                <w:spacing w:val="5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NBR‐Below</w:t>
            </w:r>
            <w:r>
              <w:rPr>
                <w:spacing w:val="7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Hydrochloric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Suolahappo/vetykloridihappo</w:t>
            </w:r>
          </w:p>
        </w:tc>
        <w:tc>
          <w:tcPr>
            <w:tcW w:w="1088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HCl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Hydrogen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peroxide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Vetyperoksidi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Lactic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Maitohappo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C</w:t>
            </w:r>
            <w:r>
              <w:rPr>
                <w:w w:val="105"/>
                <w:sz w:val="6"/>
              </w:rPr>
              <w:t>3</w:t>
            </w: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6</w:t>
            </w: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3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Only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FPM O‐rings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if hot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Latex</w:t>
            </w:r>
          </w:p>
        </w:tc>
        <w:tc>
          <w:tcPr>
            <w:tcW w:w="149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Lateksi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Liquid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(propane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+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butane)</w:t>
            </w:r>
          </w:p>
        </w:tc>
        <w:tc>
          <w:tcPr>
            <w:tcW w:w="149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Nestekaasu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(propaani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+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butaani)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C₃H₈ + C₄H₁₀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Valve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should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have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decompression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hole</w:t>
            </w: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Lye,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cooking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lye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(white)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Keittolipeä,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(valkoinen)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NaOH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+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Na₂S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Depending 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concentration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temperature</w:t>
            </w: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Magnesium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sulphate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Magnesiumsulfaatti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MgSO₄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Methanol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Metanoli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CH₃OH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max.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+70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Natural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gas (methane 98 %)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Maakaasu (metaani 98%)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CH₄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Nitric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acid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(&lt;50 %)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Typpihappo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HNO₃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9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Nitrogen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(GAS)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Typpi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N₂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Oil,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Castor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oil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Risiiniöljy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Oil,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crude oil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(sulphur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≤ 3,5%)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Raakaöljy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Oil,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diesel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Öljy,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diesel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44" w:lineRule="auto" w:before="24"/>
              <w:ind w:left="143" w:right="134"/>
              <w:jc w:val="center"/>
              <w:rPr>
                <w:sz w:val="6"/>
              </w:rPr>
            </w:pPr>
            <w:r>
              <w:rPr>
                <w:w w:val="110"/>
                <w:position w:val="-4"/>
                <w:sz w:val="10"/>
              </w:rPr>
              <w:t>X</w:t>
            </w:r>
            <w:r>
              <w:rPr>
                <w:w w:val="110"/>
                <w:sz w:val="6"/>
              </w:rPr>
              <w:t>(1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  <w:vertAlign w:val="superscript"/>
              </w:rPr>
              <w:t>(1</w:t>
            </w:r>
            <w:r>
              <w:rPr>
                <w:spacing w:val="-5"/>
                <w:w w:val="105"/>
                <w:sz w:val="10"/>
                <w:vertAlign w:val="baseline"/>
              </w:rPr>
              <w:t> </w:t>
            </w:r>
            <w:r>
              <w:rPr>
                <w:w w:val="105"/>
                <w:sz w:val="10"/>
                <w:vertAlign w:val="baseline"/>
              </w:rPr>
              <w:t>NBR‐Below</w:t>
            </w:r>
            <w:r>
              <w:rPr>
                <w:spacing w:val="-3"/>
                <w:w w:val="105"/>
                <w:sz w:val="10"/>
                <w:vertAlign w:val="baseline"/>
              </w:rPr>
              <w:t> </w:t>
            </w:r>
            <w:r>
              <w:rPr>
                <w:w w:val="105"/>
                <w:sz w:val="10"/>
                <w:vertAlign w:val="baseline"/>
              </w:rPr>
              <w:t>0</w:t>
            </w:r>
            <w:r>
              <w:rPr>
                <w:w w:val="105"/>
                <w:sz w:val="10"/>
                <w:vertAlign w:val="superscript"/>
              </w:rPr>
              <w:t>o</w:t>
            </w:r>
            <w:r>
              <w:rPr>
                <w:w w:val="105"/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Oil,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oil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Polttoöljy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44" w:lineRule="auto" w:before="24"/>
              <w:ind w:left="144" w:right="134"/>
              <w:jc w:val="center"/>
              <w:rPr>
                <w:sz w:val="6"/>
              </w:rPr>
            </w:pPr>
            <w:r>
              <w:rPr>
                <w:w w:val="110"/>
                <w:position w:val="-4"/>
                <w:sz w:val="10"/>
              </w:rPr>
              <w:t>X</w:t>
            </w:r>
            <w:r>
              <w:rPr>
                <w:w w:val="110"/>
                <w:sz w:val="6"/>
              </w:rPr>
              <w:t>(1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  <w:vertAlign w:val="superscript"/>
              </w:rPr>
              <w:t>(1</w:t>
            </w:r>
            <w:r>
              <w:rPr>
                <w:spacing w:val="-5"/>
                <w:w w:val="105"/>
                <w:sz w:val="10"/>
                <w:vertAlign w:val="baseline"/>
              </w:rPr>
              <w:t> </w:t>
            </w:r>
            <w:r>
              <w:rPr>
                <w:w w:val="105"/>
                <w:sz w:val="10"/>
                <w:vertAlign w:val="baseline"/>
              </w:rPr>
              <w:t>NBR‐Below</w:t>
            </w:r>
            <w:r>
              <w:rPr>
                <w:spacing w:val="-3"/>
                <w:w w:val="105"/>
                <w:sz w:val="10"/>
                <w:vertAlign w:val="baseline"/>
              </w:rPr>
              <w:t> </w:t>
            </w:r>
            <w:r>
              <w:rPr>
                <w:w w:val="105"/>
                <w:sz w:val="10"/>
                <w:vertAlign w:val="baseline"/>
              </w:rPr>
              <w:t>0</w:t>
            </w:r>
            <w:r>
              <w:rPr>
                <w:w w:val="105"/>
                <w:sz w:val="10"/>
                <w:vertAlign w:val="superscript"/>
              </w:rPr>
              <w:t>o</w:t>
            </w:r>
            <w:r>
              <w:rPr>
                <w:w w:val="105"/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Oxalic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acid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(cold)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Oksaalihappo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position w:val="2"/>
                <w:sz w:val="10"/>
              </w:rPr>
              <w:t>(COOH)</w:t>
            </w:r>
            <w:r>
              <w:rPr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Oxygen,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&lt;90°C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(GAS)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Happi,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&lt;90°C (kaasu)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Petrol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Bensiini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Phenol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Fenoli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C</w:t>
            </w:r>
            <w:r>
              <w:rPr>
                <w:w w:val="105"/>
                <w:sz w:val="6"/>
              </w:rPr>
              <w:t>6</w:t>
            </w: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5</w:t>
            </w:r>
            <w:r>
              <w:rPr>
                <w:w w:val="105"/>
                <w:position w:val="2"/>
                <w:sz w:val="10"/>
              </w:rPr>
              <w:t>OH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Phosphoric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acid (&lt;50%)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Fosforihappo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3</w:t>
            </w:r>
            <w:r>
              <w:rPr>
                <w:w w:val="105"/>
                <w:position w:val="2"/>
                <w:sz w:val="10"/>
              </w:rPr>
              <w:t>PO</w:t>
            </w:r>
            <w:r>
              <w:rPr>
                <w:w w:val="105"/>
                <w:sz w:val="6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38" w:hRule="atLeast"/>
        </w:trPr>
        <w:tc>
          <w:tcPr>
            <w:tcW w:w="1498" w:type="dxa"/>
          </w:tcPr>
          <w:p>
            <w:pPr>
              <w:pStyle w:val="TableParagraph"/>
              <w:spacing w:line="110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Potassium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chloride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sz w:val="10"/>
              </w:rPr>
              <w:t>Kaliumkloridi</w:t>
            </w:r>
          </w:p>
        </w:tc>
        <w:tc>
          <w:tcPr>
            <w:tcW w:w="1088" w:type="dxa"/>
          </w:tcPr>
          <w:p>
            <w:pPr>
              <w:pStyle w:val="TableParagraph"/>
              <w:spacing w:line="110" w:lineRule="exact" w:before="9"/>
              <w:ind w:left="15"/>
              <w:rPr>
                <w:sz w:val="10"/>
              </w:rPr>
            </w:pPr>
            <w:r>
              <w:rPr>
                <w:sz w:val="10"/>
              </w:rPr>
              <w:t>KCL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0" w:lineRule="exact" w:before="9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before="18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9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Potassium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hydroxide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Kaliumhydroksidi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KOH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ind w:left="164" w:right="161"/>
              <w:jc w:val="center"/>
              <w:rPr>
                <w:sz w:val="10"/>
              </w:rPr>
            </w:pPr>
            <w:r>
              <w:rPr>
                <w:sz w:val="10"/>
              </w:rPr>
              <w:t>50 %</w:t>
            </w:r>
          </w:p>
        </w:tc>
        <w:tc>
          <w:tcPr>
            <w:tcW w:w="541" w:type="dxa"/>
          </w:tcPr>
          <w:p>
            <w:pPr>
              <w:pStyle w:val="TableParagraph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Potassium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nitrate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Kaliumnitraatti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KNO</w:t>
            </w:r>
            <w:r>
              <w:rPr>
                <w:w w:val="105"/>
                <w:sz w:val="6"/>
              </w:rPr>
              <w:t>3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Potassium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sulfate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Kaliumsulfaatti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K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SO</w:t>
            </w:r>
            <w:r>
              <w:rPr>
                <w:w w:val="105"/>
                <w:sz w:val="6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Propane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Propaani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C</w:t>
            </w:r>
            <w:r>
              <w:rPr>
                <w:w w:val="105"/>
                <w:sz w:val="6"/>
              </w:rPr>
              <w:t>3</w:t>
            </w: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8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Valve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should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have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decompression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hole</w:t>
            </w:r>
          </w:p>
        </w:tc>
        <w:tc>
          <w:tcPr>
            <w:tcW w:w="541" w:type="dxa"/>
          </w:tcPr>
          <w:p>
            <w:pPr>
              <w:pStyle w:val="TableParagraph"/>
              <w:spacing w:line="112" w:lineRule="exact" w:before="11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2" w:lineRule="exact" w:before="11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2" w:lineRule="exact" w:before="11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Sodium carbonate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Natriumkarbonaatti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Na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CO</w:t>
            </w:r>
            <w:r>
              <w:rPr>
                <w:w w:val="105"/>
                <w:sz w:val="6"/>
              </w:rPr>
              <w:t>3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Sodium chlorate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Natriumkloraatti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NaClO</w:t>
            </w:r>
            <w:r>
              <w:rPr>
                <w:w w:val="105"/>
                <w:sz w:val="6"/>
              </w:rPr>
              <w:t>3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Sodium chloride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Natriumkloridi</w:t>
            </w:r>
          </w:p>
        </w:tc>
        <w:tc>
          <w:tcPr>
            <w:tcW w:w="108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NaCl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249" w:hRule="atLeast"/>
        </w:trPr>
        <w:tc>
          <w:tcPr>
            <w:tcW w:w="1498" w:type="dxa"/>
          </w:tcPr>
          <w:p>
            <w:pPr>
              <w:pStyle w:val="TableParagraph"/>
              <w:spacing w:line="121" w:lineRule="exact"/>
              <w:ind w:left="16"/>
              <w:rPr>
                <w:sz w:val="10"/>
              </w:rPr>
            </w:pPr>
            <w:r>
              <w:rPr>
                <w:sz w:val="10"/>
              </w:rPr>
              <w:t>Sodium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hydroxide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(&lt;50%)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(caustic</w:t>
            </w:r>
          </w:p>
          <w:p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sz w:val="10"/>
              </w:rPr>
              <w:t>soda)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 w:before="2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Natriumhydroksidi, lipeä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64"/>
              <w:ind w:left="15"/>
              <w:rPr>
                <w:sz w:val="10"/>
              </w:rPr>
            </w:pPr>
            <w:r>
              <w:rPr>
                <w:sz w:val="10"/>
              </w:rPr>
              <w:t>NaOH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 w:before="64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 w:before="64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 w:before="64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 w:before="64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Depending 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concentration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temperature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249" w:hRule="atLeast"/>
        </w:trPr>
        <w:tc>
          <w:tcPr>
            <w:tcW w:w="1498" w:type="dxa"/>
          </w:tcPr>
          <w:p>
            <w:pPr>
              <w:pStyle w:val="TableParagraph"/>
              <w:spacing w:line="121" w:lineRule="exact"/>
              <w:ind w:left="16"/>
              <w:rPr>
                <w:sz w:val="10"/>
              </w:rPr>
            </w:pPr>
            <w:r>
              <w:rPr>
                <w:sz w:val="10"/>
              </w:rPr>
              <w:t>Sodium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hydroxide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(&gt;50%)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(caustic</w:t>
            </w:r>
          </w:p>
          <w:p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sz w:val="10"/>
              </w:rPr>
              <w:t>soda)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 w:before="2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Natriumhydroksidi, lipeä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64"/>
              <w:ind w:left="15"/>
              <w:rPr>
                <w:sz w:val="10"/>
              </w:rPr>
            </w:pPr>
            <w:r>
              <w:rPr>
                <w:sz w:val="10"/>
              </w:rPr>
              <w:t>NaOH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240" w:lineRule="auto" w:before="64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 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Sodium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phosphate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Natriumfosfaatti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Na</w:t>
            </w:r>
            <w:r>
              <w:rPr>
                <w:w w:val="105"/>
                <w:sz w:val="6"/>
              </w:rPr>
              <w:t>3</w:t>
            </w:r>
            <w:r>
              <w:rPr>
                <w:w w:val="105"/>
                <w:position w:val="2"/>
                <w:sz w:val="10"/>
              </w:rPr>
              <w:t>PO</w:t>
            </w:r>
            <w:r>
              <w:rPr>
                <w:w w:val="105"/>
                <w:sz w:val="6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Sodium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silicate</w:t>
            </w:r>
          </w:p>
        </w:tc>
        <w:tc>
          <w:tcPr>
            <w:tcW w:w="1498" w:type="dxa"/>
          </w:tcPr>
          <w:p>
            <w:pPr>
              <w:pStyle w:val="TableParagraph"/>
              <w:spacing w:line="115" w:lineRule="exact" w:before="9"/>
              <w:ind w:left="16"/>
              <w:rPr>
                <w:sz w:val="10"/>
              </w:rPr>
            </w:pPr>
            <w:r>
              <w:rPr>
                <w:sz w:val="10"/>
              </w:rPr>
              <w:t>Natriumsilikaatti/vesilasi</w:t>
            </w:r>
          </w:p>
        </w:tc>
        <w:tc>
          <w:tcPr>
            <w:tcW w:w="1088" w:type="dxa"/>
            <w:vMerge w:val="restart"/>
          </w:tcPr>
          <w:p>
            <w:pPr>
              <w:pStyle w:val="TableParagraph"/>
              <w:spacing w:line="152" w:lineRule="exact"/>
              <w:ind w:left="15" w:right="563"/>
              <w:rPr>
                <w:sz w:val="6"/>
              </w:rPr>
            </w:pPr>
            <w:r>
              <w:rPr>
                <w:spacing w:val="-1"/>
                <w:w w:val="105"/>
                <w:position w:val="2"/>
                <w:sz w:val="10"/>
              </w:rPr>
              <w:t>Na</w:t>
            </w:r>
            <w:r>
              <w:rPr>
                <w:spacing w:val="-1"/>
                <w:w w:val="105"/>
                <w:sz w:val="6"/>
              </w:rPr>
              <w:t>2</w:t>
            </w:r>
            <w:r>
              <w:rPr>
                <w:spacing w:val="-1"/>
                <w:w w:val="105"/>
                <w:position w:val="2"/>
                <w:sz w:val="10"/>
              </w:rPr>
              <w:t>(SiO</w:t>
            </w:r>
            <w:r>
              <w:rPr>
                <w:spacing w:val="-1"/>
                <w:w w:val="105"/>
                <w:sz w:val="6"/>
              </w:rPr>
              <w:t>2</w:t>
            </w:r>
            <w:r>
              <w:rPr>
                <w:spacing w:val="-1"/>
                <w:w w:val="105"/>
                <w:position w:val="2"/>
                <w:sz w:val="10"/>
              </w:rPr>
              <w:t>)</w:t>
            </w:r>
            <w:r>
              <w:rPr>
                <w:spacing w:val="-1"/>
                <w:w w:val="105"/>
                <w:sz w:val="6"/>
              </w:rPr>
              <w:t>n</w:t>
            </w:r>
            <w:r>
              <w:rPr>
                <w:spacing w:val="-1"/>
                <w:w w:val="105"/>
                <w:position w:val="2"/>
                <w:sz w:val="10"/>
              </w:rPr>
              <w:t>O</w:t>
            </w:r>
            <w:r>
              <w:rPr>
                <w:spacing w:val="-21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Na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SO</w:t>
            </w:r>
            <w:r>
              <w:rPr>
                <w:w w:val="105"/>
                <w:sz w:val="6"/>
              </w:rPr>
              <w:t>3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Sodium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sulfite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(sodium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sulphite)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Natriumsulfiitti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36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4"/>
              <w:ind w:left="16"/>
              <w:rPr>
                <w:sz w:val="10"/>
              </w:rPr>
            </w:pPr>
            <w:r>
              <w:rPr>
                <w:sz w:val="10"/>
              </w:rPr>
              <w:t>Sulfur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dioxide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(dry)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(GAS)</w:t>
            </w:r>
          </w:p>
        </w:tc>
        <w:tc>
          <w:tcPr>
            <w:tcW w:w="1498" w:type="dxa"/>
          </w:tcPr>
          <w:p>
            <w:pPr>
              <w:pStyle w:val="TableParagraph"/>
              <w:spacing w:before="16"/>
              <w:ind w:left="16"/>
              <w:rPr>
                <w:sz w:val="10"/>
              </w:rPr>
            </w:pPr>
            <w:r>
              <w:rPr>
                <w:sz w:val="10"/>
              </w:rPr>
              <w:t>Rikkioksidi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(kuiva)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(kaasu)</w:t>
            </w:r>
          </w:p>
        </w:tc>
        <w:tc>
          <w:tcPr>
            <w:tcW w:w="1088" w:type="dxa"/>
          </w:tcPr>
          <w:p>
            <w:pPr>
              <w:pStyle w:val="TableParagraph"/>
              <w:spacing w:line="117" w:lineRule="exact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SO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4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4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4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15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15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15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Sulfur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dioxide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(wet)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(GAS)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Rikkioksidi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(märkä)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(kaasu)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SO</w:t>
            </w:r>
            <w:r>
              <w:rPr>
                <w:w w:val="105"/>
                <w:sz w:val="6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51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Sulfuric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Rikkihappo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SO</w:t>
            </w:r>
            <w:r>
              <w:rPr>
                <w:w w:val="105"/>
                <w:sz w:val="6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Tartaric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acid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Viinihappo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05"/>
                <w:position w:val="2"/>
                <w:sz w:val="10"/>
              </w:rPr>
              <w:t>C</w:t>
            </w:r>
            <w:r>
              <w:rPr>
                <w:w w:val="105"/>
                <w:sz w:val="6"/>
              </w:rPr>
              <w:t>4</w:t>
            </w: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6</w:t>
            </w:r>
            <w:r>
              <w:rPr>
                <w:w w:val="105"/>
                <w:position w:val="2"/>
                <w:sz w:val="10"/>
              </w:rPr>
              <w:t>O</w:t>
            </w:r>
            <w:r>
              <w:rPr>
                <w:w w:val="105"/>
                <w:sz w:val="6"/>
              </w:rPr>
              <w:t>6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19" w:hRule="atLeast"/>
        </w:trPr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Toluene</w:t>
            </w:r>
          </w:p>
        </w:tc>
        <w:tc>
          <w:tcPr>
            <w:tcW w:w="1498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Tolueeni</w:t>
            </w:r>
          </w:p>
        </w:tc>
        <w:tc>
          <w:tcPr>
            <w:tcW w:w="1088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C₆H₅CH₃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 C₇H₈</w:t>
            </w:r>
          </w:p>
        </w:tc>
        <w:tc>
          <w:tcPr>
            <w:tcW w:w="440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Turpentine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(GAS)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Tärpätti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6"/>
              </w:rPr>
            </w:pPr>
            <w:r>
              <w:rPr>
                <w:w w:val="110"/>
                <w:position w:val="2"/>
                <w:sz w:val="10"/>
              </w:rPr>
              <w:t>C</w:t>
            </w:r>
            <w:r>
              <w:rPr>
                <w:w w:val="110"/>
                <w:sz w:val="6"/>
              </w:rPr>
              <w:t>10</w:t>
            </w:r>
            <w:r>
              <w:rPr>
                <w:w w:val="110"/>
                <w:position w:val="2"/>
                <w:sz w:val="10"/>
              </w:rPr>
              <w:t>H</w:t>
            </w:r>
            <w:r>
              <w:rPr>
                <w:w w:val="110"/>
                <w:sz w:val="6"/>
              </w:rPr>
              <w:t>16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60"/>
              <w:jc w:val="center"/>
              <w:rPr>
                <w:sz w:val="10"/>
              </w:rPr>
            </w:pPr>
            <w:r>
              <w:rPr>
                <w:sz w:val="10"/>
              </w:rPr>
              <w:t>min.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temperature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39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righ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0‐water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pH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3…11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 0‐vesi ph 3…11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3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29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44"/>
              <w:jc w:val="center"/>
              <w:rPr>
                <w:sz w:val="10"/>
              </w:rPr>
            </w:pPr>
            <w:r>
              <w:rPr>
                <w:rFonts w:ascii="Arial MT"/>
                <w:sz w:val="10"/>
              </w:rPr>
              <w:t>+</w:t>
            </w:r>
            <w:r>
              <w:rPr>
                <w:sz w:val="10"/>
              </w:rPr>
              <w:t>150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maximum</w:t>
            </w:r>
            <w:r>
              <w:rPr>
                <w:spacing w:val="2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for</w:t>
            </w:r>
            <w:r>
              <w:rPr>
                <w:spacing w:val="2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FPM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 circulated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cooling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system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Vesi,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jäähdytysjärjestelmä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58"/>
              <w:jc w:val="center"/>
              <w:rPr>
                <w:sz w:val="10"/>
              </w:rPr>
            </w:pPr>
            <w:r>
              <w:rPr>
                <w:sz w:val="10"/>
              </w:rPr>
              <w:t>Closed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system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circulated heating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system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Vesi,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lämmitysjärjestelmä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3" w:right="164"/>
              <w:jc w:val="center"/>
              <w:rPr>
                <w:sz w:val="10"/>
              </w:rPr>
            </w:pPr>
            <w:r>
              <w:rPr>
                <w:sz w:val="10"/>
              </w:rPr>
              <w:t>Closed system, +150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 maximum for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FPM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 domestic water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 käyttövesi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distilled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 tislattu vesi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3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29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43"/>
              <w:jc w:val="center"/>
              <w:rPr>
                <w:sz w:val="10"/>
              </w:rPr>
            </w:pPr>
            <w:r>
              <w:rPr>
                <w:rFonts w:ascii="Arial MT"/>
                <w:sz w:val="10"/>
              </w:rPr>
              <w:t>+</w:t>
            </w:r>
            <w:r>
              <w:rPr>
                <w:sz w:val="10"/>
              </w:rPr>
              <w:t>150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maximum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for</w:t>
            </w:r>
            <w:r>
              <w:rPr>
                <w:spacing w:val="2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FPM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stem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district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heating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 kaukolämpö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7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43"/>
              <w:jc w:val="center"/>
              <w:rPr>
                <w:sz w:val="10"/>
              </w:rPr>
            </w:pPr>
            <w:r>
              <w:rPr>
                <w:rFonts w:ascii="Arial MT"/>
                <w:sz w:val="10"/>
              </w:rPr>
              <w:t>+</w:t>
            </w:r>
            <w:r>
              <w:rPr>
                <w:sz w:val="10"/>
              </w:rPr>
              <w:t>150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maximum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for</w:t>
            </w:r>
            <w:r>
              <w:rPr>
                <w:spacing w:val="2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FPM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stem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 sea water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(salt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≤ 1%)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merivesi (suola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≤ 1%)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112" w:lineRule="exact" w:before="11"/>
              <w:ind w:left="164" w:right="164"/>
              <w:jc w:val="center"/>
              <w:rPr>
                <w:sz w:val="10"/>
              </w:rPr>
            </w:pPr>
            <w:r>
              <w:rPr>
                <w:sz w:val="10"/>
              </w:rPr>
              <w:t>Not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applicable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swimming pool water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uima‐allasvesi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3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29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‐</w:t>
            </w: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1498" w:type="dxa"/>
          </w:tcPr>
          <w:p>
            <w:pPr>
              <w:pStyle w:val="TableParagraph"/>
              <w:spacing w:line="112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Water,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untreated</w:t>
            </w:r>
          </w:p>
        </w:tc>
        <w:tc>
          <w:tcPr>
            <w:tcW w:w="1498" w:type="dxa"/>
          </w:tcPr>
          <w:p>
            <w:pPr>
              <w:pStyle w:val="TableParagraph"/>
              <w:spacing w:before="23"/>
              <w:ind w:left="16"/>
              <w:rPr>
                <w:sz w:val="10"/>
              </w:rPr>
            </w:pPr>
            <w:r>
              <w:rPr>
                <w:sz w:val="10"/>
              </w:rPr>
              <w:t>Vesi, käsittelemätön</w:t>
            </w:r>
          </w:p>
        </w:tc>
        <w:tc>
          <w:tcPr>
            <w:tcW w:w="1088" w:type="dxa"/>
          </w:tcPr>
          <w:p>
            <w:pPr>
              <w:pStyle w:val="TableParagraph"/>
              <w:spacing w:line="120" w:lineRule="exact" w:before="3"/>
              <w:ind w:left="15"/>
              <w:rPr>
                <w:sz w:val="10"/>
              </w:rPr>
            </w:pPr>
            <w:r>
              <w:rPr>
                <w:w w:val="105"/>
                <w:position w:val="2"/>
                <w:sz w:val="10"/>
              </w:rPr>
              <w:t>H</w:t>
            </w:r>
            <w:r>
              <w:rPr>
                <w:w w:val="105"/>
                <w:sz w:val="6"/>
              </w:rPr>
              <w:t>2</w:t>
            </w:r>
            <w:r>
              <w:rPr>
                <w:w w:val="105"/>
                <w:position w:val="2"/>
                <w:sz w:val="10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112" w:lineRule="exact" w:before="11"/>
              <w:ind w:left="4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2456" w:type="dxa"/>
          </w:tcPr>
          <w:p>
            <w:pPr>
              <w:pStyle w:val="TableParagraph"/>
              <w:spacing w:line="103" w:lineRule="exact" w:before="21"/>
              <w:ind w:left="164" w:right="144"/>
              <w:jc w:val="center"/>
              <w:rPr>
                <w:sz w:val="10"/>
              </w:rPr>
            </w:pPr>
            <w:r>
              <w:rPr>
                <w:rFonts w:ascii="Arial MT"/>
                <w:sz w:val="10"/>
              </w:rPr>
              <w:t>+</w:t>
            </w:r>
            <w:r>
              <w:rPr>
                <w:sz w:val="10"/>
              </w:rPr>
              <w:t>150</w:t>
            </w:r>
            <w:r>
              <w:rPr>
                <w:sz w:val="10"/>
                <w:vertAlign w:val="superscript"/>
              </w:rPr>
              <w:t>o</w:t>
            </w:r>
            <w:r>
              <w:rPr>
                <w:sz w:val="10"/>
                <w:vertAlign w:val="baseline"/>
              </w:rPr>
              <w:t>C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maximum</w:t>
            </w:r>
            <w:r>
              <w:rPr>
                <w:spacing w:val="2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for</w:t>
            </w:r>
            <w:r>
              <w:rPr>
                <w:spacing w:val="2"/>
                <w:sz w:val="10"/>
                <w:vertAlign w:val="baseline"/>
              </w:rPr>
              <w:t> </w:t>
            </w:r>
            <w:r>
              <w:rPr>
                <w:sz w:val="10"/>
                <w:vertAlign w:val="baseline"/>
              </w:rPr>
              <w:t>FPM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ind w:left="244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  <w:tc>
          <w:tcPr>
            <w:tcW w:w="541" w:type="dxa"/>
          </w:tcPr>
          <w:p>
            <w:pPr>
              <w:pStyle w:val="TableParagraph"/>
              <w:spacing w:line="121" w:lineRule="exact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x</w:t>
            </w:r>
          </w:p>
        </w:tc>
      </w:tr>
    </w:tbl>
    <w:sectPr>
      <w:type w:val="continuous"/>
      <w:pgSz w:w="11910" w:h="16840"/>
      <w:pgMar w:top="102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29"/>
    </w:pPr>
    <w:rPr>
      <w:rFonts w:ascii="Arial" w:hAnsi="Arial" w:eastAsia="Arial" w:cs="Arial"/>
      <w:b/>
      <w:bCs/>
      <w:sz w:val="10"/>
      <w:szCs w:val="1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tuomas.oja</dc:creator>
  <dc:title>Applicability 2018.xlsx</dc:title>
  <dcterms:created xsi:type="dcterms:W3CDTF">2022-05-26T14:42:25Z</dcterms:created>
  <dcterms:modified xsi:type="dcterms:W3CDTF">2022-05-26T14:42:25Z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2022-05-26T00:00:00Z</vt:filetime>
  </property>
</Properties>
</file>