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FEC30" w14:textId="034669B0" w:rsidR="00044E2E" w:rsidRPr="00C1418D" w:rsidRDefault="00E30BBA" w:rsidP="003D065E">
      <w:pPr>
        <w:spacing w:line="276" w:lineRule="auto"/>
        <w:sectPr w:rsidR="00044E2E" w:rsidRPr="00C1418D" w:rsidSect="008D00D0">
          <w:headerReference w:type="default" r:id="rId11"/>
          <w:footerReference w:type="default" r:id="rId12"/>
          <w:headerReference w:type="first" r:id="rId13"/>
          <w:footerReference w:type="first" r:id="rId14"/>
          <w:type w:val="continuous"/>
          <w:pgSz w:w="11906" w:h="16838" w:code="9"/>
          <w:pgMar w:top="2517" w:right="1191" w:bottom="2160" w:left="2143" w:header="709" w:footer="1378" w:gutter="0"/>
          <w:pgNumType w:start="2"/>
          <w:cols w:space="708"/>
          <w:formProt w:val="0"/>
          <w:titlePg/>
          <w:docGrid w:linePitch="245"/>
        </w:sectPr>
      </w:pPr>
      <w:bookmarkStart w:id="0" w:name="_Hlk30429609"/>
      <w:r w:rsidRPr="00E30BBA">
        <w:rPr>
          <w:rFonts w:cs="Arial"/>
          <w:b/>
          <w:bCs/>
          <w:noProof/>
          <w:color w:val="C6002A"/>
          <w:kern w:val="32"/>
          <w:sz w:val="28"/>
          <w:szCs w:val="28"/>
        </w:rPr>
        <w:drawing>
          <wp:anchor distT="0" distB="0" distL="114300" distR="114300" simplePos="0" relativeHeight="251685888" behindDoc="0" locked="0" layoutInCell="1" allowOverlap="1" wp14:anchorId="51C4756E" wp14:editId="51B62DC3">
            <wp:simplePos x="0" y="0"/>
            <wp:positionH relativeFrom="column">
              <wp:posOffset>4167963</wp:posOffset>
            </wp:positionH>
            <wp:positionV relativeFrom="paragraph">
              <wp:posOffset>-1598694</wp:posOffset>
            </wp:positionV>
            <wp:extent cx="1626124" cy="1242000"/>
            <wp:effectExtent l="0" t="0" r="0" b="0"/>
            <wp:wrapNone/>
            <wp:docPr id="2" name="Afbeelding 1">
              <a:extLst xmlns:a="http://schemas.openxmlformats.org/drawingml/2006/main">
                <a:ext uri="{FF2B5EF4-FFF2-40B4-BE49-F238E27FC236}">
                  <a16:creationId xmlns:a16="http://schemas.microsoft.com/office/drawing/2014/main" id="{9BB1B579-F66D-B447-88EF-5FB07246F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9BB1B579-F66D-B447-88EF-5FB07246F910}"/>
                        </a:ext>
                      </a:extLst>
                    </pic:cNvPr>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626124" cy="1242000"/>
                    </a:xfrm>
                    <a:prstGeom prst="rect">
                      <a:avLst/>
                    </a:prstGeom>
                  </pic:spPr>
                </pic:pic>
              </a:graphicData>
            </a:graphic>
          </wp:anchor>
        </w:drawing>
      </w:r>
      <w:r w:rsidR="00E43B43">
        <w:rPr>
          <w:noProof/>
        </w:rPr>
        <w:drawing>
          <wp:anchor distT="0" distB="0" distL="114300" distR="114300" simplePos="0" relativeHeight="251682816" behindDoc="1" locked="0" layoutInCell="1" allowOverlap="1" wp14:anchorId="319AF1B5" wp14:editId="5C062E8A">
            <wp:simplePos x="0" y="0"/>
            <wp:positionH relativeFrom="page">
              <wp:posOffset>-2711395</wp:posOffset>
            </wp:positionH>
            <wp:positionV relativeFrom="paragraph">
              <wp:posOffset>-1598295</wp:posOffset>
            </wp:positionV>
            <wp:extent cx="11683487" cy="6576391"/>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83487" cy="657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4BEBD" w14:textId="36B0B751" w:rsidR="00524336" w:rsidRPr="00C1418D" w:rsidRDefault="00524336" w:rsidP="003D065E">
      <w:pPr>
        <w:spacing w:line="276" w:lineRule="auto"/>
      </w:pPr>
    </w:p>
    <w:tbl>
      <w:tblPr>
        <w:tblW w:w="12139" w:type="dxa"/>
        <w:tblLayout w:type="fixed"/>
        <w:tblCellMar>
          <w:left w:w="0" w:type="dxa"/>
          <w:right w:w="0" w:type="dxa"/>
        </w:tblCellMar>
        <w:tblLook w:val="01E0" w:firstRow="1" w:lastRow="1" w:firstColumn="1" w:lastColumn="1" w:noHBand="0" w:noVBand="0"/>
      </w:tblPr>
      <w:tblGrid>
        <w:gridCol w:w="1578"/>
        <w:gridCol w:w="118"/>
        <w:gridCol w:w="2848"/>
        <w:gridCol w:w="1586"/>
        <w:gridCol w:w="113"/>
        <w:gridCol w:w="1400"/>
        <w:gridCol w:w="369"/>
        <w:gridCol w:w="2366"/>
        <w:gridCol w:w="1761"/>
      </w:tblGrid>
      <w:tr w:rsidR="00E43B43" w:rsidRPr="007E3725" w14:paraId="658E1F25" w14:textId="77777777" w:rsidTr="00E30BBA">
        <w:trPr>
          <w:gridAfter w:val="2"/>
          <w:wAfter w:w="4127" w:type="dxa"/>
          <w:trHeight w:val="1758"/>
        </w:trPr>
        <w:tc>
          <w:tcPr>
            <w:tcW w:w="1696" w:type="dxa"/>
            <w:gridSpan w:val="2"/>
          </w:tcPr>
          <w:p w14:paraId="6B57A685" w14:textId="370EC4D5" w:rsidR="00E43B43" w:rsidRPr="007E3725" w:rsidRDefault="00E43B43" w:rsidP="00E43B43">
            <w:pPr>
              <w:framePr w:wrap="notBeside" w:vAnchor="page" w:hAnchor="page" w:x="14" w:y="12811"/>
            </w:pPr>
            <w:bookmarkStart w:id="1" w:name="begin"/>
            <w:bookmarkStart w:id="2" w:name="block_end"/>
            <w:bookmarkStart w:id="3" w:name="_Hlk25150287"/>
            <w:bookmarkEnd w:id="1"/>
            <w:bookmarkEnd w:id="2"/>
            <w:bookmarkEnd w:id="3"/>
          </w:p>
        </w:tc>
        <w:tc>
          <w:tcPr>
            <w:tcW w:w="5947" w:type="dxa"/>
            <w:gridSpan w:val="4"/>
          </w:tcPr>
          <w:p w14:paraId="1C9C37A7" w14:textId="77777777" w:rsidR="00E43B43" w:rsidRPr="007E3725" w:rsidRDefault="00E43B43" w:rsidP="00E43B43">
            <w:pPr>
              <w:framePr w:wrap="notBeside" w:vAnchor="page" w:hAnchor="page" w:x="14" w:y="12811"/>
              <w:rPr>
                <w:i/>
                <w:sz w:val="16"/>
              </w:rPr>
            </w:pPr>
            <w:bookmarkStart w:id="4" w:name="dept"/>
            <w:bookmarkEnd w:id="4"/>
          </w:p>
        </w:tc>
        <w:tc>
          <w:tcPr>
            <w:tcW w:w="369" w:type="dxa"/>
          </w:tcPr>
          <w:p w14:paraId="300FB48C" w14:textId="77777777" w:rsidR="00E43B43" w:rsidRPr="007E3725" w:rsidRDefault="00E43B43" w:rsidP="00E43B43">
            <w:pPr>
              <w:framePr w:wrap="notBeside" w:vAnchor="page" w:hAnchor="page" w:x="14" w:y="12811"/>
              <w:ind w:left="-1559" w:firstLine="1559"/>
              <w:rPr>
                <w:i/>
                <w:sz w:val="16"/>
              </w:rPr>
            </w:pPr>
          </w:p>
        </w:tc>
      </w:tr>
      <w:tr w:rsidR="00E43B43" w:rsidRPr="007E3725" w14:paraId="25E1BD15" w14:textId="77777777" w:rsidTr="00E30BBA">
        <w:trPr>
          <w:gridAfter w:val="2"/>
          <w:wAfter w:w="4127" w:type="dxa"/>
          <w:trHeight w:hRule="exact" w:val="640"/>
        </w:trPr>
        <w:tc>
          <w:tcPr>
            <w:tcW w:w="1696" w:type="dxa"/>
            <w:gridSpan w:val="2"/>
          </w:tcPr>
          <w:p w14:paraId="184DC8CD" w14:textId="77777777" w:rsidR="00E43B43" w:rsidRPr="007E3725" w:rsidRDefault="00E43B43" w:rsidP="00E43B43">
            <w:pPr>
              <w:framePr w:wrap="notBeside" w:vAnchor="page" w:hAnchor="page" w:x="14" w:y="12811"/>
            </w:pPr>
          </w:p>
        </w:tc>
        <w:tc>
          <w:tcPr>
            <w:tcW w:w="6316" w:type="dxa"/>
            <w:gridSpan w:val="5"/>
          </w:tcPr>
          <w:p w14:paraId="292259F4" w14:textId="77777777" w:rsidR="00E43B43" w:rsidRPr="00926C09" w:rsidRDefault="00E43B43" w:rsidP="001A1143">
            <w:pPr>
              <w:framePr w:wrap="notBeside" w:vAnchor="page" w:hAnchor="page" w:x="14" w:y="12811"/>
              <w:rPr>
                <w:caps/>
                <w:sz w:val="24"/>
                <w:szCs w:val="24"/>
              </w:rPr>
            </w:pPr>
          </w:p>
        </w:tc>
      </w:tr>
      <w:tr w:rsidR="00E43B43" w:rsidRPr="009600C0" w14:paraId="2E1639F5" w14:textId="77777777" w:rsidTr="00E30BBA">
        <w:trPr>
          <w:gridAfter w:val="2"/>
          <w:wAfter w:w="4127" w:type="dxa"/>
        </w:trPr>
        <w:tc>
          <w:tcPr>
            <w:tcW w:w="1578" w:type="dxa"/>
          </w:tcPr>
          <w:p w14:paraId="601FA77E" w14:textId="77777777" w:rsidR="00E43B43" w:rsidRPr="007E3725" w:rsidRDefault="00E43B43" w:rsidP="00E43B43">
            <w:pPr>
              <w:framePr w:wrap="notBeside" w:vAnchor="page" w:hAnchor="page" w:x="14" w:y="12811"/>
              <w:jc w:val="right"/>
              <w:rPr>
                <w:b/>
                <w:sz w:val="14"/>
              </w:rPr>
            </w:pPr>
            <w:bookmarkStart w:id="5" w:name="data"/>
            <w:bookmarkEnd w:id="5"/>
            <w:proofErr w:type="gramStart"/>
            <w:r w:rsidRPr="007E3725">
              <w:rPr>
                <w:b/>
                <w:sz w:val="14"/>
              </w:rPr>
              <w:t>datum</w:t>
            </w:r>
            <w:proofErr w:type="gramEnd"/>
          </w:p>
        </w:tc>
        <w:tc>
          <w:tcPr>
            <w:tcW w:w="118" w:type="dxa"/>
            <w:vAlign w:val="center"/>
          </w:tcPr>
          <w:p w14:paraId="396976F3" w14:textId="77777777" w:rsidR="00E43B43" w:rsidRPr="007E3725" w:rsidRDefault="00E43B43" w:rsidP="00E43B43">
            <w:pPr>
              <w:framePr w:wrap="notBeside" w:vAnchor="page" w:hAnchor="page" w:x="14" w:y="12811"/>
            </w:pPr>
          </w:p>
        </w:tc>
        <w:tc>
          <w:tcPr>
            <w:tcW w:w="2848" w:type="dxa"/>
          </w:tcPr>
          <w:p w14:paraId="1E050A84" w14:textId="77777777" w:rsidR="00E43B43" w:rsidRPr="007E3725" w:rsidRDefault="00E43B43" w:rsidP="00E43B43">
            <w:pPr>
              <w:framePr w:wrap="notBeside" w:vAnchor="page" w:hAnchor="page" w:x="14" w:y="12811"/>
              <w:rPr>
                <w:sz w:val="14"/>
              </w:rPr>
            </w:pPr>
            <w:r>
              <w:rPr>
                <w:sz w:val="14"/>
              </w:rPr>
              <w:t>Augustus 2021</w:t>
            </w:r>
          </w:p>
        </w:tc>
        <w:tc>
          <w:tcPr>
            <w:tcW w:w="1586" w:type="dxa"/>
          </w:tcPr>
          <w:p w14:paraId="4271334F" w14:textId="77777777" w:rsidR="00E43B43" w:rsidRPr="007E3725" w:rsidRDefault="00E43B43" w:rsidP="00E43B43">
            <w:pPr>
              <w:framePr w:wrap="notBeside" w:vAnchor="page" w:hAnchor="page" w:x="14" w:y="12811"/>
              <w:jc w:val="right"/>
              <w:rPr>
                <w:b/>
                <w:sz w:val="14"/>
              </w:rPr>
            </w:pPr>
            <w:proofErr w:type="gramStart"/>
            <w:r w:rsidRPr="007E3725">
              <w:rPr>
                <w:b/>
                <w:sz w:val="14"/>
              </w:rPr>
              <w:t>contactpersoon</w:t>
            </w:r>
            <w:proofErr w:type="gramEnd"/>
          </w:p>
        </w:tc>
        <w:tc>
          <w:tcPr>
            <w:tcW w:w="113" w:type="dxa"/>
            <w:vAlign w:val="bottom"/>
          </w:tcPr>
          <w:p w14:paraId="0BCA30E0" w14:textId="77777777" w:rsidR="00E43B43" w:rsidRPr="007E3725" w:rsidRDefault="00E43B43" w:rsidP="00E43B43">
            <w:pPr>
              <w:framePr w:wrap="notBeside" w:vAnchor="page" w:hAnchor="page" w:x="14" w:y="12811"/>
            </w:pPr>
          </w:p>
        </w:tc>
        <w:tc>
          <w:tcPr>
            <w:tcW w:w="1769" w:type="dxa"/>
            <w:gridSpan w:val="2"/>
          </w:tcPr>
          <w:p w14:paraId="66C1A650" w14:textId="1A593C6C" w:rsidR="00E43B43" w:rsidRPr="00926C09" w:rsidRDefault="00B925EB" w:rsidP="00E43B43">
            <w:pPr>
              <w:framePr w:wrap="notBeside" w:vAnchor="page" w:hAnchor="page" w:x="14" w:y="12811"/>
              <w:rPr>
                <w:sz w:val="14"/>
                <w:lang w:val="fr-FR"/>
              </w:rPr>
            </w:pPr>
            <w:r>
              <w:rPr>
                <w:sz w:val="14"/>
                <w:lang w:val="fr-FR"/>
              </w:rPr>
              <w:t>Angèle</w:t>
            </w:r>
            <w:r w:rsidR="00E43B43">
              <w:rPr>
                <w:sz w:val="14"/>
                <w:lang w:val="fr-FR"/>
              </w:rPr>
              <w:t xml:space="preserve"> Loomans</w:t>
            </w:r>
          </w:p>
        </w:tc>
      </w:tr>
      <w:tr w:rsidR="00C42ABF" w:rsidRPr="007E3725" w14:paraId="51259D06" w14:textId="77777777" w:rsidTr="00E30BBA">
        <w:trPr>
          <w:gridAfter w:val="2"/>
          <w:wAfter w:w="4127" w:type="dxa"/>
        </w:trPr>
        <w:tc>
          <w:tcPr>
            <w:tcW w:w="1578" w:type="dxa"/>
          </w:tcPr>
          <w:p w14:paraId="25BA3F40" w14:textId="77777777" w:rsidR="00C42ABF" w:rsidRPr="007E3725" w:rsidRDefault="00C42ABF" w:rsidP="00C42ABF">
            <w:pPr>
              <w:framePr w:wrap="notBeside" w:vAnchor="page" w:hAnchor="page" w:x="14" w:y="12811"/>
              <w:jc w:val="right"/>
              <w:rPr>
                <w:b/>
                <w:sz w:val="14"/>
              </w:rPr>
            </w:pPr>
            <w:proofErr w:type="gramStart"/>
            <w:r w:rsidRPr="007E3725">
              <w:rPr>
                <w:b/>
                <w:sz w:val="14"/>
              </w:rPr>
              <w:t>onderwerp</w:t>
            </w:r>
            <w:proofErr w:type="gramEnd"/>
          </w:p>
        </w:tc>
        <w:tc>
          <w:tcPr>
            <w:tcW w:w="118" w:type="dxa"/>
            <w:vAlign w:val="center"/>
          </w:tcPr>
          <w:p w14:paraId="75194C85" w14:textId="77777777" w:rsidR="00C42ABF" w:rsidRPr="007E3725" w:rsidRDefault="00C42ABF" w:rsidP="00C42ABF">
            <w:pPr>
              <w:framePr w:wrap="notBeside" w:vAnchor="page" w:hAnchor="page" w:x="14" w:y="12811"/>
            </w:pPr>
          </w:p>
        </w:tc>
        <w:tc>
          <w:tcPr>
            <w:tcW w:w="2848" w:type="dxa"/>
          </w:tcPr>
          <w:p w14:paraId="66997516" w14:textId="77777777" w:rsidR="00C42ABF" w:rsidRPr="007E3725" w:rsidRDefault="00C42ABF" w:rsidP="00C42ABF">
            <w:pPr>
              <w:framePr w:wrap="notBeside" w:vAnchor="page" w:hAnchor="page" w:x="14" w:y="12811"/>
              <w:rPr>
                <w:sz w:val="14"/>
              </w:rPr>
            </w:pPr>
            <w:r>
              <w:rPr>
                <w:sz w:val="14"/>
              </w:rPr>
              <w:t>Plateauplan 1 publieksversie</w:t>
            </w:r>
          </w:p>
        </w:tc>
        <w:tc>
          <w:tcPr>
            <w:tcW w:w="1586" w:type="dxa"/>
          </w:tcPr>
          <w:p w14:paraId="282DC70D" w14:textId="539EFAC4" w:rsidR="00C42ABF" w:rsidRPr="007E3725" w:rsidRDefault="00C42ABF" w:rsidP="00C42ABF">
            <w:pPr>
              <w:framePr w:wrap="notBeside" w:vAnchor="page" w:hAnchor="page" w:x="14" w:y="12811"/>
              <w:jc w:val="right"/>
              <w:rPr>
                <w:b/>
                <w:sz w:val="14"/>
              </w:rPr>
            </w:pPr>
            <w:proofErr w:type="gramStart"/>
            <w:r w:rsidRPr="007E3725">
              <w:rPr>
                <w:b/>
                <w:sz w:val="14"/>
              </w:rPr>
              <w:t>e-mail</w:t>
            </w:r>
            <w:proofErr w:type="gramEnd"/>
          </w:p>
        </w:tc>
        <w:tc>
          <w:tcPr>
            <w:tcW w:w="113" w:type="dxa"/>
            <w:vAlign w:val="bottom"/>
          </w:tcPr>
          <w:p w14:paraId="7F3A1370" w14:textId="77777777" w:rsidR="00C42ABF" w:rsidRPr="007E3725" w:rsidRDefault="00C42ABF" w:rsidP="00C42ABF">
            <w:pPr>
              <w:framePr w:wrap="notBeside" w:vAnchor="page" w:hAnchor="page" w:x="14" w:y="12811"/>
            </w:pPr>
          </w:p>
        </w:tc>
        <w:tc>
          <w:tcPr>
            <w:tcW w:w="1769" w:type="dxa"/>
            <w:gridSpan w:val="2"/>
          </w:tcPr>
          <w:p w14:paraId="7208A818" w14:textId="0947A38A" w:rsidR="00C42ABF" w:rsidRPr="007E3725" w:rsidRDefault="00C42ABF" w:rsidP="00C42ABF">
            <w:pPr>
              <w:framePr w:wrap="notBeside" w:vAnchor="page" w:hAnchor="page" w:x="14" w:y="12811"/>
              <w:rPr>
                <w:sz w:val="14"/>
              </w:rPr>
            </w:pPr>
            <w:proofErr w:type="gramStart"/>
            <w:r w:rsidRPr="003E0863">
              <w:rPr>
                <w:sz w:val="14"/>
              </w:rPr>
              <w:t>agm.loomans@avans.nl</w:t>
            </w:r>
            <w:proofErr w:type="gramEnd"/>
          </w:p>
        </w:tc>
      </w:tr>
      <w:tr w:rsidR="00C42ABF" w:rsidRPr="007E3725" w14:paraId="1C94D4EC" w14:textId="77777777" w:rsidTr="00E30BBA">
        <w:trPr>
          <w:gridAfter w:val="2"/>
          <w:wAfter w:w="4127" w:type="dxa"/>
        </w:trPr>
        <w:tc>
          <w:tcPr>
            <w:tcW w:w="1578" w:type="dxa"/>
          </w:tcPr>
          <w:p w14:paraId="2B05D635" w14:textId="77777777" w:rsidR="00C42ABF" w:rsidRPr="007E3725" w:rsidRDefault="00C42ABF" w:rsidP="00C42ABF">
            <w:pPr>
              <w:framePr w:wrap="notBeside" w:vAnchor="page" w:hAnchor="page" w:x="14" w:y="12811"/>
              <w:jc w:val="right"/>
              <w:rPr>
                <w:b/>
                <w:sz w:val="14"/>
              </w:rPr>
            </w:pPr>
            <w:proofErr w:type="gramStart"/>
            <w:r w:rsidRPr="007E3725">
              <w:rPr>
                <w:b/>
                <w:sz w:val="14"/>
              </w:rPr>
              <w:t>van</w:t>
            </w:r>
            <w:proofErr w:type="gramEnd"/>
          </w:p>
        </w:tc>
        <w:tc>
          <w:tcPr>
            <w:tcW w:w="118" w:type="dxa"/>
            <w:vAlign w:val="center"/>
          </w:tcPr>
          <w:p w14:paraId="19F77FBB" w14:textId="77777777" w:rsidR="00C42ABF" w:rsidRPr="007E3725" w:rsidRDefault="00C42ABF" w:rsidP="00C42ABF">
            <w:pPr>
              <w:framePr w:wrap="notBeside" w:vAnchor="page" w:hAnchor="page" w:x="14" w:y="12811"/>
            </w:pPr>
          </w:p>
        </w:tc>
        <w:tc>
          <w:tcPr>
            <w:tcW w:w="2848" w:type="dxa"/>
          </w:tcPr>
          <w:p w14:paraId="46EBDF8E" w14:textId="48EEEF2A" w:rsidR="00C42ABF" w:rsidRPr="007E3725" w:rsidRDefault="00C42ABF" w:rsidP="00C42ABF">
            <w:pPr>
              <w:framePr w:wrap="notBeside" w:vAnchor="page" w:hAnchor="page" w:x="14" w:y="12811"/>
              <w:rPr>
                <w:sz w:val="14"/>
              </w:rPr>
            </w:pPr>
            <w:r>
              <w:rPr>
                <w:sz w:val="14"/>
              </w:rPr>
              <w:t>Transitieteam</w:t>
            </w:r>
          </w:p>
        </w:tc>
        <w:tc>
          <w:tcPr>
            <w:tcW w:w="1586" w:type="dxa"/>
          </w:tcPr>
          <w:p w14:paraId="61EC3462" w14:textId="1C599B3C" w:rsidR="00C42ABF" w:rsidRPr="007E3725" w:rsidRDefault="00C42ABF" w:rsidP="00C42ABF">
            <w:pPr>
              <w:framePr w:wrap="notBeside" w:vAnchor="page" w:hAnchor="page" w:x="14" w:y="12811"/>
              <w:jc w:val="right"/>
              <w:rPr>
                <w:b/>
                <w:sz w:val="14"/>
              </w:rPr>
            </w:pPr>
          </w:p>
        </w:tc>
        <w:tc>
          <w:tcPr>
            <w:tcW w:w="113" w:type="dxa"/>
            <w:vAlign w:val="bottom"/>
          </w:tcPr>
          <w:p w14:paraId="3DA27FB9" w14:textId="77777777" w:rsidR="00C42ABF" w:rsidRPr="007E3725" w:rsidRDefault="00C42ABF" w:rsidP="00C42ABF">
            <w:pPr>
              <w:framePr w:wrap="notBeside" w:vAnchor="page" w:hAnchor="page" w:x="14" w:y="12811"/>
            </w:pPr>
          </w:p>
        </w:tc>
        <w:tc>
          <w:tcPr>
            <w:tcW w:w="1769" w:type="dxa"/>
            <w:gridSpan w:val="2"/>
          </w:tcPr>
          <w:p w14:paraId="1E0ABA2B" w14:textId="2E25DE98" w:rsidR="00C42ABF" w:rsidRPr="007E3725" w:rsidRDefault="00C42ABF" w:rsidP="00C42ABF">
            <w:pPr>
              <w:framePr w:wrap="notBeside" w:vAnchor="page" w:hAnchor="page" w:x="14" w:y="12811"/>
              <w:rPr>
                <w:sz w:val="14"/>
              </w:rPr>
            </w:pPr>
          </w:p>
        </w:tc>
      </w:tr>
      <w:tr w:rsidR="00C42ABF" w:rsidRPr="007E3725" w14:paraId="6479D7E9" w14:textId="47A0AF8B" w:rsidTr="00E30BBA">
        <w:tc>
          <w:tcPr>
            <w:tcW w:w="1578" w:type="dxa"/>
          </w:tcPr>
          <w:p w14:paraId="14B91849" w14:textId="77777777" w:rsidR="00C42ABF" w:rsidRPr="007E3725" w:rsidRDefault="00C42ABF" w:rsidP="00C42ABF">
            <w:pPr>
              <w:framePr w:wrap="notBeside" w:vAnchor="page" w:hAnchor="page" w:x="14" w:y="12811"/>
              <w:jc w:val="right"/>
              <w:rPr>
                <w:b/>
                <w:sz w:val="14"/>
              </w:rPr>
            </w:pPr>
          </w:p>
        </w:tc>
        <w:tc>
          <w:tcPr>
            <w:tcW w:w="118" w:type="dxa"/>
            <w:vAlign w:val="center"/>
          </w:tcPr>
          <w:p w14:paraId="1BE564FD" w14:textId="77777777" w:rsidR="00C42ABF" w:rsidRPr="007E3725" w:rsidRDefault="00C42ABF" w:rsidP="00C42ABF">
            <w:pPr>
              <w:framePr w:wrap="notBeside" w:vAnchor="page" w:hAnchor="page" w:x="14" w:y="12811"/>
            </w:pPr>
          </w:p>
        </w:tc>
        <w:tc>
          <w:tcPr>
            <w:tcW w:w="2848" w:type="dxa"/>
          </w:tcPr>
          <w:p w14:paraId="4A6007CA" w14:textId="77777777" w:rsidR="00C42ABF" w:rsidRPr="007E3725" w:rsidRDefault="00C42ABF" w:rsidP="00C42ABF">
            <w:pPr>
              <w:framePr w:wrap="notBeside" w:vAnchor="page" w:hAnchor="page" w:x="14" w:y="12811"/>
              <w:rPr>
                <w:sz w:val="14"/>
              </w:rPr>
            </w:pPr>
          </w:p>
        </w:tc>
        <w:tc>
          <w:tcPr>
            <w:tcW w:w="1586" w:type="dxa"/>
          </w:tcPr>
          <w:p w14:paraId="6117ADF7" w14:textId="77777777" w:rsidR="00C42ABF" w:rsidRPr="007E3725" w:rsidRDefault="00C42ABF" w:rsidP="00C42ABF">
            <w:pPr>
              <w:framePr w:wrap="notBeside" w:vAnchor="page" w:hAnchor="page" w:x="14" w:y="12811"/>
              <w:jc w:val="right"/>
              <w:rPr>
                <w:b/>
                <w:sz w:val="14"/>
              </w:rPr>
            </w:pPr>
          </w:p>
        </w:tc>
        <w:tc>
          <w:tcPr>
            <w:tcW w:w="4248" w:type="dxa"/>
            <w:gridSpan w:val="4"/>
            <w:vAlign w:val="bottom"/>
          </w:tcPr>
          <w:p w14:paraId="7A7B3F16" w14:textId="77777777" w:rsidR="00C42ABF" w:rsidRPr="007E3725" w:rsidRDefault="00C42ABF" w:rsidP="00C42ABF">
            <w:pPr>
              <w:framePr w:wrap="notBeside" w:vAnchor="page" w:hAnchor="page" w:x="14" w:y="12811"/>
              <w:spacing w:line="240" w:lineRule="auto"/>
            </w:pPr>
          </w:p>
        </w:tc>
        <w:tc>
          <w:tcPr>
            <w:tcW w:w="1761" w:type="dxa"/>
          </w:tcPr>
          <w:p w14:paraId="653015CB" w14:textId="77777777" w:rsidR="00C42ABF" w:rsidRPr="007E3725" w:rsidRDefault="00C42ABF" w:rsidP="00C42ABF">
            <w:pPr>
              <w:framePr w:wrap="notBeside" w:vAnchor="page" w:hAnchor="page" w:x="14" w:y="12811"/>
              <w:spacing w:line="240" w:lineRule="auto"/>
            </w:pPr>
          </w:p>
        </w:tc>
      </w:tr>
    </w:tbl>
    <w:p w14:paraId="07417077" w14:textId="57A6F8F8" w:rsidR="00691ACE" w:rsidRDefault="00E43B43">
      <w:pPr>
        <w:spacing w:line="240" w:lineRule="auto"/>
        <w:rPr>
          <w:rFonts w:cs="Arial"/>
          <w:b/>
          <w:bCs/>
          <w:color w:val="C6002A"/>
          <w:kern w:val="32"/>
          <w:sz w:val="28"/>
          <w:szCs w:val="28"/>
        </w:rPr>
      </w:pPr>
      <w:r w:rsidRPr="00E43B43">
        <w:rPr>
          <w:rFonts w:cs="Arial"/>
          <w:b/>
          <w:bCs/>
          <w:noProof/>
          <w:color w:val="C6002A"/>
          <w:kern w:val="32"/>
          <w:sz w:val="28"/>
          <w:szCs w:val="28"/>
        </w:rPr>
        <mc:AlternateContent>
          <mc:Choice Requires="wps">
            <w:drawing>
              <wp:anchor distT="45720" distB="45720" distL="114300" distR="114300" simplePos="0" relativeHeight="251684864" behindDoc="0" locked="0" layoutInCell="1" allowOverlap="1" wp14:anchorId="3BAA1F88" wp14:editId="74D32AD2">
                <wp:simplePos x="0" y="0"/>
                <wp:positionH relativeFrom="page">
                  <wp:posOffset>0</wp:posOffset>
                </wp:positionH>
                <wp:positionV relativeFrom="paragraph">
                  <wp:posOffset>3997163</wp:posOffset>
                </wp:positionV>
                <wp:extent cx="753745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0" cy="1404620"/>
                        </a:xfrm>
                        <a:prstGeom prst="rect">
                          <a:avLst/>
                        </a:prstGeom>
                        <a:noFill/>
                        <a:ln w="9525">
                          <a:noFill/>
                          <a:miter lim="800000"/>
                          <a:headEnd/>
                          <a:tailEnd/>
                        </a:ln>
                      </wps:spPr>
                      <wps:txbx>
                        <w:txbxContent>
                          <w:p w14:paraId="7647DE6D" w14:textId="3EC28608" w:rsidR="00E43B43" w:rsidRDefault="00544471" w:rsidP="00E43B43">
                            <w:pPr>
                              <w:tabs>
                                <w:tab w:val="left" w:pos="1885"/>
                              </w:tabs>
                              <w:rPr>
                                <w:rFonts w:ascii="Frutiger LT Pro 45 Light" w:hAnsi="Frutiger LT Pro 45 Light"/>
                                <w:b/>
                                <w:caps/>
                                <w:color w:val="FFFFFF" w:themeColor="background1"/>
                                <w:sz w:val="100"/>
                                <w:szCs w:val="100"/>
                              </w:rPr>
                            </w:pPr>
                            <w:r>
                              <w:rPr>
                                <w:rFonts w:ascii="Frutiger LT Pro 45 Light" w:hAnsi="Frutiger LT Pro 45 Light"/>
                                <w:b/>
                                <w:caps/>
                                <w:color w:val="FFFFFF" w:themeColor="background1"/>
                                <w:sz w:val="100"/>
                                <w:szCs w:val="100"/>
                              </w:rPr>
                              <w:t xml:space="preserve">  </w:t>
                            </w:r>
                            <w:r w:rsidR="00E43B43" w:rsidRPr="00E43B43">
                              <w:rPr>
                                <w:rFonts w:ascii="Frutiger LT Pro 45 Light" w:hAnsi="Frutiger LT Pro 45 Light"/>
                                <w:b/>
                                <w:caps/>
                                <w:color w:val="FFFFFF" w:themeColor="background1"/>
                                <w:sz w:val="100"/>
                                <w:szCs w:val="100"/>
                              </w:rPr>
                              <w:t>PLATEAUPLAN 1</w:t>
                            </w:r>
                          </w:p>
                          <w:p w14:paraId="4454C23C" w14:textId="77777777" w:rsidR="00E30BBA" w:rsidRPr="00E30BBA" w:rsidRDefault="00E30BBA" w:rsidP="00E30BBA">
                            <w:pPr>
                              <w:tabs>
                                <w:tab w:val="left" w:pos="1885"/>
                              </w:tabs>
                              <w:jc w:val="center"/>
                              <w:rPr>
                                <w:rFonts w:cs="Arial"/>
                                <w:b/>
                                <w:bCs/>
                                <w:color w:val="C6002A"/>
                                <w:kern w:val="32"/>
                                <w:sz w:val="60"/>
                                <w:szCs w:val="60"/>
                              </w:rPr>
                            </w:pPr>
                          </w:p>
                          <w:p w14:paraId="3E6ADCB5" w14:textId="720BA8B9" w:rsidR="00E30BBA" w:rsidRPr="00E30BBA" w:rsidRDefault="00E43B43" w:rsidP="00E30BBA">
                            <w:pPr>
                              <w:tabs>
                                <w:tab w:val="left" w:pos="1885"/>
                              </w:tabs>
                              <w:jc w:val="center"/>
                              <w:rPr>
                                <w:rFonts w:cs="Arial"/>
                                <w:b/>
                                <w:bCs/>
                                <w:color w:val="C6002A"/>
                                <w:kern w:val="32"/>
                                <w:sz w:val="60"/>
                                <w:szCs w:val="60"/>
                              </w:rPr>
                            </w:pPr>
                            <w:r w:rsidRPr="00E30BBA">
                              <w:rPr>
                                <w:rFonts w:cs="Arial"/>
                                <w:b/>
                                <w:bCs/>
                                <w:color w:val="C6002A"/>
                                <w:kern w:val="32"/>
                                <w:sz w:val="60"/>
                                <w:szCs w:val="60"/>
                              </w:rPr>
                              <w:t>Basisteams bekend</w:t>
                            </w:r>
                          </w:p>
                          <w:p w14:paraId="517C641A" w14:textId="6FA20E62" w:rsidR="00E43B43" w:rsidRPr="00C42ABF" w:rsidRDefault="00E43B43" w:rsidP="00C42ABF">
                            <w:pPr>
                              <w:tabs>
                                <w:tab w:val="left" w:pos="1885"/>
                              </w:tabs>
                              <w:jc w:val="center"/>
                              <w:rPr>
                                <w:rFonts w:ascii="Frutiger LT Pro 45 Light" w:hAnsi="Frutiger LT Pro 45 Light"/>
                                <w:b/>
                                <w:caps/>
                                <w:color w:val="FFFFFF" w:themeColor="background1"/>
                                <w:sz w:val="60"/>
                                <w:szCs w:val="60"/>
                              </w:rPr>
                            </w:pPr>
                            <w:r w:rsidRPr="00E30BBA">
                              <w:rPr>
                                <w:rFonts w:cs="Arial"/>
                                <w:b/>
                                <w:bCs/>
                                <w:color w:val="C6002A"/>
                                <w:kern w:val="32"/>
                                <w:sz w:val="60"/>
                                <w:szCs w:val="60"/>
                              </w:rPr>
                              <w:t>&amp; routes verkend!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AA1F88" id="_x0000_t202" coordsize="21600,21600" o:spt="202" path="m,l,21600r21600,l21600,xe">
                <v:stroke joinstyle="miter"/>
                <v:path gradientshapeok="t" o:connecttype="rect"/>
              </v:shapetype>
              <v:shape id="Tekstvak 2" o:spid="_x0000_s1026" type="#_x0000_t202" style="position:absolute;margin-left:0;margin-top:314.75pt;width:593.5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" filled="f" stroked="f">
                <v:textbox style="mso-fit-shape-to-text:t">
                  <w:txbxContent>
                    <w:p w14:paraId="7647DE6D" w14:textId="3EC28608" w:rsidR="00E43B43" w:rsidRDefault="00544471" w:rsidP="00E43B43">
                      <w:pPr>
                        <w:tabs>
                          <w:tab w:val="left" w:pos="1885"/>
                        </w:tabs>
                        <w:rPr>
                          <w:rFonts w:ascii="Frutiger LT Pro 45 Light" w:hAnsi="Frutiger LT Pro 45 Light"/>
                          <w:b/>
                          <w:caps/>
                          <w:color w:val="FFFFFF" w:themeColor="background1"/>
                          <w:sz w:val="100"/>
                          <w:szCs w:val="100"/>
                        </w:rPr>
                      </w:pPr>
                      <w:r>
                        <w:rPr>
                          <w:rFonts w:ascii="Frutiger LT Pro 45 Light" w:hAnsi="Frutiger LT Pro 45 Light"/>
                          <w:b/>
                          <w:caps/>
                          <w:color w:val="FFFFFF" w:themeColor="background1"/>
                          <w:sz w:val="100"/>
                          <w:szCs w:val="100"/>
                        </w:rPr>
                        <w:t xml:space="preserve">  </w:t>
                      </w:r>
                      <w:r w:rsidR="00E43B43" w:rsidRPr="00E43B43">
                        <w:rPr>
                          <w:rFonts w:ascii="Frutiger LT Pro 45 Light" w:hAnsi="Frutiger LT Pro 45 Light"/>
                          <w:b/>
                          <w:caps/>
                          <w:color w:val="FFFFFF" w:themeColor="background1"/>
                          <w:sz w:val="100"/>
                          <w:szCs w:val="100"/>
                        </w:rPr>
                        <w:t>PLATEAUPLAN 1</w:t>
                      </w:r>
                    </w:p>
                    <w:p w14:paraId="4454C23C" w14:textId="77777777" w:rsidR="00E30BBA" w:rsidRPr="00E30BBA" w:rsidRDefault="00E30BBA" w:rsidP="00E30BBA">
                      <w:pPr>
                        <w:tabs>
                          <w:tab w:val="left" w:pos="1885"/>
                        </w:tabs>
                        <w:jc w:val="center"/>
                        <w:rPr>
                          <w:rFonts w:cs="Arial"/>
                          <w:b/>
                          <w:bCs/>
                          <w:color w:val="C6002A"/>
                          <w:kern w:val="32"/>
                          <w:sz w:val="60"/>
                          <w:szCs w:val="60"/>
                        </w:rPr>
                      </w:pPr>
                    </w:p>
                    <w:p w14:paraId="3E6ADCB5" w14:textId="720BA8B9" w:rsidR="00E30BBA" w:rsidRPr="00E30BBA" w:rsidRDefault="00E43B43" w:rsidP="00E30BBA">
                      <w:pPr>
                        <w:tabs>
                          <w:tab w:val="left" w:pos="1885"/>
                        </w:tabs>
                        <w:jc w:val="center"/>
                        <w:rPr>
                          <w:rFonts w:cs="Arial"/>
                          <w:b/>
                          <w:bCs/>
                          <w:color w:val="C6002A"/>
                          <w:kern w:val="32"/>
                          <w:sz w:val="60"/>
                          <w:szCs w:val="60"/>
                        </w:rPr>
                      </w:pPr>
                      <w:r w:rsidRPr="00E30BBA">
                        <w:rPr>
                          <w:rFonts w:cs="Arial"/>
                          <w:b/>
                          <w:bCs/>
                          <w:color w:val="C6002A"/>
                          <w:kern w:val="32"/>
                          <w:sz w:val="60"/>
                          <w:szCs w:val="60"/>
                        </w:rPr>
                        <w:t>Basisteams bekend</w:t>
                      </w:r>
                    </w:p>
                    <w:p w14:paraId="517C641A" w14:textId="6FA20E62" w:rsidR="00E43B43" w:rsidRPr="00C42ABF" w:rsidRDefault="00E43B43" w:rsidP="00C42ABF">
                      <w:pPr>
                        <w:tabs>
                          <w:tab w:val="left" w:pos="1885"/>
                        </w:tabs>
                        <w:jc w:val="center"/>
                        <w:rPr>
                          <w:rFonts w:ascii="Frutiger LT Pro 45 Light" w:hAnsi="Frutiger LT Pro 45 Light"/>
                          <w:b/>
                          <w:caps/>
                          <w:color w:val="FFFFFF" w:themeColor="background1"/>
                          <w:sz w:val="60"/>
                          <w:szCs w:val="60"/>
                        </w:rPr>
                      </w:pPr>
                      <w:r w:rsidRPr="00E30BBA">
                        <w:rPr>
                          <w:rFonts w:cs="Arial"/>
                          <w:b/>
                          <w:bCs/>
                          <w:color w:val="C6002A"/>
                          <w:kern w:val="32"/>
                          <w:sz w:val="60"/>
                          <w:szCs w:val="60"/>
                        </w:rPr>
                        <w:t>&amp; routes verkend!</w:t>
                      </w:r>
                    </w:p>
                  </w:txbxContent>
                </v:textbox>
                <w10:wrap type="square" anchorx="page"/>
              </v:shape>
            </w:pict>
          </mc:Fallback>
        </mc:AlternateContent>
      </w:r>
      <w:r w:rsidR="00691ACE">
        <w:rPr>
          <w:rFonts w:cs="Arial"/>
          <w:b/>
          <w:bCs/>
          <w:color w:val="C6002A"/>
          <w:kern w:val="32"/>
          <w:sz w:val="28"/>
          <w:szCs w:val="28"/>
        </w:rPr>
        <w:br w:type="page"/>
      </w:r>
    </w:p>
    <w:p w14:paraId="0929A51F" w14:textId="64ED6B9E" w:rsidR="003E0863" w:rsidRPr="00BD4B15" w:rsidRDefault="003E0863" w:rsidP="003D065E">
      <w:pPr>
        <w:spacing w:line="276" w:lineRule="auto"/>
        <w:rPr>
          <w:b/>
          <w:color w:val="C6002A"/>
        </w:rPr>
      </w:pPr>
      <w:r w:rsidRPr="00BD4B15">
        <w:rPr>
          <w:rFonts w:cs="Arial"/>
          <w:b/>
          <w:bCs/>
          <w:color w:val="C6002A"/>
          <w:kern w:val="32"/>
          <w:sz w:val="28"/>
          <w:szCs w:val="28"/>
        </w:rPr>
        <w:lastRenderedPageBreak/>
        <w:t>Basisteams bekend &amp; routes verkend!</w:t>
      </w:r>
      <w:r w:rsidRPr="00BD4B15">
        <w:rPr>
          <w:rFonts w:cs="Arial"/>
          <w:b/>
          <w:bCs/>
          <w:color w:val="C6002A"/>
          <w:kern w:val="32"/>
          <w:sz w:val="28"/>
          <w:szCs w:val="28"/>
        </w:rPr>
        <w:br/>
      </w:r>
    </w:p>
    <w:p w14:paraId="0697F263" w14:textId="7C594E9C" w:rsidR="003E0863" w:rsidRPr="003E0863" w:rsidRDefault="003E0863" w:rsidP="003D065E">
      <w:pPr>
        <w:spacing w:line="276" w:lineRule="auto"/>
        <w:rPr>
          <w:b/>
        </w:rPr>
      </w:pPr>
      <w:r w:rsidRPr="003E0863">
        <w:rPr>
          <w:b/>
        </w:rPr>
        <w:t>Waar gaan we voor en hoe?</w:t>
      </w:r>
    </w:p>
    <w:p w14:paraId="0E3A6129" w14:textId="09E2470B" w:rsidR="003E0863" w:rsidRPr="003E0863" w:rsidRDefault="003E0863" w:rsidP="003D065E">
      <w:pPr>
        <w:spacing w:line="276" w:lineRule="auto"/>
      </w:pPr>
      <w:r w:rsidRPr="003E0863">
        <w:t xml:space="preserve">In april van 2021 is het implementatieplan Ambitie 2025 geïntroduceerd. </w:t>
      </w:r>
      <w:r w:rsidR="0039257E">
        <w:t xml:space="preserve">Dit plan beschrijft </w:t>
      </w:r>
      <w:r w:rsidR="00C67795">
        <w:t>e</w:t>
      </w:r>
      <w:r w:rsidRPr="003E0863">
        <w:t xml:space="preserve">en spreekwoordelijke reis die we als organisatie en stakeholders samen via 5 plateaus ondernemen. </w:t>
      </w:r>
    </w:p>
    <w:p w14:paraId="70AE2747" w14:textId="77777777" w:rsidR="003E0863" w:rsidRPr="003E0863" w:rsidRDefault="003E0863" w:rsidP="003D065E">
      <w:pPr>
        <w:spacing w:line="276" w:lineRule="auto"/>
      </w:pPr>
    </w:p>
    <w:p w14:paraId="6425B046" w14:textId="1B1DBCAD" w:rsidR="003E0863" w:rsidRPr="003E0863" w:rsidRDefault="003E0863" w:rsidP="003D065E">
      <w:pPr>
        <w:spacing w:line="276" w:lineRule="auto"/>
      </w:pPr>
      <w:r w:rsidRPr="003E0863">
        <w:t xml:space="preserve">Elk plateau </w:t>
      </w:r>
      <w:r w:rsidR="000B7075">
        <w:t>krijgt</w:t>
      </w:r>
      <w:r w:rsidRPr="003E0863">
        <w:t xml:space="preserve"> een eigen plan</w:t>
      </w:r>
      <w:r w:rsidR="0039257E">
        <w:t xml:space="preserve"> met</w:t>
      </w:r>
      <w:r w:rsidRPr="003E0863">
        <w:t xml:space="preserve"> bouwteams en routes die we gaan afleggen. Dit document is een samenvatting van het Plateauplan 1</w:t>
      </w:r>
      <w:r w:rsidR="004B1908">
        <w:t xml:space="preserve"> (sept</w:t>
      </w:r>
      <w:r w:rsidR="0039257E">
        <w:t>.</w:t>
      </w:r>
      <w:r w:rsidR="004B1908">
        <w:t xml:space="preserve"> 2021 tot jan</w:t>
      </w:r>
      <w:r w:rsidR="0039257E">
        <w:t>.</w:t>
      </w:r>
      <w:r w:rsidR="004B1908">
        <w:t xml:space="preserve"> 2022)</w:t>
      </w:r>
      <w:r w:rsidRPr="003E0863">
        <w:t xml:space="preserve">. </w:t>
      </w:r>
      <w:r w:rsidR="0039257E">
        <w:t>Een detailversie</w:t>
      </w:r>
      <w:r w:rsidR="005C37E3">
        <w:t>, het</w:t>
      </w:r>
      <w:r w:rsidRPr="003E0863">
        <w:t xml:space="preserve"> basisdocument van</w:t>
      </w:r>
      <w:r w:rsidR="005C37E3">
        <w:t xml:space="preserve"> </w:t>
      </w:r>
      <w:r w:rsidR="0072075D">
        <w:t>Plateauplan</w:t>
      </w:r>
      <w:r w:rsidRPr="003E0863">
        <w:t xml:space="preserve"> 1</w:t>
      </w:r>
      <w:r w:rsidR="005C37E3">
        <w:t>,</w:t>
      </w:r>
      <w:r w:rsidRPr="003E0863">
        <w:t xml:space="preserve"> is </w:t>
      </w:r>
      <w:r w:rsidR="00940D15">
        <w:t>op te vragen</w:t>
      </w:r>
      <w:r w:rsidR="006176AE">
        <w:t xml:space="preserve"> </w:t>
      </w:r>
      <w:r w:rsidRPr="003E0863">
        <w:t xml:space="preserve">via </w:t>
      </w:r>
      <w:r w:rsidR="00967A99" w:rsidRPr="00A634BF">
        <w:rPr>
          <w:b/>
        </w:rPr>
        <w:t>ambitie20-25@avans.nl</w:t>
      </w:r>
      <w:r w:rsidRPr="00A634BF">
        <w:rPr>
          <w:b/>
        </w:rPr>
        <w:t>.</w:t>
      </w:r>
      <w:r w:rsidRPr="003E0863">
        <w:t xml:space="preserve"> </w:t>
      </w:r>
    </w:p>
    <w:p w14:paraId="14E85369" w14:textId="77777777" w:rsidR="003E0863" w:rsidRPr="003E0863" w:rsidRDefault="003E0863" w:rsidP="003D065E">
      <w:pPr>
        <w:spacing w:line="276" w:lineRule="auto"/>
      </w:pPr>
    </w:p>
    <w:p w14:paraId="1BEF39B1" w14:textId="5199F51E" w:rsidR="00B24A71" w:rsidRDefault="003E0863" w:rsidP="003D065E">
      <w:pPr>
        <w:spacing w:line="276" w:lineRule="auto"/>
        <w:rPr>
          <w:iCs/>
        </w:rPr>
      </w:pPr>
      <w:r w:rsidRPr="003E0863">
        <w:rPr>
          <w:iCs/>
        </w:rPr>
        <w:t>Met Plateauplan 1 zetten we een belangrijke volgende stap op weg naar het opleiden van wendbare en veerkrachtige professionals. Mensen die zich een leven lang ontwikkelen en bijdragen aan een duurzame toekomst. Het plan is ook een stap naar het leveren van professionals die de kennis, vaardigheden en inzichten hebben om te werken in en aan de veranderende wereld waar</w:t>
      </w:r>
      <w:r w:rsidR="00CC67E1">
        <w:rPr>
          <w:iCs/>
        </w:rPr>
        <w:t>van</w:t>
      </w:r>
      <w:r w:rsidRPr="003E0863">
        <w:rPr>
          <w:iCs/>
        </w:rPr>
        <w:t xml:space="preserve"> we allemaal deel uitmaken</w:t>
      </w:r>
      <w:r w:rsidR="00940D15">
        <w:rPr>
          <w:iCs/>
        </w:rPr>
        <w:t xml:space="preserve">. </w:t>
      </w:r>
    </w:p>
    <w:p w14:paraId="1A5D5864" w14:textId="54FC9EB4" w:rsidR="00B24A71" w:rsidRDefault="00B24A71">
      <w:pPr>
        <w:spacing w:line="240" w:lineRule="auto"/>
        <w:rPr>
          <w:iCs/>
        </w:rPr>
      </w:pPr>
      <w:r>
        <w:rPr>
          <w:noProof/>
        </w:rPr>
        <w:drawing>
          <wp:anchor distT="0" distB="0" distL="114300" distR="114300" simplePos="0" relativeHeight="251673600" behindDoc="0" locked="0" layoutInCell="1" allowOverlap="1" wp14:anchorId="4B2A8185" wp14:editId="4376BF91">
            <wp:simplePos x="0" y="0"/>
            <wp:positionH relativeFrom="margin">
              <wp:align>right</wp:align>
            </wp:positionH>
            <wp:positionV relativeFrom="paragraph">
              <wp:posOffset>104222</wp:posOffset>
            </wp:positionV>
            <wp:extent cx="5673210" cy="3191346"/>
            <wp:effectExtent l="0" t="0" r="3810" b="9525"/>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3210" cy="3191346"/>
                    </a:xfrm>
                    <a:prstGeom prst="rect">
                      <a:avLst/>
                    </a:prstGeom>
                  </pic:spPr>
                </pic:pic>
              </a:graphicData>
            </a:graphic>
            <wp14:sizeRelH relativeFrom="margin">
              <wp14:pctWidth>0</wp14:pctWidth>
            </wp14:sizeRelH>
            <wp14:sizeRelV relativeFrom="margin">
              <wp14:pctHeight>0</wp14:pctHeight>
            </wp14:sizeRelV>
          </wp:anchor>
        </w:drawing>
      </w:r>
      <w:r>
        <w:rPr>
          <w:iCs/>
        </w:rPr>
        <w:br w:type="page"/>
      </w:r>
    </w:p>
    <w:p w14:paraId="2863FFDA" w14:textId="06B378BA" w:rsidR="00AE6273" w:rsidRDefault="003D065E" w:rsidP="003D065E">
      <w:pPr>
        <w:spacing w:line="276" w:lineRule="auto"/>
        <w:rPr>
          <w:color w:val="000000" w:themeColor="text1"/>
        </w:rPr>
      </w:pPr>
      <w:r w:rsidRPr="003D065E">
        <w:rPr>
          <w:color w:val="000000" w:themeColor="text1"/>
        </w:rPr>
        <w:lastRenderedPageBreak/>
        <w:t xml:space="preserve">De algemene doelstelling en titel van Plateau 1 is: </w:t>
      </w:r>
    </w:p>
    <w:p w14:paraId="0569A679" w14:textId="52458DEB" w:rsidR="00AE6273" w:rsidRDefault="00AE6273" w:rsidP="003D065E">
      <w:pPr>
        <w:spacing w:line="276" w:lineRule="auto"/>
        <w:rPr>
          <w:color w:val="000000" w:themeColor="text1"/>
        </w:rPr>
      </w:pPr>
    </w:p>
    <w:p w14:paraId="3E4E05AE" w14:textId="529DD7C2" w:rsidR="003D065E" w:rsidRPr="002F341E" w:rsidRDefault="003D065E" w:rsidP="00AE6273">
      <w:pPr>
        <w:spacing w:line="276" w:lineRule="auto"/>
        <w:jc w:val="center"/>
        <w:rPr>
          <w:b/>
          <w:bCs/>
          <w:color w:val="C6002A"/>
          <w:sz w:val="26"/>
          <w:szCs w:val="26"/>
        </w:rPr>
      </w:pPr>
      <w:r w:rsidRPr="002F341E">
        <w:rPr>
          <w:b/>
          <w:bCs/>
          <w:color w:val="C6002A"/>
          <w:sz w:val="26"/>
          <w:szCs w:val="26"/>
        </w:rPr>
        <w:t>Basisteams bekend &amp; routes verkend!</w:t>
      </w:r>
    </w:p>
    <w:p w14:paraId="34CA3472" w14:textId="0C6B0299" w:rsidR="005F143F" w:rsidRDefault="002F341E" w:rsidP="003D065E">
      <w:pPr>
        <w:spacing w:line="276" w:lineRule="auto"/>
        <w:rPr>
          <w:color w:val="000000" w:themeColor="text1"/>
        </w:rPr>
      </w:pPr>
      <w:r>
        <w:rPr>
          <w:noProof/>
          <w:color w:val="000000" w:themeColor="text1"/>
        </w:rPr>
        <mc:AlternateContent>
          <mc:Choice Requires="wps">
            <w:drawing>
              <wp:anchor distT="0" distB="0" distL="114300" distR="114300" simplePos="0" relativeHeight="251659264" behindDoc="1" locked="0" layoutInCell="1" allowOverlap="1" wp14:anchorId="29BD5A2F" wp14:editId="7E02B855">
                <wp:simplePos x="0" y="0"/>
                <wp:positionH relativeFrom="margin">
                  <wp:posOffset>-43526</wp:posOffset>
                </wp:positionH>
                <wp:positionV relativeFrom="paragraph">
                  <wp:posOffset>93037</wp:posOffset>
                </wp:positionV>
                <wp:extent cx="5530215" cy="1285058"/>
                <wp:effectExtent l="0" t="0" r="0" b="0"/>
                <wp:wrapNone/>
                <wp:docPr id="3" name="Rechthoek: afgeronde hoeken 3"/>
                <wp:cNvGraphicFramePr/>
                <a:graphic xmlns:a="http://schemas.openxmlformats.org/drawingml/2006/main">
                  <a:graphicData uri="http://schemas.microsoft.com/office/word/2010/wordprocessingShape">
                    <wps:wsp>
                      <wps:cNvSpPr/>
                      <wps:spPr>
                        <a:xfrm>
                          <a:off x="0" y="0"/>
                          <a:ext cx="5530215" cy="1285058"/>
                        </a:xfrm>
                        <a:prstGeom prst="roundRect">
                          <a:avLst/>
                        </a:prstGeom>
                        <a:solidFill>
                          <a:srgbClr val="C6002A">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00ADB" id="Rechthoek: afgeronde hoeken 3" o:spid="_x0000_s1026" style="position:absolute;margin-left:-3.45pt;margin-top:7.35pt;width:435.45pt;height:101.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" fillcolor="#c6002a" stroked="f" strokeweight="2pt">
                <v:fill opacity="16448f"/>
                <w10:wrap anchorx="margin"/>
              </v:roundrect>
            </w:pict>
          </mc:Fallback>
        </mc:AlternateContent>
      </w:r>
    </w:p>
    <w:p w14:paraId="523CCCBC" w14:textId="6A53B550" w:rsidR="003D065E" w:rsidRDefault="003D065E" w:rsidP="003D065E">
      <w:pPr>
        <w:spacing w:line="276" w:lineRule="auto"/>
        <w:rPr>
          <w:color w:val="000000" w:themeColor="text1"/>
        </w:rPr>
      </w:pPr>
      <w:r w:rsidRPr="003D065E">
        <w:rPr>
          <w:color w:val="000000" w:themeColor="text1"/>
        </w:rPr>
        <w:t>Om dit te bereiken</w:t>
      </w:r>
      <w:r w:rsidR="005C37E3">
        <w:rPr>
          <w:color w:val="000000" w:themeColor="text1"/>
        </w:rPr>
        <w:t xml:space="preserve">, heeft </w:t>
      </w:r>
      <w:r w:rsidRPr="003D065E">
        <w:rPr>
          <w:color w:val="000000" w:themeColor="text1"/>
        </w:rPr>
        <w:t xml:space="preserve">Plateau 1 vijf doelen. </w:t>
      </w:r>
    </w:p>
    <w:p w14:paraId="0187310D" w14:textId="2B9AF086" w:rsidR="003D065E" w:rsidRPr="00A634BF" w:rsidRDefault="005C37E3" w:rsidP="003D065E">
      <w:pPr>
        <w:pStyle w:val="Lijstalinea"/>
        <w:numPr>
          <w:ilvl w:val="0"/>
          <w:numId w:val="20"/>
        </w:numPr>
        <w:rPr>
          <w:rFonts w:ascii="Verdana" w:hAnsi="Verdana"/>
          <w:color w:val="000000" w:themeColor="text1"/>
          <w:sz w:val="18"/>
          <w:szCs w:val="18"/>
        </w:rPr>
      </w:pPr>
      <w:r>
        <w:rPr>
          <w:rFonts w:ascii="Verdana" w:hAnsi="Verdana"/>
          <w:color w:val="000000" w:themeColor="text1"/>
          <w:sz w:val="18"/>
          <w:szCs w:val="18"/>
        </w:rPr>
        <w:t>D</w:t>
      </w:r>
      <w:r w:rsidR="003D065E" w:rsidRPr="00A634BF">
        <w:rPr>
          <w:rFonts w:ascii="Verdana" w:hAnsi="Verdana"/>
          <w:color w:val="000000" w:themeColor="text1"/>
          <w:sz w:val="18"/>
          <w:szCs w:val="18"/>
        </w:rPr>
        <w:t>e eerste stap</w:t>
      </w:r>
      <w:r>
        <w:rPr>
          <w:rFonts w:ascii="Verdana" w:hAnsi="Verdana"/>
          <w:color w:val="000000" w:themeColor="text1"/>
          <w:sz w:val="18"/>
          <w:szCs w:val="18"/>
        </w:rPr>
        <w:t xml:space="preserve"> zetten</w:t>
      </w:r>
      <w:r w:rsidR="003D065E" w:rsidRPr="00A634BF">
        <w:rPr>
          <w:rFonts w:ascii="Verdana" w:hAnsi="Verdana"/>
          <w:color w:val="000000" w:themeColor="text1"/>
          <w:sz w:val="18"/>
          <w:szCs w:val="18"/>
        </w:rPr>
        <w:t xml:space="preserve"> naar flexibel onderwij</w:t>
      </w:r>
      <w:r w:rsidR="0021066C" w:rsidRPr="00A634BF">
        <w:rPr>
          <w:rFonts w:ascii="Verdana" w:hAnsi="Verdana"/>
          <w:color w:val="000000" w:themeColor="text1"/>
          <w:sz w:val="18"/>
          <w:szCs w:val="18"/>
        </w:rPr>
        <w:t>s</w:t>
      </w:r>
      <w:r w:rsidR="003D065E" w:rsidRPr="00A634BF">
        <w:rPr>
          <w:rFonts w:ascii="Verdana" w:hAnsi="Verdana"/>
          <w:color w:val="000000" w:themeColor="text1"/>
          <w:sz w:val="18"/>
          <w:szCs w:val="18"/>
        </w:rPr>
        <w:t xml:space="preserve">; </w:t>
      </w:r>
      <w:r w:rsidR="003D065E" w:rsidRPr="00A634BF">
        <w:rPr>
          <w:rFonts w:ascii="Verdana" w:hAnsi="Verdana"/>
          <w:color w:val="000000" w:themeColor="text1"/>
          <w:sz w:val="18"/>
          <w:szCs w:val="18"/>
        </w:rPr>
        <w:br/>
        <w:t>door het onderwijsmodel toe te passen en ervan te leren.</w:t>
      </w:r>
    </w:p>
    <w:p w14:paraId="3A7170A7" w14:textId="7A6B9AC5" w:rsidR="003D065E" w:rsidRPr="00A634BF" w:rsidRDefault="003D065E" w:rsidP="003D065E">
      <w:pPr>
        <w:pStyle w:val="Lijstalinea"/>
        <w:numPr>
          <w:ilvl w:val="0"/>
          <w:numId w:val="20"/>
        </w:numPr>
        <w:rPr>
          <w:rFonts w:ascii="Verdana" w:hAnsi="Verdana"/>
          <w:color w:val="000000" w:themeColor="text1"/>
          <w:sz w:val="18"/>
          <w:szCs w:val="18"/>
        </w:rPr>
      </w:pPr>
      <w:r w:rsidRPr="00A634BF">
        <w:rPr>
          <w:rFonts w:ascii="Verdana" w:hAnsi="Verdana"/>
          <w:color w:val="000000" w:themeColor="text1"/>
          <w:sz w:val="18"/>
          <w:szCs w:val="18"/>
        </w:rPr>
        <w:t xml:space="preserve">Duidelijkheid creëren en een toekomstgerichte organisatie neerzetten. </w:t>
      </w:r>
    </w:p>
    <w:p w14:paraId="47A7A219" w14:textId="720A1094" w:rsidR="003D065E" w:rsidRPr="00A634BF" w:rsidRDefault="00EE58A9" w:rsidP="003D065E">
      <w:pPr>
        <w:pStyle w:val="Lijstalinea"/>
        <w:numPr>
          <w:ilvl w:val="0"/>
          <w:numId w:val="20"/>
        </w:numPr>
        <w:rPr>
          <w:rFonts w:ascii="Verdana" w:hAnsi="Verdana"/>
          <w:color w:val="000000" w:themeColor="text1"/>
          <w:sz w:val="18"/>
          <w:szCs w:val="18"/>
        </w:rPr>
      </w:pPr>
      <w:r>
        <w:rPr>
          <w:rFonts w:ascii="Verdana" w:hAnsi="Verdana"/>
          <w:color w:val="000000" w:themeColor="text1"/>
          <w:sz w:val="18"/>
          <w:szCs w:val="18"/>
        </w:rPr>
        <w:t>In co-creatie b</w:t>
      </w:r>
      <w:r w:rsidR="003D065E" w:rsidRPr="00A634BF">
        <w:rPr>
          <w:rFonts w:ascii="Verdana" w:hAnsi="Verdana"/>
          <w:color w:val="000000" w:themeColor="text1"/>
          <w:sz w:val="18"/>
          <w:szCs w:val="18"/>
        </w:rPr>
        <w:t>epalen wie onze strategische partners zijn.</w:t>
      </w:r>
    </w:p>
    <w:p w14:paraId="00BE2907" w14:textId="77777777" w:rsidR="00AB1326" w:rsidRPr="00A634BF" w:rsidRDefault="00AB1326" w:rsidP="00AB1326">
      <w:pPr>
        <w:pStyle w:val="Lijstalinea"/>
        <w:numPr>
          <w:ilvl w:val="0"/>
          <w:numId w:val="20"/>
        </w:numPr>
        <w:rPr>
          <w:rFonts w:ascii="Verdana" w:hAnsi="Verdana"/>
          <w:color w:val="000000" w:themeColor="text1"/>
          <w:sz w:val="18"/>
          <w:szCs w:val="18"/>
        </w:rPr>
      </w:pPr>
      <w:r w:rsidRPr="00A634BF">
        <w:rPr>
          <w:rFonts w:ascii="Verdana" w:hAnsi="Verdana"/>
          <w:color w:val="000000" w:themeColor="text1"/>
          <w:sz w:val="18"/>
          <w:szCs w:val="18"/>
        </w:rPr>
        <w:t>De verandering versnellen met behulp van technologie en data.</w:t>
      </w:r>
    </w:p>
    <w:p w14:paraId="64006E6D" w14:textId="1E5C929F" w:rsidR="00246AB4" w:rsidRPr="00A634BF" w:rsidRDefault="003D065E" w:rsidP="003D065E">
      <w:pPr>
        <w:pStyle w:val="Lijstalinea"/>
        <w:numPr>
          <w:ilvl w:val="0"/>
          <w:numId w:val="20"/>
        </w:numPr>
        <w:rPr>
          <w:rFonts w:ascii="Verdana" w:hAnsi="Verdana"/>
          <w:color w:val="000000" w:themeColor="text1"/>
          <w:sz w:val="18"/>
          <w:szCs w:val="18"/>
        </w:rPr>
      </w:pPr>
      <w:r w:rsidRPr="00A634BF">
        <w:rPr>
          <w:rFonts w:ascii="Verdana" w:hAnsi="Verdana"/>
          <w:color w:val="000000" w:themeColor="text1"/>
          <w:sz w:val="18"/>
          <w:szCs w:val="18"/>
        </w:rPr>
        <w:t>Dialoog voeren over waar we van zijn</w:t>
      </w:r>
      <w:r w:rsidR="00AE6273" w:rsidRPr="00AE6273">
        <w:rPr>
          <w:rFonts w:ascii="Verdana" w:hAnsi="Verdana"/>
          <w:color w:val="000000" w:themeColor="text1"/>
          <w:sz w:val="18"/>
          <w:szCs w:val="18"/>
        </w:rPr>
        <w:t xml:space="preserve"> </w:t>
      </w:r>
      <w:r w:rsidR="00AE6273" w:rsidRPr="00A634BF">
        <w:rPr>
          <w:rFonts w:ascii="Verdana" w:hAnsi="Verdana"/>
          <w:color w:val="000000" w:themeColor="text1"/>
          <w:sz w:val="18"/>
          <w:szCs w:val="18"/>
        </w:rPr>
        <w:t>als kennisinstelling</w:t>
      </w:r>
      <w:r w:rsidRPr="00A634BF">
        <w:rPr>
          <w:rFonts w:ascii="Verdana" w:hAnsi="Verdana"/>
          <w:color w:val="000000" w:themeColor="text1"/>
          <w:sz w:val="18"/>
          <w:szCs w:val="18"/>
        </w:rPr>
        <w:t xml:space="preserve">. </w:t>
      </w:r>
    </w:p>
    <w:p w14:paraId="34D5E1FA" w14:textId="7664767B" w:rsidR="00246AB4" w:rsidRPr="00246AB4" w:rsidRDefault="005C37E3" w:rsidP="003D065E">
      <w:pPr>
        <w:spacing w:line="276" w:lineRule="auto"/>
        <w:rPr>
          <w:color w:val="0D0D0D" w:themeColor="text1" w:themeTint="F2"/>
        </w:rPr>
      </w:pPr>
      <w:r>
        <w:rPr>
          <w:color w:val="0D0D0D" w:themeColor="text1" w:themeTint="F2"/>
        </w:rPr>
        <w:t>Dit</w:t>
      </w:r>
      <w:r w:rsidR="00246AB4" w:rsidRPr="00246AB4">
        <w:rPr>
          <w:color w:val="0D0D0D" w:themeColor="text1" w:themeTint="F2"/>
        </w:rPr>
        <w:t xml:space="preserve"> document </w:t>
      </w:r>
      <w:r>
        <w:rPr>
          <w:color w:val="0D0D0D" w:themeColor="text1" w:themeTint="F2"/>
        </w:rPr>
        <w:t>behandelt deze</w:t>
      </w:r>
      <w:r w:rsidR="00246AB4" w:rsidRPr="00246AB4">
        <w:rPr>
          <w:color w:val="0D0D0D" w:themeColor="text1" w:themeTint="F2"/>
        </w:rPr>
        <w:t xml:space="preserve"> vijf doelen. Voor meer informatie </w:t>
      </w:r>
      <w:r w:rsidR="00AB1326">
        <w:rPr>
          <w:color w:val="0D0D0D" w:themeColor="text1" w:themeTint="F2"/>
        </w:rPr>
        <w:t>verwijzen we je naar de bijlagen en het basisdocument</w:t>
      </w:r>
      <w:r w:rsidR="00246AB4" w:rsidRPr="00246AB4">
        <w:rPr>
          <w:color w:val="0D0D0D" w:themeColor="text1" w:themeTint="F2"/>
        </w:rPr>
        <w:t xml:space="preserve">. </w:t>
      </w:r>
    </w:p>
    <w:p w14:paraId="295EEA6F" w14:textId="77777777" w:rsidR="003D065E" w:rsidRPr="003D065E" w:rsidRDefault="003D065E" w:rsidP="003D065E">
      <w:pPr>
        <w:spacing w:line="276" w:lineRule="auto"/>
        <w:rPr>
          <w:color w:val="000000" w:themeColor="text1"/>
        </w:rPr>
      </w:pPr>
    </w:p>
    <w:p w14:paraId="395462E4" w14:textId="77777777" w:rsidR="003D065E" w:rsidRPr="003D065E" w:rsidRDefault="003D065E" w:rsidP="003D065E">
      <w:pPr>
        <w:spacing w:line="276" w:lineRule="auto"/>
        <w:rPr>
          <w:b/>
          <w:bCs/>
          <w:color w:val="000000" w:themeColor="text1"/>
        </w:rPr>
      </w:pPr>
      <w:r w:rsidRPr="003D065E">
        <w:rPr>
          <w:b/>
          <w:bCs/>
          <w:color w:val="000000" w:themeColor="text1"/>
        </w:rPr>
        <w:t xml:space="preserve">De huidige situatie </w:t>
      </w:r>
    </w:p>
    <w:p w14:paraId="75629200" w14:textId="48927F82" w:rsidR="003D065E" w:rsidRPr="003D065E" w:rsidRDefault="003D065E" w:rsidP="003D065E">
      <w:pPr>
        <w:spacing w:line="276" w:lineRule="auto"/>
        <w:rPr>
          <w:color w:val="000000" w:themeColor="text1"/>
        </w:rPr>
      </w:pPr>
      <w:r w:rsidRPr="003D065E">
        <w:rPr>
          <w:color w:val="000000" w:themeColor="text1"/>
        </w:rPr>
        <w:t xml:space="preserve">De transitieorganisatie staat; het ‘basiskamp’ is opgetuigd in Plateau 0. Later (bij het bereiken van Plateau 1) zitten de ankers in de wand en zijn </w:t>
      </w:r>
      <w:r w:rsidR="0085636B">
        <w:rPr>
          <w:color w:val="000000" w:themeColor="text1"/>
        </w:rPr>
        <w:t>er meerdere</w:t>
      </w:r>
      <w:r w:rsidRPr="003D065E">
        <w:rPr>
          <w:color w:val="000000" w:themeColor="text1"/>
        </w:rPr>
        <w:t xml:space="preserve"> routes verkend. We weten dan waar Plateau 2 ligt, met welk basisteam iemand klimt en we zijn goed toegerust om de klim naar Plateau 2 te starten. </w:t>
      </w:r>
    </w:p>
    <w:p w14:paraId="61880DA6" w14:textId="77777777" w:rsidR="003D065E" w:rsidRPr="003D065E" w:rsidRDefault="003D065E" w:rsidP="003D065E">
      <w:pPr>
        <w:spacing w:line="276" w:lineRule="auto"/>
        <w:rPr>
          <w:color w:val="000000" w:themeColor="text1"/>
        </w:rPr>
      </w:pPr>
    </w:p>
    <w:p w14:paraId="3B8078B0" w14:textId="373287F4" w:rsidR="003D065E" w:rsidRPr="003D065E" w:rsidRDefault="008F56CC" w:rsidP="003D065E">
      <w:pPr>
        <w:spacing w:line="276" w:lineRule="auto"/>
        <w:rPr>
          <w:b/>
          <w:bCs/>
          <w:color w:val="000000" w:themeColor="text1"/>
        </w:rPr>
      </w:pPr>
      <w:r w:rsidRPr="002C7361">
        <w:rPr>
          <w:b/>
          <w:bCs/>
        </w:rPr>
        <w:t xml:space="preserve">Avans </w:t>
      </w:r>
      <w:r w:rsidR="003D065E" w:rsidRPr="003D065E">
        <w:rPr>
          <w:b/>
          <w:bCs/>
          <w:color w:val="000000" w:themeColor="text1"/>
        </w:rPr>
        <w:t>visie op veranderen</w:t>
      </w:r>
    </w:p>
    <w:p w14:paraId="4AA2DA8B" w14:textId="38FB5F6E" w:rsidR="003D065E" w:rsidRPr="003D065E" w:rsidRDefault="003D065E" w:rsidP="003D065E">
      <w:pPr>
        <w:spacing w:line="276" w:lineRule="auto"/>
        <w:rPr>
          <w:color w:val="000000" w:themeColor="text1"/>
        </w:rPr>
      </w:pPr>
      <w:r w:rsidRPr="003D065E">
        <w:rPr>
          <w:color w:val="000000" w:themeColor="text1"/>
        </w:rPr>
        <w:t>Onze visie op veranderen is</w:t>
      </w:r>
      <w:r w:rsidR="00AE6273">
        <w:rPr>
          <w:color w:val="000000" w:themeColor="text1"/>
        </w:rPr>
        <w:t>:</w:t>
      </w:r>
      <w:r w:rsidRPr="003D065E">
        <w:rPr>
          <w:color w:val="000000" w:themeColor="text1"/>
        </w:rPr>
        <w:t xml:space="preserve"> </w:t>
      </w:r>
      <w:r w:rsidR="00AE6273">
        <w:rPr>
          <w:color w:val="000000" w:themeColor="text1"/>
        </w:rPr>
        <w:t>deze</w:t>
      </w:r>
      <w:r w:rsidRPr="003D065E">
        <w:rPr>
          <w:color w:val="000000" w:themeColor="text1"/>
        </w:rPr>
        <w:t xml:space="preserve"> transitie doen</w:t>
      </w:r>
      <w:r w:rsidR="00AE6273" w:rsidRPr="00AE6273">
        <w:rPr>
          <w:color w:val="000000" w:themeColor="text1"/>
        </w:rPr>
        <w:t xml:space="preserve"> </w:t>
      </w:r>
      <w:r w:rsidR="00AE6273">
        <w:rPr>
          <w:color w:val="000000" w:themeColor="text1"/>
        </w:rPr>
        <w:t xml:space="preserve">we </w:t>
      </w:r>
      <w:r w:rsidR="00AE6273" w:rsidRPr="003D065E">
        <w:rPr>
          <w:color w:val="000000" w:themeColor="text1"/>
        </w:rPr>
        <w:t>samen</w:t>
      </w:r>
      <w:r w:rsidRPr="003D065E">
        <w:rPr>
          <w:color w:val="000000" w:themeColor="text1"/>
        </w:rPr>
        <w:t xml:space="preserve">. Voor een goede uitvoering hebben we een aantal principes: </w:t>
      </w:r>
    </w:p>
    <w:p w14:paraId="71329253" w14:textId="5A7C5AAB"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We doen het samen, we klimmen samen!</w:t>
      </w:r>
    </w:p>
    <w:p w14:paraId="3C247436" w14:textId="317AC868"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 xml:space="preserve">Onze ambitiedoelen en de impact ervan op studenten, docenten, medewerkers en het werkveld zijn leidend in onze keuzes en prioriteiten. </w:t>
      </w:r>
    </w:p>
    <w:p w14:paraId="5D8B1169" w14:textId="62755247"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Samen op weg als lerende organisatie. Ieder vanuit een eigen rol en verantwoordelijkheden. We zijn geslaagd als iedereen de top bereikt!</w:t>
      </w:r>
    </w:p>
    <w:p w14:paraId="3B27C229" w14:textId="1E88C65F"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Het werk vindt plaats</w:t>
      </w:r>
      <w:r w:rsidR="00AE6273">
        <w:rPr>
          <w:rFonts w:ascii="Verdana" w:hAnsi="Verdana"/>
          <w:color w:val="000000" w:themeColor="text1"/>
          <w:sz w:val="18"/>
          <w:szCs w:val="18"/>
        </w:rPr>
        <w:t>,</w:t>
      </w:r>
      <w:r w:rsidRPr="00246AB4">
        <w:rPr>
          <w:rFonts w:ascii="Verdana" w:hAnsi="Verdana"/>
          <w:color w:val="000000" w:themeColor="text1"/>
          <w:sz w:val="18"/>
          <w:szCs w:val="18"/>
        </w:rPr>
        <w:t xml:space="preserve"> daar waar het gebeurt: in de opleidingen.</w:t>
      </w:r>
    </w:p>
    <w:p w14:paraId="7F5070A3" w14:textId="0E17861E"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 xml:space="preserve">Met voorbeeldgedrag, koers, richting en dialoog begeleiden de directies hun teams in hun cluster door de transitie. </w:t>
      </w:r>
    </w:p>
    <w:p w14:paraId="4BFE23EF" w14:textId="2B18100B" w:rsidR="003D065E" w:rsidRPr="00246AB4" w:rsidRDefault="00C05FC2" w:rsidP="002C7361">
      <w:pPr>
        <w:pStyle w:val="Lijstalinea"/>
        <w:numPr>
          <w:ilvl w:val="0"/>
          <w:numId w:val="39"/>
        </w:numPr>
        <w:rPr>
          <w:rFonts w:ascii="Verdana" w:hAnsi="Verdana"/>
          <w:color w:val="000000" w:themeColor="text1"/>
          <w:sz w:val="18"/>
          <w:szCs w:val="18"/>
        </w:rPr>
      </w:pPr>
      <w:r>
        <w:rPr>
          <w:rFonts w:ascii="Verdana" w:hAnsi="Verdana"/>
          <w:color w:val="000000" w:themeColor="text1"/>
          <w:sz w:val="18"/>
          <w:szCs w:val="18"/>
        </w:rPr>
        <w:t>S</w:t>
      </w:r>
      <w:r w:rsidR="003D065E" w:rsidRPr="00246AB4">
        <w:rPr>
          <w:rFonts w:ascii="Verdana" w:hAnsi="Verdana"/>
          <w:color w:val="000000" w:themeColor="text1"/>
          <w:sz w:val="18"/>
          <w:szCs w:val="18"/>
        </w:rPr>
        <w:t xml:space="preserve">amenwerking tussen de lijnorganisatie en het transitieteam is vanzelfsprekend. </w:t>
      </w:r>
    </w:p>
    <w:p w14:paraId="6FB57870" w14:textId="552C46EB" w:rsidR="003D065E" w:rsidRPr="00246AB4" w:rsidRDefault="00C05FC2" w:rsidP="002C7361">
      <w:pPr>
        <w:pStyle w:val="Lijstalinea"/>
        <w:numPr>
          <w:ilvl w:val="0"/>
          <w:numId w:val="39"/>
        </w:numPr>
        <w:rPr>
          <w:rFonts w:ascii="Verdana" w:hAnsi="Verdana"/>
          <w:color w:val="000000" w:themeColor="text1"/>
          <w:sz w:val="18"/>
          <w:szCs w:val="18"/>
        </w:rPr>
      </w:pPr>
      <w:r>
        <w:rPr>
          <w:rFonts w:ascii="Verdana" w:hAnsi="Verdana"/>
          <w:color w:val="000000" w:themeColor="text1"/>
          <w:sz w:val="18"/>
          <w:szCs w:val="18"/>
        </w:rPr>
        <w:t>Een</w:t>
      </w:r>
      <w:r w:rsidRPr="00246AB4">
        <w:rPr>
          <w:rFonts w:ascii="Verdana" w:hAnsi="Verdana"/>
          <w:color w:val="000000" w:themeColor="text1"/>
          <w:sz w:val="18"/>
          <w:szCs w:val="18"/>
        </w:rPr>
        <w:t xml:space="preserve"> </w:t>
      </w:r>
      <w:r w:rsidR="003D065E" w:rsidRPr="00246AB4">
        <w:rPr>
          <w:rFonts w:ascii="Verdana" w:hAnsi="Verdana"/>
          <w:color w:val="000000" w:themeColor="text1"/>
          <w:sz w:val="18"/>
          <w:szCs w:val="18"/>
        </w:rPr>
        <w:t xml:space="preserve">bouwteam faciliteert, ondersteunt en geeft advies. </w:t>
      </w:r>
    </w:p>
    <w:p w14:paraId="1FDA611E" w14:textId="6B52B2A6"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 xml:space="preserve">We ontdekken samen wat er nodig </w:t>
      </w:r>
      <w:r w:rsidR="00C05FC2" w:rsidRPr="00246AB4">
        <w:rPr>
          <w:rFonts w:ascii="Verdana" w:hAnsi="Verdana"/>
          <w:color w:val="000000" w:themeColor="text1"/>
          <w:sz w:val="18"/>
          <w:szCs w:val="18"/>
        </w:rPr>
        <w:t xml:space="preserve">is </w:t>
      </w:r>
      <w:r w:rsidRPr="00246AB4">
        <w:rPr>
          <w:rFonts w:ascii="Verdana" w:hAnsi="Verdana"/>
          <w:color w:val="000000" w:themeColor="text1"/>
          <w:sz w:val="18"/>
          <w:szCs w:val="18"/>
        </w:rPr>
        <w:t>om samen verder te klimmen</w:t>
      </w:r>
      <w:r w:rsidR="00C05FC2">
        <w:rPr>
          <w:rFonts w:ascii="Verdana" w:hAnsi="Verdana"/>
          <w:color w:val="000000" w:themeColor="text1"/>
          <w:sz w:val="18"/>
          <w:szCs w:val="18"/>
        </w:rPr>
        <w:t>.</w:t>
      </w:r>
      <w:r w:rsidRPr="00246AB4">
        <w:rPr>
          <w:rFonts w:ascii="Verdana" w:hAnsi="Verdana"/>
          <w:color w:val="000000" w:themeColor="text1"/>
          <w:sz w:val="18"/>
          <w:szCs w:val="18"/>
        </w:rPr>
        <w:t xml:space="preserve"> </w:t>
      </w:r>
    </w:p>
    <w:p w14:paraId="17CC7C44" w14:textId="04FF8184"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We standaardiseren om te stabiliseren en de uitwisselbaarheid te vergroten.</w:t>
      </w:r>
    </w:p>
    <w:p w14:paraId="1AC7F14E" w14:textId="1319E743" w:rsidR="003D065E" w:rsidRPr="00246AB4" w:rsidRDefault="003D065E" w:rsidP="002C7361">
      <w:pPr>
        <w:pStyle w:val="Lijstalinea"/>
        <w:numPr>
          <w:ilvl w:val="0"/>
          <w:numId w:val="39"/>
        </w:numPr>
        <w:rPr>
          <w:rFonts w:ascii="Verdana" w:hAnsi="Verdana"/>
          <w:color w:val="000000" w:themeColor="text1"/>
          <w:sz w:val="18"/>
          <w:szCs w:val="18"/>
        </w:rPr>
      </w:pPr>
      <w:r w:rsidRPr="00246AB4">
        <w:rPr>
          <w:rFonts w:ascii="Verdana" w:hAnsi="Verdana"/>
          <w:color w:val="000000" w:themeColor="text1"/>
          <w:sz w:val="18"/>
          <w:szCs w:val="18"/>
        </w:rPr>
        <w:t>We investeren in ‘leren’ en ‘ontwikkelen’ volgens het principe van cyclisch evalueren en evolueren.</w:t>
      </w:r>
    </w:p>
    <w:p w14:paraId="7B2B77A0" w14:textId="77777777" w:rsidR="003D065E" w:rsidRPr="003D065E" w:rsidRDefault="003D065E" w:rsidP="003D065E">
      <w:pPr>
        <w:spacing w:line="276" w:lineRule="auto"/>
        <w:rPr>
          <w:b/>
          <w:bCs/>
          <w:color w:val="000000" w:themeColor="text1"/>
        </w:rPr>
      </w:pPr>
      <w:r w:rsidRPr="003D065E">
        <w:rPr>
          <w:b/>
          <w:bCs/>
          <w:color w:val="000000" w:themeColor="text1"/>
        </w:rPr>
        <w:t>Aanvragen initiatieven voor Plateau 2</w:t>
      </w:r>
    </w:p>
    <w:p w14:paraId="4D99346D" w14:textId="4977058C" w:rsidR="003D065E" w:rsidRPr="003D065E" w:rsidRDefault="003D065E" w:rsidP="003D065E">
      <w:pPr>
        <w:spacing w:line="276" w:lineRule="auto"/>
        <w:rPr>
          <w:color w:val="000000" w:themeColor="text1"/>
        </w:rPr>
      </w:pPr>
      <w:r w:rsidRPr="003D065E">
        <w:rPr>
          <w:color w:val="000000" w:themeColor="text1"/>
        </w:rPr>
        <w:t xml:space="preserve">Voor 2021 is de planning van de transitie al compleet met de initiatieven uit Plateauplan 1. Voor Plateau 2 </w:t>
      </w:r>
      <w:r w:rsidR="00F32A4D">
        <w:rPr>
          <w:color w:val="000000" w:themeColor="text1"/>
        </w:rPr>
        <w:t xml:space="preserve">(2022) </w:t>
      </w:r>
      <w:r w:rsidRPr="003D065E">
        <w:rPr>
          <w:color w:val="000000" w:themeColor="text1"/>
        </w:rPr>
        <w:t xml:space="preserve">is nog veel mogelijk. </w:t>
      </w:r>
    </w:p>
    <w:p w14:paraId="097D2AD1" w14:textId="77777777" w:rsidR="003D065E" w:rsidRPr="003D065E" w:rsidRDefault="003D065E" w:rsidP="003D065E">
      <w:pPr>
        <w:spacing w:line="276" w:lineRule="auto"/>
        <w:rPr>
          <w:color w:val="000000" w:themeColor="text1"/>
        </w:rPr>
      </w:pPr>
    </w:p>
    <w:p w14:paraId="21E05903" w14:textId="6A90DFA1" w:rsidR="003D065E" w:rsidRPr="003D065E" w:rsidRDefault="00245BC4" w:rsidP="003D065E">
      <w:pPr>
        <w:spacing w:line="276" w:lineRule="auto"/>
        <w:rPr>
          <w:color w:val="000000" w:themeColor="text1"/>
        </w:rPr>
      </w:pPr>
      <w:r>
        <w:rPr>
          <w:color w:val="000000" w:themeColor="text1"/>
        </w:rPr>
        <w:t>A</w:t>
      </w:r>
      <w:r w:rsidRPr="003D065E">
        <w:rPr>
          <w:color w:val="000000" w:themeColor="text1"/>
        </w:rPr>
        <w:t xml:space="preserve">cademies, diensten en expertisecentra </w:t>
      </w:r>
      <w:r>
        <w:rPr>
          <w:color w:val="000000" w:themeColor="text1"/>
        </w:rPr>
        <w:t xml:space="preserve">leveren in </w:t>
      </w:r>
      <w:r w:rsidR="003D065E" w:rsidRPr="003D065E">
        <w:rPr>
          <w:color w:val="000000" w:themeColor="text1"/>
        </w:rPr>
        <w:t xml:space="preserve">oktober 2021 </w:t>
      </w:r>
      <w:r>
        <w:rPr>
          <w:color w:val="000000" w:themeColor="text1"/>
        </w:rPr>
        <w:t>hun</w:t>
      </w:r>
      <w:r w:rsidRPr="003D065E">
        <w:rPr>
          <w:color w:val="000000" w:themeColor="text1"/>
        </w:rPr>
        <w:t xml:space="preserve"> businessplannen </w:t>
      </w:r>
      <w:r>
        <w:rPr>
          <w:color w:val="000000" w:themeColor="text1"/>
        </w:rPr>
        <w:t>aan</w:t>
      </w:r>
      <w:r w:rsidR="003D065E" w:rsidRPr="003D065E">
        <w:rPr>
          <w:color w:val="000000" w:themeColor="text1"/>
        </w:rPr>
        <w:t xml:space="preserve">, </w:t>
      </w:r>
      <w:r>
        <w:rPr>
          <w:color w:val="000000" w:themeColor="text1"/>
        </w:rPr>
        <w:t>hierin kunnen zij</w:t>
      </w:r>
      <w:r w:rsidR="003D065E" w:rsidRPr="003D065E">
        <w:rPr>
          <w:color w:val="000000" w:themeColor="text1"/>
        </w:rPr>
        <w:t xml:space="preserve"> eigen initiatieven benoemen. Deze initiatieven vinden in principe zelfstandig </w:t>
      </w:r>
      <w:r w:rsidR="00EF501D">
        <w:rPr>
          <w:color w:val="000000" w:themeColor="text1"/>
        </w:rPr>
        <w:t xml:space="preserve">en </w:t>
      </w:r>
      <w:r w:rsidR="00EF501D" w:rsidRPr="003D065E">
        <w:rPr>
          <w:color w:val="000000" w:themeColor="text1"/>
        </w:rPr>
        <w:t xml:space="preserve">onder </w:t>
      </w:r>
      <w:r w:rsidR="00EF501D">
        <w:rPr>
          <w:color w:val="000000" w:themeColor="text1"/>
        </w:rPr>
        <w:t xml:space="preserve">eigen </w:t>
      </w:r>
      <w:r w:rsidR="00EF501D" w:rsidRPr="003D065E">
        <w:rPr>
          <w:color w:val="000000" w:themeColor="text1"/>
        </w:rPr>
        <w:t xml:space="preserve">regie </w:t>
      </w:r>
      <w:r w:rsidR="003D065E" w:rsidRPr="003D065E">
        <w:rPr>
          <w:color w:val="000000" w:themeColor="text1"/>
        </w:rPr>
        <w:t xml:space="preserve">plaats. </w:t>
      </w:r>
    </w:p>
    <w:p w14:paraId="36C38DB3" w14:textId="77777777" w:rsidR="003D065E" w:rsidRPr="003D065E" w:rsidRDefault="003D065E" w:rsidP="003D065E">
      <w:pPr>
        <w:spacing w:line="276" w:lineRule="auto"/>
        <w:rPr>
          <w:color w:val="000000" w:themeColor="text1"/>
        </w:rPr>
      </w:pPr>
    </w:p>
    <w:p w14:paraId="071FDC0E" w14:textId="2099633F" w:rsidR="003D065E" w:rsidRPr="00246AB4" w:rsidRDefault="003D065E" w:rsidP="003D065E">
      <w:pPr>
        <w:spacing w:line="276" w:lineRule="auto"/>
        <w:rPr>
          <w:b/>
          <w:color w:val="000000" w:themeColor="text1"/>
        </w:rPr>
      </w:pPr>
      <w:r w:rsidRPr="003D065E">
        <w:rPr>
          <w:color w:val="000000" w:themeColor="text1"/>
        </w:rPr>
        <w:t xml:space="preserve">Voor initiatieven die vragen om samenwerking met </w:t>
      </w:r>
      <w:r w:rsidR="00EF501D">
        <w:rPr>
          <w:color w:val="000000" w:themeColor="text1"/>
        </w:rPr>
        <w:t xml:space="preserve">en ondersteuning van </w:t>
      </w:r>
      <w:r w:rsidRPr="003D065E">
        <w:rPr>
          <w:color w:val="000000" w:themeColor="text1"/>
        </w:rPr>
        <w:t xml:space="preserve">het transitieteam en transitiemiddelen </w:t>
      </w:r>
      <w:r w:rsidR="00EF501D">
        <w:rPr>
          <w:color w:val="000000" w:themeColor="text1"/>
        </w:rPr>
        <w:t>(</w:t>
      </w:r>
      <w:r w:rsidRPr="003D065E">
        <w:rPr>
          <w:color w:val="000000" w:themeColor="text1"/>
        </w:rPr>
        <w:t>zoals tijd</w:t>
      </w:r>
      <w:r w:rsidR="00EF501D">
        <w:rPr>
          <w:color w:val="000000" w:themeColor="text1"/>
        </w:rPr>
        <w:t>, expertise</w:t>
      </w:r>
      <w:r w:rsidRPr="003D065E">
        <w:rPr>
          <w:color w:val="000000" w:themeColor="text1"/>
        </w:rPr>
        <w:t xml:space="preserve"> en geld</w:t>
      </w:r>
      <w:r w:rsidR="00EF501D">
        <w:rPr>
          <w:color w:val="000000" w:themeColor="text1"/>
        </w:rPr>
        <w:t>)</w:t>
      </w:r>
      <w:r w:rsidRPr="003D065E">
        <w:rPr>
          <w:color w:val="000000" w:themeColor="text1"/>
        </w:rPr>
        <w:t xml:space="preserve"> is </w:t>
      </w:r>
      <w:r w:rsidR="00EF501D">
        <w:rPr>
          <w:color w:val="000000" w:themeColor="text1"/>
        </w:rPr>
        <w:t xml:space="preserve">er </w:t>
      </w:r>
      <w:r w:rsidRPr="003D065E">
        <w:rPr>
          <w:color w:val="000000" w:themeColor="text1"/>
        </w:rPr>
        <w:t xml:space="preserve">een aanvraagproces. </w:t>
      </w:r>
      <w:r w:rsidR="00441B29">
        <w:rPr>
          <w:color w:val="000000" w:themeColor="text1"/>
        </w:rPr>
        <w:t xml:space="preserve">Via het aanvraagformulier op </w:t>
      </w:r>
      <w:r w:rsidR="00441B29" w:rsidRPr="00246AB4">
        <w:rPr>
          <w:b/>
          <w:color w:val="000000" w:themeColor="text1"/>
        </w:rPr>
        <w:t>bijavans.nl</w:t>
      </w:r>
      <w:r w:rsidR="00441B29">
        <w:rPr>
          <w:color w:val="000000" w:themeColor="text1"/>
        </w:rPr>
        <w:t xml:space="preserve"> m</w:t>
      </w:r>
      <w:r w:rsidR="00D81E91">
        <w:rPr>
          <w:color w:val="000000" w:themeColor="text1"/>
        </w:rPr>
        <w:t xml:space="preserve">eld je </w:t>
      </w:r>
      <w:r w:rsidR="00441B29">
        <w:rPr>
          <w:color w:val="000000" w:themeColor="text1"/>
        </w:rPr>
        <w:t xml:space="preserve">een </w:t>
      </w:r>
      <w:r w:rsidR="00784300">
        <w:rPr>
          <w:color w:val="000000" w:themeColor="text1"/>
        </w:rPr>
        <w:t>verzoek bij het transitieteam</w:t>
      </w:r>
      <w:r w:rsidR="00441B29">
        <w:rPr>
          <w:color w:val="000000" w:themeColor="text1"/>
        </w:rPr>
        <w:t>. Dan kan ook</w:t>
      </w:r>
      <w:r w:rsidR="0096436A">
        <w:rPr>
          <w:color w:val="000000" w:themeColor="text1"/>
        </w:rPr>
        <w:t xml:space="preserve"> per mail via </w:t>
      </w:r>
      <w:r w:rsidR="0096436A" w:rsidRPr="00246AB4">
        <w:rPr>
          <w:b/>
          <w:color w:val="000000" w:themeColor="text1"/>
        </w:rPr>
        <w:t>ambitie20-25@avans.nl</w:t>
      </w:r>
      <w:r w:rsidRPr="00246AB4">
        <w:rPr>
          <w:b/>
          <w:color w:val="000000" w:themeColor="text1"/>
        </w:rPr>
        <w:t xml:space="preserve"> </w:t>
      </w:r>
    </w:p>
    <w:p w14:paraId="6C49B842" w14:textId="77777777" w:rsidR="003D065E" w:rsidRPr="003D065E" w:rsidRDefault="003D065E" w:rsidP="003D065E">
      <w:pPr>
        <w:spacing w:line="276" w:lineRule="auto"/>
        <w:rPr>
          <w:color w:val="000000" w:themeColor="text1"/>
        </w:rPr>
      </w:pPr>
    </w:p>
    <w:p w14:paraId="134F1E87" w14:textId="035E2F41" w:rsidR="003D065E" w:rsidRPr="003D065E" w:rsidRDefault="003D065E" w:rsidP="003D065E">
      <w:pPr>
        <w:spacing w:line="276" w:lineRule="auto"/>
        <w:rPr>
          <w:color w:val="000000" w:themeColor="text1"/>
        </w:rPr>
      </w:pPr>
      <w:r w:rsidRPr="003D065E">
        <w:rPr>
          <w:color w:val="000000" w:themeColor="text1"/>
        </w:rPr>
        <w:lastRenderedPageBreak/>
        <w:t xml:space="preserve">Het transitieteam beoordeelt vervolgens of de aanvraag binnen de scope van het transitieteam valt. </w:t>
      </w:r>
      <w:r w:rsidR="00DA5E07">
        <w:rPr>
          <w:color w:val="000000" w:themeColor="text1"/>
        </w:rPr>
        <w:t>Zo ook</w:t>
      </w:r>
      <w:r w:rsidRPr="003D065E">
        <w:rPr>
          <w:color w:val="000000" w:themeColor="text1"/>
        </w:rPr>
        <w:t xml:space="preserve"> welk bouwteam het voortouw neemt bij het behandelen van de aanvraag. Het bouwteam en de aanvrager werken daarna samen het initiatief uit tot een voorstel</w:t>
      </w:r>
      <w:r w:rsidR="00F176B2">
        <w:rPr>
          <w:color w:val="000000" w:themeColor="text1"/>
        </w:rPr>
        <w:t xml:space="preserve"> voor besluitvorming door het Transitie-kernteam</w:t>
      </w:r>
      <w:r w:rsidRPr="003D065E">
        <w:rPr>
          <w:color w:val="000000" w:themeColor="text1"/>
        </w:rPr>
        <w:t>.</w:t>
      </w:r>
      <w:r w:rsidR="00F176B2">
        <w:rPr>
          <w:color w:val="000000" w:themeColor="text1"/>
        </w:rPr>
        <w:t xml:space="preserve"> Bij een positief besluit</w:t>
      </w:r>
      <w:r w:rsidR="00246AB4">
        <w:rPr>
          <w:color w:val="000000" w:themeColor="text1"/>
        </w:rPr>
        <w:t xml:space="preserve"> </w:t>
      </w:r>
      <w:r w:rsidRPr="003D065E">
        <w:rPr>
          <w:color w:val="000000" w:themeColor="text1"/>
        </w:rPr>
        <w:t>word</w:t>
      </w:r>
      <w:r w:rsidR="00F176B2">
        <w:rPr>
          <w:color w:val="000000" w:themeColor="text1"/>
        </w:rPr>
        <w:t>t het</w:t>
      </w:r>
      <w:r w:rsidRPr="003D065E">
        <w:rPr>
          <w:color w:val="000000" w:themeColor="text1"/>
        </w:rPr>
        <w:t xml:space="preserve"> opgenomen in het Plateauplan, inclusief een perspectief voor de langere termijn.</w:t>
      </w:r>
    </w:p>
    <w:p w14:paraId="4DCF6291" w14:textId="77777777" w:rsidR="003D065E" w:rsidRPr="003D065E" w:rsidRDefault="003D065E" w:rsidP="003D065E">
      <w:pPr>
        <w:spacing w:line="276" w:lineRule="auto"/>
        <w:rPr>
          <w:color w:val="000000" w:themeColor="text1"/>
        </w:rPr>
      </w:pPr>
    </w:p>
    <w:p w14:paraId="28052719" w14:textId="25CB067C" w:rsidR="003D065E" w:rsidRPr="003D065E" w:rsidRDefault="003D065E" w:rsidP="003D065E">
      <w:pPr>
        <w:spacing w:line="276" w:lineRule="auto"/>
        <w:rPr>
          <w:b/>
          <w:bCs/>
          <w:color w:val="000000" w:themeColor="text1"/>
        </w:rPr>
      </w:pPr>
      <w:r w:rsidRPr="003D065E">
        <w:rPr>
          <w:b/>
          <w:bCs/>
          <w:color w:val="000000" w:themeColor="text1"/>
        </w:rPr>
        <w:t>Transitieteam</w:t>
      </w:r>
    </w:p>
    <w:p w14:paraId="387E9357" w14:textId="7FCC9D77" w:rsidR="003D065E" w:rsidRDefault="003D065E" w:rsidP="003D065E">
      <w:pPr>
        <w:spacing w:line="276" w:lineRule="auto"/>
        <w:rPr>
          <w:color w:val="000000" w:themeColor="text1"/>
        </w:rPr>
      </w:pPr>
      <w:r w:rsidRPr="003D065E">
        <w:rPr>
          <w:color w:val="000000" w:themeColor="text1"/>
        </w:rPr>
        <w:t xml:space="preserve">Het transitieteam bestaat uit de </w:t>
      </w:r>
      <w:r w:rsidR="00246AB4">
        <w:rPr>
          <w:color w:val="000000" w:themeColor="text1"/>
        </w:rPr>
        <w:t xml:space="preserve">vier </w:t>
      </w:r>
      <w:r w:rsidRPr="003D065E">
        <w:rPr>
          <w:color w:val="000000" w:themeColor="text1"/>
        </w:rPr>
        <w:t>bouwteams en het regieteam.</w:t>
      </w:r>
      <w:r w:rsidR="00E364E7">
        <w:rPr>
          <w:color w:val="000000" w:themeColor="text1"/>
        </w:rPr>
        <w:t xml:space="preserve"> De </w:t>
      </w:r>
      <w:r w:rsidR="002F7E3F">
        <w:rPr>
          <w:color w:val="000000" w:themeColor="text1"/>
        </w:rPr>
        <w:t xml:space="preserve">bouwteamleiders </w:t>
      </w:r>
      <w:r w:rsidR="00E364E7">
        <w:rPr>
          <w:color w:val="000000" w:themeColor="text1"/>
        </w:rPr>
        <w:t xml:space="preserve">en </w:t>
      </w:r>
      <w:r w:rsidR="00A634BF">
        <w:rPr>
          <w:color w:val="000000" w:themeColor="text1"/>
        </w:rPr>
        <w:t>t</w:t>
      </w:r>
      <w:r w:rsidR="00E364E7">
        <w:rPr>
          <w:color w:val="000000" w:themeColor="text1"/>
        </w:rPr>
        <w:t>ransitiedirecteur vormen</w:t>
      </w:r>
      <w:r w:rsidR="00033A6B">
        <w:rPr>
          <w:color w:val="000000" w:themeColor="text1"/>
        </w:rPr>
        <w:t xml:space="preserve"> samen</w:t>
      </w:r>
      <w:r w:rsidR="00E364E7">
        <w:rPr>
          <w:color w:val="000000" w:themeColor="text1"/>
        </w:rPr>
        <w:t xml:space="preserve"> het </w:t>
      </w:r>
      <w:r w:rsidR="00A634BF">
        <w:rPr>
          <w:color w:val="000000" w:themeColor="text1"/>
        </w:rPr>
        <w:t>tr</w:t>
      </w:r>
      <w:r w:rsidR="00E364E7">
        <w:rPr>
          <w:color w:val="000000" w:themeColor="text1"/>
        </w:rPr>
        <w:t>ansitie</w:t>
      </w:r>
      <w:r w:rsidR="00A634BF">
        <w:rPr>
          <w:color w:val="000000" w:themeColor="text1"/>
        </w:rPr>
        <w:t>-k</w:t>
      </w:r>
      <w:r w:rsidR="00E364E7">
        <w:rPr>
          <w:color w:val="000000" w:themeColor="text1"/>
        </w:rPr>
        <w:t xml:space="preserve">ernteam. </w:t>
      </w:r>
      <w:r w:rsidR="00DA3F4C">
        <w:rPr>
          <w:color w:val="000000" w:themeColor="text1"/>
        </w:rPr>
        <w:t xml:space="preserve">Het transitie-kernteam bewaakt de samenhang, volgordelijkheid en verbinding van de plannen. </w:t>
      </w:r>
      <w:r w:rsidR="00835201">
        <w:rPr>
          <w:color w:val="000000" w:themeColor="text1"/>
        </w:rPr>
        <w:t>K</w:t>
      </w:r>
      <w:r w:rsidR="00DA3F4C">
        <w:rPr>
          <w:color w:val="000000" w:themeColor="text1"/>
        </w:rPr>
        <w:t xml:space="preserve">ent </w:t>
      </w:r>
      <w:r w:rsidR="00835201">
        <w:rPr>
          <w:color w:val="000000" w:themeColor="text1"/>
        </w:rPr>
        <w:t xml:space="preserve">de </w:t>
      </w:r>
      <w:r w:rsidR="00DA3F4C">
        <w:rPr>
          <w:color w:val="000000" w:themeColor="text1"/>
        </w:rPr>
        <w:t>middelen toe en bewaakt de voortgang en risico’s.</w:t>
      </w:r>
    </w:p>
    <w:p w14:paraId="45594E4F" w14:textId="0E1E124E" w:rsidR="007A30EC" w:rsidRDefault="007A30EC" w:rsidP="003D065E">
      <w:pPr>
        <w:spacing w:line="276" w:lineRule="auto"/>
        <w:rPr>
          <w:color w:val="000000" w:themeColor="text1"/>
        </w:rPr>
      </w:pPr>
    </w:p>
    <w:p w14:paraId="4A60820F" w14:textId="77777777" w:rsidR="007A30EC" w:rsidRPr="0054643B" w:rsidRDefault="007A30EC" w:rsidP="007A30EC">
      <w:pPr>
        <w:spacing w:line="276" w:lineRule="auto"/>
        <w:rPr>
          <w:b/>
          <w:bCs/>
          <w:color w:val="000000" w:themeColor="text1"/>
        </w:rPr>
      </w:pPr>
      <w:r w:rsidRPr="0054643B">
        <w:rPr>
          <w:b/>
          <w:bCs/>
          <w:color w:val="000000" w:themeColor="text1"/>
        </w:rPr>
        <w:t xml:space="preserve">Rol van het transitie-regieteam </w:t>
      </w:r>
    </w:p>
    <w:p w14:paraId="4B7DA3F9" w14:textId="67C1EB18" w:rsidR="007A30EC" w:rsidRPr="003D065E" w:rsidRDefault="007A30EC" w:rsidP="007A30EC">
      <w:pPr>
        <w:spacing w:line="276" w:lineRule="auto"/>
        <w:rPr>
          <w:color w:val="000000" w:themeColor="text1"/>
        </w:rPr>
      </w:pPr>
      <w:r>
        <w:rPr>
          <w:color w:val="000000" w:themeColor="text1"/>
        </w:rPr>
        <w:t xml:space="preserve">Het </w:t>
      </w:r>
      <w:r w:rsidR="00F102BB">
        <w:rPr>
          <w:color w:val="000000" w:themeColor="text1"/>
        </w:rPr>
        <w:t>transitie-</w:t>
      </w:r>
      <w:r>
        <w:rPr>
          <w:color w:val="000000" w:themeColor="text1"/>
        </w:rPr>
        <w:t xml:space="preserve">regieteam faciliteert communicatie, monitoren, evalueren en leren. </w:t>
      </w:r>
      <w:r w:rsidR="00DA3F4C">
        <w:rPr>
          <w:color w:val="000000" w:themeColor="text1"/>
        </w:rPr>
        <w:t xml:space="preserve">Daarnaast ondersteunt </w:t>
      </w:r>
      <w:r w:rsidR="004A47D7">
        <w:rPr>
          <w:color w:val="000000" w:themeColor="text1"/>
        </w:rPr>
        <w:t>ze</w:t>
      </w:r>
      <w:r w:rsidR="005576F1">
        <w:rPr>
          <w:color w:val="000000" w:themeColor="text1"/>
        </w:rPr>
        <w:t xml:space="preserve"> het </w:t>
      </w:r>
      <w:r w:rsidR="004A47D7">
        <w:rPr>
          <w:color w:val="000000" w:themeColor="text1"/>
        </w:rPr>
        <w:t>t</w:t>
      </w:r>
      <w:r w:rsidR="005576F1">
        <w:rPr>
          <w:color w:val="000000" w:themeColor="text1"/>
        </w:rPr>
        <w:t>ransitie</w:t>
      </w:r>
      <w:r w:rsidR="00721A9E">
        <w:rPr>
          <w:color w:val="000000" w:themeColor="text1"/>
        </w:rPr>
        <w:t>tea</w:t>
      </w:r>
      <w:r w:rsidR="00F219C6">
        <w:rPr>
          <w:color w:val="000000" w:themeColor="text1"/>
        </w:rPr>
        <w:t xml:space="preserve">m </w:t>
      </w:r>
      <w:proofErr w:type="gramStart"/>
      <w:r w:rsidR="00D420B7">
        <w:rPr>
          <w:color w:val="000000" w:themeColor="text1"/>
        </w:rPr>
        <w:t>inzake</w:t>
      </w:r>
      <w:proofErr w:type="gramEnd"/>
      <w:r>
        <w:rPr>
          <w:color w:val="000000" w:themeColor="text1"/>
        </w:rPr>
        <w:t xml:space="preserve"> de samenhang, volgordelijkheid en verbinding van de plannen</w:t>
      </w:r>
      <w:r w:rsidR="00396596">
        <w:rPr>
          <w:color w:val="000000" w:themeColor="text1"/>
        </w:rPr>
        <w:t xml:space="preserve">, </w:t>
      </w:r>
      <w:r w:rsidR="00D91B35">
        <w:rPr>
          <w:color w:val="000000" w:themeColor="text1"/>
        </w:rPr>
        <w:t xml:space="preserve">en bij het </w:t>
      </w:r>
      <w:r w:rsidR="00B3519A">
        <w:rPr>
          <w:color w:val="000000" w:themeColor="text1"/>
        </w:rPr>
        <w:t xml:space="preserve">bewaken van de voortgang </w:t>
      </w:r>
      <w:r w:rsidR="00060293">
        <w:rPr>
          <w:color w:val="000000" w:themeColor="text1"/>
        </w:rPr>
        <w:t xml:space="preserve">en risico’s. </w:t>
      </w:r>
      <w:r>
        <w:rPr>
          <w:color w:val="000000" w:themeColor="text1"/>
        </w:rPr>
        <w:t xml:space="preserve">Voor cluster/academiedirecteuren, docenten, ambitie-aanjagers of andere stakeholders is het regieteam een aanspreekpunt. Als verbinder tussen academies en bouwteams, en als centraal aanspreekpunt voor vragen over Ambitie 2025. </w:t>
      </w:r>
      <w:r w:rsidR="00AB1326">
        <w:rPr>
          <w:color w:val="000000" w:themeColor="text1"/>
        </w:rPr>
        <w:t>I</w:t>
      </w:r>
      <w:r w:rsidR="00AB1326" w:rsidRPr="003D065E">
        <w:rPr>
          <w:color w:val="000000" w:themeColor="text1"/>
        </w:rPr>
        <w:t xml:space="preserve">n Bijlage </w:t>
      </w:r>
      <w:r w:rsidR="00AB1326">
        <w:rPr>
          <w:color w:val="000000" w:themeColor="text1"/>
        </w:rPr>
        <w:t>5</w:t>
      </w:r>
      <w:r w:rsidR="00AB1326" w:rsidRPr="003D065E">
        <w:rPr>
          <w:color w:val="000000" w:themeColor="text1"/>
        </w:rPr>
        <w:t xml:space="preserve"> vind je de samenstelling </w:t>
      </w:r>
      <w:r w:rsidR="002E78FC">
        <w:rPr>
          <w:color w:val="000000" w:themeColor="text1"/>
        </w:rPr>
        <w:t xml:space="preserve">en stakeholders </w:t>
      </w:r>
      <w:r w:rsidR="00AB1326" w:rsidRPr="003D065E">
        <w:rPr>
          <w:color w:val="000000" w:themeColor="text1"/>
        </w:rPr>
        <w:t>van het</w:t>
      </w:r>
      <w:r w:rsidR="00AB1326">
        <w:rPr>
          <w:color w:val="000000" w:themeColor="text1"/>
        </w:rPr>
        <w:t xml:space="preserve"> transitie-regieteam.</w:t>
      </w:r>
    </w:p>
    <w:p w14:paraId="32B0F980" w14:textId="77777777" w:rsidR="007A30EC" w:rsidRPr="003D065E" w:rsidRDefault="007A30EC" w:rsidP="003D065E">
      <w:pPr>
        <w:spacing w:line="276" w:lineRule="auto"/>
        <w:rPr>
          <w:color w:val="000000" w:themeColor="text1"/>
        </w:rPr>
      </w:pPr>
    </w:p>
    <w:p w14:paraId="6AE7401A" w14:textId="77777777" w:rsidR="003D065E" w:rsidRPr="003D065E" w:rsidRDefault="003D065E" w:rsidP="003D065E">
      <w:pPr>
        <w:spacing w:line="276" w:lineRule="auto"/>
        <w:rPr>
          <w:color w:val="000000" w:themeColor="text1"/>
        </w:rPr>
      </w:pPr>
    </w:p>
    <w:p w14:paraId="44931AEF" w14:textId="739CDCA4" w:rsidR="003D065E" w:rsidRPr="002C7361" w:rsidRDefault="00163395" w:rsidP="003D065E">
      <w:pPr>
        <w:spacing w:line="276" w:lineRule="auto"/>
        <w:rPr>
          <w:b/>
          <w:bCs/>
          <w:color w:val="000000" w:themeColor="text1"/>
          <w:sz w:val="26"/>
          <w:szCs w:val="26"/>
        </w:rPr>
      </w:pPr>
      <w:r>
        <w:rPr>
          <w:noProof/>
        </w:rPr>
        <w:drawing>
          <wp:inline distT="0" distB="0" distL="0" distR="0" wp14:anchorId="0277DF30" wp14:editId="20E7D3D7">
            <wp:extent cx="5443220" cy="3630295"/>
            <wp:effectExtent l="0" t="0" r="508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3220" cy="3630295"/>
                    </a:xfrm>
                    <a:prstGeom prst="rect">
                      <a:avLst/>
                    </a:prstGeom>
                    <a:noFill/>
                    <a:ln>
                      <a:noFill/>
                    </a:ln>
                  </pic:spPr>
                </pic:pic>
              </a:graphicData>
            </a:graphic>
          </wp:inline>
        </w:drawing>
      </w:r>
      <w:r w:rsidR="003D065E" w:rsidRPr="002C7361">
        <w:rPr>
          <w:b/>
          <w:bCs/>
          <w:color w:val="000000" w:themeColor="text1"/>
          <w:sz w:val="26"/>
          <w:szCs w:val="26"/>
        </w:rPr>
        <w:br w:type="column"/>
      </w:r>
      <w:r w:rsidR="00D9106C">
        <w:rPr>
          <w:noProof/>
        </w:rPr>
        <w:lastRenderedPageBreak/>
        <w:drawing>
          <wp:anchor distT="0" distB="0" distL="114300" distR="114300" simplePos="0" relativeHeight="251674624" behindDoc="0" locked="0" layoutInCell="1" allowOverlap="1" wp14:anchorId="61287BC4" wp14:editId="796CFDD9">
            <wp:simplePos x="0" y="0"/>
            <wp:positionH relativeFrom="leftMargin">
              <wp:posOffset>303587</wp:posOffset>
            </wp:positionH>
            <wp:positionV relativeFrom="paragraph">
              <wp:posOffset>42633</wp:posOffset>
            </wp:positionV>
            <wp:extent cx="972000" cy="972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5E" w:rsidRPr="002C7361">
        <w:rPr>
          <w:b/>
          <w:bCs/>
          <w:color w:val="000000" w:themeColor="text1"/>
          <w:sz w:val="26"/>
          <w:szCs w:val="26"/>
        </w:rPr>
        <w:t>Doel 1: bouwen aan eerste stap</w:t>
      </w:r>
      <w:r w:rsidR="003D065E" w:rsidRPr="001A1143">
        <w:rPr>
          <w:b/>
          <w:bCs/>
          <w:color w:val="000000" w:themeColor="text1"/>
          <w:sz w:val="26"/>
          <w:szCs w:val="26"/>
        </w:rPr>
        <w:t xml:space="preserve"> flexibel</w:t>
      </w:r>
      <w:r w:rsidR="001705A0" w:rsidRPr="001A1143">
        <w:rPr>
          <w:b/>
          <w:bCs/>
          <w:color w:val="000000" w:themeColor="text1"/>
          <w:sz w:val="26"/>
          <w:szCs w:val="26"/>
        </w:rPr>
        <w:t xml:space="preserve"> </w:t>
      </w:r>
      <w:r w:rsidR="001705A0" w:rsidRPr="002C7361">
        <w:rPr>
          <w:b/>
          <w:bCs/>
          <w:color w:val="C6002A"/>
          <w:sz w:val="26"/>
          <w:szCs w:val="26"/>
        </w:rPr>
        <w:t>onderwijs</w:t>
      </w:r>
      <w:r w:rsidR="003D065E" w:rsidRPr="002C7361">
        <w:rPr>
          <w:b/>
          <w:bCs/>
          <w:color w:val="C6002A"/>
          <w:sz w:val="26"/>
          <w:szCs w:val="26"/>
        </w:rPr>
        <w:t xml:space="preserve"> </w:t>
      </w:r>
    </w:p>
    <w:p w14:paraId="0BAD83D9" w14:textId="0A5B3C2B" w:rsidR="003D065E" w:rsidRPr="003D065E" w:rsidRDefault="003D065E" w:rsidP="003D065E">
      <w:pPr>
        <w:spacing w:line="276" w:lineRule="auto"/>
        <w:rPr>
          <w:color w:val="000000" w:themeColor="text1"/>
        </w:rPr>
      </w:pPr>
      <w:r w:rsidRPr="003D065E">
        <w:rPr>
          <w:color w:val="000000" w:themeColor="text1"/>
        </w:rPr>
        <w:t xml:space="preserve">Centraal in onze ambitie staat het mogelijk maken van keuzevrijheid voor onze studenten. Om dit te realiseren, ontwikkelden we een nieuw onderwijsmodel. Met dit model starten we een aantal experimenten in het onderwijs: we passen het onderwijsmodel toe en beantwoorden op die manier enkele leervragen. </w:t>
      </w:r>
    </w:p>
    <w:p w14:paraId="1AA7DAD9" w14:textId="0E90D028" w:rsidR="003D065E" w:rsidRPr="003D065E" w:rsidRDefault="003D065E" w:rsidP="003D065E">
      <w:pPr>
        <w:spacing w:line="276" w:lineRule="auto"/>
        <w:rPr>
          <w:color w:val="000000" w:themeColor="text1"/>
        </w:rPr>
      </w:pPr>
    </w:p>
    <w:p w14:paraId="6C05967E" w14:textId="0A619B66" w:rsidR="00C25A3C" w:rsidRPr="00285613" w:rsidRDefault="00C25A3C" w:rsidP="00C25A3C">
      <w:pPr>
        <w:rPr>
          <w:color w:val="000000" w:themeColor="text1"/>
        </w:rPr>
      </w:pPr>
      <w:r>
        <w:rPr>
          <w:color w:val="000000" w:themeColor="text1"/>
        </w:rPr>
        <w:t>De activiteiten in</w:t>
      </w:r>
      <w:r w:rsidRPr="00285613">
        <w:rPr>
          <w:color w:val="000000" w:themeColor="text1"/>
        </w:rPr>
        <w:t xml:space="preserve"> de periode september tot en met december 2021 leid</w:t>
      </w:r>
      <w:r>
        <w:rPr>
          <w:color w:val="000000" w:themeColor="text1"/>
        </w:rPr>
        <w:t>en</w:t>
      </w:r>
      <w:r w:rsidRPr="00285613">
        <w:rPr>
          <w:color w:val="000000" w:themeColor="text1"/>
        </w:rPr>
        <w:t xml:space="preserve"> tot het volgende resultaat: </w:t>
      </w:r>
    </w:p>
    <w:p w14:paraId="036F3F60" w14:textId="1A97032F" w:rsidR="003D065E" w:rsidRPr="003D065E" w:rsidRDefault="004202A7" w:rsidP="003D065E">
      <w:pPr>
        <w:spacing w:line="276" w:lineRule="auto"/>
        <w:rPr>
          <w:color w:val="000000" w:themeColor="text1"/>
        </w:rPr>
      </w:pPr>
      <w:r>
        <w:rPr>
          <w:noProof/>
          <w:color w:val="000000" w:themeColor="text1"/>
        </w:rPr>
        <mc:AlternateContent>
          <mc:Choice Requires="wps">
            <w:drawing>
              <wp:anchor distT="0" distB="0" distL="114300" distR="114300" simplePos="0" relativeHeight="251664384" behindDoc="1" locked="0" layoutInCell="1" allowOverlap="1" wp14:anchorId="0E692E2A" wp14:editId="2DDDA974">
                <wp:simplePos x="0" y="0"/>
                <wp:positionH relativeFrom="column">
                  <wp:posOffset>-16364</wp:posOffset>
                </wp:positionH>
                <wp:positionV relativeFrom="paragraph">
                  <wp:posOffset>89353</wp:posOffset>
                </wp:positionV>
                <wp:extent cx="5477346" cy="1281066"/>
                <wp:effectExtent l="0" t="0" r="9525" b="0"/>
                <wp:wrapNone/>
                <wp:docPr id="9" name="Rechthoek: afgeronde hoeken 9"/>
                <wp:cNvGraphicFramePr/>
                <a:graphic xmlns:a="http://schemas.openxmlformats.org/drawingml/2006/main">
                  <a:graphicData uri="http://schemas.microsoft.com/office/word/2010/wordprocessingShape">
                    <wps:wsp>
                      <wps:cNvSpPr/>
                      <wps:spPr>
                        <a:xfrm>
                          <a:off x="0" y="0"/>
                          <a:ext cx="5477346" cy="1281066"/>
                        </a:xfrm>
                        <a:prstGeom prst="roundRect">
                          <a:avLst/>
                        </a:prstGeom>
                        <a:solidFill>
                          <a:srgbClr val="C6002A">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FD8427" id="Rechthoek: afgeronde hoeken 9" o:spid="_x0000_s1026" style="position:absolute;margin-left:-1.3pt;margin-top:7.05pt;width:431.3pt;height:100.8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" fillcolor="#c6002a" stroked="f" strokeweight="2pt">
                <v:fill opacity="16448f"/>
              </v:roundrect>
            </w:pict>
          </mc:Fallback>
        </mc:AlternateContent>
      </w:r>
    </w:p>
    <w:p w14:paraId="5DDEE605" w14:textId="54898DE0" w:rsidR="003D065E" w:rsidRPr="00246AB4" w:rsidRDefault="003D065E" w:rsidP="002C7361">
      <w:pPr>
        <w:pStyle w:val="Lijstalinea"/>
        <w:numPr>
          <w:ilvl w:val="0"/>
          <w:numId w:val="40"/>
        </w:numPr>
        <w:rPr>
          <w:rFonts w:ascii="Verdana" w:hAnsi="Verdana"/>
          <w:color w:val="000000" w:themeColor="text1"/>
          <w:sz w:val="18"/>
          <w:szCs w:val="18"/>
        </w:rPr>
      </w:pPr>
      <w:r w:rsidRPr="00246AB4">
        <w:rPr>
          <w:rFonts w:ascii="Verdana" w:hAnsi="Verdana"/>
          <w:color w:val="000000" w:themeColor="text1"/>
          <w:sz w:val="18"/>
          <w:szCs w:val="18"/>
        </w:rPr>
        <w:t>Een aantal docenten en studenten heeft leervragen van het onderwijsmodel beantwoord; namelijk over het ontwerp en de organiseerbaarheid van het onderwijsmodel.</w:t>
      </w:r>
    </w:p>
    <w:p w14:paraId="4B2B24BC" w14:textId="5395D9D1" w:rsidR="003D065E" w:rsidRPr="00246AB4" w:rsidRDefault="003D065E" w:rsidP="002C7361">
      <w:pPr>
        <w:pStyle w:val="Lijstalinea"/>
        <w:numPr>
          <w:ilvl w:val="0"/>
          <w:numId w:val="40"/>
        </w:numPr>
        <w:rPr>
          <w:rFonts w:ascii="Verdana" w:hAnsi="Verdana"/>
          <w:color w:val="000000" w:themeColor="text1"/>
          <w:sz w:val="18"/>
          <w:szCs w:val="18"/>
        </w:rPr>
      </w:pPr>
      <w:r w:rsidRPr="00246AB4">
        <w:rPr>
          <w:rFonts w:ascii="Verdana" w:hAnsi="Verdana"/>
          <w:color w:val="000000" w:themeColor="text1"/>
          <w:sz w:val="18"/>
          <w:szCs w:val="18"/>
        </w:rPr>
        <w:t>Docenten hebben kaders die richting en houvast geven aan de ontwikkeling van vrije keuze onderwijs en interdisciplinair onderwijs.</w:t>
      </w:r>
    </w:p>
    <w:p w14:paraId="512D0EBF" w14:textId="0FEF9B70" w:rsidR="003D065E" w:rsidRPr="00246AB4" w:rsidRDefault="003D065E" w:rsidP="002C7361">
      <w:pPr>
        <w:pStyle w:val="Lijstalinea"/>
        <w:numPr>
          <w:ilvl w:val="0"/>
          <w:numId w:val="40"/>
        </w:numPr>
        <w:rPr>
          <w:rFonts w:ascii="Verdana" w:hAnsi="Verdana"/>
          <w:color w:val="000000" w:themeColor="text1"/>
          <w:sz w:val="18"/>
          <w:szCs w:val="18"/>
        </w:rPr>
      </w:pPr>
      <w:r w:rsidRPr="00246AB4">
        <w:rPr>
          <w:rFonts w:ascii="Verdana" w:hAnsi="Verdana"/>
          <w:color w:val="000000" w:themeColor="text1"/>
          <w:sz w:val="18"/>
          <w:szCs w:val="18"/>
        </w:rPr>
        <w:t>Studenten ervaren aandacht voor hun welzijn tijdens hun persoonlijke leerroute. Dit valt onder het onderdeel Studentenwelzijn.</w:t>
      </w:r>
    </w:p>
    <w:p w14:paraId="13D809FA" w14:textId="6C06BF7B" w:rsidR="003D065E" w:rsidRPr="003D065E" w:rsidRDefault="003D065E" w:rsidP="003D065E">
      <w:pPr>
        <w:spacing w:line="276" w:lineRule="auto"/>
        <w:rPr>
          <w:b/>
          <w:bCs/>
          <w:color w:val="000000" w:themeColor="text1"/>
        </w:rPr>
      </w:pPr>
      <w:r w:rsidRPr="003D065E">
        <w:rPr>
          <w:b/>
          <w:bCs/>
          <w:color w:val="000000" w:themeColor="text1"/>
        </w:rPr>
        <w:t xml:space="preserve">Dat doen we als volgt </w:t>
      </w:r>
    </w:p>
    <w:p w14:paraId="62037776" w14:textId="5F88B574" w:rsidR="000B2307" w:rsidRPr="000B2307" w:rsidRDefault="003D065E" w:rsidP="000B2307">
      <w:pPr>
        <w:spacing w:line="276" w:lineRule="auto"/>
        <w:rPr>
          <w:color w:val="000000" w:themeColor="text1"/>
        </w:rPr>
      </w:pPr>
      <w:r w:rsidRPr="003D065E">
        <w:rPr>
          <w:color w:val="000000" w:themeColor="text1"/>
        </w:rPr>
        <w:t xml:space="preserve">In het najaar van 2021 ligt de focus op een handvol experimenten, plus een aantal inspiratiesessies. Deze zijn verkennend van opzet. Tijdens de experimenten doen we </w:t>
      </w:r>
      <w:r w:rsidR="00340AB9">
        <w:rPr>
          <w:color w:val="000000" w:themeColor="text1"/>
        </w:rPr>
        <w:t>via</w:t>
      </w:r>
      <w:r w:rsidR="00340AB9" w:rsidRPr="003D065E">
        <w:rPr>
          <w:color w:val="000000" w:themeColor="text1"/>
        </w:rPr>
        <w:t xml:space="preserve"> de ‘Teacher Design Teams’</w:t>
      </w:r>
      <w:r w:rsidR="00340AB9">
        <w:rPr>
          <w:color w:val="000000" w:themeColor="text1"/>
        </w:rPr>
        <w:t xml:space="preserve"> </w:t>
      </w:r>
      <w:r w:rsidRPr="003D065E">
        <w:rPr>
          <w:color w:val="000000" w:themeColor="text1"/>
        </w:rPr>
        <w:t xml:space="preserve">ervaring op met de integrale aanpak van onderwijsvernieuwingen. Daarnaast </w:t>
      </w:r>
      <w:r w:rsidR="00562FE0">
        <w:rPr>
          <w:color w:val="000000" w:themeColor="text1"/>
        </w:rPr>
        <w:t>wordt</w:t>
      </w:r>
      <w:r w:rsidRPr="003D065E">
        <w:rPr>
          <w:color w:val="000000" w:themeColor="text1"/>
        </w:rPr>
        <w:t xml:space="preserve"> de ondersteuningsstructuur voor de implementatie van het onderwijsmodel verder uit</w:t>
      </w:r>
      <w:r w:rsidR="00562FE0">
        <w:rPr>
          <w:color w:val="000000" w:themeColor="text1"/>
        </w:rPr>
        <w:t>gewerkt</w:t>
      </w:r>
      <w:r w:rsidRPr="003D065E">
        <w:rPr>
          <w:color w:val="000000" w:themeColor="text1"/>
        </w:rPr>
        <w:t>.</w:t>
      </w:r>
    </w:p>
    <w:p w14:paraId="6B192734" w14:textId="27B32A17" w:rsidR="64315662" w:rsidRDefault="64315662" w:rsidP="64315662">
      <w:pPr>
        <w:spacing w:line="276" w:lineRule="auto"/>
        <w:rPr>
          <w:color w:val="000000" w:themeColor="text1"/>
        </w:rPr>
      </w:pPr>
    </w:p>
    <w:p w14:paraId="40C00154" w14:textId="17B9B3A0" w:rsidR="192C8311" w:rsidRPr="00246AB4" w:rsidRDefault="192C8311" w:rsidP="0054643B">
      <w:pPr>
        <w:spacing w:line="257" w:lineRule="auto"/>
        <w:rPr>
          <w:rFonts w:eastAsia="Calibri" w:cs="Calibri"/>
        </w:rPr>
      </w:pPr>
      <w:r w:rsidRPr="00246AB4">
        <w:rPr>
          <w:rFonts w:eastAsia="Calibri" w:cs="Calibri"/>
        </w:rPr>
        <w:t>De</w:t>
      </w:r>
      <w:r w:rsidR="00557BB5">
        <w:rPr>
          <w:rFonts w:eastAsia="Calibri" w:cs="Calibri"/>
        </w:rPr>
        <w:t xml:space="preserve"> e</w:t>
      </w:r>
      <w:r w:rsidRPr="00246AB4">
        <w:rPr>
          <w:rFonts w:eastAsia="Calibri" w:cs="Calibri"/>
        </w:rPr>
        <w:t>xperimenten die in september 2021 starten zijn:</w:t>
      </w:r>
    </w:p>
    <w:p w14:paraId="0806E891" w14:textId="01E84900" w:rsidR="6E977635" w:rsidRPr="00246AB4" w:rsidRDefault="6E977635" w:rsidP="6E977635">
      <w:pPr>
        <w:spacing w:line="276" w:lineRule="auto"/>
        <w:rPr>
          <w:color w:val="000000" w:themeColor="text1"/>
        </w:rPr>
      </w:pPr>
    </w:p>
    <w:p w14:paraId="7DEEDE57" w14:textId="0BBF0874" w:rsidR="192C8311" w:rsidRPr="00246AB4" w:rsidRDefault="192C8311" w:rsidP="002C7361">
      <w:pPr>
        <w:pStyle w:val="Lijstalinea"/>
        <w:numPr>
          <w:ilvl w:val="0"/>
          <w:numId w:val="41"/>
        </w:numPr>
        <w:rPr>
          <w:rFonts w:ascii="Verdana" w:eastAsiaTheme="minorEastAsia" w:hAnsi="Verdana"/>
          <w:b/>
          <w:bCs/>
          <w:sz w:val="18"/>
          <w:szCs w:val="18"/>
        </w:rPr>
      </w:pPr>
      <w:r w:rsidRPr="00246AB4">
        <w:rPr>
          <w:rFonts w:ascii="Verdana" w:eastAsia="Verdana" w:hAnsi="Verdana" w:cs="Verdana"/>
          <w:b/>
          <w:bCs/>
          <w:sz w:val="18"/>
          <w:szCs w:val="18"/>
        </w:rPr>
        <w:t>Experiment Blauwdruk ontwikkeling</w:t>
      </w:r>
      <w:r w:rsidRPr="00246AB4">
        <w:rPr>
          <w:rFonts w:ascii="Verdana" w:eastAsia="Verdana" w:hAnsi="Verdana" w:cs="Verdana"/>
          <w:sz w:val="18"/>
          <w:szCs w:val="18"/>
        </w:rPr>
        <w:t xml:space="preserve">, in </w:t>
      </w:r>
      <w:proofErr w:type="spellStart"/>
      <w:r w:rsidRPr="00246AB4">
        <w:rPr>
          <w:rFonts w:ascii="Verdana" w:eastAsia="Verdana" w:hAnsi="Verdana" w:cs="Verdana"/>
          <w:sz w:val="18"/>
          <w:szCs w:val="18"/>
        </w:rPr>
        <w:t>Avans</w:t>
      </w:r>
      <w:proofErr w:type="spellEnd"/>
      <w:r w:rsidRPr="00246AB4">
        <w:rPr>
          <w:rFonts w:ascii="Verdana" w:eastAsia="Verdana" w:hAnsi="Verdana" w:cs="Verdana"/>
          <w:sz w:val="18"/>
          <w:szCs w:val="18"/>
        </w:rPr>
        <w:t xml:space="preserve"> </w:t>
      </w:r>
      <w:proofErr w:type="spellStart"/>
      <w:r w:rsidRPr="00246AB4">
        <w:rPr>
          <w:rFonts w:ascii="Verdana" w:eastAsia="Verdana" w:hAnsi="Verdana" w:cs="Verdana"/>
          <w:sz w:val="18"/>
          <w:szCs w:val="18"/>
        </w:rPr>
        <w:t>EduPlatform</w:t>
      </w:r>
      <w:proofErr w:type="spellEnd"/>
      <w:r w:rsidRPr="00246AB4">
        <w:rPr>
          <w:rFonts w:ascii="Verdana" w:eastAsia="Verdana" w:hAnsi="Verdana" w:cs="Verdana"/>
          <w:sz w:val="18"/>
          <w:szCs w:val="18"/>
        </w:rPr>
        <w:t xml:space="preserve">. Hieraan werken de volgende opleidingen mee: Business </w:t>
      </w:r>
      <w:proofErr w:type="spellStart"/>
      <w:r w:rsidRPr="00246AB4">
        <w:rPr>
          <w:rFonts w:ascii="Verdana" w:eastAsia="Verdana" w:hAnsi="Verdana" w:cs="Verdana"/>
          <w:sz w:val="18"/>
          <w:szCs w:val="18"/>
        </w:rPr>
        <w:t>Innovation</w:t>
      </w:r>
      <w:proofErr w:type="spellEnd"/>
      <w:r w:rsidRPr="00246AB4">
        <w:rPr>
          <w:rFonts w:ascii="Verdana" w:eastAsia="Verdana" w:hAnsi="Verdana" w:cs="Verdana"/>
          <w:sz w:val="18"/>
          <w:szCs w:val="18"/>
        </w:rPr>
        <w:t>, Chemie, Bouwtechnische Bedrijfskunde en Mens &amp; Techniek.</w:t>
      </w:r>
    </w:p>
    <w:p w14:paraId="5CEF972F" w14:textId="1647A1B2" w:rsidR="192C8311" w:rsidRPr="00246AB4" w:rsidRDefault="192C8311" w:rsidP="002C7361">
      <w:pPr>
        <w:pStyle w:val="Lijstalinea"/>
        <w:numPr>
          <w:ilvl w:val="0"/>
          <w:numId w:val="41"/>
        </w:numPr>
        <w:rPr>
          <w:rFonts w:ascii="Verdana" w:eastAsiaTheme="minorEastAsia" w:hAnsi="Verdana"/>
          <w:b/>
          <w:bCs/>
          <w:sz w:val="18"/>
          <w:szCs w:val="18"/>
        </w:rPr>
      </w:pPr>
      <w:r w:rsidRPr="00246AB4">
        <w:rPr>
          <w:rFonts w:ascii="Verdana" w:eastAsia="Verdana" w:hAnsi="Verdana" w:cs="Verdana"/>
          <w:b/>
          <w:bCs/>
          <w:sz w:val="18"/>
          <w:szCs w:val="18"/>
        </w:rPr>
        <w:t>Experiment Interdisciplinaire track blauwdruk energietransitie</w:t>
      </w:r>
      <w:r w:rsidRPr="00246AB4">
        <w:rPr>
          <w:rFonts w:ascii="Verdana" w:eastAsia="Verdana" w:hAnsi="Verdana" w:cs="Verdana"/>
          <w:sz w:val="18"/>
          <w:szCs w:val="18"/>
        </w:rPr>
        <w:t xml:space="preserve"> waarin Interdisciplinariteit, Onderzoek en Co-creatie samenkomen. Aan dit experiment werken de academies AVB, AB&amp;I, AE&amp;I en AOMI mee.</w:t>
      </w:r>
    </w:p>
    <w:p w14:paraId="37F97EFE" w14:textId="2C4FCD82" w:rsidR="192C8311" w:rsidRPr="00246AB4" w:rsidRDefault="192C8311" w:rsidP="002C7361">
      <w:pPr>
        <w:pStyle w:val="Lijstalinea"/>
        <w:numPr>
          <w:ilvl w:val="0"/>
          <w:numId w:val="41"/>
        </w:numPr>
        <w:rPr>
          <w:rFonts w:ascii="Verdana" w:eastAsiaTheme="minorEastAsia" w:hAnsi="Verdana"/>
          <w:b/>
          <w:bCs/>
          <w:sz w:val="18"/>
          <w:szCs w:val="18"/>
        </w:rPr>
      </w:pPr>
      <w:r w:rsidRPr="00246AB4">
        <w:rPr>
          <w:rFonts w:ascii="Verdana" w:eastAsia="Verdana" w:hAnsi="Verdana" w:cs="Verdana"/>
          <w:b/>
          <w:bCs/>
          <w:sz w:val="18"/>
          <w:szCs w:val="18"/>
        </w:rPr>
        <w:t>Experiment Samenwerking op ISAT</w:t>
      </w:r>
      <w:r w:rsidRPr="00246AB4">
        <w:rPr>
          <w:rFonts w:ascii="Verdana" w:eastAsia="Verdana" w:hAnsi="Verdana" w:cs="Verdana"/>
          <w:sz w:val="18"/>
          <w:szCs w:val="18"/>
        </w:rPr>
        <w:t xml:space="preserve"> met de focus op curriculumopbouw, gedeelde leeruitkomsten, profilering werkveld en co-creatie. Dit experiment doen we met de opleidingen International Business Breda en Den Bosch en Commerciële Economie met Ondernemerschap en Retailmanagement.</w:t>
      </w:r>
    </w:p>
    <w:p w14:paraId="4650348C" w14:textId="61EF75FB" w:rsidR="192C8311" w:rsidRPr="00246AB4" w:rsidRDefault="192C8311" w:rsidP="002C7361">
      <w:pPr>
        <w:pStyle w:val="Lijstalinea"/>
        <w:numPr>
          <w:ilvl w:val="0"/>
          <w:numId w:val="41"/>
        </w:numPr>
        <w:rPr>
          <w:rFonts w:ascii="Verdana" w:hAnsi="Verdana"/>
          <w:b/>
          <w:bCs/>
          <w:sz w:val="18"/>
          <w:szCs w:val="18"/>
        </w:rPr>
      </w:pPr>
      <w:r w:rsidRPr="00246AB4">
        <w:rPr>
          <w:rFonts w:ascii="Verdana" w:eastAsia="Calibri" w:hAnsi="Verdana" w:cs="Calibri"/>
          <w:b/>
          <w:bCs/>
          <w:sz w:val="18"/>
          <w:szCs w:val="18"/>
        </w:rPr>
        <w:t>Experiment Blauwdruk Ontwikkeling Switchen</w:t>
      </w:r>
      <w:r w:rsidRPr="00246AB4">
        <w:rPr>
          <w:rFonts w:ascii="Verdana" w:eastAsia="Calibri" w:hAnsi="Verdana" w:cs="Calibri"/>
          <w:sz w:val="18"/>
          <w:szCs w:val="18"/>
        </w:rPr>
        <w:t xml:space="preserve"> met de focus op curriculumopbouw en kiezen tussen aangrenzende opleidingen. Hier werken de opleidingen van AE&amp;I aan</w:t>
      </w:r>
      <w:r w:rsidR="00246AB4">
        <w:rPr>
          <w:rFonts w:ascii="Verdana" w:eastAsia="Calibri" w:hAnsi="Verdana" w:cs="Calibri"/>
          <w:sz w:val="18"/>
          <w:szCs w:val="18"/>
        </w:rPr>
        <w:t xml:space="preserve">. </w:t>
      </w:r>
    </w:p>
    <w:p w14:paraId="4D6121A1" w14:textId="7C3551FD" w:rsidR="003D065E" w:rsidRPr="003D065E" w:rsidRDefault="003D065E" w:rsidP="003D065E">
      <w:pPr>
        <w:spacing w:line="276" w:lineRule="auto"/>
        <w:rPr>
          <w:color w:val="000000" w:themeColor="text1"/>
        </w:rPr>
      </w:pPr>
      <w:r w:rsidRPr="003D065E">
        <w:rPr>
          <w:color w:val="000000" w:themeColor="text1"/>
        </w:rPr>
        <w:t xml:space="preserve">Ook </w:t>
      </w:r>
      <w:r w:rsidR="00562FE0">
        <w:rPr>
          <w:color w:val="000000" w:themeColor="text1"/>
        </w:rPr>
        <w:t xml:space="preserve">wordt er gewerkt </w:t>
      </w:r>
      <w:r w:rsidRPr="003D065E">
        <w:rPr>
          <w:color w:val="000000" w:themeColor="text1"/>
        </w:rPr>
        <w:t>aan een portfolio</w:t>
      </w:r>
      <w:r w:rsidR="00562FE0">
        <w:rPr>
          <w:color w:val="000000" w:themeColor="text1"/>
        </w:rPr>
        <w:t>, met d</w:t>
      </w:r>
      <w:r w:rsidRPr="003D065E">
        <w:rPr>
          <w:color w:val="000000" w:themeColor="text1"/>
        </w:rPr>
        <w:t xml:space="preserve">aarin zowel de inhoudelijke richtlijnen als de randvoorwaarden op het gebied van interdisciplinair onderwijs en de vrije keuze modules. </w:t>
      </w:r>
      <w:r w:rsidR="00562FE0">
        <w:rPr>
          <w:color w:val="000000" w:themeColor="text1"/>
        </w:rPr>
        <w:t>D</w:t>
      </w:r>
      <w:r w:rsidRPr="003D065E">
        <w:rPr>
          <w:color w:val="000000" w:themeColor="text1"/>
        </w:rPr>
        <w:t>e minoren vallen hier</w:t>
      </w:r>
      <w:r w:rsidR="00562FE0">
        <w:rPr>
          <w:color w:val="000000" w:themeColor="text1"/>
        </w:rPr>
        <w:t xml:space="preserve"> ook </w:t>
      </w:r>
      <w:r w:rsidRPr="003D065E">
        <w:rPr>
          <w:color w:val="000000" w:themeColor="text1"/>
        </w:rPr>
        <w:t>onder. Begin 2022 sluiten we af met een Avans-breed evenement; een mooie gelegenheid om de leeruitkomsten te delen.</w:t>
      </w:r>
    </w:p>
    <w:p w14:paraId="2253EE30" w14:textId="48732CCB" w:rsidR="003D065E" w:rsidRPr="003D065E" w:rsidRDefault="003D065E" w:rsidP="003D065E">
      <w:pPr>
        <w:spacing w:line="276" w:lineRule="auto"/>
        <w:rPr>
          <w:color w:val="000000" w:themeColor="text1"/>
        </w:rPr>
      </w:pPr>
    </w:p>
    <w:p w14:paraId="08E572F8" w14:textId="1CEB27F7" w:rsidR="003D065E" w:rsidRPr="003D065E" w:rsidRDefault="00AB1326" w:rsidP="003D065E">
      <w:pPr>
        <w:spacing w:line="276" w:lineRule="auto"/>
        <w:rPr>
          <w:color w:val="000000" w:themeColor="text1"/>
        </w:rPr>
      </w:pPr>
      <w:r>
        <w:rPr>
          <w:color w:val="000000" w:themeColor="text1"/>
        </w:rPr>
        <w:t>I</w:t>
      </w:r>
      <w:r w:rsidR="003D065E" w:rsidRPr="003D065E">
        <w:rPr>
          <w:color w:val="000000" w:themeColor="text1"/>
        </w:rPr>
        <w:t xml:space="preserve">n Bijlage </w:t>
      </w:r>
      <w:r>
        <w:rPr>
          <w:color w:val="000000" w:themeColor="text1"/>
        </w:rPr>
        <w:t>1</w:t>
      </w:r>
      <w:r w:rsidR="003D065E" w:rsidRPr="003D065E">
        <w:rPr>
          <w:color w:val="000000" w:themeColor="text1"/>
        </w:rPr>
        <w:t xml:space="preserve"> vind je de samenstelling </w:t>
      </w:r>
      <w:r w:rsidR="002E78FC">
        <w:rPr>
          <w:color w:val="000000" w:themeColor="text1"/>
        </w:rPr>
        <w:t xml:space="preserve">en stakeholders </w:t>
      </w:r>
      <w:r w:rsidR="003D065E" w:rsidRPr="003D065E">
        <w:rPr>
          <w:color w:val="000000" w:themeColor="text1"/>
        </w:rPr>
        <w:t xml:space="preserve">van het Bouwteam Onderwijs. </w:t>
      </w:r>
    </w:p>
    <w:p w14:paraId="25D83FEC" w14:textId="77777777" w:rsidR="009A70D1" w:rsidRDefault="009A70D1" w:rsidP="009A70D1">
      <w:pPr>
        <w:spacing w:line="276" w:lineRule="auto"/>
        <w:rPr>
          <w:b/>
          <w:color w:val="000000" w:themeColor="text1"/>
        </w:rPr>
      </w:pPr>
    </w:p>
    <w:p w14:paraId="3B3D6342" w14:textId="17FD1AA6" w:rsidR="003D065E" w:rsidRPr="009A70D1" w:rsidRDefault="009A70D1" w:rsidP="003D065E">
      <w:pPr>
        <w:spacing w:line="276" w:lineRule="auto"/>
        <w:rPr>
          <w:color w:val="000000" w:themeColor="text1"/>
        </w:rPr>
      </w:pPr>
      <w:r>
        <w:rPr>
          <w:b/>
          <w:color w:val="000000" w:themeColor="text1"/>
        </w:rPr>
        <w:t>Tijdlijn</w:t>
      </w:r>
      <w:r w:rsidR="006C08BA">
        <w:rPr>
          <w:noProof/>
        </w:rPr>
        <w:drawing>
          <wp:anchor distT="0" distB="0" distL="114300" distR="114300" simplePos="0" relativeHeight="251678720" behindDoc="0" locked="0" layoutInCell="1" allowOverlap="1" wp14:anchorId="5B13742D" wp14:editId="24D19E84">
            <wp:simplePos x="0" y="0"/>
            <wp:positionH relativeFrom="column">
              <wp:posOffset>-72694</wp:posOffset>
            </wp:positionH>
            <wp:positionV relativeFrom="paragraph">
              <wp:posOffset>187187</wp:posOffset>
            </wp:positionV>
            <wp:extent cx="5443220" cy="652145"/>
            <wp:effectExtent l="0" t="0" r="508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3220" cy="652145"/>
                    </a:xfrm>
                    <a:prstGeom prst="rect">
                      <a:avLst/>
                    </a:prstGeom>
                  </pic:spPr>
                </pic:pic>
              </a:graphicData>
            </a:graphic>
          </wp:anchor>
        </w:drawing>
      </w:r>
      <w:r w:rsidR="003D065E">
        <w:rPr>
          <w:b/>
          <w:bCs/>
          <w:color w:val="000000" w:themeColor="text1"/>
        </w:rPr>
        <w:br w:type="column"/>
      </w:r>
      <w:r w:rsidR="00D9106C">
        <w:rPr>
          <w:noProof/>
        </w:rPr>
        <w:lastRenderedPageBreak/>
        <w:drawing>
          <wp:anchor distT="0" distB="0" distL="114300" distR="114300" simplePos="0" relativeHeight="251675648" behindDoc="0" locked="0" layoutInCell="1" allowOverlap="1" wp14:anchorId="79E6A71E" wp14:editId="36DDF883">
            <wp:simplePos x="0" y="0"/>
            <wp:positionH relativeFrom="column">
              <wp:posOffset>-1066165</wp:posOffset>
            </wp:positionH>
            <wp:positionV relativeFrom="paragraph">
              <wp:posOffset>43978</wp:posOffset>
            </wp:positionV>
            <wp:extent cx="972000" cy="9720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5E" w:rsidRPr="002C7361">
        <w:rPr>
          <w:b/>
          <w:bCs/>
          <w:color w:val="000000" w:themeColor="text1"/>
          <w:sz w:val="26"/>
          <w:szCs w:val="26"/>
        </w:rPr>
        <w:t xml:space="preserve">Doel 2: bouwen aan een toekomstgerichte </w:t>
      </w:r>
      <w:r w:rsidR="003D065E" w:rsidRPr="002C7361">
        <w:rPr>
          <w:b/>
          <w:bCs/>
          <w:color w:val="F08830"/>
          <w:sz w:val="26"/>
          <w:szCs w:val="26"/>
        </w:rPr>
        <w:t xml:space="preserve">organisatie </w:t>
      </w:r>
    </w:p>
    <w:p w14:paraId="05BADC9C" w14:textId="06EA5098" w:rsidR="003D065E" w:rsidRPr="003D065E" w:rsidRDefault="003D065E" w:rsidP="003D065E">
      <w:pPr>
        <w:spacing w:line="276" w:lineRule="auto"/>
        <w:rPr>
          <w:color w:val="000000" w:themeColor="text1"/>
        </w:rPr>
      </w:pPr>
      <w:r w:rsidRPr="003D065E">
        <w:rPr>
          <w:color w:val="000000" w:themeColor="text1"/>
        </w:rPr>
        <w:t xml:space="preserve">Om Ambitie 2025 te kunnen realiseren </w:t>
      </w:r>
      <w:r w:rsidR="00124B02">
        <w:rPr>
          <w:color w:val="000000" w:themeColor="text1"/>
        </w:rPr>
        <w:t>werken we samen aan</w:t>
      </w:r>
      <w:r w:rsidRPr="003D065E">
        <w:rPr>
          <w:color w:val="000000" w:themeColor="text1"/>
        </w:rPr>
        <w:t xml:space="preserve"> de fundamenten en inrichting van de nieuwe organisatie. </w:t>
      </w:r>
      <w:r w:rsidR="000659B2">
        <w:rPr>
          <w:color w:val="000000" w:themeColor="text1"/>
        </w:rPr>
        <w:t xml:space="preserve">Het bouwteam </w:t>
      </w:r>
      <w:r w:rsidR="00124B02">
        <w:rPr>
          <w:color w:val="000000" w:themeColor="text1"/>
        </w:rPr>
        <w:t xml:space="preserve">organisatie </w:t>
      </w:r>
      <w:r w:rsidR="000659B2">
        <w:rPr>
          <w:color w:val="000000" w:themeColor="text1"/>
        </w:rPr>
        <w:t>adviseert</w:t>
      </w:r>
      <w:r w:rsidRPr="003D065E">
        <w:rPr>
          <w:color w:val="000000" w:themeColor="text1"/>
        </w:rPr>
        <w:t xml:space="preserve"> over de inrichting van het onderwijs, over onderzoek, co-creatie en de noodzakelijke ondersteuning. </w:t>
      </w:r>
    </w:p>
    <w:p w14:paraId="6CADFAAD" w14:textId="77777777" w:rsidR="003D065E" w:rsidRPr="003D065E" w:rsidRDefault="003D065E" w:rsidP="003D065E">
      <w:pPr>
        <w:spacing w:line="276" w:lineRule="auto"/>
        <w:rPr>
          <w:color w:val="000000" w:themeColor="text1"/>
        </w:rPr>
      </w:pPr>
    </w:p>
    <w:p w14:paraId="6976ACEA" w14:textId="39606580" w:rsidR="003D065E" w:rsidRPr="003D065E" w:rsidRDefault="003D065E" w:rsidP="003D065E">
      <w:pPr>
        <w:spacing w:line="276" w:lineRule="auto"/>
        <w:rPr>
          <w:color w:val="000000" w:themeColor="text1"/>
        </w:rPr>
      </w:pPr>
      <w:r w:rsidRPr="003D065E">
        <w:rPr>
          <w:color w:val="000000" w:themeColor="text1"/>
        </w:rPr>
        <w:t xml:space="preserve">Prominent in het najaar van 2021 is de </w:t>
      </w:r>
      <w:proofErr w:type="spellStart"/>
      <w:r w:rsidRPr="003D065E">
        <w:rPr>
          <w:color w:val="000000" w:themeColor="text1"/>
        </w:rPr>
        <w:t>herclustering</w:t>
      </w:r>
      <w:proofErr w:type="spellEnd"/>
      <w:r w:rsidRPr="003D065E">
        <w:rPr>
          <w:color w:val="000000" w:themeColor="text1"/>
        </w:rPr>
        <w:t xml:space="preserve"> van de voltijdsopleidingen. De</w:t>
      </w:r>
      <w:r w:rsidR="00A51408">
        <w:rPr>
          <w:color w:val="000000" w:themeColor="text1"/>
        </w:rPr>
        <w:t>ze</w:t>
      </w:r>
      <w:r w:rsidRPr="003D065E">
        <w:rPr>
          <w:color w:val="000000" w:themeColor="text1"/>
        </w:rPr>
        <w:t xml:space="preserve"> clusters zijn zo samengesteld dat ze optimaal samenwerken</w:t>
      </w:r>
      <w:r w:rsidR="00327B39">
        <w:rPr>
          <w:color w:val="000000" w:themeColor="text1"/>
        </w:rPr>
        <w:t>.</w:t>
      </w:r>
      <w:r w:rsidRPr="003D065E">
        <w:rPr>
          <w:color w:val="000000" w:themeColor="text1"/>
        </w:rPr>
        <w:t xml:space="preserve"> </w:t>
      </w:r>
      <w:r w:rsidR="00327B39">
        <w:rPr>
          <w:color w:val="000000" w:themeColor="text1"/>
        </w:rPr>
        <w:t>O</w:t>
      </w:r>
      <w:r w:rsidRPr="003D065E">
        <w:rPr>
          <w:color w:val="000000" w:themeColor="text1"/>
        </w:rPr>
        <w:t xml:space="preserve">p een manier die </w:t>
      </w:r>
      <w:proofErr w:type="spellStart"/>
      <w:r w:rsidRPr="003D065E">
        <w:rPr>
          <w:color w:val="000000" w:themeColor="text1"/>
        </w:rPr>
        <w:t>inter</w:t>
      </w:r>
      <w:proofErr w:type="spellEnd"/>
      <w:r w:rsidRPr="003D065E">
        <w:rPr>
          <w:color w:val="000000" w:themeColor="text1"/>
        </w:rPr>
        <w:t xml:space="preserve">- en multidisciplinair onderwijs realiseert én het geven van onderwijs op kleinschalig niveau mogelijk maakt. Inmiddels ligt er een voorlopige clusterindeling klaar voor 11 te vormen clusters. Wel is hiervoor nog instemming van de AMR nodig. </w:t>
      </w:r>
    </w:p>
    <w:p w14:paraId="08D486C5" w14:textId="77777777" w:rsidR="003D065E" w:rsidRPr="003D065E" w:rsidRDefault="003D065E" w:rsidP="003D065E">
      <w:pPr>
        <w:spacing w:line="276" w:lineRule="auto"/>
        <w:rPr>
          <w:color w:val="000000" w:themeColor="text1"/>
        </w:rPr>
      </w:pPr>
    </w:p>
    <w:p w14:paraId="76655DEB" w14:textId="5357F07C" w:rsidR="00C25A3C" w:rsidRPr="00285613" w:rsidRDefault="00C25A3C" w:rsidP="00C25A3C">
      <w:pPr>
        <w:rPr>
          <w:color w:val="000000" w:themeColor="text1"/>
        </w:rPr>
      </w:pPr>
      <w:r>
        <w:rPr>
          <w:color w:val="000000" w:themeColor="text1"/>
        </w:rPr>
        <w:t>De activiteiten in</w:t>
      </w:r>
      <w:r w:rsidRPr="00285613">
        <w:rPr>
          <w:color w:val="000000" w:themeColor="text1"/>
        </w:rPr>
        <w:t xml:space="preserve"> de periode september tot en met december 2021 leid</w:t>
      </w:r>
      <w:r>
        <w:rPr>
          <w:color w:val="000000" w:themeColor="text1"/>
        </w:rPr>
        <w:t>en</w:t>
      </w:r>
      <w:r w:rsidRPr="00285613">
        <w:rPr>
          <w:color w:val="000000" w:themeColor="text1"/>
        </w:rPr>
        <w:t xml:space="preserve"> tot het volgende resultaat: </w:t>
      </w:r>
    </w:p>
    <w:p w14:paraId="60853C37" w14:textId="77315C26" w:rsidR="003D065E" w:rsidRPr="003D065E" w:rsidRDefault="004202A7" w:rsidP="003D065E">
      <w:pPr>
        <w:spacing w:line="276" w:lineRule="auto"/>
        <w:rPr>
          <w:color w:val="000000" w:themeColor="text1"/>
        </w:rPr>
      </w:pPr>
      <w:r>
        <w:rPr>
          <w:noProof/>
          <w:color w:val="000000" w:themeColor="text1"/>
        </w:rPr>
        <mc:AlternateContent>
          <mc:Choice Requires="wps">
            <w:drawing>
              <wp:anchor distT="0" distB="0" distL="114300" distR="114300" simplePos="0" relativeHeight="251666432" behindDoc="1" locked="0" layoutInCell="1" allowOverlap="1" wp14:anchorId="56B08EF4" wp14:editId="7F655B22">
                <wp:simplePos x="0" y="0"/>
                <wp:positionH relativeFrom="margin">
                  <wp:posOffset>-7312</wp:posOffset>
                </wp:positionH>
                <wp:positionV relativeFrom="paragraph">
                  <wp:posOffset>32907</wp:posOffset>
                </wp:positionV>
                <wp:extent cx="5499980" cy="864606"/>
                <wp:effectExtent l="0" t="0" r="5715" b="0"/>
                <wp:wrapNone/>
                <wp:docPr id="10" name="Rechthoek: afgeronde hoeken 10"/>
                <wp:cNvGraphicFramePr/>
                <a:graphic xmlns:a="http://schemas.openxmlformats.org/drawingml/2006/main">
                  <a:graphicData uri="http://schemas.microsoft.com/office/word/2010/wordprocessingShape">
                    <wps:wsp>
                      <wps:cNvSpPr/>
                      <wps:spPr>
                        <a:xfrm>
                          <a:off x="0" y="0"/>
                          <a:ext cx="5499980" cy="864606"/>
                        </a:xfrm>
                        <a:prstGeom prst="roundRect">
                          <a:avLst/>
                        </a:prstGeom>
                        <a:solidFill>
                          <a:srgbClr val="F0883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A16E" id="Rechthoek: afgeronde hoeken 10" o:spid="_x0000_s1026" style="position:absolute;margin-left:-.6pt;margin-top:2.6pt;width:433.05pt;height:68.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" fillcolor="#f08830" stroked="f" strokeweight="2pt">
                <v:fill opacity="16448f"/>
                <w10:wrap anchorx="margin"/>
              </v:roundrect>
            </w:pict>
          </mc:Fallback>
        </mc:AlternateContent>
      </w:r>
    </w:p>
    <w:p w14:paraId="7263F80C" w14:textId="090A9CE3" w:rsidR="003D065E" w:rsidRPr="009D54A3" w:rsidRDefault="003D065E" w:rsidP="002C7361">
      <w:pPr>
        <w:pStyle w:val="Lijstalinea"/>
        <w:numPr>
          <w:ilvl w:val="0"/>
          <w:numId w:val="42"/>
        </w:numPr>
        <w:rPr>
          <w:rFonts w:ascii="Verdana" w:hAnsi="Verdana"/>
          <w:color w:val="000000" w:themeColor="text1"/>
          <w:sz w:val="18"/>
          <w:szCs w:val="18"/>
        </w:rPr>
      </w:pPr>
      <w:r w:rsidRPr="009D54A3">
        <w:rPr>
          <w:rFonts w:ascii="Verdana" w:hAnsi="Verdana"/>
          <w:color w:val="000000" w:themeColor="text1"/>
          <w:sz w:val="18"/>
          <w:szCs w:val="18"/>
        </w:rPr>
        <w:t>Directieleden weten in oktober voor welk cluster ze verantwoordelijk zijn.</w:t>
      </w:r>
    </w:p>
    <w:p w14:paraId="002FDE0C" w14:textId="63AF1BD8" w:rsidR="003D065E" w:rsidRPr="009D54A3" w:rsidRDefault="003D065E" w:rsidP="002C7361">
      <w:pPr>
        <w:pStyle w:val="Lijstalinea"/>
        <w:numPr>
          <w:ilvl w:val="0"/>
          <w:numId w:val="42"/>
        </w:numPr>
        <w:rPr>
          <w:rFonts w:ascii="Verdana" w:hAnsi="Verdana"/>
          <w:color w:val="000000" w:themeColor="text1"/>
          <w:sz w:val="18"/>
          <w:szCs w:val="18"/>
        </w:rPr>
      </w:pPr>
      <w:r w:rsidRPr="009D54A3">
        <w:rPr>
          <w:rFonts w:ascii="Verdana" w:hAnsi="Verdana"/>
          <w:color w:val="000000" w:themeColor="text1"/>
          <w:sz w:val="18"/>
          <w:szCs w:val="18"/>
        </w:rPr>
        <w:t>Elke clusterdirectie heeft vervolgens een kwartiermakersopdracht gekregen en leidt de transitie in het cluster of in het center of expertise</w:t>
      </w:r>
      <w:r w:rsidR="009D54A3">
        <w:rPr>
          <w:rFonts w:ascii="Verdana" w:hAnsi="Verdana"/>
          <w:color w:val="000000" w:themeColor="text1"/>
          <w:sz w:val="18"/>
          <w:szCs w:val="18"/>
        </w:rPr>
        <w:t>.</w:t>
      </w:r>
      <w:r w:rsidRPr="009D54A3">
        <w:rPr>
          <w:rFonts w:ascii="Verdana" w:hAnsi="Verdana"/>
          <w:color w:val="000000" w:themeColor="text1"/>
          <w:sz w:val="18"/>
          <w:szCs w:val="18"/>
        </w:rPr>
        <w:t xml:space="preserve"> </w:t>
      </w:r>
    </w:p>
    <w:p w14:paraId="4766253C" w14:textId="30471DD6" w:rsidR="003D065E" w:rsidRPr="009D54A3" w:rsidRDefault="003D065E" w:rsidP="002C7361">
      <w:pPr>
        <w:pStyle w:val="Lijstalinea"/>
        <w:numPr>
          <w:ilvl w:val="0"/>
          <w:numId w:val="42"/>
        </w:numPr>
        <w:rPr>
          <w:rFonts w:ascii="Verdana" w:hAnsi="Verdana"/>
          <w:color w:val="000000" w:themeColor="text1"/>
          <w:sz w:val="18"/>
          <w:szCs w:val="18"/>
        </w:rPr>
      </w:pPr>
      <w:r w:rsidRPr="009D54A3">
        <w:rPr>
          <w:rFonts w:ascii="Verdana" w:hAnsi="Verdana"/>
          <w:color w:val="000000" w:themeColor="text1"/>
          <w:sz w:val="18"/>
          <w:szCs w:val="18"/>
        </w:rPr>
        <w:t xml:space="preserve">Iedere medewerker weet tot welk cluster hij of zij behoort. </w:t>
      </w:r>
    </w:p>
    <w:p w14:paraId="456DFF28" w14:textId="77777777" w:rsidR="003D065E" w:rsidRPr="003D065E" w:rsidRDefault="003D065E" w:rsidP="003D065E">
      <w:pPr>
        <w:spacing w:line="276" w:lineRule="auto"/>
        <w:rPr>
          <w:b/>
          <w:bCs/>
          <w:color w:val="000000" w:themeColor="text1"/>
        </w:rPr>
      </w:pPr>
      <w:r w:rsidRPr="003D065E">
        <w:rPr>
          <w:b/>
          <w:bCs/>
          <w:color w:val="000000" w:themeColor="text1"/>
        </w:rPr>
        <w:t xml:space="preserve">Dat doen we als volgt </w:t>
      </w:r>
    </w:p>
    <w:p w14:paraId="27E28E54" w14:textId="4EDDDB02" w:rsidR="003D065E" w:rsidRPr="003D065E" w:rsidRDefault="00EE3728" w:rsidP="003D065E">
      <w:pPr>
        <w:spacing w:line="276" w:lineRule="auto"/>
        <w:rPr>
          <w:color w:val="000000" w:themeColor="text1"/>
        </w:rPr>
      </w:pPr>
      <w:r>
        <w:rPr>
          <w:color w:val="000000" w:themeColor="text1"/>
        </w:rPr>
        <w:t>Z</w:t>
      </w:r>
      <w:r w:rsidR="003D065E" w:rsidRPr="003D065E">
        <w:rPr>
          <w:color w:val="000000" w:themeColor="text1"/>
        </w:rPr>
        <w:t xml:space="preserve">o snel mogelijk helderheid </w:t>
      </w:r>
      <w:r>
        <w:rPr>
          <w:color w:val="000000" w:themeColor="text1"/>
        </w:rPr>
        <w:t>creëren</w:t>
      </w:r>
      <w:r w:rsidRPr="003D065E">
        <w:rPr>
          <w:color w:val="000000" w:themeColor="text1"/>
        </w:rPr>
        <w:t xml:space="preserve"> </w:t>
      </w:r>
      <w:r w:rsidR="003D065E" w:rsidRPr="003D065E">
        <w:rPr>
          <w:color w:val="000000" w:themeColor="text1"/>
        </w:rPr>
        <w:t>over de organisatie. Dat geldt ook voor de plek van medewerkers voor wat betreft het voltijd onderwijs en de centers of expertise. Zod</w:t>
      </w:r>
      <w:r w:rsidR="002E78FC">
        <w:rPr>
          <w:color w:val="000000" w:themeColor="text1"/>
        </w:rPr>
        <w:t>at</w:t>
      </w:r>
      <w:r w:rsidR="003D065E" w:rsidRPr="003D065E">
        <w:rPr>
          <w:color w:val="000000" w:themeColor="text1"/>
        </w:rPr>
        <w:t xml:space="preserve"> iedereen weet vanuit welke plaats en positie hij of zij start</w:t>
      </w:r>
      <w:r w:rsidR="002E78FC">
        <w:rPr>
          <w:color w:val="000000" w:themeColor="text1"/>
        </w:rPr>
        <w:t xml:space="preserve">. </w:t>
      </w:r>
      <w:r w:rsidR="003D065E" w:rsidRPr="003D065E">
        <w:rPr>
          <w:color w:val="000000" w:themeColor="text1"/>
        </w:rPr>
        <w:t xml:space="preserve">Voor Bouwteam Organisatie ligt tijdens Plateauplan 1 de focus op het creëren van duidelijkheid hierover. </w:t>
      </w:r>
    </w:p>
    <w:p w14:paraId="397AFC77" w14:textId="77777777" w:rsidR="00FE601E" w:rsidRPr="00FE601E" w:rsidRDefault="00FE601E" w:rsidP="00FE601E">
      <w:pPr>
        <w:spacing w:line="276" w:lineRule="auto"/>
        <w:rPr>
          <w:color w:val="000000" w:themeColor="text1"/>
        </w:rPr>
      </w:pPr>
    </w:p>
    <w:p w14:paraId="3C270DF9" w14:textId="6BD9A4FB" w:rsidR="00343282" w:rsidRPr="0054643B" w:rsidRDefault="00343282">
      <w:pPr>
        <w:rPr>
          <w:rFonts w:eastAsia="Verdana" w:cs="Verdana"/>
          <w:b/>
          <w:bCs/>
          <w:color w:val="000000" w:themeColor="text1"/>
        </w:rPr>
      </w:pPr>
      <w:r w:rsidRPr="0054643B">
        <w:rPr>
          <w:rFonts w:eastAsia="Verdana" w:cs="Verdana"/>
          <w:b/>
          <w:bCs/>
          <w:color w:val="000000" w:themeColor="text1"/>
        </w:rPr>
        <w:t>Doorkijk</w:t>
      </w:r>
      <w:r w:rsidR="00F25E79" w:rsidRPr="0054643B">
        <w:rPr>
          <w:rFonts w:eastAsia="Verdana" w:cs="Verdana"/>
          <w:b/>
          <w:bCs/>
          <w:color w:val="000000" w:themeColor="text1"/>
        </w:rPr>
        <w:t xml:space="preserve"> naar 2022/2023</w:t>
      </w:r>
    </w:p>
    <w:p w14:paraId="1F0068BB" w14:textId="0B19A45D" w:rsidR="0C48EA8C" w:rsidRDefault="009D54A3" w:rsidP="0054643B">
      <w:pPr>
        <w:rPr>
          <w:color w:val="000000" w:themeColor="text1"/>
        </w:rPr>
      </w:pPr>
      <w:r>
        <w:rPr>
          <w:rFonts w:eastAsia="Verdana" w:cs="Verdana"/>
          <w:color w:val="000000" w:themeColor="text1"/>
        </w:rPr>
        <w:t>De n</w:t>
      </w:r>
      <w:r w:rsidR="0C48EA8C" w:rsidRPr="3BA45803">
        <w:rPr>
          <w:rFonts w:eastAsia="Verdana" w:cs="Verdana"/>
          <w:color w:val="000000" w:themeColor="text1"/>
        </w:rPr>
        <w:t xml:space="preserve">ieuwe clusters zijn </w:t>
      </w:r>
      <w:r>
        <w:rPr>
          <w:rFonts w:eastAsia="Verdana" w:cs="Verdana"/>
          <w:color w:val="000000" w:themeColor="text1"/>
        </w:rPr>
        <w:t xml:space="preserve">op 1-09-2022 </w:t>
      </w:r>
      <w:r w:rsidR="0C48EA8C" w:rsidRPr="3BA45803">
        <w:rPr>
          <w:rFonts w:eastAsia="Verdana" w:cs="Verdana"/>
          <w:color w:val="000000" w:themeColor="text1"/>
        </w:rPr>
        <w:t xml:space="preserve">klaar om te starten. </w:t>
      </w:r>
      <w:r>
        <w:rPr>
          <w:rFonts w:eastAsia="Verdana" w:cs="Verdana"/>
          <w:color w:val="000000" w:themeColor="text1"/>
        </w:rPr>
        <w:t>De o</w:t>
      </w:r>
      <w:r w:rsidR="0C48EA8C" w:rsidRPr="3BA45803">
        <w:rPr>
          <w:rFonts w:eastAsia="Verdana" w:cs="Verdana"/>
          <w:color w:val="000000" w:themeColor="text1"/>
        </w:rPr>
        <w:t>ntwerp</w:t>
      </w:r>
      <w:r w:rsidR="00146B50">
        <w:rPr>
          <w:rFonts w:eastAsia="Verdana" w:cs="Verdana"/>
          <w:color w:val="000000" w:themeColor="text1"/>
        </w:rPr>
        <w:t>en</w:t>
      </w:r>
      <w:r w:rsidR="0C48EA8C" w:rsidRPr="3BA45803">
        <w:rPr>
          <w:rFonts w:eastAsia="Verdana" w:cs="Verdana"/>
          <w:color w:val="000000" w:themeColor="text1"/>
        </w:rPr>
        <w:t xml:space="preserve"> voor inrichting </w:t>
      </w:r>
      <w:r w:rsidR="002E78FC">
        <w:rPr>
          <w:rFonts w:eastAsia="Verdana" w:cs="Verdana"/>
          <w:color w:val="000000" w:themeColor="text1"/>
        </w:rPr>
        <w:t xml:space="preserve">van </w:t>
      </w:r>
      <w:r w:rsidR="0C48EA8C" w:rsidRPr="3BA45803">
        <w:rPr>
          <w:rFonts w:eastAsia="Verdana" w:cs="Verdana"/>
          <w:color w:val="000000" w:themeColor="text1"/>
        </w:rPr>
        <w:t xml:space="preserve">dienstverlening </w:t>
      </w:r>
      <w:r w:rsidR="002E78FC">
        <w:rPr>
          <w:rFonts w:eastAsia="Verdana" w:cs="Verdana"/>
          <w:color w:val="000000" w:themeColor="text1"/>
        </w:rPr>
        <w:t xml:space="preserve">door </w:t>
      </w:r>
      <w:r w:rsidR="0C48EA8C" w:rsidRPr="3BA45803">
        <w:rPr>
          <w:rFonts w:eastAsia="Verdana" w:cs="Verdana"/>
          <w:color w:val="000000" w:themeColor="text1"/>
        </w:rPr>
        <w:t>ondersteunende diensten</w:t>
      </w:r>
      <w:r w:rsidR="00146B50">
        <w:rPr>
          <w:rFonts w:eastAsia="Verdana" w:cs="Verdana"/>
          <w:color w:val="000000" w:themeColor="text1"/>
        </w:rPr>
        <w:t xml:space="preserve"> zijn</w:t>
      </w:r>
      <w:r w:rsidR="0C48EA8C" w:rsidRPr="3BA45803">
        <w:rPr>
          <w:rFonts w:eastAsia="Verdana" w:cs="Verdana"/>
          <w:color w:val="000000" w:themeColor="text1"/>
        </w:rPr>
        <w:t xml:space="preserve"> gereed. </w:t>
      </w:r>
      <w:r w:rsidR="001A1143">
        <w:rPr>
          <w:rFonts w:eastAsia="Verdana" w:cs="Verdana"/>
          <w:color w:val="000000" w:themeColor="text1"/>
        </w:rPr>
        <w:t>Systemen zijn ingericht per 1-01-2023.</w:t>
      </w:r>
    </w:p>
    <w:p w14:paraId="1A12C0D5" w14:textId="4D170033" w:rsidR="3BA45803" w:rsidRDefault="3BA45803" w:rsidP="3BA45803">
      <w:pPr>
        <w:spacing w:line="276" w:lineRule="auto"/>
        <w:rPr>
          <w:color w:val="000000" w:themeColor="text1"/>
        </w:rPr>
      </w:pPr>
    </w:p>
    <w:p w14:paraId="3E3433CD" w14:textId="09BDF3FA" w:rsidR="003D065E" w:rsidRPr="003D065E" w:rsidRDefault="003D065E" w:rsidP="003D065E">
      <w:pPr>
        <w:spacing w:line="276" w:lineRule="auto"/>
        <w:rPr>
          <w:color w:val="000000" w:themeColor="text1"/>
        </w:rPr>
      </w:pPr>
      <w:r w:rsidRPr="003D065E">
        <w:rPr>
          <w:color w:val="000000" w:themeColor="text1"/>
        </w:rPr>
        <w:t xml:space="preserve">De samenstelling </w:t>
      </w:r>
      <w:r w:rsidR="002E78FC">
        <w:rPr>
          <w:color w:val="000000" w:themeColor="text1"/>
        </w:rPr>
        <w:t xml:space="preserve">en stakeholders </w:t>
      </w:r>
      <w:r w:rsidRPr="003D065E">
        <w:rPr>
          <w:color w:val="000000" w:themeColor="text1"/>
        </w:rPr>
        <w:t xml:space="preserve">van het Bouwteam Organisatie vind je in Bijlage </w:t>
      </w:r>
      <w:r w:rsidR="00AB1326">
        <w:rPr>
          <w:color w:val="000000" w:themeColor="text1"/>
        </w:rPr>
        <w:t>2</w:t>
      </w:r>
      <w:r w:rsidRPr="003D065E">
        <w:rPr>
          <w:color w:val="000000" w:themeColor="text1"/>
        </w:rPr>
        <w:t xml:space="preserve">. </w:t>
      </w:r>
    </w:p>
    <w:p w14:paraId="73B41FC1" w14:textId="04B344ED" w:rsidR="003D065E" w:rsidRDefault="003D065E" w:rsidP="003D065E">
      <w:pPr>
        <w:spacing w:line="276" w:lineRule="auto"/>
        <w:rPr>
          <w:color w:val="000000" w:themeColor="text1"/>
        </w:rPr>
      </w:pPr>
    </w:p>
    <w:p w14:paraId="6A82EF89" w14:textId="3C2C5713" w:rsidR="009A70D1" w:rsidRDefault="009A70D1" w:rsidP="009A70D1">
      <w:pPr>
        <w:spacing w:line="276" w:lineRule="auto"/>
        <w:rPr>
          <w:color w:val="000000" w:themeColor="text1"/>
        </w:rPr>
      </w:pPr>
      <w:r>
        <w:rPr>
          <w:b/>
          <w:color w:val="000000" w:themeColor="text1"/>
        </w:rPr>
        <w:t>Tijdlijn</w:t>
      </w:r>
    </w:p>
    <w:p w14:paraId="189482BF" w14:textId="25D658A8" w:rsidR="003D065E" w:rsidRPr="003D065E" w:rsidRDefault="009C1BFF" w:rsidP="003D065E">
      <w:pPr>
        <w:spacing w:line="276" w:lineRule="auto"/>
        <w:rPr>
          <w:color w:val="000000" w:themeColor="text1"/>
        </w:rPr>
      </w:pPr>
      <w:r>
        <w:rPr>
          <w:noProof/>
        </w:rPr>
        <w:drawing>
          <wp:anchor distT="0" distB="0" distL="114300" distR="114300" simplePos="0" relativeHeight="251680768" behindDoc="0" locked="0" layoutInCell="1" allowOverlap="1" wp14:anchorId="2B13EE17" wp14:editId="0BC478E4">
            <wp:simplePos x="0" y="0"/>
            <wp:positionH relativeFrom="column">
              <wp:posOffset>-1132</wp:posOffset>
            </wp:positionH>
            <wp:positionV relativeFrom="paragraph">
              <wp:posOffset>1767</wp:posOffset>
            </wp:positionV>
            <wp:extent cx="5443220" cy="1405890"/>
            <wp:effectExtent l="0" t="0" r="5080" b="381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3220" cy="1405890"/>
                    </a:xfrm>
                    <a:prstGeom prst="rect">
                      <a:avLst/>
                    </a:prstGeom>
                  </pic:spPr>
                </pic:pic>
              </a:graphicData>
            </a:graphic>
          </wp:anchor>
        </w:drawing>
      </w:r>
    </w:p>
    <w:p w14:paraId="14689E06" w14:textId="77777777" w:rsidR="003D065E" w:rsidRPr="003D065E" w:rsidRDefault="003D065E" w:rsidP="003D065E">
      <w:pPr>
        <w:spacing w:line="276" w:lineRule="auto"/>
        <w:rPr>
          <w:color w:val="000000" w:themeColor="text1"/>
        </w:rPr>
      </w:pPr>
    </w:p>
    <w:p w14:paraId="1ACA085C" w14:textId="295C3FE4" w:rsidR="003D065E" w:rsidRPr="002C7361" w:rsidRDefault="003D065E" w:rsidP="003D065E">
      <w:pPr>
        <w:spacing w:line="276" w:lineRule="auto"/>
        <w:rPr>
          <w:b/>
          <w:bCs/>
          <w:color w:val="000000" w:themeColor="text1"/>
          <w:sz w:val="26"/>
          <w:szCs w:val="26"/>
        </w:rPr>
      </w:pPr>
      <w:r>
        <w:rPr>
          <w:color w:val="000000" w:themeColor="text1"/>
        </w:rPr>
        <w:br w:type="column"/>
      </w:r>
      <w:r w:rsidR="00D9106C">
        <w:rPr>
          <w:noProof/>
        </w:rPr>
        <w:lastRenderedPageBreak/>
        <w:drawing>
          <wp:anchor distT="0" distB="0" distL="114300" distR="114300" simplePos="0" relativeHeight="251676672" behindDoc="0" locked="0" layoutInCell="1" allowOverlap="1" wp14:anchorId="7B8C4857" wp14:editId="3B3A8D71">
            <wp:simplePos x="0" y="0"/>
            <wp:positionH relativeFrom="column">
              <wp:posOffset>-1067039</wp:posOffset>
            </wp:positionH>
            <wp:positionV relativeFrom="paragraph">
              <wp:posOffset>49078</wp:posOffset>
            </wp:positionV>
            <wp:extent cx="972000" cy="9720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361">
        <w:rPr>
          <w:b/>
          <w:bCs/>
          <w:color w:val="000000" w:themeColor="text1"/>
          <w:sz w:val="26"/>
          <w:szCs w:val="26"/>
        </w:rPr>
        <w:t xml:space="preserve">Doel 3: in </w:t>
      </w:r>
      <w:r w:rsidRPr="002C7361">
        <w:rPr>
          <w:b/>
          <w:bCs/>
          <w:color w:val="8F9C1B"/>
          <w:sz w:val="26"/>
          <w:szCs w:val="26"/>
        </w:rPr>
        <w:t>co-creatie</w:t>
      </w:r>
      <w:r w:rsidRPr="002C7361">
        <w:rPr>
          <w:b/>
          <w:bCs/>
          <w:color w:val="C6002A"/>
          <w:sz w:val="26"/>
          <w:szCs w:val="26"/>
        </w:rPr>
        <w:t xml:space="preserve"> </w:t>
      </w:r>
      <w:r w:rsidRPr="002C7361">
        <w:rPr>
          <w:b/>
          <w:bCs/>
          <w:color w:val="000000" w:themeColor="text1"/>
          <w:sz w:val="26"/>
          <w:szCs w:val="26"/>
        </w:rPr>
        <w:t xml:space="preserve">bepalen van strategische partners </w:t>
      </w:r>
    </w:p>
    <w:p w14:paraId="53AF6259" w14:textId="77777777" w:rsidR="003D065E" w:rsidRPr="003D065E" w:rsidRDefault="003D065E" w:rsidP="003D065E">
      <w:pPr>
        <w:spacing w:line="276" w:lineRule="auto"/>
        <w:rPr>
          <w:color w:val="000000" w:themeColor="text1"/>
        </w:rPr>
      </w:pPr>
      <w:r w:rsidRPr="003D065E">
        <w:rPr>
          <w:color w:val="000000" w:themeColor="text1"/>
        </w:rPr>
        <w:t xml:space="preserve">Om Ambitie 2025 te realiseren gaan we veel meer over de muur van Avans kijken en meer verbinding maken met de buitenwereld. Dat doen we door duurzame en strategische partners aan ons te binden en het ‘van-buiten-naar-binnen-denken’ van Avans gemeengoed maken. </w:t>
      </w:r>
    </w:p>
    <w:p w14:paraId="0A5CE1A1" w14:textId="77777777" w:rsidR="003D065E" w:rsidRPr="003D065E" w:rsidRDefault="003D065E" w:rsidP="003D065E">
      <w:pPr>
        <w:spacing w:line="276" w:lineRule="auto"/>
        <w:rPr>
          <w:color w:val="000000" w:themeColor="text1"/>
        </w:rPr>
      </w:pPr>
    </w:p>
    <w:p w14:paraId="2848832E" w14:textId="2C52C197" w:rsidR="003D065E" w:rsidRDefault="003D065E" w:rsidP="003D065E">
      <w:pPr>
        <w:spacing w:line="276" w:lineRule="auto"/>
        <w:rPr>
          <w:color w:val="000000" w:themeColor="text1"/>
        </w:rPr>
      </w:pPr>
      <w:r w:rsidRPr="003D065E">
        <w:rPr>
          <w:color w:val="000000" w:themeColor="text1"/>
        </w:rPr>
        <w:t>Voor de Ambitie 2025 willen we op het gebied van co-creatie het volgende bereiken:</w:t>
      </w:r>
    </w:p>
    <w:p w14:paraId="7DD97693" w14:textId="77777777" w:rsidR="009D54A3" w:rsidRPr="003D065E" w:rsidRDefault="009D54A3" w:rsidP="003D065E">
      <w:pPr>
        <w:spacing w:line="276" w:lineRule="auto"/>
        <w:rPr>
          <w:color w:val="000000" w:themeColor="text1"/>
        </w:rPr>
      </w:pPr>
    </w:p>
    <w:p w14:paraId="00DD3D34" w14:textId="4D63443F" w:rsidR="003D065E" w:rsidRPr="009D54A3" w:rsidRDefault="003D065E" w:rsidP="003D065E">
      <w:pPr>
        <w:pStyle w:val="Lijstalinea"/>
        <w:numPr>
          <w:ilvl w:val="0"/>
          <w:numId w:val="25"/>
        </w:numPr>
        <w:rPr>
          <w:rFonts w:ascii="Verdana" w:hAnsi="Verdana"/>
          <w:color w:val="000000" w:themeColor="text1"/>
          <w:sz w:val="18"/>
          <w:szCs w:val="18"/>
        </w:rPr>
      </w:pPr>
      <w:r w:rsidRPr="009D54A3">
        <w:rPr>
          <w:rFonts w:ascii="Verdana" w:hAnsi="Verdana"/>
          <w:color w:val="000000" w:themeColor="text1"/>
          <w:sz w:val="18"/>
          <w:szCs w:val="18"/>
        </w:rPr>
        <w:t>Dat de organisatie van relatiemanagement is ingericht.</w:t>
      </w:r>
    </w:p>
    <w:p w14:paraId="42819DED" w14:textId="5F0D0852" w:rsidR="003D065E" w:rsidRPr="009D54A3" w:rsidRDefault="003D065E" w:rsidP="003D065E">
      <w:pPr>
        <w:pStyle w:val="Lijstalinea"/>
        <w:numPr>
          <w:ilvl w:val="0"/>
          <w:numId w:val="25"/>
        </w:numPr>
        <w:rPr>
          <w:rFonts w:ascii="Verdana" w:hAnsi="Verdana"/>
          <w:color w:val="000000" w:themeColor="text1"/>
          <w:sz w:val="18"/>
          <w:szCs w:val="18"/>
        </w:rPr>
      </w:pPr>
      <w:r w:rsidRPr="009D54A3">
        <w:rPr>
          <w:rFonts w:ascii="Verdana" w:hAnsi="Verdana"/>
          <w:color w:val="000000" w:themeColor="text1"/>
          <w:sz w:val="18"/>
          <w:szCs w:val="18"/>
        </w:rPr>
        <w:t>Dat de informatievoorziening extern en intern werkt.</w:t>
      </w:r>
    </w:p>
    <w:p w14:paraId="0194631F" w14:textId="67BB0A16" w:rsidR="003D065E" w:rsidRPr="009D54A3" w:rsidRDefault="003D065E" w:rsidP="003D065E">
      <w:pPr>
        <w:pStyle w:val="Lijstalinea"/>
        <w:numPr>
          <w:ilvl w:val="0"/>
          <w:numId w:val="25"/>
        </w:numPr>
        <w:rPr>
          <w:rFonts w:ascii="Verdana" w:hAnsi="Verdana"/>
          <w:color w:val="000000" w:themeColor="text1"/>
          <w:sz w:val="18"/>
          <w:szCs w:val="18"/>
        </w:rPr>
      </w:pPr>
      <w:r w:rsidRPr="009D54A3">
        <w:rPr>
          <w:rFonts w:ascii="Verdana" w:hAnsi="Verdana"/>
          <w:color w:val="000000" w:themeColor="text1"/>
          <w:sz w:val="18"/>
          <w:szCs w:val="18"/>
        </w:rPr>
        <w:t>Dat er relaties zijn gelegd rondom thema’s en zwaartepunten.</w:t>
      </w:r>
    </w:p>
    <w:p w14:paraId="34AB48EC" w14:textId="5886490D" w:rsidR="003D065E" w:rsidRPr="009D54A3" w:rsidRDefault="003D065E" w:rsidP="003D065E">
      <w:pPr>
        <w:pStyle w:val="Lijstalinea"/>
        <w:numPr>
          <w:ilvl w:val="0"/>
          <w:numId w:val="25"/>
        </w:numPr>
        <w:rPr>
          <w:rFonts w:ascii="Verdana" w:hAnsi="Verdana"/>
          <w:color w:val="000000" w:themeColor="text1"/>
          <w:sz w:val="18"/>
          <w:szCs w:val="18"/>
        </w:rPr>
      </w:pPr>
      <w:r w:rsidRPr="009D54A3">
        <w:rPr>
          <w:rFonts w:ascii="Verdana" w:hAnsi="Verdana"/>
          <w:color w:val="000000" w:themeColor="text1"/>
          <w:sz w:val="18"/>
          <w:szCs w:val="18"/>
        </w:rPr>
        <w:t>Dat er een doorleefd co-creatie manifest ligt.</w:t>
      </w:r>
    </w:p>
    <w:p w14:paraId="1DF84176" w14:textId="0AF2D996" w:rsidR="000A5FEA" w:rsidRPr="00D61F4A" w:rsidRDefault="00C25A3C" w:rsidP="00D61F4A">
      <w:pPr>
        <w:rPr>
          <w:color w:val="000000" w:themeColor="text1"/>
        </w:rPr>
      </w:pPr>
      <w:r>
        <w:rPr>
          <w:color w:val="000000" w:themeColor="text1"/>
        </w:rPr>
        <w:t>De activiteiten in</w:t>
      </w:r>
      <w:r w:rsidR="000A5FEA" w:rsidRPr="00D61F4A">
        <w:rPr>
          <w:color w:val="000000" w:themeColor="text1"/>
        </w:rPr>
        <w:t xml:space="preserve"> de periode september tot en met december 2021 leid</w:t>
      </w:r>
      <w:r>
        <w:rPr>
          <w:color w:val="000000" w:themeColor="text1"/>
        </w:rPr>
        <w:t>en</w:t>
      </w:r>
      <w:r w:rsidR="000A5FEA" w:rsidRPr="00D61F4A">
        <w:rPr>
          <w:color w:val="000000" w:themeColor="text1"/>
        </w:rPr>
        <w:t xml:space="preserve"> tot het volgende resultaat: </w:t>
      </w:r>
    </w:p>
    <w:p w14:paraId="5F7162A3" w14:textId="71FDB033" w:rsidR="003D065E" w:rsidRPr="009D54A3" w:rsidRDefault="004202A7" w:rsidP="003D065E">
      <w:pPr>
        <w:spacing w:line="276" w:lineRule="auto"/>
        <w:rPr>
          <w:color w:val="000000" w:themeColor="text1"/>
        </w:rPr>
      </w:pPr>
      <w:r>
        <w:rPr>
          <w:noProof/>
          <w:color w:val="000000" w:themeColor="text1"/>
        </w:rPr>
        <mc:AlternateContent>
          <mc:Choice Requires="wps">
            <w:drawing>
              <wp:anchor distT="0" distB="0" distL="114300" distR="114300" simplePos="0" relativeHeight="251668480" behindDoc="1" locked="0" layoutInCell="1" allowOverlap="1" wp14:anchorId="48FCA522" wp14:editId="379E40E3">
                <wp:simplePos x="0" y="0"/>
                <wp:positionH relativeFrom="margin">
                  <wp:align>left</wp:align>
                </wp:positionH>
                <wp:positionV relativeFrom="paragraph">
                  <wp:posOffset>75873</wp:posOffset>
                </wp:positionV>
                <wp:extent cx="5481873" cy="1434974"/>
                <wp:effectExtent l="0" t="0" r="5080" b="0"/>
                <wp:wrapNone/>
                <wp:docPr id="11" name="Rechthoek: afgeronde hoeken 11"/>
                <wp:cNvGraphicFramePr/>
                <a:graphic xmlns:a="http://schemas.openxmlformats.org/drawingml/2006/main">
                  <a:graphicData uri="http://schemas.microsoft.com/office/word/2010/wordprocessingShape">
                    <wps:wsp>
                      <wps:cNvSpPr/>
                      <wps:spPr>
                        <a:xfrm>
                          <a:off x="0" y="0"/>
                          <a:ext cx="5481873" cy="1434974"/>
                        </a:xfrm>
                        <a:prstGeom prst="roundRect">
                          <a:avLst/>
                        </a:prstGeom>
                        <a:solidFill>
                          <a:srgbClr val="8F9C1B">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60F3D" id="Rechthoek: afgeronde hoeken 11" o:spid="_x0000_s1026" style="position:absolute;margin-left:0;margin-top:5.95pt;width:431.65pt;height:113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" fillcolor="#8f9c1b" stroked="f" strokeweight="2pt">
                <v:fill opacity="16448f"/>
                <w10:wrap anchorx="margin"/>
              </v:roundrect>
            </w:pict>
          </mc:Fallback>
        </mc:AlternateContent>
      </w:r>
    </w:p>
    <w:p w14:paraId="1BE1E19E" w14:textId="599CBBFF" w:rsidR="003D065E" w:rsidRPr="009D54A3" w:rsidRDefault="003D065E" w:rsidP="002C7361">
      <w:pPr>
        <w:pStyle w:val="Lijstalinea"/>
        <w:numPr>
          <w:ilvl w:val="0"/>
          <w:numId w:val="43"/>
        </w:numPr>
        <w:rPr>
          <w:rFonts w:ascii="Verdana" w:hAnsi="Verdana"/>
          <w:color w:val="000000" w:themeColor="text1"/>
          <w:sz w:val="18"/>
          <w:szCs w:val="18"/>
        </w:rPr>
      </w:pPr>
      <w:r w:rsidRPr="009D54A3">
        <w:rPr>
          <w:rFonts w:ascii="Verdana" w:hAnsi="Verdana"/>
          <w:color w:val="000000" w:themeColor="text1"/>
          <w:sz w:val="18"/>
          <w:szCs w:val="18"/>
        </w:rPr>
        <w:t>Elk cluster heeft inzicht in de onderlinge relaties van hun strategische partners via sociogrammen van stakeholders.</w:t>
      </w:r>
    </w:p>
    <w:p w14:paraId="439936D3" w14:textId="429BE71A" w:rsidR="003D065E" w:rsidRPr="009D54A3" w:rsidRDefault="003D065E" w:rsidP="002C7361">
      <w:pPr>
        <w:pStyle w:val="Lijstalinea"/>
        <w:numPr>
          <w:ilvl w:val="0"/>
          <w:numId w:val="43"/>
        </w:numPr>
        <w:rPr>
          <w:rFonts w:ascii="Verdana" w:hAnsi="Verdana"/>
          <w:color w:val="000000" w:themeColor="text1"/>
          <w:sz w:val="18"/>
          <w:szCs w:val="18"/>
        </w:rPr>
      </w:pPr>
      <w:r w:rsidRPr="009D54A3">
        <w:rPr>
          <w:rFonts w:ascii="Verdana" w:hAnsi="Verdana"/>
          <w:color w:val="000000" w:themeColor="text1"/>
          <w:sz w:val="18"/>
          <w:szCs w:val="18"/>
        </w:rPr>
        <w:t xml:space="preserve">Elk beoogd center of expertise krijgt inzicht in de onderlinge relaties van mogelijke strategische partners via sociogrammen van stakeholders. </w:t>
      </w:r>
    </w:p>
    <w:p w14:paraId="67D920FB" w14:textId="43F7F584" w:rsidR="003D065E" w:rsidRPr="009D54A3" w:rsidRDefault="003D065E" w:rsidP="002C7361">
      <w:pPr>
        <w:pStyle w:val="Lijstalinea"/>
        <w:numPr>
          <w:ilvl w:val="0"/>
          <w:numId w:val="43"/>
        </w:numPr>
        <w:rPr>
          <w:rFonts w:ascii="Verdana" w:hAnsi="Verdana"/>
          <w:color w:val="000000" w:themeColor="text1"/>
          <w:sz w:val="18"/>
          <w:szCs w:val="18"/>
        </w:rPr>
      </w:pPr>
      <w:r w:rsidRPr="009D54A3">
        <w:rPr>
          <w:rFonts w:ascii="Verdana" w:hAnsi="Verdana"/>
          <w:color w:val="000000" w:themeColor="text1"/>
          <w:sz w:val="18"/>
          <w:szCs w:val="18"/>
        </w:rPr>
        <w:t xml:space="preserve">Inzicht in de werkzame factoren van co-creatie en strategisch relatiebeheer, door te leren van de huidige ervaringen of experimenten en trajecten op multidisciplinaire cross-overs. Denk daarbij aan de AMX-week, Urban Livinglabs, de leergemeenschappen, et cetera. </w:t>
      </w:r>
    </w:p>
    <w:p w14:paraId="3166247F" w14:textId="77777777" w:rsidR="003D065E" w:rsidRPr="003D065E" w:rsidRDefault="003D065E" w:rsidP="003D065E">
      <w:pPr>
        <w:spacing w:line="276" w:lineRule="auto"/>
        <w:rPr>
          <w:b/>
          <w:bCs/>
          <w:color w:val="000000" w:themeColor="text1"/>
        </w:rPr>
      </w:pPr>
      <w:r w:rsidRPr="003D065E">
        <w:rPr>
          <w:b/>
          <w:bCs/>
          <w:color w:val="000000" w:themeColor="text1"/>
        </w:rPr>
        <w:t xml:space="preserve">Dat doen we als volgt </w:t>
      </w:r>
    </w:p>
    <w:p w14:paraId="3692F873" w14:textId="02D246D6" w:rsidR="003D065E" w:rsidRPr="003D065E" w:rsidRDefault="003D065E" w:rsidP="003D065E">
      <w:pPr>
        <w:spacing w:line="276" w:lineRule="auto"/>
        <w:rPr>
          <w:color w:val="000000" w:themeColor="text1"/>
        </w:rPr>
      </w:pPr>
      <w:r w:rsidRPr="003D065E">
        <w:rPr>
          <w:color w:val="000000" w:themeColor="text1"/>
        </w:rPr>
        <w:t xml:space="preserve">Elk cluster participeert in het Bouwteam Co-creatie door deel te nemen aan de </w:t>
      </w:r>
      <w:r w:rsidR="009D54A3">
        <w:rPr>
          <w:color w:val="000000" w:themeColor="text1"/>
        </w:rPr>
        <w:t xml:space="preserve">drie </w:t>
      </w:r>
      <w:r w:rsidRPr="003D065E">
        <w:rPr>
          <w:color w:val="000000" w:themeColor="text1"/>
        </w:rPr>
        <w:t xml:space="preserve">trajecten én door het inzetten van relatiebeheerders of docenten die betrokken zijn bij de opleiding. Met elk beoogd center of expertise werken we samen aan het ontwerp van de sociogrammen van de stakeholders. Deze geven inzicht op de verdere doorontwikkeling van de beoogde ambities op het gebied van strategische relaties. </w:t>
      </w:r>
    </w:p>
    <w:p w14:paraId="3F52253A" w14:textId="77777777" w:rsidR="003D065E" w:rsidRPr="003D065E" w:rsidRDefault="003D065E" w:rsidP="003D065E">
      <w:pPr>
        <w:spacing w:line="276" w:lineRule="auto"/>
        <w:rPr>
          <w:color w:val="000000" w:themeColor="text1"/>
        </w:rPr>
      </w:pPr>
    </w:p>
    <w:p w14:paraId="4D6AE68E" w14:textId="1F1536E7" w:rsidR="003D065E" w:rsidRPr="003D065E" w:rsidRDefault="003D065E" w:rsidP="003D065E">
      <w:pPr>
        <w:spacing w:line="276" w:lineRule="auto"/>
        <w:rPr>
          <w:color w:val="000000" w:themeColor="text1"/>
        </w:rPr>
      </w:pPr>
      <w:r w:rsidRPr="003D065E">
        <w:rPr>
          <w:color w:val="000000" w:themeColor="text1"/>
        </w:rPr>
        <w:t xml:space="preserve">De samenstelling </w:t>
      </w:r>
      <w:r w:rsidR="002E78FC">
        <w:rPr>
          <w:color w:val="000000" w:themeColor="text1"/>
        </w:rPr>
        <w:t xml:space="preserve">en stakeholders </w:t>
      </w:r>
      <w:r w:rsidRPr="003D065E">
        <w:rPr>
          <w:color w:val="000000" w:themeColor="text1"/>
        </w:rPr>
        <w:t xml:space="preserve">van het Bouwteam Co-creatie vind je in Bijlage </w:t>
      </w:r>
      <w:r w:rsidR="00AB1326">
        <w:rPr>
          <w:color w:val="000000" w:themeColor="text1"/>
        </w:rPr>
        <w:t>3</w:t>
      </w:r>
      <w:r w:rsidRPr="003D065E">
        <w:rPr>
          <w:color w:val="000000" w:themeColor="text1"/>
        </w:rPr>
        <w:t xml:space="preserve">. </w:t>
      </w:r>
    </w:p>
    <w:p w14:paraId="3CD64F76" w14:textId="77777777" w:rsidR="009A70D1" w:rsidRDefault="009A70D1" w:rsidP="009A70D1">
      <w:pPr>
        <w:spacing w:line="276" w:lineRule="auto"/>
        <w:rPr>
          <w:b/>
          <w:color w:val="000000" w:themeColor="text1"/>
        </w:rPr>
      </w:pPr>
    </w:p>
    <w:p w14:paraId="288EDF4C" w14:textId="63F4192F" w:rsidR="009A70D1" w:rsidRDefault="009A70D1" w:rsidP="009A70D1">
      <w:pPr>
        <w:spacing w:line="276" w:lineRule="auto"/>
        <w:rPr>
          <w:color w:val="000000" w:themeColor="text1"/>
        </w:rPr>
      </w:pPr>
      <w:r>
        <w:rPr>
          <w:b/>
          <w:color w:val="000000" w:themeColor="text1"/>
        </w:rPr>
        <w:t>Tijdlijn</w:t>
      </w:r>
    </w:p>
    <w:p w14:paraId="191BB02D" w14:textId="77777777" w:rsidR="003D065E" w:rsidRPr="003D065E" w:rsidRDefault="003D065E" w:rsidP="003D065E">
      <w:pPr>
        <w:spacing w:line="276" w:lineRule="auto"/>
        <w:rPr>
          <w:color w:val="000000" w:themeColor="text1"/>
        </w:rPr>
      </w:pPr>
    </w:p>
    <w:p w14:paraId="564278FA" w14:textId="65B58D33" w:rsidR="003D065E" w:rsidRPr="003D065E" w:rsidRDefault="003D2C9C" w:rsidP="003D065E">
      <w:pPr>
        <w:spacing w:line="276" w:lineRule="auto"/>
        <w:rPr>
          <w:color w:val="000000" w:themeColor="text1"/>
        </w:rPr>
      </w:pPr>
      <w:r>
        <w:rPr>
          <w:noProof/>
        </w:rPr>
        <w:drawing>
          <wp:anchor distT="0" distB="0" distL="114300" distR="114300" simplePos="0" relativeHeight="251679744" behindDoc="0" locked="0" layoutInCell="1" allowOverlap="1" wp14:anchorId="685A8386" wp14:editId="075F01F3">
            <wp:simplePos x="0" y="0"/>
            <wp:positionH relativeFrom="column">
              <wp:posOffset>-25124</wp:posOffset>
            </wp:positionH>
            <wp:positionV relativeFrom="paragraph">
              <wp:posOffset>50689</wp:posOffset>
            </wp:positionV>
            <wp:extent cx="5443220" cy="488315"/>
            <wp:effectExtent l="0" t="0" r="5080" b="698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3220" cy="488315"/>
                    </a:xfrm>
                    <a:prstGeom prst="rect">
                      <a:avLst/>
                    </a:prstGeom>
                  </pic:spPr>
                </pic:pic>
              </a:graphicData>
            </a:graphic>
          </wp:anchor>
        </w:drawing>
      </w:r>
    </w:p>
    <w:p w14:paraId="4F27E55D" w14:textId="2884DFFF" w:rsidR="003D065E" w:rsidRPr="003D065E" w:rsidRDefault="003D065E" w:rsidP="003D065E">
      <w:pPr>
        <w:spacing w:line="276" w:lineRule="auto"/>
        <w:rPr>
          <w:color w:val="000000" w:themeColor="text1"/>
        </w:rPr>
      </w:pPr>
    </w:p>
    <w:p w14:paraId="4896F2C2" w14:textId="675B48F1" w:rsidR="003D065E" w:rsidRPr="003D065E" w:rsidRDefault="003D065E" w:rsidP="003D065E">
      <w:pPr>
        <w:spacing w:line="276" w:lineRule="auto"/>
        <w:rPr>
          <w:color w:val="000000" w:themeColor="text1"/>
        </w:rPr>
      </w:pPr>
    </w:p>
    <w:p w14:paraId="61EBCB60" w14:textId="0C85024A" w:rsidR="003D065E" w:rsidRPr="003D065E" w:rsidRDefault="003D065E" w:rsidP="003D065E">
      <w:pPr>
        <w:spacing w:line="276" w:lineRule="auto"/>
        <w:rPr>
          <w:color w:val="000000" w:themeColor="text1"/>
        </w:rPr>
      </w:pPr>
    </w:p>
    <w:p w14:paraId="2DE605FB" w14:textId="77777777" w:rsidR="003D065E" w:rsidRPr="003D065E" w:rsidRDefault="003D065E" w:rsidP="003D065E">
      <w:pPr>
        <w:spacing w:line="276" w:lineRule="auto"/>
        <w:rPr>
          <w:color w:val="000000" w:themeColor="text1"/>
        </w:rPr>
      </w:pPr>
    </w:p>
    <w:p w14:paraId="6C803B6F" w14:textId="77777777" w:rsidR="003D065E" w:rsidRPr="003D065E" w:rsidRDefault="003D065E" w:rsidP="003D065E">
      <w:pPr>
        <w:spacing w:line="276" w:lineRule="auto"/>
        <w:rPr>
          <w:color w:val="000000" w:themeColor="text1"/>
        </w:rPr>
      </w:pPr>
    </w:p>
    <w:p w14:paraId="0E74F595" w14:textId="3294C10A" w:rsidR="003D065E" w:rsidRPr="002C7361" w:rsidRDefault="003D065E" w:rsidP="003D065E">
      <w:pPr>
        <w:spacing w:line="276" w:lineRule="auto"/>
        <w:rPr>
          <w:b/>
          <w:bCs/>
          <w:color w:val="000000" w:themeColor="text1"/>
          <w:sz w:val="26"/>
          <w:szCs w:val="26"/>
        </w:rPr>
      </w:pPr>
      <w:r>
        <w:rPr>
          <w:color w:val="000000" w:themeColor="text1"/>
        </w:rPr>
        <w:br w:type="column"/>
      </w:r>
      <w:r w:rsidR="00D9106C">
        <w:rPr>
          <w:noProof/>
        </w:rPr>
        <w:lastRenderedPageBreak/>
        <w:drawing>
          <wp:anchor distT="0" distB="0" distL="114300" distR="114300" simplePos="0" relativeHeight="251677696" behindDoc="0" locked="0" layoutInCell="1" allowOverlap="1" wp14:anchorId="19244128" wp14:editId="328DE41A">
            <wp:simplePos x="0" y="0"/>
            <wp:positionH relativeFrom="column">
              <wp:posOffset>-1067039</wp:posOffset>
            </wp:positionH>
            <wp:positionV relativeFrom="paragraph">
              <wp:posOffset>49078</wp:posOffset>
            </wp:positionV>
            <wp:extent cx="972000" cy="9720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361">
        <w:rPr>
          <w:b/>
          <w:bCs/>
          <w:color w:val="000000" w:themeColor="text1"/>
          <w:sz w:val="26"/>
          <w:szCs w:val="26"/>
        </w:rPr>
        <w:t xml:space="preserve">Doel 4: versnellen met </w:t>
      </w:r>
      <w:r w:rsidRPr="002C7361">
        <w:rPr>
          <w:b/>
          <w:bCs/>
          <w:color w:val="2A8BBF"/>
          <w:sz w:val="26"/>
          <w:szCs w:val="26"/>
        </w:rPr>
        <w:t>technologie en data</w:t>
      </w:r>
      <w:r w:rsidRPr="002C7361">
        <w:rPr>
          <w:b/>
          <w:bCs/>
          <w:color w:val="C6002A"/>
          <w:sz w:val="26"/>
          <w:szCs w:val="26"/>
        </w:rPr>
        <w:t xml:space="preserve"> </w:t>
      </w:r>
    </w:p>
    <w:p w14:paraId="37FE0A1B" w14:textId="386ADB4F" w:rsidR="003D065E" w:rsidRPr="003D065E" w:rsidRDefault="003D065E" w:rsidP="003D065E">
      <w:pPr>
        <w:spacing w:line="276" w:lineRule="auto"/>
        <w:rPr>
          <w:b/>
          <w:bCs/>
          <w:color w:val="000000" w:themeColor="text1"/>
        </w:rPr>
      </w:pPr>
    </w:p>
    <w:p w14:paraId="27D67165" w14:textId="5A1BDF99" w:rsidR="003D065E" w:rsidRPr="003D065E" w:rsidRDefault="003D065E" w:rsidP="003D065E">
      <w:pPr>
        <w:spacing w:line="276" w:lineRule="auto"/>
        <w:rPr>
          <w:color w:val="000000" w:themeColor="text1"/>
        </w:rPr>
      </w:pPr>
      <w:r w:rsidRPr="003D065E">
        <w:rPr>
          <w:color w:val="000000" w:themeColor="text1"/>
        </w:rPr>
        <w:t>Technologie en data zijn belangrijke ‘</w:t>
      </w:r>
      <w:proofErr w:type="spellStart"/>
      <w:r w:rsidRPr="003D065E">
        <w:rPr>
          <w:color w:val="000000" w:themeColor="text1"/>
        </w:rPr>
        <w:t>enablers</w:t>
      </w:r>
      <w:proofErr w:type="spellEnd"/>
      <w:r w:rsidRPr="003D065E">
        <w:rPr>
          <w:color w:val="000000" w:themeColor="text1"/>
        </w:rPr>
        <w:t xml:space="preserve">’ voor het bereiken van </w:t>
      </w:r>
      <w:r w:rsidR="0071240A">
        <w:rPr>
          <w:color w:val="000000" w:themeColor="text1"/>
        </w:rPr>
        <w:t xml:space="preserve">onze </w:t>
      </w:r>
      <w:r w:rsidRPr="003D065E">
        <w:rPr>
          <w:color w:val="000000" w:themeColor="text1"/>
        </w:rPr>
        <w:t>Ambitie 2025</w:t>
      </w:r>
      <w:r w:rsidR="009D54A3">
        <w:rPr>
          <w:color w:val="000000" w:themeColor="text1"/>
        </w:rPr>
        <w:t xml:space="preserve">, </w:t>
      </w:r>
      <w:r w:rsidRPr="003D065E">
        <w:rPr>
          <w:color w:val="000000" w:themeColor="text1"/>
        </w:rPr>
        <w:t xml:space="preserve">maar </w:t>
      </w:r>
      <w:r w:rsidR="0071240A">
        <w:rPr>
          <w:color w:val="000000" w:themeColor="text1"/>
        </w:rPr>
        <w:t>zij zijn</w:t>
      </w:r>
      <w:r w:rsidR="0071240A" w:rsidRPr="003D065E">
        <w:rPr>
          <w:color w:val="000000" w:themeColor="text1"/>
        </w:rPr>
        <w:t xml:space="preserve"> </w:t>
      </w:r>
      <w:r w:rsidRPr="003D065E">
        <w:rPr>
          <w:color w:val="000000" w:themeColor="text1"/>
        </w:rPr>
        <w:t xml:space="preserve">geen doel op zich. Het Bouwteam Tech &amp; Data ondersteunt de ontwikkelingen op basis van het ‘Value4education’-procesmodel. </w:t>
      </w:r>
    </w:p>
    <w:p w14:paraId="68C90362" w14:textId="77777777" w:rsidR="003D065E" w:rsidRPr="003D065E" w:rsidRDefault="003D065E" w:rsidP="003D065E">
      <w:pPr>
        <w:spacing w:line="276" w:lineRule="auto"/>
        <w:rPr>
          <w:color w:val="000000" w:themeColor="text1"/>
        </w:rPr>
      </w:pPr>
    </w:p>
    <w:p w14:paraId="7243EB15" w14:textId="77777777" w:rsidR="0071240A" w:rsidRPr="00285613" w:rsidRDefault="0071240A" w:rsidP="0071240A">
      <w:pPr>
        <w:rPr>
          <w:color w:val="000000" w:themeColor="text1"/>
        </w:rPr>
      </w:pPr>
      <w:r>
        <w:rPr>
          <w:color w:val="000000" w:themeColor="text1"/>
        </w:rPr>
        <w:t>De activiteiten in</w:t>
      </w:r>
      <w:r w:rsidRPr="00285613">
        <w:rPr>
          <w:color w:val="000000" w:themeColor="text1"/>
        </w:rPr>
        <w:t xml:space="preserve"> de periode september tot en met december 2021 leid</w:t>
      </w:r>
      <w:r>
        <w:rPr>
          <w:color w:val="000000" w:themeColor="text1"/>
        </w:rPr>
        <w:t>en</w:t>
      </w:r>
      <w:r w:rsidRPr="00285613">
        <w:rPr>
          <w:color w:val="000000" w:themeColor="text1"/>
        </w:rPr>
        <w:t xml:space="preserve"> tot het volgende resultaat: </w:t>
      </w:r>
    </w:p>
    <w:p w14:paraId="1E32FAA2" w14:textId="560F692F" w:rsidR="003D065E" w:rsidRPr="003D065E" w:rsidRDefault="004202A7" w:rsidP="003D065E">
      <w:pPr>
        <w:spacing w:line="276" w:lineRule="auto"/>
        <w:rPr>
          <w:color w:val="000000" w:themeColor="text1"/>
        </w:rPr>
      </w:pPr>
      <w:r>
        <w:rPr>
          <w:noProof/>
          <w:color w:val="000000" w:themeColor="text1"/>
        </w:rPr>
        <mc:AlternateContent>
          <mc:Choice Requires="wps">
            <w:drawing>
              <wp:anchor distT="0" distB="0" distL="114300" distR="114300" simplePos="0" relativeHeight="251670528" behindDoc="1" locked="0" layoutInCell="1" allowOverlap="1" wp14:anchorId="6682017E" wp14:editId="295BEAA5">
                <wp:simplePos x="0" y="0"/>
                <wp:positionH relativeFrom="margin">
                  <wp:align>left</wp:align>
                </wp:positionH>
                <wp:positionV relativeFrom="paragraph">
                  <wp:posOffset>93490</wp:posOffset>
                </wp:positionV>
                <wp:extent cx="5490926" cy="1362546"/>
                <wp:effectExtent l="0" t="0" r="0" b="9525"/>
                <wp:wrapNone/>
                <wp:docPr id="12" name="Rechthoek: afgeronde hoeken 12"/>
                <wp:cNvGraphicFramePr/>
                <a:graphic xmlns:a="http://schemas.openxmlformats.org/drawingml/2006/main">
                  <a:graphicData uri="http://schemas.microsoft.com/office/word/2010/wordprocessingShape">
                    <wps:wsp>
                      <wps:cNvSpPr/>
                      <wps:spPr>
                        <a:xfrm>
                          <a:off x="0" y="0"/>
                          <a:ext cx="5490926" cy="1362546"/>
                        </a:xfrm>
                        <a:prstGeom prst="roundRect">
                          <a:avLst/>
                        </a:prstGeom>
                        <a:solidFill>
                          <a:srgbClr val="2A8BB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948A3" id="Rechthoek: afgeronde hoeken 12" o:spid="_x0000_s1026" style="position:absolute;margin-left:0;margin-top:7.35pt;width:432.35pt;height:107.3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" fillcolor="#2a8bbf" stroked="f" strokeweight="2pt">
                <v:fill opacity="16448f"/>
                <w10:wrap anchorx="margin"/>
              </v:roundrect>
            </w:pict>
          </mc:Fallback>
        </mc:AlternateContent>
      </w:r>
    </w:p>
    <w:p w14:paraId="24C5E98D" w14:textId="7710AED0" w:rsidR="003D065E" w:rsidRPr="009D54A3" w:rsidRDefault="0071240A" w:rsidP="002C7361">
      <w:pPr>
        <w:pStyle w:val="Lijstalinea"/>
        <w:numPr>
          <w:ilvl w:val="0"/>
          <w:numId w:val="45"/>
        </w:numPr>
        <w:rPr>
          <w:rFonts w:ascii="Verdana" w:hAnsi="Verdana"/>
          <w:color w:val="000000" w:themeColor="text1"/>
          <w:sz w:val="18"/>
          <w:szCs w:val="18"/>
        </w:rPr>
      </w:pPr>
      <w:r>
        <w:rPr>
          <w:rFonts w:ascii="Verdana" w:hAnsi="Verdana"/>
          <w:color w:val="000000" w:themeColor="text1"/>
          <w:sz w:val="18"/>
          <w:szCs w:val="18"/>
        </w:rPr>
        <w:t>S</w:t>
      </w:r>
      <w:r w:rsidR="003D065E" w:rsidRPr="009D54A3">
        <w:rPr>
          <w:rFonts w:ascii="Verdana" w:hAnsi="Verdana"/>
          <w:color w:val="000000" w:themeColor="text1"/>
          <w:sz w:val="18"/>
          <w:szCs w:val="18"/>
        </w:rPr>
        <w:t xml:space="preserve">tudenten van </w:t>
      </w:r>
      <w:proofErr w:type="spellStart"/>
      <w:r w:rsidR="003D065E" w:rsidRPr="009D54A3">
        <w:rPr>
          <w:rFonts w:ascii="Verdana" w:hAnsi="Verdana"/>
          <w:color w:val="000000" w:themeColor="text1"/>
          <w:sz w:val="18"/>
          <w:szCs w:val="18"/>
        </w:rPr>
        <w:t>AvD</w:t>
      </w:r>
      <w:proofErr w:type="spellEnd"/>
      <w:r w:rsidR="003D065E" w:rsidRPr="009D54A3">
        <w:rPr>
          <w:rFonts w:ascii="Verdana" w:hAnsi="Verdana"/>
          <w:color w:val="000000" w:themeColor="text1"/>
          <w:sz w:val="18"/>
          <w:szCs w:val="18"/>
        </w:rPr>
        <w:t xml:space="preserve"> kiezen flexibel onderwijs via het </w:t>
      </w:r>
      <w:proofErr w:type="spellStart"/>
      <w:r w:rsidR="003D065E" w:rsidRPr="009D54A3">
        <w:rPr>
          <w:rFonts w:ascii="Verdana" w:hAnsi="Verdana"/>
          <w:color w:val="000000" w:themeColor="text1"/>
          <w:sz w:val="18"/>
          <w:szCs w:val="18"/>
        </w:rPr>
        <w:t>Avans</w:t>
      </w:r>
      <w:proofErr w:type="spellEnd"/>
      <w:r w:rsidR="003D065E" w:rsidRPr="009D54A3">
        <w:rPr>
          <w:rFonts w:ascii="Verdana" w:hAnsi="Verdana"/>
          <w:color w:val="000000" w:themeColor="text1"/>
          <w:sz w:val="18"/>
          <w:szCs w:val="18"/>
        </w:rPr>
        <w:t xml:space="preserve"> </w:t>
      </w:r>
      <w:proofErr w:type="spellStart"/>
      <w:r w:rsidR="003D065E" w:rsidRPr="009D54A3">
        <w:rPr>
          <w:rFonts w:ascii="Verdana" w:hAnsi="Verdana"/>
          <w:color w:val="000000" w:themeColor="text1"/>
          <w:sz w:val="18"/>
          <w:szCs w:val="18"/>
        </w:rPr>
        <w:t>Study</w:t>
      </w:r>
      <w:proofErr w:type="spellEnd"/>
      <w:r w:rsidR="003D065E" w:rsidRPr="009D54A3">
        <w:rPr>
          <w:rFonts w:ascii="Verdana" w:hAnsi="Verdana"/>
          <w:color w:val="000000" w:themeColor="text1"/>
          <w:sz w:val="18"/>
          <w:szCs w:val="18"/>
        </w:rPr>
        <w:t xml:space="preserve"> </w:t>
      </w:r>
      <w:proofErr w:type="spellStart"/>
      <w:r w:rsidR="003D065E" w:rsidRPr="009D54A3">
        <w:rPr>
          <w:rFonts w:ascii="Verdana" w:hAnsi="Verdana"/>
          <w:color w:val="000000" w:themeColor="text1"/>
          <w:sz w:val="18"/>
          <w:szCs w:val="18"/>
        </w:rPr>
        <w:t>Path</w:t>
      </w:r>
      <w:proofErr w:type="spellEnd"/>
      <w:r w:rsidR="003D065E" w:rsidRPr="009D54A3">
        <w:rPr>
          <w:rFonts w:ascii="Verdana" w:hAnsi="Verdana"/>
          <w:color w:val="000000" w:themeColor="text1"/>
          <w:sz w:val="18"/>
          <w:szCs w:val="18"/>
        </w:rPr>
        <w:t>.</w:t>
      </w:r>
    </w:p>
    <w:p w14:paraId="579D91C0" w14:textId="44345241" w:rsidR="003D065E" w:rsidRPr="009D54A3" w:rsidRDefault="0071240A" w:rsidP="002C7361">
      <w:pPr>
        <w:pStyle w:val="Lijstalinea"/>
        <w:numPr>
          <w:ilvl w:val="0"/>
          <w:numId w:val="45"/>
        </w:numPr>
        <w:rPr>
          <w:rFonts w:ascii="Verdana" w:hAnsi="Verdana"/>
          <w:color w:val="000000" w:themeColor="text1"/>
          <w:sz w:val="18"/>
          <w:szCs w:val="18"/>
        </w:rPr>
      </w:pPr>
      <w:r>
        <w:rPr>
          <w:rFonts w:ascii="Verdana" w:hAnsi="Verdana"/>
          <w:color w:val="000000" w:themeColor="text1"/>
          <w:sz w:val="18"/>
          <w:szCs w:val="18"/>
        </w:rPr>
        <w:t>D</w:t>
      </w:r>
      <w:r w:rsidR="003D065E" w:rsidRPr="009D54A3">
        <w:rPr>
          <w:rFonts w:ascii="Verdana" w:hAnsi="Verdana"/>
          <w:color w:val="000000" w:themeColor="text1"/>
          <w:sz w:val="18"/>
          <w:szCs w:val="18"/>
        </w:rPr>
        <w:t xml:space="preserve">ocenten van de </w:t>
      </w:r>
      <w:proofErr w:type="spellStart"/>
      <w:r w:rsidR="003D065E" w:rsidRPr="009D54A3">
        <w:rPr>
          <w:rFonts w:ascii="Verdana" w:hAnsi="Verdana"/>
          <w:color w:val="000000" w:themeColor="text1"/>
          <w:sz w:val="18"/>
          <w:szCs w:val="18"/>
        </w:rPr>
        <w:t>AvD</w:t>
      </w:r>
      <w:proofErr w:type="spellEnd"/>
      <w:r w:rsidR="003D065E" w:rsidRPr="009D54A3">
        <w:rPr>
          <w:rFonts w:ascii="Verdana" w:hAnsi="Verdana"/>
          <w:color w:val="000000" w:themeColor="text1"/>
          <w:sz w:val="18"/>
          <w:szCs w:val="18"/>
        </w:rPr>
        <w:t xml:space="preserve"> en de voltijdse experimenten werken met Avans Edu Platform.</w:t>
      </w:r>
    </w:p>
    <w:p w14:paraId="52ED502F" w14:textId="5E8C6E86" w:rsidR="003D065E" w:rsidRPr="009D54A3" w:rsidRDefault="003D065E" w:rsidP="002C7361">
      <w:pPr>
        <w:pStyle w:val="Lijstalinea"/>
        <w:numPr>
          <w:ilvl w:val="0"/>
          <w:numId w:val="45"/>
        </w:numPr>
        <w:rPr>
          <w:rFonts w:ascii="Verdana" w:hAnsi="Verdana"/>
          <w:color w:val="000000" w:themeColor="text1"/>
          <w:sz w:val="18"/>
          <w:szCs w:val="18"/>
        </w:rPr>
      </w:pPr>
      <w:r w:rsidRPr="009D54A3">
        <w:rPr>
          <w:rFonts w:ascii="Verdana" w:hAnsi="Verdana"/>
          <w:color w:val="000000" w:themeColor="text1"/>
          <w:sz w:val="18"/>
          <w:szCs w:val="18"/>
        </w:rPr>
        <w:t>Elke student en docent kan gebruikmaken van het nieuwe leermanagementsysteem Brightspace.</w:t>
      </w:r>
    </w:p>
    <w:p w14:paraId="752A0851" w14:textId="101EE2DC" w:rsidR="003D065E" w:rsidRPr="009D54A3" w:rsidRDefault="00D1376F" w:rsidP="002C7361">
      <w:pPr>
        <w:pStyle w:val="Lijstalinea"/>
        <w:numPr>
          <w:ilvl w:val="0"/>
          <w:numId w:val="45"/>
        </w:numPr>
        <w:rPr>
          <w:rFonts w:ascii="Verdana" w:hAnsi="Verdana"/>
          <w:color w:val="000000" w:themeColor="text1"/>
          <w:sz w:val="18"/>
          <w:szCs w:val="18"/>
        </w:rPr>
      </w:pPr>
      <w:r>
        <w:rPr>
          <w:rFonts w:ascii="Verdana" w:hAnsi="Verdana"/>
          <w:color w:val="000000" w:themeColor="text1"/>
          <w:sz w:val="18"/>
          <w:szCs w:val="18"/>
        </w:rPr>
        <w:t>S</w:t>
      </w:r>
      <w:r w:rsidR="003D065E" w:rsidRPr="009D54A3">
        <w:rPr>
          <w:rFonts w:ascii="Verdana" w:hAnsi="Verdana"/>
          <w:color w:val="000000" w:themeColor="text1"/>
          <w:sz w:val="18"/>
          <w:szCs w:val="18"/>
        </w:rPr>
        <w:t xml:space="preserve">tudenten maken gebruik van apps die dagelijks inzicht geven in hun persoonlijke studieomstandigheden. </w:t>
      </w:r>
    </w:p>
    <w:p w14:paraId="688E052F" w14:textId="2C623EFE" w:rsidR="003D065E" w:rsidRPr="009D54A3" w:rsidRDefault="00D1376F" w:rsidP="002C7361">
      <w:pPr>
        <w:pStyle w:val="Lijstalinea"/>
        <w:numPr>
          <w:ilvl w:val="0"/>
          <w:numId w:val="45"/>
        </w:numPr>
        <w:rPr>
          <w:rFonts w:ascii="Verdana" w:hAnsi="Verdana"/>
          <w:color w:val="000000" w:themeColor="text1"/>
          <w:sz w:val="18"/>
          <w:szCs w:val="18"/>
        </w:rPr>
      </w:pPr>
      <w:r>
        <w:rPr>
          <w:rFonts w:ascii="Verdana" w:hAnsi="Verdana"/>
          <w:color w:val="000000" w:themeColor="text1"/>
          <w:sz w:val="18"/>
          <w:szCs w:val="18"/>
        </w:rPr>
        <w:t>Een verder uitgewerkt</w:t>
      </w:r>
      <w:r w:rsidR="003D065E" w:rsidRPr="009D54A3">
        <w:rPr>
          <w:rFonts w:ascii="Verdana" w:hAnsi="Verdana"/>
          <w:color w:val="000000" w:themeColor="text1"/>
          <w:sz w:val="18"/>
          <w:szCs w:val="18"/>
        </w:rPr>
        <w:t xml:space="preserve"> verhaal van de digitale transformatie als onderdeel van Ambitie 2025.</w:t>
      </w:r>
    </w:p>
    <w:p w14:paraId="126BD890" w14:textId="6E15BC76" w:rsidR="003D065E" w:rsidRPr="009D54A3" w:rsidRDefault="003D065E" w:rsidP="003D065E">
      <w:pPr>
        <w:spacing w:line="276" w:lineRule="auto"/>
        <w:rPr>
          <w:b/>
          <w:color w:val="000000" w:themeColor="text1"/>
        </w:rPr>
      </w:pPr>
      <w:r w:rsidRPr="009D54A3">
        <w:rPr>
          <w:b/>
          <w:color w:val="000000" w:themeColor="text1"/>
        </w:rPr>
        <w:t>Dat doen we als volgt</w:t>
      </w:r>
    </w:p>
    <w:p w14:paraId="4E5FB632" w14:textId="0364FD58" w:rsidR="003D065E" w:rsidRPr="003D065E" w:rsidRDefault="003D065E" w:rsidP="003D065E">
      <w:pPr>
        <w:spacing w:line="276" w:lineRule="auto"/>
        <w:rPr>
          <w:color w:val="000000" w:themeColor="text1"/>
        </w:rPr>
      </w:pPr>
      <w:r w:rsidRPr="003D065E">
        <w:rPr>
          <w:color w:val="000000" w:themeColor="text1"/>
        </w:rPr>
        <w:t xml:space="preserve">We werken met een wendbare ICT-organisatie. Dat betekent bijvoorbeeld dat ‘product owners’ samen met studenten, docenten en ondersteunende medewerkers digitale producten uitwerken en daar periodiek feedback over verzamelen. Daarbij </w:t>
      </w:r>
      <w:r w:rsidR="00362090">
        <w:rPr>
          <w:color w:val="000000" w:themeColor="text1"/>
        </w:rPr>
        <w:t>zetten</w:t>
      </w:r>
      <w:r w:rsidR="00362090" w:rsidRPr="003D065E">
        <w:rPr>
          <w:color w:val="000000" w:themeColor="text1"/>
        </w:rPr>
        <w:t xml:space="preserve"> </w:t>
      </w:r>
      <w:r w:rsidRPr="003D065E">
        <w:rPr>
          <w:color w:val="000000" w:themeColor="text1"/>
        </w:rPr>
        <w:t xml:space="preserve">we volop </w:t>
      </w:r>
      <w:r w:rsidR="00362090">
        <w:rPr>
          <w:color w:val="000000" w:themeColor="text1"/>
        </w:rPr>
        <w:t>in op</w:t>
      </w:r>
      <w:r w:rsidRPr="003D065E">
        <w:rPr>
          <w:color w:val="000000" w:themeColor="text1"/>
        </w:rPr>
        <w:t xml:space="preserve"> de ontwikkelingen en experimenten </w:t>
      </w:r>
      <w:r w:rsidR="00D1376F">
        <w:rPr>
          <w:color w:val="000000" w:themeColor="text1"/>
        </w:rPr>
        <w:t>van</w:t>
      </w:r>
      <w:r w:rsidRPr="003D065E">
        <w:rPr>
          <w:color w:val="000000" w:themeColor="text1"/>
        </w:rPr>
        <w:t xml:space="preserve"> flexibel onderwijs, organisatie en co-creatie.</w:t>
      </w:r>
    </w:p>
    <w:p w14:paraId="48DD8A9C" w14:textId="29D54E05" w:rsidR="003D065E" w:rsidRPr="003D065E" w:rsidRDefault="003D065E" w:rsidP="003D065E">
      <w:pPr>
        <w:spacing w:line="276" w:lineRule="auto"/>
        <w:rPr>
          <w:color w:val="000000" w:themeColor="text1"/>
        </w:rPr>
      </w:pPr>
    </w:p>
    <w:p w14:paraId="761B5278" w14:textId="06DEBE80" w:rsidR="003D065E" w:rsidRPr="003D065E" w:rsidRDefault="003D065E" w:rsidP="003D065E">
      <w:pPr>
        <w:spacing w:line="276" w:lineRule="auto"/>
        <w:rPr>
          <w:color w:val="000000" w:themeColor="text1"/>
        </w:rPr>
      </w:pPr>
      <w:r w:rsidRPr="003D065E">
        <w:rPr>
          <w:color w:val="000000" w:themeColor="text1"/>
        </w:rPr>
        <w:t xml:space="preserve">Vanuit de ervaringen van studenten, medewerkers en het werkveld zorgen we voor een digitale omgeving die steeds vaker ondervonden wordt als naadloos, persoonlijk en verbonden. </w:t>
      </w:r>
      <w:r w:rsidR="003920D3">
        <w:rPr>
          <w:color w:val="000000" w:themeColor="text1"/>
        </w:rPr>
        <w:t>We gaan uit van</w:t>
      </w:r>
      <w:r w:rsidRPr="003D065E">
        <w:rPr>
          <w:color w:val="000000" w:themeColor="text1"/>
        </w:rPr>
        <w:t xml:space="preserve"> één platformgedachte; producten die we ontwikkelen voor studenten zetten we ook in voor medewerkers. En we gaan aan de slag vanuit de centrale vraag hoe we beter data-ondersteunend kunnen leren en werken.</w:t>
      </w:r>
    </w:p>
    <w:p w14:paraId="1137B098" w14:textId="53DE2C37" w:rsidR="003D065E" w:rsidRPr="003D065E" w:rsidRDefault="003D065E" w:rsidP="003D065E">
      <w:pPr>
        <w:spacing w:line="276" w:lineRule="auto"/>
        <w:rPr>
          <w:color w:val="000000" w:themeColor="text1"/>
        </w:rPr>
      </w:pPr>
    </w:p>
    <w:p w14:paraId="207E7962" w14:textId="5EEB63ED" w:rsidR="003D065E" w:rsidRPr="003D065E" w:rsidRDefault="003D065E" w:rsidP="003D065E">
      <w:pPr>
        <w:spacing w:line="276" w:lineRule="auto"/>
        <w:rPr>
          <w:color w:val="000000" w:themeColor="text1"/>
        </w:rPr>
      </w:pPr>
      <w:r w:rsidRPr="003D065E">
        <w:rPr>
          <w:color w:val="000000" w:themeColor="text1"/>
        </w:rPr>
        <w:t xml:space="preserve">De samenstelling </w:t>
      </w:r>
      <w:r w:rsidR="002E78FC">
        <w:rPr>
          <w:color w:val="000000" w:themeColor="text1"/>
        </w:rPr>
        <w:t xml:space="preserve">en stakeholders </w:t>
      </w:r>
      <w:r w:rsidRPr="003D065E">
        <w:rPr>
          <w:color w:val="000000" w:themeColor="text1"/>
        </w:rPr>
        <w:t xml:space="preserve">van het Bouwteam Tech &amp; Data vind je in Bijlage </w:t>
      </w:r>
      <w:r w:rsidR="00AB1326">
        <w:rPr>
          <w:color w:val="000000" w:themeColor="text1"/>
        </w:rPr>
        <w:t>4</w:t>
      </w:r>
      <w:r w:rsidRPr="003D065E">
        <w:rPr>
          <w:color w:val="000000" w:themeColor="text1"/>
        </w:rPr>
        <w:t>.</w:t>
      </w:r>
    </w:p>
    <w:p w14:paraId="2F0366FD" w14:textId="5176033E" w:rsidR="003D065E" w:rsidRDefault="003D065E" w:rsidP="003D065E">
      <w:pPr>
        <w:spacing w:line="276" w:lineRule="auto"/>
        <w:rPr>
          <w:color w:val="000000" w:themeColor="text1"/>
        </w:rPr>
      </w:pPr>
    </w:p>
    <w:p w14:paraId="7A2A487F" w14:textId="267719D6" w:rsidR="009A70D1" w:rsidRDefault="009A70D1" w:rsidP="003D065E">
      <w:pPr>
        <w:spacing w:line="276" w:lineRule="auto"/>
        <w:rPr>
          <w:color w:val="000000" w:themeColor="text1"/>
        </w:rPr>
      </w:pPr>
      <w:r>
        <w:rPr>
          <w:b/>
          <w:color w:val="000000" w:themeColor="text1"/>
        </w:rPr>
        <w:t>Tijdlijn</w:t>
      </w:r>
    </w:p>
    <w:p w14:paraId="3092CF34" w14:textId="6C251789" w:rsidR="003D065E" w:rsidRDefault="009A70D1" w:rsidP="003D065E">
      <w:pPr>
        <w:spacing w:line="276" w:lineRule="auto"/>
        <w:rPr>
          <w:color w:val="000000" w:themeColor="text1"/>
        </w:rPr>
      </w:pPr>
      <w:r>
        <w:rPr>
          <w:noProof/>
        </w:rPr>
        <w:drawing>
          <wp:anchor distT="0" distB="0" distL="114300" distR="114300" simplePos="0" relativeHeight="251681792" behindDoc="0" locked="0" layoutInCell="1" allowOverlap="1" wp14:anchorId="54EDD20F" wp14:editId="4BD76229">
            <wp:simplePos x="0" y="0"/>
            <wp:positionH relativeFrom="margin">
              <wp:posOffset>-1353</wp:posOffset>
            </wp:positionH>
            <wp:positionV relativeFrom="paragraph">
              <wp:posOffset>89949</wp:posOffset>
            </wp:positionV>
            <wp:extent cx="5443220" cy="901700"/>
            <wp:effectExtent l="0" t="0" r="508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3220" cy="901700"/>
                    </a:xfrm>
                    <a:prstGeom prst="rect">
                      <a:avLst/>
                    </a:prstGeom>
                  </pic:spPr>
                </pic:pic>
              </a:graphicData>
            </a:graphic>
          </wp:anchor>
        </w:drawing>
      </w:r>
    </w:p>
    <w:p w14:paraId="02FA89EF" w14:textId="2525BFB1" w:rsidR="002E78FC" w:rsidRDefault="002E78FC">
      <w:pPr>
        <w:spacing w:line="240" w:lineRule="auto"/>
        <w:rPr>
          <w:color w:val="000000" w:themeColor="text1"/>
        </w:rPr>
      </w:pPr>
      <w:r>
        <w:rPr>
          <w:color w:val="000000" w:themeColor="text1"/>
        </w:rPr>
        <w:br w:type="page"/>
      </w:r>
    </w:p>
    <w:p w14:paraId="574AE2CB" w14:textId="7C939812" w:rsidR="009D54A3" w:rsidRPr="002C7361" w:rsidRDefault="009D54A3" w:rsidP="003D065E">
      <w:pPr>
        <w:spacing w:line="276" w:lineRule="auto"/>
        <w:rPr>
          <w:b/>
          <w:color w:val="000000" w:themeColor="text1"/>
          <w:sz w:val="26"/>
          <w:szCs w:val="26"/>
        </w:rPr>
      </w:pPr>
      <w:r w:rsidRPr="002C7361">
        <w:rPr>
          <w:b/>
          <w:color w:val="000000" w:themeColor="text1"/>
          <w:sz w:val="26"/>
          <w:szCs w:val="26"/>
        </w:rPr>
        <w:lastRenderedPageBreak/>
        <w:t xml:space="preserve">Doel 5: Avans als </w:t>
      </w:r>
      <w:r w:rsidRPr="002C7361">
        <w:rPr>
          <w:b/>
          <w:color w:val="8F9C1B"/>
          <w:sz w:val="26"/>
          <w:szCs w:val="26"/>
        </w:rPr>
        <w:t>kennisinstelling</w:t>
      </w:r>
    </w:p>
    <w:p w14:paraId="04A1EA52" w14:textId="77777777" w:rsidR="007830CF" w:rsidRDefault="007830CF" w:rsidP="0054643B">
      <w:pPr>
        <w:spacing w:line="276" w:lineRule="auto"/>
        <w:rPr>
          <w:rFonts w:eastAsia="Calibri" w:cs="Calibri"/>
        </w:rPr>
      </w:pPr>
    </w:p>
    <w:p w14:paraId="66CEBC1F" w14:textId="16432E7B" w:rsidR="003D065E" w:rsidRDefault="007830CF" w:rsidP="00D61F4A">
      <w:pPr>
        <w:rPr>
          <w:rFonts w:eastAsia="Calibri" w:cs="Calibri"/>
        </w:rPr>
      </w:pPr>
      <w:r>
        <w:rPr>
          <w:color w:val="000000" w:themeColor="text1"/>
        </w:rPr>
        <w:t>De activiteiten in</w:t>
      </w:r>
      <w:r w:rsidRPr="00285613">
        <w:rPr>
          <w:color w:val="000000" w:themeColor="text1"/>
        </w:rPr>
        <w:t xml:space="preserve"> de periode september tot en met december 2021 leid</w:t>
      </w:r>
      <w:r>
        <w:rPr>
          <w:color w:val="000000" w:themeColor="text1"/>
        </w:rPr>
        <w:t>en</w:t>
      </w:r>
      <w:r w:rsidRPr="00285613">
        <w:rPr>
          <w:color w:val="000000" w:themeColor="text1"/>
        </w:rPr>
        <w:t xml:space="preserve"> tot het volgende resultaat</w:t>
      </w:r>
      <w:r>
        <w:rPr>
          <w:color w:val="000000" w:themeColor="text1"/>
        </w:rPr>
        <w:t xml:space="preserve"> voor </w:t>
      </w:r>
      <w:r>
        <w:rPr>
          <w:rFonts w:eastAsia="Calibri" w:cs="Calibri"/>
        </w:rPr>
        <w:t>h</w:t>
      </w:r>
      <w:r w:rsidR="1B90244F" w:rsidRPr="007A30EC">
        <w:rPr>
          <w:rFonts w:eastAsia="Calibri" w:cs="Calibri"/>
        </w:rPr>
        <w:t>et deelonderwerp Onderzoek:</w:t>
      </w:r>
    </w:p>
    <w:p w14:paraId="2A5ACFB2" w14:textId="02601200" w:rsidR="004202A7" w:rsidRPr="007A30EC" w:rsidRDefault="004202A7" w:rsidP="00D61F4A">
      <w:pPr>
        <w:rPr>
          <w:rFonts w:eastAsia="Calibri" w:cs="Calibri"/>
        </w:rPr>
      </w:pPr>
      <w:r>
        <w:rPr>
          <w:noProof/>
          <w:color w:val="000000" w:themeColor="text1"/>
        </w:rPr>
        <mc:AlternateContent>
          <mc:Choice Requires="wps">
            <w:drawing>
              <wp:anchor distT="0" distB="0" distL="114300" distR="114300" simplePos="0" relativeHeight="251672576" behindDoc="1" locked="0" layoutInCell="1" allowOverlap="1" wp14:anchorId="3A9F4498" wp14:editId="39920418">
                <wp:simplePos x="0" y="0"/>
                <wp:positionH relativeFrom="margin">
                  <wp:align>left</wp:align>
                </wp:positionH>
                <wp:positionV relativeFrom="paragraph">
                  <wp:posOffset>62733</wp:posOffset>
                </wp:positionV>
                <wp:extent cx="5490926" cy="995806"/>
                <wp:effectExtent l="0" t="0" r="0" b="0"/>
                <wp:wrapNone/>
                <wp:docPr id="14" name="Rechthoek: afgeronde hoeken 14"/>
                <wp:cNvGraphicFramePr/>
                <a:graphic xmlns:a="http://schemas.openxmlformats.org/drawingml/2006/main">
                  <a:graphicData uri="http://schemas.microsoft.com/office/word/2010/wordprocessingShape">
                    <wps:wsp>
                      <wps:cNvSpPr/>
                      <wps:spPr>
                        <a:xfrm>
                          <a:off x="0" y="0"/>
                          <a:ext cx="5490926" cy="995806"/>
                        </a:xfrm>
                        <a:prstGeom prst="roundRect">
                          <a:avLst/>
                        </a:prstGeom>
                        <a:solidFill>
                          <a:srgbClr val="8F9C1B">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CA9D6" id="Rechthoek: afgeronde hoeken 14" o:spid="_x0000_s1026" style="position:absolute;margin-left:0;margin-top:4.95pt;width:432.35pt;height:78.4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" fillcolor="#8f9c1b" stroked="f" strokeweight="2pt">
                <v:fill opacity="16448f"/>
                <w10:wrap anchorx="margin"/>
              </v:roundrect>
            </w:pict>
          </mc:Fallback>
        </mc:AlternateContent>
      </w:r>
    </w:p>
    <w:p w14:paraId="0B4DF41F" w14:textId="04A874C9" w:rsidR="003D065E" w:rsidRPr="007A30EC" w:rsidRDefault="1B90244F" w:rsidP="002C7361">
      <w:pPr>
        <w:pStyle w:val="Lijstalinea"/>
        <w:numPr>
          <w:ilvl w:val="1"/>
          <w:numId w:val="46"/>
        </w:numPr>
        <w:rPr>
          <w:rFonts w:ascii="Verdana" w:eastAsiaTheme="minorEastAsia" w:hAnsi="Verdana"/>
          <w:sz w:val="18"/>
          <w:szCs w:val="18"/>
        </w:rPr>
      </w:pPr>
      <w:r w:rsidRPr="007A30EC">
        <w:rPr>
          <w:rFonts w:ascii="Verdana" w:eastAsia="Verdana" w:hAnsi="Verdana" w:cs="Verdana"/>
          <w:sz w:val="18"/>
          <w:szCs w:val="18"/>
        </w:rPr>
        <w:t>We weten waarvan we zijn als kennisinstelling.</w:t>
      </w:r>
    </w:p>
    <w:p w14:paraId="7630E018" w14:textId="2D1C0280" w:rsidR="003D065E" w:rsidRPr="007A30EC" w:rsidRDefault="1B90244F" w:rsidP="002C7361">
      <w:pPr>
        <w:pStyle w:val="Lijstalinea"/>
        <w:numPr>
          <w:ilvl w:val="1"/>
          <w:numId w:val="46"/>
        </w:numPr>
        <w:rPr>
          <w:rFonts w:ascii="Verdana" w:eastAsiaTheme="minorEastAsia" w:hAnsi="Verdana"/>
          <w:sz w:val="18"/>
          <w:szCs w:val="18"/>
        </w:rPr>
      </w:pPr>
      <w:r w:rsidRPr="007A30EC">
        <w:rPr>
          <w:rFonts w:ascii="Verdana" w:eastAsia="Verdana" w:hAnsi="Verdana" w:cs="Verdana"/>
          <w:sz w:val="18"/>
          <w:szCs w:val="18"/>
        </w:rPr>
        <w:t xml:space="preserve">We bouwen aan de organisatie rondom de vastgestelde zwaartepunten, bijvoorbeeld in </w:t>
      </w:r>
      <w:r w:rsidR="007A30EC">
        <w:rPr>
          <w:rFonts w:ascii="Verdana" w:eastAsia="Verdana" w:hAnsi="Verdana" w:cs="Verdana"/>
          <w:sz w:val="18"/>
          <w:szCs w:val="18"/>
        </w:rPr>
        <w:t>de c</w:t>
      </w:r>
      <w:r w:rsidRPr="007A30EC">
        <w:rPr>
          <w:rFonts w:ascii="Verdana" w:eastAsia="Verdana" w:hAnsi="Verdana" w:cs="Verdana"/>
          <w:sz w:val="18"/>
          <w:szCs w:val="18"/>
        </w:rPr>
        <w:t>ent</w:t>
      </w:r>
      <w:r w:rsidR="007A30EC">
        <w:rPr>
          <w:rFonts w:ascii="Verdana" w:eastAsia="Verdana" w:hAnsi="Verdana" w:cs="Verdana"/>
          <w:sz w:val="18"/>
          <w:szCs w:val="18"/>
        </w:rPr>
        <w:t xml:space="preserve">ers </w:t>
      </w:r>
      <w:r w:rsidRPr="007A30EC">
        <w:rPr>
          <w:rFonts w:ascii="Verdana" w:eastAsia="Verdana" w:hAnsi="Verdana" w:cs="Verdana"/>
          <w:sz w:val="18"/>
          <w:szCs w:val="18"/>
        </w:rPr>
        <w:t xml:space="preserve">of </w:t>
      </w:r>
      <w:r w:rsidR="007A30EC">
        <w:rPr>
          <w:rFonts w:ascii="Verdana" w:eastAsia="Verdana" w:hAnsi="Verdana" w:cs="Verdana"/>
          <w:sz w:val="18"/>
          <w:szCs w:val="18"/>
        </w:rPr>
        <w:t>e</w:t>
      </w:r>
      <w:r w:rsidRPr="007A30EC">
        <w:rPr>
          <w:rFonts w:ascii="Verdana" w:eastAsia="Verdana" w:hAnsi="Verdana" w:cs="Verdana"/>
          <w:sz w:val="18"/>
          <w:szCs w:val="18"/>
        </w:rPr>
        <w:t>xpertise</w:t>
      </w:r>
      <w:r w:rsidR="007A30EC">
        <w:rPr>
          <w:rFonts w:ascii="Verdana" w:eastAsia="Verdana" w:hAnsi="Verdana" w:cs="Verdana"/>
          <w:sz w:val="18"/>
          <w:szCs w:val="18"/>
        </w:rPr>
        <w:t xml:space="preserve">. </w:t>
      </w:r>
    </w:p>
    <w:p w14:paraId="11C7B20A" w14:textId="42F015A8" w:rsidR="00F73BB6" w:rsidRPr="007A30EC" w:rsidRDefault="1B90244F" w:rsidP="002C7361">
      <w:pPr>
        <w:pStyle w:val="Lijstalinea"/>
        <w:numPr>
          <w:ilvl w:val="1"/>
          <w:numId w:val="46"/>
        </w:numPr>
        <w:rPr>
          <w:rFonts w:ascii="Verdana" w:eastAsiaTheme="minorEastAsia" w:hAnsi="Verdana"/>
          <w:sz w:val="18"/>
          <w:szCs w:val="18"/>
        </w:rPr>
      </w:pPr>
      <w:r w:rsidRPr="007A30EC">
        <w:rPr>
          <w:rFonts w:ascii="Verdana" w:eastAsia="Verdana" w:hAnsi="Verdana" w:cs="Verdana"/>
          <w:sz w:val="18"/>
          <w:szCs w:val="18"/>
        </w:rPr>
        <w:t xml:space="preserve">We hebben kwartiermakers per </w:t>
      </w:r>
      <w:r w:rsidR="007A30EC">
        <w:rPr>
          <w:rFonts w:ascii="Verdana" w:eastAsia="Verdana" w:hAnsi="Verdana" w:cs="Verdana"/>
          <w:sz w:val="18"/>
          <w:szCs w:val="18"/>
        </w:rPr>
        <w:t xml:space="preserve">center of expertise </w:t>
      </w:r>
      <w:r w:rsidRPr="007A30EC">
        <w:rPr>
          <w:rFonts w:ascii="Verdana" w:eastAsia="Verdana" w:hAnsi="Verdana" w:cs="Verdana"/>
          <w:sz w:val="18"/>
          <w:szCs w:val="18"/>
        </w:rPr>
        <w:t>die met enkele opleidingen de wijze van organiseren en de impact voor onderwijs en werkveld verkennen.</w:t>
      </w:r>
    </w:p>
    <w:p w14:paraId="00653F5C" w14:textId="13BBA0BE" w:rsidR="00356640" w:rsidRPr="00165159" w:rsidRDefault="00D04D59">
      <w:pPr>
        <w:spacing w:line="240" w:lineRule="auto"/>
        <w:rPr>
          <w:color w:val="000000" w:themeColor="text1"/>
        </w:rPr>
      </w:pPr>
      <w:r w:rsidRPr="007A30EC">
        <w:rPr>
          <w:rFonts w:eastAsia="Calibri" w:cs="Calibri"/>
          <w:color w:val="000000" w:themeColor="text1"/>
        </w:rPr>
        <w:t xml:space="preserve">Regie over het deelonderwerp </w:t>
      </w:r>
      <w:r w:rsidR="008E38A2" w:rsidRPr="007A30EC">
        <w:rPr>
          <w:rFonts w:eastAsia="Calibri" w:cs="Calibri"/>
          <w:color w:val="000000" w:themeColor="text1"/>
        </w:rPr>
        <w:t>O</w:t>
      </w:r>
      <w:r w:rsidRPr="007A30EC">
        <w:rPr>
          <w:rFonts w:eastAsia="Calibri" w:cs="Calibri"/>
          <w:color w:val="000000" w:themeColor="text1"/>
        </w:rPr>
        <w:t>nderzoek ligt bij het</w:t>
      </w:r>
      <w:r w:rsidR="00E47E32" w:rsidRPr="007A30EC">
        <w:rPr>
          <w:rFonts w:eastAsia="Calibri" w:cs="Calibri"/>
          <w:color w:val="000000" w:themeColor="text1"/>
        </w:rPr>
        <w:t xml:space="preserve"> LIC </w:t>
      </w:r>
      <w:r w:rsidR="008E38A2" w:rsidRPr="007A30EC">
        <w:rPr>
          <w:rFonts w:eastAsia="Calibri" w:cs="Calibri"/>
          <w:color w:val="000000" w:themeColor="text1"/>
        </w:rPr>
        <w:t>via</w:t>
      </w:r>
      <w:r w:rsidR="00E47E32" w:rsidRPr="007A30EC">
        <w:rPr>
          <w:rFonts w:eastAsia="Calibri" w:cs="Calibri"/>
          <w:color w:val="000000" w:themeColor="text1"/>
        </w:rPr>
        <w:t xml:space="preserve"> het programma Onderzoek en Doorwerking. </w:t>
      </w:r>
    </w:p>
    <w:p w14:paraId="79D4F471" w14:textId="2B1EED33" w:rsidR="003D065E" w:rsidRPr="009A70D1" w:rsidRDefault="003D065E" w:rsidP="003D065E">
      <w:pPr>
        <w:spacing w:line="276" w:lineRule="auto"/>
        <w:rPr>
          <w:b/>
          <w:bCs/>
          <w:color w:val="000000" w:themeColor="text1"/>
          <w:sz w:val="26"/>
          <w:szCs w:val="26"/>
        </w:rPr>
      </w:pPr>
      <w:r>
        <w:rPr>
          <w:color w:val="000000" w:themeColor="text1"/>
        </w:rPr>
        <w:br w:type="column"/>
      </w:r>
      <w:r w:rsidRPr="009A70D1">
        <w:rPr>
          <w:b/>
          <w:bCs/>
          <w:color w:val="000000" w:themeColor="text1"/>
          <w:sz w:val="26"/>
          <w:szCs w:val="26"/>
        </w:rPr>
        <w:lastRenderedPageBreak/>
        <w:t xml:space="preserve">Benodigde middelen en eventuele risico’s </w:t>
      </w:r>
    </w:p>
    <w:p w14:paraId="79B28397" w14:textId="51815E37" w:rsidR="003D065E" w:rsidRPr="003D065E" w:rsidRDefault="003D065E" w:rsidP="003D065E">
      <w:pPr>
        <w:spacing w:line="276" w:lineRule="auto"/>
        <w:rPr>
          <w:color w:val="000000" w:themeColor="text1"/>
        </w:rPr>
      </w:pPr>
      <w:r w:rsidRPr="003D065E">
        <w:rPr>
          <w:color w:val="000000" w:themeColor="text1"/>
        </w:rPr>
        <w:t xml:space="preserve">Om de doelstellingen en ambities te realiseren zijn middelen nodig. In het implementatieplan Ambitie 2025 is per onderdeel een indicatie gegeven van de benodigde financiële middelen. Deze gelden zijn </w:t>
      </w:r>
      <w:r w:rsidR="000203F4" w:rsidRPr="003D065E">
        <w:rPr>
          <w:color w:val="000000" w:themeColor="text1"/>
        </w:rPr>
        <w:t xml:space="preserve">als budget </w:t>
      </w:r>
      <w:r w:rsidRPr="003D065E">
        <w:rPr>
          <w:color w:val="000000" w:themeColor="text1"/>
        </w:rPr>
        <w:t xml:space="preserve">gereserveerd voor de gehele periode van de ambitie. </w:t>
      </w:r>
    </w:p>
    <w:p w14:paraId="506F3177" w14:textId="77777777" w:rsidR="003D065E" w:rsidRPr="003D065E" w:rsidRDefault="003D065E" w:rsidP="003D065E">
      <w:pPr>
        <w:spacing w:line="276" w:lineRule="auto"/>
        <w:rPr>
          <w:color w:val="000000" w:themeColor="text1"/>
        </w:rPr>
      </w:pPr>
    </w:p>
    <w:p w14:paraId="54C97493" w14:textId="378BA3B4" w:rsidR="003D065E" w:rsidRPr="003D065E" w:rsidRDefault="003D065E" w:rsidP="003D065E">
      <w:pPr>
        <w:spacing w:line="276" w:lineRule="auto"/>
        <w:rPr>
          <w:color w:val="000000" w:themeColor="text1"/>
        </w:rPr>
      </w:pPr>
      <w:r w:rsidRPr="003D065E">
        <w:rPr>
          <w:color w:val="000000" w:themeColor="text1"/>
        </w:rPr>
        <w:t xml:space="preserve">Om goed te sturen en tegelijkertijd gebruik te maken van voortschrijdend inzicht </w:t>
      </w:r>
      <w:r w:rsidR="000203F4">
        <w:rPr>
          <w:color w:val="000000" w:themeColor="text1"/>
        </w:rPr>
        <w:t>wordt</w:t>
      </w:r>
      <w:r w:rsidR="000203F4" w:rsidRPr="003D065E">
        <w:rPr>
          <w:color w:val="000000" w:themeColor="text1"/>
        </w:rPr>
        <w:t xml:space="preserve"> </w:t>
      </w:r>
      <w:r w:rsidRPr="003D065E">
        <w:rPr>
          <w:color w:val="000000" w:themeColor="text1"/>
        </w:rPr>
        <w:t>voor ieder plateau een specifieke begroting op</w:t>
      </w:r>
      <w:r w:rsidR="000203F4">
        <w:rPr>
          <w:color w:val="000000" w:themeColor="text1"/>
        </w:rPr>
        <w:t>gesteld</w:t>
      </w:r>
      <w:r w:rsidRPr="003D065E">
        <w:rPr>
          <w:color w:val="000000" w:themeColor="text1"/>
        </w:rPr>
        <w:t xml:space="preserve">. Ook voor Plateau 1. Deze kosten omvatten alleen extra uitgaven, die </w:t>
      </w:r>
      <w:proofErr w:type="gramStart"/>
      <w:r w:rsidRPr="003D065E">
        <w:rPr>
          <w:color w:val="000000" w:themeColor="text1"/>
        </w:rPr>
        <w:t>bovenop</w:t>
      </w:r>
      <w:proofErr w:type="gramEnd"/>
      <w:r w:rsidRPr="003D065E">
        <w:rPr>
          <w:color w:val="000000" w:themeColor="text1"/>
        </w:rPr>
        <w:t xml:space="preserve"> de bestaande uitgaven komen. Denk bijvoorbeeld aan de inzet van mensen die niet op de begroting staan, vervanging van personeel en/of out-of-pocket kosten.</w:t>
      </w:r>
    </w:p>
    <w:p w14:paraId="4F8A1D25" w14:textId="77777777" w:rsidR="003D065E" w:rsidRPr="003D065E" w:rsidRDefault="003D065E" w:rsidP="003D065E">
      <w:pPr>
        <w:spacing w:line="276" w:lineRule="auto"/>
        <w:rPr>
          <w:color w:val="000000" w:themeColor="text1"/>
        </w:rPr>
      </w:pPr>
    </w:p>
    <w:p w14:paraId="008CE3F2" w14:textId="658B3D81" w:rsidR="003D065E" w:rsidRPr="003D065E" w:rsidRDefault="002E78FC" w:rsidP="003D065E">
      <w:pPr>
        <w:spacing w:line="276" w:lineRule="auto"/>
        <w:rPr>
          <w:b/>
          <w:bCs/>
          <w:color w:val="000000" w:themeColor="text1"/>
        </w:rPr>
      </w:pPr>
      <w:r>
        <w:rPr>
          <w:b/>
          <w:bCs/>
          <w:color w:val="000000" w:themeColor="text1"/>
        </w:rPr>
        <w:t>Aandachtspunten</w:t>
      </w:r>
    </w:p>
    <w:p w14:paraId="0E29B680" w14:textId="052804D2" w:rsidR="003D065E" w:rsidRDefault="002D1E77" w:rsidP="003D065E">
      <w:pPr>
        <w:spacing w:line="276" w:lineRule="auto"/>
        <w:rPr>
          <w:color w:val="000000" w:themeColor="text1"/>
        </w:rPr>
      </w:pPr>
      <w:r>
        <w:rPr>
          <w:noProof/>
        </w:rPr>
        <w:t>Onderstaande punten zijn een potentieel risico en hebben de volledige aandacht van het transitieteam</w:t>
      </w:r>
      <w:r w:rsidR="003D065E" w:rsidRPr="003D065E">
        <w:rPr>
          <w:color w:val="000000" w:themeColor="text1"/>
        </w:rPr>
        <w:t xml:space="preserve">: </w:t>
      </w:r>
    </w:p>
    <w:p w14:paraId="15702B04" w14:textId="77777777" w:rsidR="003D065E" w:rsidRPr="003D065E" w:rsidRDefault="003D065E" w:rsidP="003D065E">
      <w:pPr>
        <w:spacing w:line="276" w:lineRule="auto"/>
        <w:rPr>
          <w:color w:val="000000" w:themeColor="text1"/>
        </w:rPr>
      </w:pPr>
    </w:p>
    <w:p w14:paraId="714AF27C" w14:textId="06DFC947" w:rsidR="003D065E" w:rsidRPr="007A30EC" w:rsidRDefault="0091687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 xml:space="preserve">De </w:t>
      </w:r>
      <w:r w:rsidR="003D065E" w:rsidRPr="007A30EC">
        <w:rPr>
          <w:rFonts w:ascii="Verdana" w:hAnsi="Verdana"/>
          <w:color w:val="000000" w:themeColor="text1"/>
          <w:sz w:val="18"/>
          <w:szCs w:val="18"/>
        </w:rPr>
        <w:t xml:space="preserve">verwachtingen </w:t>
      </w:r>
      <w:r w:rsidRPr="007A30EC">
        <w:rPr>
          <w:rFonts w:ascii="Verdana" w:hAnsi="Verdana"/>
          <w:color w:val="000000" w:themeColor="text1"/>
          <w:sz w:val="18"/>
          <w:szCs w:val="18"/>
        </w:rPr>
        <w:t xml:space="preserve">van de stakeholders </w:t>
      </w:r>
      <w:r w:rsidR="003D065E" w:rsidRPr="007A30EC">
        <w:rPr>
          <w:rFonts w:ascii="Verdana" w:hAnsi="Verdana"/>
          <w:color w:val="000000" w:themeColor="text1"/>
          <w:sz w:val="18"/>
          <w:szCs w:val="18"/>
        </w:rPr>
        <w:t>voor 2022.</w:t>
      </w:r>
    </w:p>
    <w:p w14:paraId="634582C5" w14:textId="6F0B8005"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In verbinding blijven en dialoog voeren met de clusters en academies.</w:t>
      </w:r>
    </w:p>
    <w:p w14:paraId="7CB6A5FD" w14:textId="4DBAEFE3"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 xml:space="preserve">Aansluiting aanvragen via Begroting en jaarplan 2022 met de aanvraagprocedure en </w:t>
      </w:r>
      <w:r w:rsidR="00A509B9">
        <w:rPr>
          <w:rFonts w:ascii="Verdana" w:hAnsi="Verdana"/>
          <w:color w:val="000000" w:themeColor="text1"/>
          <w:sz w:val="18"/>
          <w:szCs w:val="18"/>
        </w:rPr>
        <w:t>regie vanuit het Transitieteam.</w:t>
      </w:r>
    </w:p>
    <w:p w14:paraId="060AE6BB" w14:textId="5C03864A"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Nieuwe samenstelling CvB.</w:t>
      </w:r>
    </w:p>
    <w:p w14:paraId="6B42454F" w14:textId="52DF545F"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Nieuwe samenstelling AMR.</w:t>
      </w:r>
    </w:p>
    <w:p w14:paraId="6869DC6F" w14:textId="16EE67BE"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Nieuwe directeur LIC en de relatie met het onderdeel Onderzoek.</w:t>
      </w:r>
    </w:p>
    <w:p w14:paraId="403A8E87" w14:textId="407AFAC6"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Sentiment rond</w:t>
      </w:r>
      <w:r w:rsidR="004700AA">
        <w:rPr>
          <w:rFonts w:ascii="Verdana" w:hAnsi="Verdana"/>
          <w:color w:val="000000" w:themeColor="text1"/>
          <w:sz w:val="18"/>
          <w:szCs w:val="18"/>
        </w:rPr>
        <w:t>om</w:t>
      </w:r>
      <w:r w:rsidRPr="007A30EC">
        <w:rPr>
          <w:rFonts w:ascii="Verdana" w:hAnsi="Verdana"/>
          <w:color w:val="000000" w:themeColor="text1"/>
          <w:sz w:val="18"/>
          <w:szCs w:val="18"/>
        </w:rPr>
        <w:t xml:space="preserve"> de nieuwe clustervorming. </w:t>
      </w:r>
    </w:p>
    <w:p w14:paraId="217AA2B8" w14:textId="61D841B3"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Cultuur en leiderschap met onder</w:t>
      </w:r>
      <w:r w:rsidR="00A634BF">
        <w:rPr>
          <w:rFonts w:ascii="Verdana" w:hAnsi="Verdana"/>
          <w:color w:val="000000" w:themeColor="text1"/>
          <w:sz w:val="18"/>
          <w:szCs w:val="18"/>
        </w:rPr>
        <w:t xml:space="preserve"> </w:t>
      </w:r>
      <w:r w:rsidRPr="007A30EC">
        <w:rPr>
          <w:rFonts w:ascii="Verdana" w:hAnsi="Verdana"/>
          <w:color w:val="000000" w:themeColor="text1"/>
          <w:sz w:val="18"/>
          <w:szCs w:val="18"/>
        </w:rPr>
        <w:t>meer samenwerken en kennisdelen.</w:t>
      </w:r>
    </w:p>
    <w:p w14:paraId="78C11FDE" w14:textId="6D71F01A"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Geen afgeronde besluitvorming ambitie door o.a. AMR en RvT.</w:t>
      </w:r>
    </w:p>
    <w:p w14:paraId="23F07C3D" w14:textId="0B31FDFE" w:rsidR="003D065E" w:rsidRPr="007A30EC" w:rsidRDefault="003D065E" w:rsidP="004202A7">
      <w:pPr>
        <w:pStyle w:val="Lijstalinea"/>
        <w:numPr>
          <w:ilvl w:val="0"/>
          <w:numId w:val="47"/>
        </w:numPr>
        <w:rPr>
          <w:rFonts w:ascii="Verdana" w:hAnsi="Verdana"/>
          <w:color w:val="000000" w:themeColor="text1"/>
          <w:sz w:val="18"/>
          <w:szCs w:val="18"/>
        </w:rPr>
      </w:pPr>
      <w:r w:rsidRPr="007A30EC">
        <w:rPr>
          <w:rFonts w:ascii="Verdana" w:hAnsi="Verdana"/>
          <w:color w:val="000000" w:themeColor="text1"/>
          <w:sz w:val="18"/>
          <w:szCs w:val="18"/>
        </w:rPr>
        <w:t>Kans op onderbesteding middelen door onvoldoende uitvoeringscapaciteit in organisatie-eenheden.</w:t>
      </w:r>
    </w:p>
    <w:p w14:paraId="7AFF0BFB" w14:textId="77777777" w:rsidR="003D065E" w:rsidRPr="003D065E" w:rsidRDefault="003D065E" w:rsidP="003D065E">
      <w:pPr>
        <w:spacing w:line="276" w:lineRule="auto"/>
        <w:rPr>
          <w:b/>
          <w:bCs/>
          <w:color w:val="000000" w:themeColor="text1"/>
        </w:rPr>
      </w:pPr>
      <w:r w:rsidRPr="003D065E">
        <w:rPr>
          <w:b/>
          <w:bCs/>
          <w:color w:val="000000" w:themeColor="text1"/>
        </w:rPr>
        <w:t>Benoemde risico’s</w:t>
      </w:r>
    </w:p>
    <w:p w14:paraId="257BA36E" w14:textId="77777777" w:rsidR="003D065E" w:rsidRPr="003D065E" w:rsidRDefault="003D065E" w:rsidP="003D065E">
      <w:pPr>
        <w:spacing w:line="276" w:lineRule="auto"/>
        <w:rPr>
          <w:color w:val="000000" w:themeColor="text1"/>
        </w:rPr>
      </w:pPr>
      <w:r w:rsidRPr="003D065E">
        <w:rPr>
          <w:color w:val="000000" w:themeColor="text1"/>
        </w:rPr>
        <w:t xml:space="preserve">In het implementatieplan Ambitie 2025 staan ook enkele risico’s benoemd. Voor Plateau 1 zien we drie risico’s die we nadrukkelijk blijven volgen, te weten: </w:t>
      </w:r>
    </w:p>
    <w:p w14:paraId="1339878F" w14:textId="77777777" w:rsidR="003D065E" w:rsidRPr="003D065E" w:rsidRDefault="003D065E" w:rsidP="003D065E">
      <w:pPr>
        <w:spacing w:line="276" w:lineRule="auto"/>
        <w:rPr>
          <w:color w:val="000000" w:themeColor="text1"/>
        </w:rPr>
      </w:pPr>
    </w:p>
    <w:p w14:paraId="21122F33" w14:textId="77777777" w:rsidR="003D065E" w:rsidRPr="003D065E" w:rsidRDefault="003D065E" w:rsidP="002D1E77">
      <w:pPr>
        <w:spacing w:line="276" w:lineRule="auto"/>
        <w:ind w:left="708"/>
        <w:rPr>
          <w:b/>
          <w:bCs/>
          <w:color w:val="000000" w:themeColor="text1"/>
        </w:rPr>
      </w:pPr>
      <w:r w:rsidRPr="003D065E">
        <w:rPr>
          <w:b/>
          <w:bCs/>
          <w:color w:val="000000" w:themeColor="text1"/>
        </w:rPr>
        <w:t>Absorptievermogen, uitvoeringscapaciteit en werkdruk</w:t>
      </w:r>
    </w:p>
    <w:p w14:paraId="51A97E7C" w14:textId="1791BA99" w:rsidR="003D065E" w:rsidRPr="003D065E" w:rsidRDefault="003D065E" w:rsidP="002D1E77">
      <w:pPr>
        <w:spacing w:line="276" w:lineRule="auto"/>
        <w:ind w:left="708"/>
        <w:rPr>
          <w:color w:val="000000" w:themeColor="text1"/>
        </w:rPr>
      </w:pPr>
      <w:r w:rsidRPr="003D065E">
        <w:rPr>
          <w:color w:val="000000" w:themeColor="text1"/>
        </w:rPr>
        <w:t xml:space="preserve">Vanuit de organisatie en de AMR </w:t>
      </w:r>
      <w:r w:rsidR="00503206">
        <w:rPr>
          <w:color w:val="000000" w:themeColor="text1"/>
        </w:rPr>
        <w:t>worden</w:t>
      </w:r>
      <w:r w:rsidRPr="003D065E">
        <w:rPr>
          <w:color w:val="000000" w:themeColor="text1"/>
        </w:rPr>
        <w:t xml:space="preserve"> signalen </w:t>
      </w:r>
      <w:r w:rsidR="00503206">
        <w:rPr>
          <w:color w:val="000000" w:themeColor="text1"/>
        </w:rPr>
        <w:t xml:space="preserve">afgegeven </w:t>
      </w:r>
      <w:r w:rsidRPr="003D065E">
        <w:rPr>
          <w:color w:val="000000" w:themeColor="text1"/>
        </w:rPr>
        <w:t xml:space="preserve">over de verhoging van de werkdruk en de belasting op docenten door werkzaamheden bij de implementatie. Dat heeft niet alleen te maken met de uitvoeringscapaciteit, maar ook met het absorptievermogen, oftewel de mate waarin een verandering echt beklijft. </w:t>
      </w:r>
    </w:p>
    <w:p w14:paraId="6E663568" w14:textId="77777777" w:rsidR="003D065E" w:rsidRPr="003D065E" w:rsidRDefault="003D065E" w:rsidP="003D065E">
      <w:pPr>
        <w:spacing w:line="276" w:lineRule="auto"/>
        <w:rPr>
          <w:color w:val="000000" w:themeColor="text1"/>
        </w:rPr>
      </w:pPr>
    </w:p>
    <w:p w14:paraId="621BD93B" w14:textId="77777777" w:rsidR="003D065E" w:rsidRPr="003D065E" w:rsidRDefault="003D065E" w:rsidP="002D1E77">
      <w:pPr>
        <w:spacing w:line="276" w:lineRule="auto"/>
        <w:ind w:left="708"/>
        <w:rPr>
          <w:b/>
          <w:bCs/>
          <w:color w:val="000000" w:themeColor="text1"/>
        </w:rPr>
      </w:pPr>
      <w:r w:rsidRPr="003D065E">
        <w:rPr>
          <w:b/>
          <w:bCs/>
          <w:color w:val="000000" w:themeColor="text1"/>
        </w:rPr>
        <w:t>Onderzoek</w:t>
      </w:r>
    </w:p>
    <w:p w14:paraId="61698F6A" w14:textId="72722A1A" w:rsidR="003D065E" w:rsidRPr="003D065E" w:rsidRDefault="003D065E" w:rsidP="002D1E77">
      <w:pPr>
        <w:spacing w:line="276" w:lineRule="auto"/>
        <w:ind w:left="708"/>
        <w:rPr>
          <w:color w:val="000000" w:themeColor="text1"/>
        </w:rPr>
      </w:pPr>
      <w:r w:rsidRPr="003D065E">
        <w:rPr>
          <w:color w:val="000000" w:themeColor="text1"/>
        </w:rPr>
        <w:t>Eén van de belangrijkste zorgpunten die naar voren komt</w:t>
      </w:r>
      <w:r w:rsidR="00503206">
        <w:rPr>
          <w:color w:val="000000" w:themeColor="text1"/>
        </w:rPr>
        <w:t>,</w:t>
      </w:r>
      <w:r w:rsidRPr="003D065E">
        <w:rPr>
          <w:color w:val="000000" w:themeColor="text1"/>
        </w:rPr>
        <w:t xml:space="preserve"> is de positie van onderzoek. Momenteel staat onderzoek onder ‘beperkte regie’ van het transitieteam. In de praktijk betekent dit dat het transitieteam ophaalt wat de plannen zijn en hoe deze bijdragen aan het realiseren van Ambitie 2025. Uit de verschillende bijeenkomsten met stakeholders blijkt dat onderzoek een essentieel onderdeel is van het realiseren van de ambitie en dat het logischer is om onderzoek als bouwteam toe te voegen aan het transitieteam. </w:t>
      </w:r>
    </w:p>
    <w:p w14:paraId="29AFAD53" w14:textId="699F9149" w:rsidR="003D065E" w:rsidRDefault="003D065E" w:rsidP="003D065E">
      <w:pPr>
        <w:spacing w:line="276" w:lineRule="auto"/>
        <w:rPr>
          <w:color w:val="000000" w:themeColor="text1"/>
        </w:rPr>
      </w:pPr>
    </w:p>
    <w:p w14:paraId="29959AE0" w14:textId="6B6358CA" w:rsidR="003D065E" w:rsidRDefault="003D065E" w:rsidP="003D065E">
      <w:pPr>
        <w:spacing w:line="276" w:lineRule="auto"/>
        <w:rPr>
          <w:color w:val="000000" w:themeColor="text1"/>
        </w:rPr>
      </w:pPr>
    </w:p>
    <w:p w14:paraId="56BC51C0" w14:textId="77777777" w:rsidR="00A634BF" w:rsidRDefault="00A634BF" w:rsidP="003D065E">
      <w:pPr>
        <w:spacing w:line="276" w:lineRule="auto"/>
        <w:rPr>
          <w:color w:val="000000" w:themeColor="text1"/>
        </w:rPr>
      </w:pPr>
    </w:p>
    <w:p w14:paraId="37BE4BF1" w14:textId="77777777" w:rsidR="00A634BF" w:rsidRDefault="00A634BF" w:rsidP="003D065E">
      <w:pPr>
        <w:spacing w:line="276" w:lineRule="auto"/>
        <w:rPr>
          <w:b/>
          <w:bCs/>
          <w:color w:val="000000" w:themeColor="text1"/>
        </w:rPr>
      </w:pPr>
    </w:p>
    <w:p w14:paraId="766BB69A" w14:textId="77777777" w:rsidR="00A634BF" w:rsidRDefault="00A634BF" w:rsidP="003D065E">
      <w:pPr>
        <w:spacing w:line="276" w:lineRule="auto"/>
        <w:rPr>
          <w:b/>
          <w:bCs/>
          <w:color w:val="000000" w:themeColor="text1"/>
        </w:rPr>
      </w:pPr>
    </w:p>
    <w:p w14:paraId="1AEABB01" w14:textId="77777777" w:rsidR="00A634BF" w:rsidRDefault="00A634BF" w:rsidP="003D065E">
      <w:pPr>
        <w:spacing w:line="276" w:lineRule="auto"/>
        <w:rPr>
          <w:b/>
          <w:bCs/>
          <w:color w:val="000000" w:themeColor="text1"/>
        </w:rPr>
      </w:pPr>
    </w:p>
    <w:p w14:paraId="53991E7F" w14:textId="1D492A5C" w:rsidR="003D065E" w:rsidRPr="003D065E" w:rsidRDefault="003D065E" w:rsidP="002D1E77">
      <w:pPr>
        <w:spacing w:line="276" w:lineRule="auto"/>
        <w:ind w:left="708"/>
        <w:rPr>
          <w:b/>
          <w:bCs/>
          <w:color w:val="000000" w:themeColor="text1"/>
        </w:rPr>
      </w:pPr>
      <w:r w:rsidRPr="003D065E">
        <w:rPr>
          <w:b/>
          <w:bCs/>
          <w:color w:val="000000" w:themeColor="text1"/>
        </w:rPr>
        <w:lastRenderedPageBreak/>
        <w:t>Vertegenwoordiging ambassadeurs en studenten</w:t>
      </w:r>
    </w:p>
    <w:p w14:paraId="3433C3B5" w14:textId="77777777" w:rsidR="003D065E" w:rsidRPr="003D065E" w:rsidRDefault="003D065E" w:rsidP="002D1E77">
      <w:pPr>
        <w:spacing w:line="276" w:lineRule="auto"/>
        <w:ind w:left="708"/>
        <w:rPr>
          <w:color w:val="000000" w:themeColor="text1"/>
        </w:rPr>
      </w:pPr>
      <w:r w:rsidRPr="003D065E">
        <w:rPr>
          <w:color w:val="000000" w:themeColor="text1"/>
        </w:rPr>
        <w:t>Wanneer we het verhaal van Ambitie 2025 constant delen met dezelfde personen, bestaat het risico dat zij er niet meer met een frisse blik naar kunnen kijken. Op verschillende momenten willen we (naast de bestaande groep van ambassadeurs) ook andere medewerkers en studenten laten meekijken, zodat we frisse inzichten blijven verzamelen.</w:t>
      </w:r>
    </w:p>
    <w:p w14:paraId="40E7BADD" w14:textId="77777777" w:rsidR="003D065E" w:rsidRPr="003D065E" w:rsidRDefault="003D065E" w:rsidP="003D065E">
      <w:pPr>
        <w:spacing w:line="276" w:lineRule="auto"/>
        <w:rPr>
          <w:color w:val="000000" w:themeColor="text1"/>
        </w:rPr>
      </w:pPr>
    </w:p>
    <w:p w14:paraId="14F88E66" w14:textId="66EA89A5" w:rsidR="003D065E" w:rsidRPr="003D065E" w:rsidRDefault="003D065E" w:rsidP="003D065E">
      <w:pPr>
        <w:spacing w:line="276" w:lineRule="auto"/>
        <w:rPr>
          <w:b/>
          <w:bCs/>
          <w:color w:val="000000" w:themeColor="text1"/>
        </w:rPr>
      </w:pPr>
      <w:r w:rsidRPr="003D065E">
        <w:rPr>
          <w:b/>
          <w:bCs/>
          <w:color w:val="000000" w:themeColor="text1"/>
        </w:rPr>
        <w:t>Dan nog dit</w:t>
      </w:r>
    </w:p>
    <w:p w14:paraId="7EB09264" w14:textId="4CB03EF9" w:rsidR="00D75762" w:rsidRPr="003D065E" w:rsidRDefault="003D065E" w:rsidP="003D065E">
      <w:pPr>
        <w:spacing w:line="276" w:lineRule="auto"/>
        <w:rPr>
          <w:color w:val="000000" w:themeColor="text1"/>
        </w:rPr>
      </w:pPr>
      <w:r w:rsidRPr="003D065E">
        <w:rPr>
          <w:color w:val="000000" w:themeColor="text1"/>
        </w:rPr>
        <w:t>Dit document is een samenvatting van het basisdocument Plateau</w:t>
      </w:r>
      <w:r w:rsidR="009F7EA0">
        <w:rPr>
          <w:color w:val="000000" w:themeColor="text1"/>
        </w:rPr>
        <w:t>plan</w:t>
      </w:r>
      <w:r w:rsidRPr="003D065E">
        <w:rPr>
          <w:color w:val="000000" w:themeColor="text1"/>
        </w:rPr>
        <w:t xml:space="preserve"> 1. </w:t>
      </w:r>
      <w:r w:rsidR="00AD5CE8">
        <w:rPr>
          <w:color w:val="000000" w:themeColor="text1"/>
        </w:rPr>
        <w:t>Voor h</w:t>
      </w:r>
      <w:r w:rsidRPr="003D065E">
        <w:rPr>
          <w:color w:val="000000" w:themeColor="text1"/>
        </w:rPr>
        <w:t xml:space="preserve">et </w:t>
      </w:r>
      <w:r w:rsidR="00291EBD">
        <w:rPr>
          <w:color w:val="000000" w:themeColor="text1"/>
        </w:rPr>
        <w:t>meer gedetailleerdere</w:t>
      </w:r>
      <w:r w:rsidR="00291EBD" w:rsidRPr="003D065E">
        <w:rPr>
          <w:color w:val="000000" w:themeColor="text1"/>
        </w:rPr>
        <w:t xml:space="preserve"> </w:t>
      </w:r>
      <w:r w:rsidRPr="003D065E">
        <w:rPr>
          <w:color w:val="000000" w:themeColor="text1"/>
        </w:rPr>
        <w:t xml:space="preserve">basisdocument </w:t>
      </w:r>
      <w:r w:rsidR="00AD5CE8">
        <w:rPr>
          <w:color w:val="000000" w:themeColor="text1"/>
        </w:rPr>
        <w:t>en</w:t>
      </w:r>
      <w:r w:rsidRPr="003D065E">
        <w:rPr>
          <w:color w:val="000000" w:themeColor="text1"/>
        </w:rPr>
        <w:t xml:space="preserve"> </w:t>
      </w:r>
      <w:r w:rsidR="00A634BF">
        <w:rPr>
          <w:color w:val="000000" w:themeColor="text1"/>
        </w:rPr>
        <w:t xml:space="preserve">eventuele </w:t>
      </w:r>
      <w:r w:rsidRPr="003D065E">
        <w:rPr>
          <w:color w:val="000000" w:themeColor="text1"/>
        </w:rPr>
        <w:t xml:space="preserve">vragen, neem </w:t>
      </w:r>
      <w:r w:rsidR="00AD5CE8">
        <w:rPr>
          <w:color w:val="000000" w:themeColor="text1"/>
        </w:rPr>
        <w:t>je</w:t>
      </w:r>
      <w:r w:rsidR="00AD5CE8" w:rsidRPr="003D065E">
        <w:rPr>
          <w:color w:val="000000" w:themeColor="text1"/>
        </w:rPr>
        <w:t xml:space="preserve"> </w:t>
      </w:r>
      <w:r w:rsidRPr="003D065E">
        <w:rPr>
          <w:color w:val="000000" w:themeColor="text1"/>
        </w:rPr>
        <w:t xml:space="preserve">contact op </w:t>
      </w:r>
      <w:r w:rsidR="005F63A9">
        <w:rPr>
          <w:color w:val="000000" w:themeColor="text1"/>
        </w:rPr>
        <w:t xml:space="preserve">via </w:t>
      </w:r>
      <w:r w:rsidR="005F63A9" w:rsidRPr="00A634BF">
        <w:rPr>
          <w:b/>
          <w:color w:val="000000" w:themeColor="text1"/>
        </w:rPr>
        <w:t>ambitie20-25@avans.nl.</w:t>
      </w:r>
      <w:bookmarkEnd w:id="0"/>
    </w:p>
    <w:sectPr w:rsidR="00D75762" w:rsidRPr="003D065E" w:rsidSect="008D00D0">
      <w:headerReference w:type="first" r:id="rId27"/>
      <w:type w:val="continuous"/>
      <w:pgSz w:w="11906" w:h="16838" w:code="9"/>
      <w:pgMar w:top="2517" w:right="1191" w:bottom="993" w:left="2143" w:header="549" w:footer="485" w:gutter="0"/>
      <w:pgNumType w:start="1"/>
      <w:cols w:space="708"/>
      <w:formProt w:val="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7714" w14:textId="77777777" w:rsidR="002C25DB" w:rsidRDefault="002C25DB">
      <w:pPr>
        <w:spacing w:line="240" w:lineRule="auto"/>
      </w:pPr>
      <w:r>
        <w:separator/>
      </w:r>
    </w:p>
  </w:endnote>
  <w:endnote w:type="continuationSeparator" w:id="0">
    <w:p w14:paraId="21258A09" w14:textId="77777777" w:rsidR="002C25DB" w:rsidRDefault="002C25DB">
      <w:pPr>
        <w:spacing w:line="240" w:lineRule="auto"/>
      </w:pPr>
      <w:r>
        <w:continuationSeparator/>
      </w:r>
    </w:p>
  </w:endnote>
  <w:endnote w:type="continuationNotice" w:id="1">
    <w:p w14:paraId="39D9F660" w14:textId="77777777" w:rsidR="002C25DB" w:rsidRDefault="002C25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
    <w:panose1 w:val="020B0604020202020204"/>
    <w:charset w:val="00"/>
    <w:family w:val="swiss"/>
    <w:notTrueType/>
    <w:pitch w:val="default"/>
    <w:sig w:usb0="00000003" w:usb1="00000000" w:usb2="00000000" w:usb3="00000000" w:csb0="00000001" w:csb1="00000000"/>
  </w:font>
  <w:font w:name="Roboto">
    <w:panose1 w:val="020B0604020202020204"/>
    <w:charset w:val="00"/>
    <w:family w:val="auto"/>
    <w:pitch w:val="variable"/>
    <w:sig w:usb0="E00002FF" w:usb1="5000205B" w:usb2="00000020" w:usb3="00000000" w:csb0="0000019F" w:csb1="00000000"/>
  </w:font>
  <w:font w:name="Bryant">
    <w:altName w:val="Bryant"/>
    <w:panose1 w:val="020B0604020202020204"/>
    <w:charset w:val="00"/>
    <w:family w:val="swiss"/>
    <w:notTrueType/>
    <w:pitch w:val="default"/>
    <w:sig w:usb0="00000003" w:usb1="00000000" w:usb2="00000000" w:usb3="00000000" w:csb0="00000001" w:csb1="00000000"/>
  </w:font>
  <w:font w:name="Frutiger LT Pro 45 Light">
    <w:altName w:val="Frutiger LT Pro 45 Light"/>
    <w:panose1 w:val="020B0403030504020204"/>
    <w:charset w:val="00"/>
    <w:family w:val="swiss"/>
    <w:pitch w:val="variable"/>
    <w:sig w:usb0="A00000AF" w:usb1="5000204A" w:usb2="00000000"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673708"/>
      <w:docPartObj>
        <w:docPartGallery w:val="Page Numbers (Bottom of Page)"/>
        <w:docPartUnique/>
      </w:docPartObj>
    </w:sdtPr>
    <w:sdtEndPr/>
    <w:sdtContent>
      <w:p w14:paraId="1BD30F89" w14:textId="440A3226" w:rsidR="008D00D0" w:rsidRDefault="008D00D0">
        <w:pPr>
          <w:pStyle w:val="Voettekst"/>
          <w:jc w:val="right"/>
        </w:pPr>
        <w:r>
          <w:fldChar w:fldCharType="begin"/>
        </w:r>
        <w:r>
          <w:instrText>PAGE   \* MERGEFORMAT</w:instrText>
        </w:r>
        <w:r>
          <w:fldChar w:fldCharType="separate"/>
        </w:r>
        <w:r>
          <w:t>2</w:t>
        </w:r>
        <w:r>
          <w:fldChar w:fldCharType="end"/>
        </w:r>
      </w:p>
    </w:sdtContent>
  </w:sdt>
  <w:p w14:paraId="56E6C5E4" w14:textId="77777777" w:rsidR="008D00D0" w:rsidRDefault="008D00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496991"/>
      <w:docPartObj>
        <w:docPartGallery w:val="Page Numbers (Bottom of Page)"/>
        <w:docPartUnique/>
      </w:docPartObj>
    </w:sdtPr>
    <w:sdtEndPr/>
    <w:sdtContent>
      <w:p w14:paraId="6F4F04E5" w14:textId="19934FFF" w:rsidR="008D00D0" w:rsidRDefault="002C25DB">
        <w:pPr>
          <w:pStyle w:val="Voettekst"/>
          <w:jc w:val="right"/>
        </w:pPr>
      </w:p>
    </w:sdtContent>
  </w:sdt>
  <w:p w14:paraId="02AC6A44" w14:textId="77777777" w:rsidR="008D00D0" w:rsidRDefault="008D00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9201B" w14:textId="77777777" w:rsidR="002C25DB" w:rsidRDefault="002C25DB">
      <w:pPr>
        <w:spacing w:line="240" w:lineRule="auto"/>
      </w:pPr>
      <w:r>
        <w:separator/>
      </w:r>
    </w:p>
  </w:footnote>
  <w:footnote w:type="continuationSeparator" w:id="0">
    <w:p w14:paraId="35F7FBF1" w14:textId="77777777" w:rsidR="002C25DB" w:rsidRDefault="002C25DB">
      <w:pPr>
        <w:spacing w:line="240" w:lineRule="auto"/>
      </w:pPr>
      <w:r>
        <w:continuationSeparator/>
      </w:r>
    </w:p>
  </w:footnote>
  <w:footnote w:type="continuationNotice" w:id="1">
    <w:p w14:paraId="7870490F" w14:textId="77777777" w:rsidR="002C25DB" w:rsidRDefault="002C25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F1E4" w14:textId="448FC2B3" w:rsidR="009C4AC5" w:rsidRPr="007E3725" w:rsidRDefault="009C4AC5">
    <w:pPr>
      <w:pStyle w:val="Koptekst"/>
      <w:spacing w:line="264" w:lineRule="exact"/>
    </w:pPr>
  </w:p>
  <w:p w14:paraId="406D7A71" w14:textId="287ABE44" w:rsidR="009C4AC5" w:rsidRPr="007E3725" w:rsidRDefault="009C4AC5">
    <w:pPr>
      <w:pStyle w:val="Koptekst"/>
      <w:spacing w:line="264" w:lineRule="exact"/>
    </w:pPr>
  </w:p>
  <w:p w14:paraId="4CB7F108" w14:textId="5562CD93" w:rsidR="009C4AC5" w:rsidRPr="007E3725" w:rsidRDefault="009C4AC5">
    <w:pPr>
      <w:pStyle w:val="Koptekst"/>
    </w:pPr>
  </w:p>
  <w:p w14:paraId="47A68D15" w14:textId="77777777" w:rsidR="009C4AC5" w:rsidRPr="007E3725" w:rsidRDefault="009C4AC5">
    <w:pPr>
      <w:pStyle w:val="Koptekst"/>
    </w:pPr>
  </w:p>
  <w:p w14:paraId="5B7F3BEA" w14:textId="77777777" w:rsidR="009C4AC5" w:rsidRPr="007E3725" w:rsidRDefault="009C4A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D298" w14:textId="029DF37A" w:rsidR="009C4AC5" w:rsidRPr="007E3725" w:rsidRDefault="009C4AC5" w:rsidP="005A08A3">
    <w:pPr>
      <w:pStyle w:val="Koptekst"/>
      <w:spacing w:line="228" w:lineRule="exact"/>
      <w:rPr>
        <w:noProof/>
        <w:lang w:eastAsia="bg-BG"/>
      </w:rPr>
    </w:pPr>
  </w:p>
  <w:p w14:paraId="35F05DD3" w14:textId="77777777" w:rsidR="009C4AC5" w:rsidRPr="007E3725" w:rsidRDefault="009C4AC5" w:rsidP="005A08A3">
    <w:pPr>
      <w:pStyle w:val="Koptekst"/>
      <w:spacing w:line="228"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7EB8" w14:textId="77777777" w:rsidR="009C4AC5" w:rsidRPr="001B6B3F" w:rsidRDefault="009C4AC5" w:rsidP="001B6B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32E4"/>
    <w:multiLevelType w:val="multilevel"/>
    <w:tmpl w:val="21FAF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32005"/>
    <w:multiLevelType w:val="hybridMultilevel"/>
    <w:tmpl w:val="A1364798"/>
    <w:lvl w:ilvl="0" w:tplc="9A4249C0">
      <w:numFmt w:val="bullet"/>
      <w:lvlText w:val=""/>
      <w:lvlJc w:val="left"/>
      <w:pPr>
        <w:ind w:left="720" w:hanging="360"/>
      </w:pPr>
      <w:rPr>
        <w:rFonts w:ascii="Wingdings" w:eastAsia="Times New Roman" w:hAnsi="Wingdings"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F5315"/>
    <w:multiLevelType w:val="hybridMultilevel"/>
    <w:tmpl w:val="DD8E1542"/>
    <w:lvl w:ilvl="0" w:tplc="61D4638E">
      <w:start w:val="1"/>
      <w:numFmt w:val="upperLetter"/>
      <w:pStyle w:val="Opsommingmetletters"/>
      <w:lvlText w:val="%1"/>
      <w:lvlJc w:val="right"/>
      <w:pPr>
        <w:tabs>
          <w:tab w:val="num" w:pos="0"/>
        </w:tabs>
        <w:ind w:left="0" w:hanging="119"/>
      </w:pPr>
      <w:rPr>
        <w:rFonts w:hint="default"/>
      </w:rPr>
    </w:lvl>
    <w:lvl w:ilvl="1" w:tplc="DB2A7BA6" w:tentative="1">
      <w:start w:val="1"/>
      <w:numFmt w:val="lowerLetter"/>
      <w:lvlText w:val="%2."/>
      <w:lvlJc w:val="left"/>
      <w:pPr>
        <w:tabs>
          <w:tab w:val="num" w:pos="1440"/>
        </w:tabs>
        <w:ind w:left="1440" w:hanging="360"/>
      </w:pPr>
    </w:lvl>
    <w:lvl w:ilvl="2" w:tplc="1764DDF6" w:tentative="1">
      <w:start w:val="1"/>
      <w:numFmt w:val="lowerRoman"/>
      <w:lvlText w:val="%3."/>
      <w:lvlJc w:val="right"/>
      <w:pPr>
        <w:tabs>
          <w:tab w:val="num" w:pos="2160"/>
        </w:tabs>
        <w:ind w:left="2160" w:hanging="180"/>
      </w:pPr>
    </w:lvl>
    <w:lvl w:ilvl="3" w:tplc="DF5EADE0" w:tentative="1">
      <w:start w:val="1"/>
      <w:numFmt w:val="decimal"/>
      <w:lvlText w:val="%4."/>
      <w:lvlJc w:val="left"/>
      <w:pPr>
        <w:tabs>
          <w:tab w:val="num" w:pos="2880"/>
        </w:tabs>
        <w:ind w:left="2880" w:hanging="360"/>
      </w:pPr>
    </w:lvl>
    <w:lvl w:ilvl="4" w:tplc="D4DEC608" w:tentative="1">
      <w:start w:val="1"/>
      <w:numFmt w:val="lowerLetter"/>
      <w:lvlText w:val="%5."/>
      <w:lvlJc w:val="left"/>
      <w:pPr>
        <w:tabs>
          <w:tab w:val="num" w:pos="3600"/>
        </w:tabs>
        <w:ind w:left="3600" w:hanging="360"/>
      </w:pPr>
    </w:lvl>
    <w:lvl w:ilvl="5" w:tplc="DC149570" w:tentative="1">
      <w:start w:val="1"/>
      <w:numFmt w:val="lowerRoman"/>
      <w:lvlText w:val="%6."/>
      <w:lvlJc w:val="right"/>
      <w:pPr>
        <w:tabs>
          <w:tab w:val="num" w:pos="4320"/>
        </w:tabs>
        <w:ind w:left="4320" w:hanging="180"/>
      </w:pPr>
    </w:lvl>
    <w:lvl w:ilvl="6" w:tplc="75FA88F2" w:tentative="1">
      <w:start w:val="1"/>
      <w:numFmt w:val="decimal"/>
      <w:lvlText w:val="%7."/>
      <w:lvlJc w:val="left"/>
      <w:pPr>
        <w:tabs>
          <w:tab w:val="num" w:pos="5040"/>
        </w:tabs>
        <w:ind w:left="5040" w:hanging="360"/>
      </w:pPr>
    </w:lvl>
    <w:lvl w:ilvl="7" w:tplc="39140D7E" w:tentative="1">
      <w:start w:val="1"/>
      <w:numFmt w:val="lowerLetter"/>
      <w:lvlText w:val="%8."/>
      <w:lvlJc w:val="left"/>
      <w:pPr>
        <w:tabs>
          <w:tab w:val="num" w:pos="5760"/>
        </w:tabs>
        <w:ind w:left="5760" w:hanging="360"/>
      </w:pPr>
    </w:lvl>
    <w:lvl w:ilvl="8" w:tplc="109EC510" w:tentative="1">
      <w:start w:val="1"/>
      <w:numFmt w:val="lowerRoman"/>
      <w:lvlText w:val="%9."/>
      <w:lvlJc w:val="right"/>
      <w:pPr>
        <w:tabs>
          <w:tab w:val="num" w:pos="6480"/>
        </w:tabs>
        <w:ind w:left="6480" w:hanging="180"/>
      </w:pPr>
    </w:lvl>
  </w:abstractNum>
  <w:abstractNum w:abstractNumId="3" w15:restartNumberingAfterBreak="0">
    <w:nsid w:val="069D55D4"/>
    <w:multiLevelType w:val="hybridMultilevel"/>
    <w:tmpl w:val="D7D2163A"/>
    <w:lvl w:ilvl="0" w:tplc="1F320734">
      <w:start w:val="5628"/>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63822"/>
    <w:multiLevelType w:val="hybridMultilevel"/>
    <w:tmpl w:val="4888DF8E"/>
    <w:lvl w:ilvl="0" w:tplc="F1B8C720">
      <w:start w:val="1"/>
      <w:numFmt w:val="bullet"/>
      <w:pStyle w:val="Opsommingmetbolletjes"/>
      <w:lvlText w:val="•"/>
      <w:lvlJc w:val="left"/>
      <w:pPr>
        <w:tabs>
          <w:tab w:val="num" w:pos="0"/>
        </w:tabs>
        <w:ind w:left="0" w:firstLine="0"/>
      </w:pPr>
      <w:rPr>
        <w:rFonts w:ascii="Verdana" w:hAnsi="Verdana" w:hint="default"/>
      </w:rPr>
    </w:lvl>
    <w:lvl w:ilvl="1" w:tplc="B178DCDA" w:tentative="1">
      <w:start w:val="1"/>
      <w:numFmt w:val="bullet"/>
      <w:lvlText w:val="o"/>
      <w:lvlJc w:val="left"/>
      <w:pPr>
        <w:tabs>
          <w:tab w:val="num" w:pos="1440"/>
        </w:tabs>
        <w:ind w:left="1440" w:hanging="360"/>
      </w:pPr>
      <w:rPr>
        <w:rFonts w:ascii="Courier New" w:hAnsi="Courier New" w:cs="Courier New" w:hint="default"/>
      </w:rPr>
    </w:lvl>
    <w:lvl w:ilvl="2" w:tplc="2FE26674" w:tentative="1">
      <w:start w:val="1"/>
      <w:numFmt w:val="bullet"/>
      <w:lvlText w:val=""/>
      <w:lvlJc w:val="left"/>
      <w:pPr>
        <w:tabs>
          <w:tab w:val="num" w:pos="2160"/>
        </w:tabs>
        <w:ind w:left="2160" w:hanging="360"/>
      </w:pPr>
      <w:rPr>
        <w:rFonts w:ascii="Wingdings" w:hAnsi="Wingdings" w:hint="default"/>
      </w:rPr>
    </w:lvl>
    <w:lvl w:ilvl="3" w:tplc="FB0821E4" w:tentative="1">
      <w:start w:val="1"/>
      <w:numFmt w:val="bullet"/>
      <w:lvlText w:val=""/>
      <w:lvlJc w:val="left"/>
      <w:pPr>
        <w:tabs>
          <w:tab w:val="num" w:pos="2880"/>
        </w:tabs>
        <w:ind w:left="2880" w:hanging="360"/>
      </w:pPr>
      <w:rPr>
        <w:rFonts w:ascii="Symbol" w:hAnsi="Symbol" w:hint="default"/>
      </w:rPr>
    </w:lvl>
    <w:lvl w:ilvl="4" w:tplc="907A124A" w:tentative="1">
      <w:start w:val="1"/>
      <w:numFmt w:val="bullet"/>
      <w:lvlText w:val="o"/>
      <w:lvlJc w:val="left"/>
      <w:pPr>
        <w:tabs>
          <w:tab w:val="num" w:pos="3600"/>
        </w:tabs>
        <w:ind w:left="3600" w:hanging="360"/>
      </w:pPr>
      <w:rPr>
        <w:rFonts w:ascii="Courier New" w:hAnsi="Courier New" w:cs="Courier New" w:hint="default"/>
      </w:rPr>
    </w:lvl>
    <w:lvl w:ilvl="5" w:tplc="1BC0153C" w:tentative="1">
      <w:start w:val="1"/>
      <w:numFmt w:val="bullet"/>
      <w:lvlText w:val=""/>
      <w:lvlJc w:val="left"/>
      <w:pPr>
        <w:tabs>
          <w:tab w:val="num" w:pos="4320"/>
        </w:tabs>
        <w:ind w:left="4320" w:hanging="360"/>
      </w:pPr>
      <w:rPr>
        <w:rFonts w:ascii="Wingdings" w:hAnsi="Wingdings" w:hint="default"/>
      </w:rPr>
    </w:lvl>
    <w:lvl w:ilvl="6" w:tplc="F99EEEE2" w:tentative="1">
      <w:start w:val="1"/>
      <w:numFmt w:val="bullet"/>
      <w:lvlText w:val=""/>
      <w:lvlJc w:val="left"/>
      <w:pPr>
        <w:tabs>
          <w:tab w:val="num" w:pos="5040"/>
        </w:tabs>
        <w:ind w:left="5040" w:hanging="360"/>
      </w:pPr>
      <w:rPr>
        <w:rFonts w:ascii="Symbol" w:hAnsi="Symbol" w:hint="default"/>
      </w:rPr>
    </w:lvl>
    <w:lvl w:ilvl="7" w:tplc="014293E8" w:tentative="1">
      <w:start w:val="1"/>
      <w:numFmt w:val="bullet"/>
      <w:lvlText w:val="o"/>
      <w:lvlJc w:val="left"/>
      <w:pPr>
        <w:tabs>
          <w:tab w:val="num" w:pos="5760"/>
        </w:tabs>
        <w:ind w:left="5760" w:hanging="360"/>
      </w:pPr>
      <w:rPr>
        <w:rFonts w:ascii="Courier New" w:hAnsi="Courier New" w:cs="Courier New" w:hint="default"/>
      </w:rPr>
    </w:lvl>
    <w:lvl w:ilvl="8" w:tplc="9C9A4B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00E56"/>
    <w:multiLevelType w:val="hybridMultilevel"/>
    <w:tmpl w:val="7B668AFC"/>
    <w:lvl w:ilvl="0" w:tplc="04130001">
      <w:start w:val="1"/>
      <w:numFmt w:val="bullet"/>
      <w:lvlText w:val=""/>
      <w:lvlJc w:val="left"/>
      <w:pPr>
        <w:ind w:left="720" w:hanging="360"/>
      </w:pPr>
      <w:rPr>
        <w:rFonts w:ascii="Symbol" w:hAnsi="Symbol" w:hint="default"/>
        <w:color w:val="C6002A"/>
      </w:rPr>
    </w:lvl>
    <w:lvl w:ilvl="1" w:tplc="0C8E2384">
      <w:start w:val="1"/>
      <w:numFmt w:val="bullet"/>
      <w:lvlText w:val="o"/>
      <w:lvlJc w:val="left"/>
      <w:pPr>
        <w:ind w:left="1440" w:hanging="360"/>
      </w:pPr>
      <w:rPr>
        <w:rFonts w:ascii="Courier New" w:hAnsi="Courier New" w:hint="default"/>
      </w:rPr>
    </w:lvl>
    <w:lvl w:ilvl="2" w:tplc="C01A41DA">
      <w:start w:val="1"/>
      <w:numFmt w:val="bullet"/>
      <w:lvlText w:val=""/>
      <w:lvlJc w:val="left"/>
      <w:pPr>
        <w:ind w:left="2160" w:hanging="360"/>
      </w:pPr>
      <w:rPr>
        <w:rFonts w:ascii="Wingdings" w:hAnsi="Wingdings" w:hint="default"/>
      </w:rPr>
    </w:lvl>
    <w:lvl w:ilvl="3" w:tplc="A4F60440">
      <w:start w:val="1"/>
      <w:numFmt w:val="bullet"/>
      <w:lvlText w:val=""/>
      <w:lvlJc w:val="left"/>
      <w:pPr>
        <w:ind w:left="2880" w:hanging="360"/>
      </w:pPr>
      <w:rPr>
        <w:rFonts w:ascii="Symbol" w:hAnsi="Symbol" w:hint="default"/>
      </w:rPr>
    </w:lvl>
    <w:lvl w:ilvl="4" w:tplc="4718CE9E">
      <w:start w:val="1"/>
      <w:numFmt w:val="bullet"/>
      <w:lvlText w:val="o"/>
      <w:lvlJc w:val="left"/>
      <w:pPr>
        <w:ind w:left="3600" w:hanging="360"/>
      </w:pPr>
      <w:rPr>
        <w:rFonts w:ascii="Courier New" w:hAnsi="Courier New" w:hint="default"/>
      </w:rPr>
    </w:lvl>
    <w:lvl w:ilvl="5" w:tplc="0B7AA07E">
      <w:start w:val="1"/>
      <w:numFmt w:val="bullet"/>
      <w:lvlText w:val=""/>
      <w:lvlJc w:val="left"/>
      <w:pPr>
        <w:ind w:left="4320" w:hanging="360"/>
      </w:pPr>
      <w:rPr>
        <w:rFonts w:ascii="Wingdings" w:hAnsi="Wingdings" w:hint="default"/>
      </w:rPr>
    </w:lvl>
    <w:lvl w:ilvl="6" w:tplc="B1140070">
      <w:start w:val="1"/>
      <w:numFmt w:val="bullet"/>
      <w:lvlText w:val=""/>
      <w:lvlJc w:val="left"/>
      <w:pPr>
        <w:ind w:left="5040" w:hanging="360"/>
      </w:pPr>
      <w:rPr>
        <w:rFonts w:ascii="Symbol" w:hAnsi="Symbol" w:hint="default"/>
      </w:rPr>
    </w:lvl>
    <w:lvl w:ilvl="7" w:tplc="036EF8C6">
      <w:start w:val="1"/>
      <w:numFmt w:val="bullet"/>
      <w:lvlText w:val="o"/>
      <w:lvlJc w:val="left"/>
      <w:pPr>
        <w:ind w:left="5760" w:hanging="360"/>
      </w:pPr>
      <w:rPr>
        <w:rFonts w:ascii="Courier New" w:hAnsi="Courier New" w:hint="default"/>
      </w:rPr>
    </w:lvl>
    <w:lvl w:ilvl="8" w:tplc="67384388">
      <w:start w:val="1"/>
      <w:numFmt w:val="bullet"/>
      <w:lvlText w:val=""/>
      <w:lvlJc w:val="left"/>
      <w:pPr>
        <w:ind w:left="6480" w:hanging="360"/>
      </w:pPr>
      <w:rPr>
        <w:rFonts w:ascii="Wingdings" w:hAnsi="Wingdings" w:hint="default"/>
      </w:rPr>
    </w:lvl>
  </w:abstractNum>
  <w:abstractNum w:abstractNumId="6" w15:restartNumberingAfterBreak="0">
    <w:nsid w:val="0B1A167C"/>
    <w:multiLevelType w:val="hybridMultilevel"/>
    <w:tmpl w:val="FFFFFFFF"/>
    <w:lvl w:ilvl="0" w:tplc="6B2290BE">
      <w:start w:val="1"/>
      <w:numFmt w:val="bullet"/>
      <w:lvlText w:val="·"/>
      <w:lvlJc w:val="left"/>
      <w:pPr>
        <w:ind w:left="720" w:hanging="360"/>
      </w:pPr>
      <w:rPr>
        <w:rFonts w:ascii="Symbol" w:hAnsi="Symbol" w:hint="default"/>
      </w:rPr>
    </w:lvl>
    <w:lvl w:ilvl="1" w:tplc="6A9EA096">
      <w:start w:val="1"/>
      <w:numFmt w:val="bullet"/>
      <w:lvlText w:val="o"/>
      <w:lvlJc w:val="left"/>
      <w:pPr>
        <w:ind w:left="1440" w:hanging="360"/>
      </w:pPr>
      <w:rPr>
        <w:rFonts w:ascii="Courier New" w:hAnsi="Courier New" w:hint="default"/>
      </w:rPr>
    </w:lvl>
    <w:lvl w:ilvl="2" w:tplc="2BD04280">
      <w:start w:val="1"/>
      <w:numFmt w:val="bullet"/>
      <w:lvlText w:val=""/>
      <w:lvlJc w:val="left"/>
      <w:pPr>
        <w:ind w:left="2160" w:hanging="360"/>
      </w:pPr>
      <w:rPr>
        <w:rFonts w:ascii="Wingdings" w:hAnsi="Wingdings" w:hint="default"/>
      </w:rPr>
    </w:lvl>
    <w:lvl w:ilvl="3" w:tplc="AE081AC8">
      <w:start w:val="1"/>
      <w:numFmt w:val="bullet"/>
      <w:lvlText w:val=""/>
      <w:lvlJc w:val="left"/>
      <w:pPr>
        <w:ind w:left="2880" w:hanging="360"/>
      </w:pPr>
      <w:rPr>
        <w:rFonts w:ascii="Symbol" w:hAnsi="Symbol" w:hint="default"/>
      </w:rPr>
    </w:lvl>
    <w:lvl w:ilvl="4" w:tplc="EE2A64E2">
      <w:start w:val="1"/>
      <w:numFmt w:val="bullet"/>
      <w:lvlText w:val="o"/>
      <w:lvlJc w:val="left"/>
      <w:pPr>
        <w:ind w:left="3600" w:hanging="360"/>
      </w:pPr>
      <w:rPr>
        <w:rFonts w:ascii="Courier New" w:hAnsi="Courier New" w:hint="default"/>
      </w:rPr>
    </w:lvl>
    <w:lvl w:ilvl="5" w:tplc="BD8AEA72">
      <w:start w:val="1"/>
      <w:numFmt w:val="bullet"/>
      <w:lvlText w:val=""/>
      <w:lvlJc w:val="left"/>
      <w:pPr>
        <w:ind w:left="4320" w:hanging="360"/>
      </w:pPr>
      <w:rPr>
        <w:rFonts w:ascii="Wingdings" w:hAnsi="Wingdings" w:hint="default"/>
      </w:rPr>
    </w:lvl>
    <w:lvl w:ilvl="6" w:tplc="AB0A240C">
      <w:start w:val="1"/>
      <w:numFmt w:val="bullet"/>
      <w:lvlText w:val=""/>
      <w:lvlJc w:val="left"/>
      <w:pPr>
        <w:ind w:left="5040" w:hanging="360"/>
      </w:pPr>
      <w:rPr>
        <w:rFonts w:ascii="Symbol" w:hAnsi="Symbol" w:hint="default"/>
      </w:rPr>
    </w:lvl>
    <w:lvl w:ilvl="7" w:tplc="38241D6E">
      <w:start w:val="1"/>
      <w:numFmt w:val="bullet"/>
      <w:lvlText w:val="o"/>
      <w:lvlJc w:val="left"/>
      <w:pPr>
        <w:ind w:left="5760" w:hanging="360"/>
      </w:pPr>
      <w:rPr>
        <w:rFonts w:ascii="Courier New" w:hAnsi="Courier New" w:hint="default"/>
      </w:rPr>
    </w:lvl>
    <w:lvl w:ilvl="8" w:tplc="631241D8">
      <w:start w:val="1"/>
      <w:numFmt w:val="bullet"/>
      <w:lvlText w:val=""/>
      <w:lvlJc w:val="left"/>
      <w:pPr>
        <w:ind w:left="6480" w:hanging="360"/>
      </w:pPr>
      <w:rPr>
        <w:rFonts w:ascii="Wingdings" w:hAnsi="Wingdings" w:hint="default"/>
      </w:rPr>
    </w:lvl>
  </w:abstractNum>
  <w:abstractNum w:abstractNumId="7" w15:restartNumberingAfterBreak="0">
    <w:nsid w:val="1357314C"/>
    <w:multiLevelType w:val="hybridMultilevel"/>
    <w:tmpl w:val="A3940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4716FFC"/>
    <w:multiLevelType w:val="hybridMultilevel"/>
    <w:tmpl w:val="851039A2"/>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E9799F"/>
    <w:multiLevelType w:val="hybridMultilevel"/>
    <w:tmpl w:val="4D6A4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9203D5"/>
    <w:multiLevelType w:val="hybridMultilevel"/>
    <w:tmpl w:val="71622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B373F8"/>
    <w:multiLevelType w:val="hybridMultilevel"/>
    <w:tmpl w:val="9830FCF0"/>
    <w:lvl w:ilvl="0" w:tplc="04130001">
      <w:start w:val="1"/>
      <w:numFmt w:val="bullet"/>
      <w:lvlText w:val=""/>
      <w:lvlJc w:val="left"/>
      <w:pPr>
        <w:ind w:left="720" w:hanging="360"/>
      </w:pPr>
      <w:rPr>
        <w:rFonts w:ascii="Symbol" w:hAnsi="Symbol" w:hint="default"/>
        <w:color w:val="C600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251B17"/>
    <w:multiLevelType w:val="hybridMultilevel"/>
    <w:tmpl w:val="E432F61C"/>
    <w:lvl w:ilvl="0" w:tplc="04130001">
      <w:start w:val="1"/>
      <w:numFmt w:val="bullet"/>
      <w:lvlText w:val=""/>
      <w:lvlJc w:val="left"/>
      <w:pPr>
        <w:ind w:left="720" w:hanging="360"/>
      </w:pPr>
      <w:rPr>
        <w:rFonts w:ascii="Symbol" w:hAnsi="Symbol" w:hint="default"/>
        <w:color w:val="C6002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E6683A"/>
    <w:multiLevelType w:val="hybridMultilevel"/>
    <w:tmpl w:val="8CD2C38E"/>
    <w:lvl w:ilvl="0" w:tplc="1F125598">
      <w:start w:val="1"/>
      <w:numFmt w:val="bullet"/>
      <w:lvlText w:val=""/>
      <w:lvlJc w:val="left"/>
      <w:pPr>
        <w:ind w:left="720" w:hanging="360"/>
      </w:pPr>
      <w:rPr>
        <w:rFonts w:ascii="Symbol" w:hAnsi="Symbol" w:hint="default"/>
        <w:color w:val="00B0F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1D32B2"/>
    <w:multiLevelType w:val="hybridMultilevel"/>
    <w:tmpl w:val="67163176"/>
    <w:lvl w:ilvl="0" w:tplc="B1209E54">
      <w:start w:val="2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424E28"/>
    <w:multiLevelType w:val="hybridMultilevel"/>
    <w:tmpl w:val="FFFFFFFF"/>
    <w:lvl w:ilvl="0" w:tplc="2B7484F6">
      <w:start w:val="1"/>
      <w:numFmt w:val="bullet"/>
      <w:lvlText w:val=""/>
      <w:lvlJc w:val="left"/>
      <w:pPr>
        <w:ind w:left="720" w:hanging="360"/>
      </w:pPr>
      <w:rPr>
        <w:rFonts w:ascii="Symbol" w:hAnsi="Symbol" w:hint="default"/>
      </w:rPr>
    </w:lvl>
    <w:lvl w:ilvl="1" w:tplc="72801B9A">
      <w:start w:val="1"/>
      <w:numFmt w:val="bullet"/>
      <w:lvlText w:val="·"/>
      <w:lvlJc w:val="left"/>
      <w:pPr>
        <w:ind w:left="785" w:hanging="360"/>
      </w:pPr>
      <w:rPr>
        <w:rFonts w:ascii="Symbol" w:hAnsi="Symbol" w:hint="default"/>
      </w:rPr>
    </w:lvl>
    <w:lvl w:ilvl="2" w:tplc="356CBE78">
      <w:start w:val="1"/>
      <w:numFmt w:val="bullet"/>
      <w:lvlText w:val=""/>
      <w:lvlJc w:val="left"/>
      <w:pPr>
        <w:ind w:left="2160" w:hanging="360"/>
      </w:pPr>
      <w:rPr>
        <w:rFonts w:ascii="Wingdings" w:hAnsi="Wingdings" w:hint="default"/>
      </w:rPr>
    </w:lvl>
    <w:lvl w:ilvl="3" w:tplc="B4BAFC20">
      <w:start w:val="1"/>
      <w:numFmt w:val="bullet"/>
      <w:lvlText w:val=""/>
      <w:lvlJc w:val="left"/>
      <w:pPr>
        <w:ind w:left="2880" w:hanging="360"/>
      </w:pPr>
      <w:rPr>
        <w:rFonts w:ascii="Symbol" w:hAnsi="Symbol" w:hint="default"/>
      </w:rPr>
    </w:lvl>
    <w:lvl w:ilvl="4" w:tplc="252C7B66">
      <w:start w:val="1"/>
      <w:numFmt w:val="bullet"/>
      <w:lvlText w:val="o"/>
      <w:lvlJc w:val="left"/>
      <w:pPr>
        <w:ind w:left="3600" w:hanging="360"/>
      </w:pPr>
      <w:rPr>
        <w:rFonts w:ascii="Courier New" w:hAnsi="Courier New" w:hint="default"/>
      </w:rPr>
    </w:lvl>
    <w:lvl w:ilvl="5" w:tplc="64C41F0C">
      <w:start w:val="1"/>
      <w:numFmt w:val="bullet"/>
      <w:lvlText w:val=""/>
      <w:lvlJc w:val="left"/>
      <w:pPr>
        <w:ind w:left="4320" w:hanging="360"/>
      </w:pPr>
      <w:rPr>
        <w:rFonts w:ascii="Wingdings" w:hAnsi="Wingdings" w:hint="default"/>
      </w:rPr>
    </w:lvl>
    <w:lvl w:ilvl="6" w:tplc="5E22A914">
      <w:start w:val="1"/>
      <w:numFmt w:val="bullet"/>
      <w:lvlText w:val=""/>
      <w:lvlJc w:val="left"/>
      <w:pPr>
        <w:ind w:left="5040" w:hanging="360"/>
      </w:pPr>
      <w:rPr>
        <w:rFonts w:ascii="Symbol" w:hAnsi="Symbol" w:hint="default"/>
      </w:rPr>
    </w:lvl>
    <w:lvl w:ilvl="7" w:tplc="EF927B42">
      <w:start w:val="1"/>
      <w:numFmt w:val="bullet"/>
      <w:lvlText w:val="o"/>
      <w:lvlJc w:val="left"/>
      <w:pPr>
        <w:ind w:left="5760" w:hanging="360"/>
      </w:pPr>
      <w:rPr>
        <w:rFonts w:ascii="Courier New" w:hAnsi="Courier New" w:hint="default"/>
      </w:rPr>
    </w:lvl>
    <w:lvl w:ilvl="8" w:tplc="0408EA58">
      <w:start w:val="1"/>
      <w:numFmt w:val="bullet"/>
      <w:lvlText w:val=""/>
      <w:lvlJc w:val="left"/>
      <w:pPr>
        <w:ind w:left="6480" w:hanging="360"/>
      </w:pPr>
      <w:rPr>
        <w:rFonts w:ascii="Wingdings" w:hAnsi="Wingdings" w:hint="default"/>
      </w:rPr>
    </w:lvl>
  </w:abstractNum>
  <w:abstractNum w:abstractNumId="16" w15:restartNumberingAfterBreak="0">
    <w:nsid w:val="210336DB"/>
    <w:multiLevelType w:val="hybridMultilevel"/>
    <w:tmpl w:val="4D9CAB0E"/>
    <w:lvl w:ilvl="0" w:tplc="FF9822E6">
      <w:start w:val="1"/>
      <w:numFmt w:val="bullet"/>
      <w:lvlText w:val=""/>
      <w:lvlJc w:val="left"/>
      <w:pPr>
        <w:ind w:left="720" w:hanging="360"/>
      </w:pPr>
      <w:rPr>
        <w:rFonts w:ascii="Symbol" w:hAnsi="Symbol" w:hint="default"/>
        <w:color w:val="F088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A46634"/>
    <w:multiLevelType w:val="hybridMultilevel"/>
    <w:tmpl w:val="3054634C"/>
    <w:lvl w:ilvl="0" w:tplc="43E656E0">
      <w:start w:val="1"/>
      <w:numFmt w:val="bullet"/>
      <w:lvlText w:val=""/>
      <w:lvlJc w:val="left"/>
      <w:pPr>
        <w:ind w:left="720" w:hanging="360"/>
      </w:pPr>
      <w:rPr>
        <w:rFonts w:ascii="Symbol" w:hAnsi="Symbol" w:hint="default"/>
        <w:color w:val="8F9C1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F5438C"/>
    <w:multiLevelType w:val="multilevel"/>
    <w:tmpl w:val="02585CD8"/>
    <w:lvl w:ilvl="0">
      <w:start w:val="1"/>
      <w:numFmt w:val="decimal"/>
      <w:pStyle w:val="Kop1"/>
      <w:lvlText w:val="%1"/>
      <w:lvlJc w:val="left"/>
      <w:pPr>
        <w:tabs>
          <w:tab w:val="num" w:pos="0"/>
        </w:tabs>
        <w:ind w:left="0" w:hanging="1191"/>
      </w:pPr>
      <w:rPr>
        <w:rFonts w:hint="default"/>
      </w:rPr>
    </w:lvl>
    <w:lvl w:ilvl="1">
      <w:start w:val="1"/>
      <w:numFmt w:val="decimal"/>
      <w:pStyle w:val="Kop2"/>
      <w:lvlText w:val="%1.%2"/>
      <w:lvlJc w:val="left"/>
      <w:pPr>
        <w:tabs>
          <w:tab w:val="num" w:pos="0"/>
        </w:tabs>
        <w:ind w:left="0" w:hanging="1191"/>
      </w:pPr>
      <w:rPr>
        <w:rFonts w:hint="default"/>
      </w:rPr>
    </w:lvl>
    <w:lvl w:ilvl="2">
      <w:start w:val="1"/>
      <w:numFmt w:val="decimal"/>
      <w:pStyle w:val="Kop3"/>
      <w:lvlText w:val="%1.%2.%3"/>
      <w:lvlJc w:val="left"/>
      <w:pPr>
        <w:tabs>
          <w:tab w:val="num" w:pos="0"/>
        </w:tabs>
        <w:ind w:left="0" w:hanging="1191"/>
      </w:pPr>
      <w:rPr>
        <w:rFonts w:hint="default"/>
      </w:rPr>
    </w:lvl>
    <w:lvl w:ilvl="3">
      <w:start w:val="1"/>
      <w:numFmt w:val="decimal"/>
      <w:pStyle w:val="Kop4"/>
      <w:lvlText w:val="%1.%2.%3.%4"/>
      <w:lvlJc w:val="left"/>
      <w:pPr>
        <w:tabs>
          <w:tab w:val="num" w:pos="0"/>
        </w:tabs>
        <w:ind w:left="0" w:hanging="1191"/>
      </w:pPr>
      <w:rPr>
        <w:rFonts w:hint="default"/>
      </w:rPr>
    </w:lvl>
    <w:lvl w:ilvl="4">
      <w:start w:val="1"/>
      <w:numFmt w:val="decimal"/>
      <w:pStyle w:val="Kop5"/>
      <w:lvlText w:val="%1.%2.%3.%4.%5"/>
      <w:lvlJc w:val="left"/>
      <w:pPr>
        <w:tabs>
          <w:tab w:val="num" w:pos="-183"/>
        </w:tabs>
        <w:ind w:left="-183" w:hanging="1008"/>
      </w:pPr>
      <w:rPr>
        <w:rFonts w:hint="default"/>
      </w:rPr>
    </w:lvl>
    <w:lvl w:ilvl="5">
      <w:start w:val="1"/>
      <w:numFmt w:val="decimal"/>
      <w:pStyle w:val="Kop6"/>
      <w:lvlText w:val="%1.%2.%3.%4.%5.%6"/>
      <w:lvlJc w:val="left"/>
      <w:pPr>
        <w:tabs>
          <w:tab w:val="num" w:pos="-39"/>
        </w:tabs>
        <w:ind w:left="-39" w:hanging="1152"/>
      </w:pPr>
      <w:rPr>
        <w:rFonts w:hint="default"/>
      </w:rPr>
    </w:lvl>
    <w:lvl w:ilvl="6">
      <w:start w:val="1"/>
      <w:numFmt w:val="decimal"/>
      <w:pStyle w:val="Kop7"/>
      <w:lvlText w:val="%1.%2.%3.%4.%5.%6.%7"/>
      <w:lvlJc w:val="left"/>
      <w:pPr>
        <w:tabs>
          <w:tab w:val="num" w:pos="105"/>
        </w:tabs>
        <w:ind w:left="105" w:hanging="1296"/>
      </w:pPr>
      <w:rPr>
        <w:rFonts w:hint="default"/>
      </w:rPr>
    </w:lvl>
    <w:lvl w:ilvl="7">
      <w:start w:val="1"/>
      <w:numFmt w:val="decimal"/>
      <w:pStyle w:val="Kop8"/>
      <w:lvlText w:val="%1.%2.%3.%4.%5.%6.%7.%8"/>
      <w:lvlJc w:val="left"/>
      <w:pPr>
        <w:tabs>
          <w:tab w:val="num" w:pos="249"/>
        </w:tabs>
        <w:ind w:left="249" w:hanging="1440"/>
      </w:pPr>
      <w:rPr>
        <w:rFonts w:hint="default"/>
      </w:rPr>
    </w:lvl>
    <w:lvl w:ilvl="8">
      <w:start w:val="1"/>
      <w:numFmt w:val="decimal"/>
      <w:pStyle w:val="Kop9"/>
      <w:lvlText w:val="%1.%2.%3.%4.%5.%6.%7.%8.%9"/>
      <w:lvlJc w:val="left"/>
      <w:pPr>
        <w:tabs>
          <w:tab w:val="num" w:pos="393"/>
        </w:tabs>
        <w:ind w:left="393" w:hanging="1584"/>
      </w:pPr>
      <w:rPr>
        <w:rFonts w:hint="default"/>
      </w:rPr>
    </w:lvl>
  </w:abstractNum>
  <w:abstractNum w:abstractNumId="19" w15:restartNumberingAfterBreak="0">
    <w:nsid w:val="2B6D3848"/>
    <w:multiLevelType w:val="hybridMultilevel"/>
    <w:tmpl w:val="4FFABBB0"/>
    <w:lvl w:ilvl="0" w:tplc="DA904832">
      <w:start w:val="1"/>
      <w:numFmt w:val="decimal"/>
      <w:pStyle w:val="Hoofdstuk"/>
      <w:lvlText w:val="%1"/>
      <w:lvlJc w:val="right"/>
      <w:pPr>
        <w:tabs>
          <w:tab w:val="num" w:pos="0"/>
        </w:tabs>
        <w:ind w:left="0" w:hanging="119"/>
      </w:pPr>
      <w:rPr>
        <w:rFonts w:hint="default"/>
      </w:rPr>
    </w:lvl>
    <w:lvl w:ilvl="1" w:tplc="18582648" w:tentative="1">
      <w:start w:val="1"/>
      <w:numFmt w:val="lowerLetter"/>
      <w:lvlText w:val="%2."/>
      <w:lvlJc w:val="left"/>
      <w:pPr>
        <w:tabs>
          <w:tab w:val="num" w:pos="1440"/>
        </w:tabs>
        <w:ind w:left="1440" w:hanging="360"/>
      </w:pPr>
    </w:lvl>
    <w:lvl w:ilvl="2" w:tplc="1CD2233A" w:tentative="1">
      <w:start w:val="1"/>
      <w:numFmt w:val="lowerRoman"/>
      <w:lvlText w:val="%3."/>
      <w:lvlJc w:val="right"/>
      <w:pPr>
        <w:tabs>
          <w:tab w:val="num" w:pos="2160"/>
        </w:tabs>
        <w:ind w:left="2160" w:hanging="180"/>
      </w:pPr>
    </w:lvl>
    <w:lvl w:ilvl="3" w:tplc="CD62A93A" w:tentative="1">
      <w:start w:val="1"/>
      <w:numFmt w:val="decimal"/>
      <w:lvlText w:val="%4."/>
      <w:lvlJc w:val="left"/>
      <w:pPr>
        <w:tabs>
          <w:tab w:val="num" w:pos="2880"/>
        </w:tabs>
        <w:ind w:left="2880" w:hanging="360"/>
      </w:pPr>
    </w:lvl>
    <w:lvl w:ilvl="4" w:tplc="85741D68" w:tentative="1">
      <w:start w:val="1"/>
      <w:numFmt w:val="lowerLetter"/>
      <w:lvlText w:val="%5."/>
      <w:lvlJc w:val="left"/>
      <w:pPr>
        <w:tabs>
          <w:tab w:val="num" w:pos="3600"/>
        </w:tabs>
        <w:ind w:left="3600" w:hanging="360"/>
      </w:pPr>
    </w:lvl>
    <w:lvl w:ilvl="5" w:tplc="6396029A" w:tentative="1">
      <w:start w:val="1"/>
      <w:numFmt w:val="lowerRoman"/>
      <w:lvlText w:val="%6."/>
      <w:lvlJc w:val="right"/>
      <w:pPr>
        <w:tabs>
          <w:tab w:val="num" w:pos="4320"/>
        </w:tabs>
        <w:ind w:left="4320" w:hanging="180"/>
      </w:pPr>
    </w:lvl>
    <w:lvl w:ilvl="6" w:tplc="3D0078F8" w:tentative="1">
      <w:start w:val="1"/>
      <w:numFmt w:val="decimal"/>
      <w:lvlText w:val="%7."/>
      <w:lvlJc w:val="left"/>
      <w:pPr>
        <w:tabs>
          <w:tab w:val="num" w:pos="5040"/>
        </w:tabs>
        <w:ind w:left="5040" w:hanging="360"/>
      </w:pPr>
    </w:lvl>
    <w:lvl w:ilvl="7" w:tplc="33A80AB6" w:tentative="1">
      <w:start w:val="1"/>
      <w:numFmt w:val="lowerLetter"/>
      <w:lvlText w:val="%8."/>
      <w:lvlJc w:val="left"/>
      <w:pPr>
        <w:tabs>
          <w:tab w:val="num" w:pos="5760"/>
        </w:tabs>
        <w:ind w:left="5760" w:hanging="360"/>
      </w:pPr>
    </w:lvl>
    <w:lvl w:ilvl="8" w:tplc="4F7CDC6E" w:tentative="1">
      <w:start w:val="1"/>
      <w:numFmt w:val="lowerRoman"/>
      <w:lvlText w:val="%9."/>
      <w:lvlJc w:val="right"/>
      <w:pPr>
        <w:tabs>
          <w:tab w:val="num" w:pos="6480"/>
        </w:tabs>
        <w:ind w:left="6480" w:hanging="180"/>
      </w:pPr>
    </w:lvl>
  </w:abstractNum>
  <w:abstractNum w:abstractNumId="20" w15:restartNumberingAfterBreak="0">
    <w:nsid w:val="2FB14507"/>
    <w:multiLevelType w:val="hybridMultilevel"/>
    <w:tmpl w:val="A1DC0A74"/>
    <w:lvl w:ilvl="0" w:tplc="5D6A2316">
      <w:start w:val="1"/>
      <w:numFmt w:val="bullet"/>
      <w:lvlText w:val=""/>
      <w:lvlJc w:val="left"/>
      <w:pPr>
        <w:ind w:left="720" w:hanging="360"/>
      </w:pPr>
      <w:rPr>
        <w:rFonts w:ascii="Symbol" w:hAnsi="Symbol" w:hint="default"/>
        <w:color w:val="2A8B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7C6C0A"/>
    <w:multiLevelType w:val="hybridMultilevel"/>
    <w:tmpl w:val="20B627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8733A9"/>
    <w:multiLevelType w:val="hybridMultilevel"/>
    <w:tmpl w:val="2904C5E6"/>
    <w:lvl w:ilvl="0" w:tplc="1F125598">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2AC3DF3"/>
    <w:multiLevelType w:val="hybridMultilevel"/>
    <w:tmpl w:val="92E006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34F2C76"/>
    <w:multiLevelType w:val="hybridMultilevel"/>
    <w:tmpl w:val="A6941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38A7B6A"/>
    <w:multiLevelType w:val="hybridMultilevel"/>
    <w:tmpl w:val="C55840F2"/>
    <w:lvl w:ilvl="0" w:tplc="FC56099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50640A"/>
    <w:multiLevelType w:val="hybridMultilevel"/>
    <w:tmpl w:val="41B055E0"/>
    <w:lvl w:ilvl="0" w:tplc="E4B0B0DC">
      <w:start w:val="1"/>
      <w:numFmt w:val="bullet"/>
      <w:lvlText w:val=""/>
      <w:lvlJc w:val="left"/>
      <w:pPr>
        <w:ind w:left="720" w:hanging="360"/>
      </w:pPr>
      <w:rPr>
        <w:rFonts w:ascii="Symbol" w:hAnsi="Symbol" w:hint="default"/>
        <w:color w:val="C6002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83100FB"/>
    <w:multiLevelType w:val="hybridMultilevel"/>
    <w:tmpl w:val="FFFFFFFF"/>
    <w:lvl w:ilvl="0" w:tplc="7A162CA6">
      <w:start w:val="1"/>
      <w:numFmt w:val="bullet"/>
      <w:lvlText w:val="·"/>
      <w:lvlJc w:val="left"/>
      <w:pPr>
        <w:ind w:left="720" w:hanging="360"/>
      </w:pPr>
      <w:rPr>
        <w:rFonts w:ascii="Symbol" w:hAnsi="Symbol" w:hint="default"/>
      </w:rPr>
    </w:lvl>
    <w:lvl w:ilvl="1" w:tplc="59069A7C">
      <w:start w:val="1"/>
      <w:numFmt w:val="bullet"/>
      <w:lvlText w:val="o"/>
      <w:lvlJc w:val="left"/>
      <w:pPr>
        <w:ind w:left="1440" w:hanging="360"/>
      </w:pPr>
      <w:rPr>
        <w:rFonts w:ascii="Courier New" w:hAnsi="Courier New" w:hint="default"/>
      </w:rPr>
    </w:lvl>
    <w:lvl w:ilvl="2" w:tplc="0CE056E0">
      <w:start w:val="1"/>
      <w:numFmt w:val="bullet"/>
      <w:lvlText w:val=""/>
      <w:lvlJc w:val="left"/>
      <w:pPr>
        <w:ind w:left="2160" w:hanging="360"/>
      </w:pPr>
      <w:rPr>
        <w:rFonts w:ascii="Wingdings" w:hAnsi="Wingdings" w:hint="default"/>
      </w:rPr>
    </w:lvl>
    <w:lvl w:ilvl="3" w:tplc="55FAD900">
      <w:start w:val="1"/>
      <w:numFmt w:val="bullet"/>
      <w:lvlText w:val=""/>
      <w:lvlJc w:val="left"/>
      <w:pPr>
        <w:ind w:left="2880" w:hanging="360"/>
      </w:pPr>
      <w:rPr>
        <w:rFonts w:ascii="Symbol" w:hAnsi="Symbol" w:hint="default"/>
      </w:rPr>
    </w:lvl>
    <w:lvl w:ilvl="4" w:tplc="75FA5F4C">
      <w:start w:val="1"/>
      <w:numFmt w:val="bullet"/>
      <w:lvlText w:val="o"/>
      <w:lvlJc w:val="left"/>
      <w:pPr>
        <w:ind w:left="3600" w:hanging="360"/>
      </w:pPr>
      <w:rPr>
        <w:rFonts w:ascii="Courier New" w:hAnsi="Courier New" w:hint="default"/>
      </w:rPr>
    </w:lvl>
    <w:lvl w:ilvl="5" w:tplc="571A03F2">
      <w:start w:val="1"/>
      <w:numFmt w:val="bullet"/>
      <w:lvlText w:val=""/>
      <w:lvlJc w:val="left"/>
      <w:pPr>
        <w:ind w:left="4320" w:hanging="360"/>
      </w:pPr>
      <w:rPr>
        <w:rFonts w:ascii="Wingdings" w:hAnsi="Wingdings" w:hint="default"/>
      </w:rPr>
    </w:lvl>
    <w:lvl w:ilvl="6" w:tplc="B04A9ADC">
      <w:start w:val="1"/>
      <w:numFmt w:val="bullet"/>
      <w:lvlText w:val=""/>
      <w:lvlJc w:val="left"/>
      <w:pPr>
        <w:ind w:left="5040" w:hanging="360"/>
      </w:pPr>
      <w:rPr>
        <w:rFonts w:ascii="Symbol" w:hAnsi="Symbol" w:hint="default"/>
      </w:rPr>
    </w:lvl>
    <w:lvl w:ilvl="7" w:tplc="570489B0">
      <w:start w:val="1"/>
      <w:numFmt w:val="bullet"/>
      <w:lvlText w:val="o"/>
      <w:lvlJc w:val="left"/>
      <w:pPr>
        <w:ind w:left="5760" w:hanging="360"/>
      </w:pPr>
      <w:rPr>
        <w:rFonts w:ascii="Courier New" w:hAnsi="Courier New" w:hint="default"/>
      </w:rPr>
    </w:lvl>
    <w:lvl w:ilvl="8" w:tplc="C50287DE">
      <w:start w:val="1"/>
      <w:numFmt w:val="bullet"/>
      <w:lvlText w:val=""/>
      <w:lvlJc w:val="left"/>
      <w:pPr>
        <w:ind w:left="6480" w:hanging="360"/>
      </w:pPr>
      <w:rPr>
        <w:rFonts w:ascii="Wingdings" w:hAnsi="Wingdings" w:hint="default"/>
      </w:rPr>
    </w:lvl>
  </w:abstractNum>
  <w:abstractNum w:abstractNumId="28" w15:restartNumberingAfterBreak="0">
    <w:nsid w:val="3E7D0FE9"/>
    <w:multiLevelType w:val="hybridMultilevel"/>
    <w:tmpl w:val="08BA4AA8"/>
    <w:lvl w:ilvl="0" w:tplc="FC56099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4D02EE4"/>
    <w:multiLevelType w:val="hybridMultilevel"/>
    <w:tmpl w:val="4A82EA16"/>
    <w:lvl w:ilvl="0" w:tplc="8EB64E9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C673EA"/>
    <w:multiLevelType w:val="hybridMultilevel"/>
    <w:tmpl w:val="FFFFFFFF"/>
    <w:lvl w:ilvl="0" w:tplc="5194257A">
      <w:start w:val="1"/>
      <w:numFmt w:val="bullet"/>
      <w:lvlText w:val="·"/>
      <w:lvlJc w:val="left"/>
      <w:pPr>
        <w:ind w:left="720" w:hanging="360"/>
      </w:pPr>
      <w:rPr>
        <w:rFonts w:ascii="Symbol" w:hAnsi="Symbol" w:hint="default"/>
      </w:rPr>
    </w:lvl>
    <w:lvl w:ilvl="1" w:tplc="2A741436">
      <w:start w:val="1"/>
      <w:numFmt w:val="bullet"/>
      <w:lvlText w:val="o"/>
      <w:lvlJc w:val="left"/>
      <w:pPr>
        <w:ind w:left="1440" w:hanging="360"/>
      </w:pPr>
      <w:rPr>
        <w:rFonts w:ascii="Courier New" w:hAnsi="Courier New" w:hint="default"/>
      </w:rPr>
    </w:lvl>
    <w:lvl w:ilvl="2" w:tplc="A9BE5C04">
      <w:start w:val="1"/>
      <w:numFmt w:val="bullet"/>
      <w:lvlText w:val=""/>
      <w:lvlJc w:val="left"/>
      <w:pPr>
        <w:ind w:left="2160" w:hanging="360"/>
      </w:pPr>
      <w:rPr>
        <w:rFonts w:ascii="Wingdings" w:hAnsi="Wingdings" w:hint="default"/>
      </w:rPr>
    </w:lvl>
    <w:lvl w:ilvl="3" w:tplc="8348DB8E">
      <w:start w:val="1"/>
      <w:numFmt w:val="bullet"/>
      <w:lvlText w:val=""/>
      <w:lvlJc w:val="left"/>
      <w:pPr>
        <w:ind w:left="2880" w:hanging="360"/>
      </w:pPr>
      <w:rPr>
        <w:rFonts w:ascii="Symbol" w:hAnsi="Symbol" w:hint="default"/>
      </w:rPr>
    </w:lvl>
    <w:lvl w:ilvl="4" w:tplc="99B8ADAA">
      <w:start w:val="1"/>
      <w:numFmt w:val="bullet"/>
      <w:lvlText w:val="o"/>
      <w:lvlJc w:val="left"/>
      <w:pPr>
        <w:ind w:left="3600" w:hanging="360"/>
      </w:pPr>
      <w:rPr>
        <w:rFonts w:ascii="Courier New" w:hAnsi="Courier New" w:hint="default"/>
      </w:rPr>
    </w:lvl>
    <w:lvl w:ilvl="5" w:tplc="D7A46D90">
      <w:start w:val="1"/>
      <w:numFmt w:val="bullet"/>
      <w:lvlText w:val=""/>
      <w:lvlJc w:val="left"/>
      <w:pPr>
        <w:ind w:left="4320" w:hanging="360"/>
      </w:pPr>
      <w:rPr>
        <w:rFonts w:ascii="Wingdings" w:hAnsi="Wingdings" w:hint="default"/>
      </w:rPr>
    </w:lvl>
    <w:lvl w:ilvl="6" w:tplc="C1240BDC">
      <w:start w:val="1"/>
      <w:numFmt w:val="bullet"/>
      <w:lvlText w:val=""/>
      <w:lvlJc w:val="left"/>
      <w:pPr>
        <w:ind w:left="5040" w:hanging="360"/>
      </w:pPr>
      <w:rPr>
        <w:rFonts w:ascii="Symbol" w:hAnsi="Symbol" w:hint="default"/>
      </w:rPr>
    </w:lvl>
    <w:lvl w:ilvl="7" w:tplc="3D7C3F74">
      <w:start w:val="1"/>
      <w:numFmt w:val="bullet"/>
      <w:lvlText w:val="o"/>
      <w:lvlJc w:val="left"/>
      <w:pPr>
        <w:ind w:left="5760" w:hanging="360"/>
      </w:pPr>
      <w:rPr>
        <w:rFonts w:ascii="Courier New" w:hAnsi="Courier New" w:hint="default"/>
      </w:rPr>
    </w:lvl>
    <w:lvl w:ilvl="8" w:tplc="DAE056E4">
      <w:start w:val="1"/>
      <w:numFmt w:val="bullet"/>
      <w:lvlText w:val=""/>
      <w:lvlJc w:val="left"/>
      <w:pPr>
        <w:ind w:left="6480" w:hanging="360"/>
      </w:pPr>
      <w:rPr>
        <w:rFonts w:ascii="Wingdings" w:hAnsi="Wingdings" w:hint="default"/>
      </w:rPr>
    </w:lvl>
  </w:abstractNum>
  <w:abstractNum w:abstractNumId="31" w15:restartNumberingAfterBreak="0">
    <w:nsid w:val="4C2E4D8E"/>
    <w:multiLevelType w:val="hybridMultilevel"/>
    <w:tmpl w:val="2D8CDBA6"/>
    <w:lvl w:ilvl="0" w:tplc="04130001">
      <w:start w:val="1"/>
      <w:numFmt w:val="bullet"/>
      <w:lvlText w:val=""/>
      <w:lvlJc w:val="left"/>
      <w:pPr>
        <w:ind w:left="720" w:hanging="360"/>
      </w:pPr>
      <w:rPr>
        <w:rFonts w:ascii="Symbol" w:hAnsi="Symbol" w:hint="default"/>
        <w:color w:val="C6002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9D13D0"/>
    <w:multiLevelType w:val="hybridMultilevel"/>
    <w:tmpl w:val="6E121DDE"/>
    <w:lvl w:ilvl="0" w:tplc="DA1A8F3C">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04A7072"/>
    <w:multiLevelType w:val="hybridMultilevel"/>
    <w:tmpl w:val="A0D0E97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5D8058F"/>
    <w:multiLevelType w:val="hybridMultilevel"/>
    <w:tmpl w:val="77A2DDC2"/>
    <w:lvl w:ilvl="0" w:tplc="DAD47F12">
      <w:start w:val="30"/>
      <w:numFmt w:val="bullet"/>
      <w:lvlText w:val=""/>
      <w:lvlJc w:val="left"/>
      <w:pPr>
        <w:ind w:left="720" w:hanging="360"/>
      </w:pPr>
      <w:rPr>
        <w:rFonts w:ascii="Wingdings" w:eastAsia="Times New Roman" w:hAnsi="Wingdings"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2061E1"/>
    <w:multiLevelType w:val="hybridMultilevel"/>
    <w:tmpl w:val="533EF044"/>
    <w:lvl w:ilvl="0" w:tplc="DA1A8F3C">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82D011C"/>
    <w:multiLevelType w:val="hybridMultilevel"/>
    <w:tmpl w:val="FFFFFFFF"/>
    <w:lvl w:ilvl="0" w:tplc="630AD160">
      <w:start w:val="1"/>
      <w:numFmt w:val="bullet"/>
      <w:lvlText w:val="·"/>
      <w:lvlJc w:val="left"/>
      <w:pPr>
        <w:ind w:left="720" w:hanging="360"/>
      </w:pPr>
      <w:rPr>
        <w:rFonts w:ascii="Symbol" w:hAnsi="Symbol" w:hint="default"/>
      </w:rPr>
    </w:lvl>
    <w:lvl w:ilvl="1" w:tplc="0C8E2384">
      <w:start w:val="1"/>
      <w:numFmt w:val="bullet"/>
      <w:lvlText w:val="o"/>
      <w:lvlJc w:val="left"/>
      <w:pPr>
        <w:ind w:left="1440" w:hanging="360"/>
      </w:pPr>
      <w:rPr>
        <w:rFonts w:ascii="Courier New" w:hAnsi="Courier New" w:hint="default"/>
      </w:rPr>
    </w:lvl>
    <w:lvl w:ilvl="2" w:tplc="C01A41DA">
      <w:start w:val="1"/>
      <w:numFmt w:val="bullet"/>
      <w:lvlText w:val=""/>
      <w:lvlJc w:val="left"/>
      <w:pPr>
        <w:ind w:left="2160" w:hanging="360"/>
      </w:pPr>
      <w:rPr>
        <w:rFonts w:ascii="Wingdings" w:hAnsi="Wingdings" w:hint="default"/>
      </w:rPr>
    </w:lvl>
    <w:lvl w:ilvl="3" w:tplc="A4F60440">
      <w:start w:val="1"/>
      <w:numFmt w:val="bullet"/>
      <w:lvlText w:val=""/>
      <w:lvlJc w:val="left"/>
      <w:pPr>
        <w:ind w:left="2880" w:hanging="360"/>
      </w:pPr>
      <w:rPr>
        <w:rFonts w:ascii="Symbol" w:hAnsi="Symbol" w:hint="default"/>
      </w:rPr>
    </w:lvl>
    <w:lvl w:ilvl="4" w:tplc="4718CE9E">
      <w:start w:val="1"/>
      <w:numFmt w:val="bullet"/>
      <w:lvlText w:val="o"/>
      <w:lvlJc w:val="left"/>
      <w:pPr>
        <w:ind w:left="3600" w:hanging="360"/>
      </w:pPr>
      <w:rPr>
        <w:rFonts w:ascii="Courier New" w:hAnsi="Courier New" w:hint="default"/>
      </w:rPr>
    </w:lvl>
    <w:lvl w:ilvl="5" w:tplc="0B7AA07E">
      <w:start w:val="1"/>
      <w:numFmt w:val="bullet"/>
      <w:lvlText w:val=""/>
      <w:lvlJc w:val="left"/>
      <w:pPr>
        <w:ind w:left="4320" w:hanging="360"/>
      </w:pPr>
      <w:rPr>
        <w:rFonts w:ascii="Wingdings" w:hAnsi="Wingdings" w:hint="default"/>
      </w:rPr>
    </w:lvl>
    <w:lvl w:ilvl="6" w:tplc="B1140070">
      <w:start w:val="1"/>
      <w:numFmt w:val="bullet"/>
      <w:lvlText w:val=""/>
      <w:lvlJc w:val="left"/>
      <w:pPr>
        <w:ind w:left="5040" w:hanging="360"/>
      </w:pPr>
      <w:rPr>
        <w:rFonts w:ascii="Symbol" w:hAnsi="Symbol" w:hint="default"/>
      </w:rPr>
    </w:lvl>
    <w:lvl w:ilvl="7" w:tplc="036EF8C6">
      <w:start w:val="1"/>
      <w:numFmt w:val="bullet"/>
      <w:lvlText w:val="o"/>
      <w:lvlJc w:val="left"/>
      <w:pPr>
        <w:ind w:left="5760" w:hanging="360"/>
      </w:pPr>
      <w:rPr>
        <w:rFonts w:ascii="Courier New" w:hAnsi="Courier New" w:hint="default"/>
      </w:rPr>
    </w:lvl>
    <w:lvl w:ilvl="8" w:tplc="67384388">
      <w:start w:val="1"/>
      <w:numFmt w:val="bullet"/>
      <w:lvlText w:val=""/>
      <w:lvlJc w:val="left"/>
      <w:pPr>
        <w:ind w:left="6480" w:hanging="360"/>
      </w:pPr>
      <w:rPr>
        <w:rFonts w:ascii="Wingdings" w:hAnsi="Wingdings" w:hint="default"/>
      </w:rPr>
    </w:lvl>
  </w:abstractNum>
  <w:abstractNum w:abstractNumId="37" w15:restartNumberingAfterBreak="0">
    <w:nsid w:val="62FD4E51"/>
    <w:multiLevelType w:val="multilevel"/>
    <w:tmpl w:val="9D44B352"/>
    <w:lvl w:ilvl="0">
      <w:start w:val="2"/>
      <w:numFmt w:val="bullet"/>
      <w:lvlText w:val="-"/>
      <w:lvlJc w:val="left"/>
      <w:pPr>
        <w:tabs>
          <w:tab w:val="num" w:pos="720"/>
        </w:tabs>
        <w:ind w:left="720" w:hanging="360"/>
      </w:pPr>
      <w:rPr>
        <w:rFonts w:ascii="Calibri" w:eastAsia="Times New Roman" w:hAnsi="Calibri"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B970D7"/>
    <w:multiLevelType w:val="hybridMultilevel"/>
    <w:tmpl w:val="67685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3C849E4"/>
    <w:multiLevelType w:val="hybridMultilevel"/>
    <w:tmpl w:val="045C75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511354"/>
    <w:multiLevelType w:val="hybridMultilevel"/>
    <w:tmpl w:val="7D0CA2B2"/>
    <w:lvl w:ilvl="0" w:tplc="04130001">
      <w:start w:val="1"/>
      <w:numFmt w:val="bullet"/>
      <w:lvlText w:val=""/>
      <w:lvlJc w:val="left"/>
      <w:pPr>
        <w:ind w:left="720" w:hanging="360"/>
      </w:pPr>
      <w:rPr>
        <w:rFonts w:ascii="Symbol" w:hAnsi="Symbol" w:hint="default"/>
        <w:color w:val="C600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BD341E"/>
    <w:multiLevelType w:val="hybridMultilevel"/>
    <w:tmpl w:val="98767D24"/>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C442C67"/>
    <w:multiLevelType w:val="hybridMultilevel"/>
    <w:tmpl w:val="4FBAE16A"/>
    <w:lvl w:ilvl="0" w:tplc="2B7484F6">
      <w:start w:val="1"/>
      <w:numFmt w:val="bullet"/>
      <w:lvlText w:val=""/>
      <w:lvlJc w:val="left"/>
      <w:pPr>
        <w:ind w:left="720" w:hanging="360"/>
      </w:pPr>
      <w:rPr>
        <w:rFonts w:ascii="Symbol" w:hAnsi="Symbol" w:hint="default"/>
      </w:rPr>
    </w:lvl>
    <w:lvl w:ilvl="1" w:tplc="43E656E0">
      <w:start w:val="1"/>
      <w:numFmt w:val="bullet"/>
      <w:lvlText w:val=""/>
      <w:lvlJc w:val="left"/>
      <w:pPr>
        <w:ind w:left="785" w:hanging="360"/>
      </w:pPr>
      <w:rPr>
        <w:rFonts w:ascii="Symbol" w:hAnsi="Symbol" w:hint="default"/>
        <w:color w:val="8F9C1B"/>
      </w:rPr>
    </w:lvl>
    <w:lvl w:ilvl="2" w:tplc="356CBE78">
      <w:start w:val="1"/>
      <w:numFmt w:val="bullet"/>
      <w:lvlText w:val=""/>
      <w:lvlJc w:val="left"/>
      <w:pPr>
        <w:ind w:left="2160" w:hanging="360"/>
      </w:pPr>
      <w:rPr>
        <w:rFonts w:ascii="Wingdings" w:hAnsi="Wingdings" w:hint="default"/>
      </w:rPr>
    </w:lvl>
    <w:lvl w:ilvl="3" w:tplc="B4BAFC20">
      <w:start w:val="1"/>
      <w:numFmt w:val="bullet"/>
      <w:lvlText w:val=""/>
      <w:lvlJc w:val="left"/>
      <w:pPr>
        <w:ind w:left="2880" w:hanging="360"/>
      </w:pPr>
      <w:rPr>
        <w:rFonts w:ascii="Symbol" w:hAnsi="Symbol" w:hint="default"/>
      </w:rPr>
    </w:lvl>
    <w:lvl w:ilvl="4" w:tplc="252C7B66">
      <w:start w:val="1"/>
      <w:numFmt w:val="bullet"/>
      <w:lvlText w:val="o"/>
      <w:lvlJc w:val="left"/>
      <w:pPr>
        <w:ind w:left="3600" w:hanging="360"/>
      </w:pPr>
      <w:rPr>
        <w:rFonts w:ascii="Courier New" w:hAnsi="Courier New" w:hint="default"/>
      </w:rPr>
    </w:lvl>
    <w:lvl w:ilvl="5" w:tplc="64C41F0C">
      <w:start w:val="1"/>
      <w:numFmt w:val="bullet"/>
      <w:lvlText w:val=""/>
      <w:lvlJc w:val="left"/>
      <w:pPr>
        <w:ind w:left="4320" w:hanging="360"/>
      </w:pPr>
      <w:rPr>
        <w:rFonts w:ascii="Wingdings" w:hAnsi="Wingdings" w:hint="default"/>
      </w:rPr>
    </w:lvl>
    <w:lvl w:ilvl="6" w:tplc="5E22A914">
      <w:start w:val="1"/>
      <w:numFmt w:val="bullet"/>
      <w:lvlText w:val=""/>
      <w:lvlJc w:val="left"/>
      <w:pPr>
        <w:ind w:left="5040" w:hanging="360"/>
      </w:pPr>
      <w:rPr>
        <w:rFonts w:ascii="Symbol" w:hAnsi="Symbol" w:hint="default"/>
      </w:rPr>
    </w:lvl>
    <w:lvl w:ilvl="7" w:tplc="EF927B42">
      <w:start w:val="1"/>
      <w:numFmt w:val="bullet"/>
      <w:lvlText w:val="o"/>
      <w:lvlJc w:val="left"/>
      <w:pPr>
        <w:ind w:left="5760" w:hanging="360"/>
      </w:pPr>
      <w:rPr>
        <w:rFonts w:ascii="Courier New" w:hAnsi="Courier New" w:hint="default"/>
      </w:rPr>
    </w:lvl>
    <w:lvl w:ilvl="8" w:tplc="0408EA58">
      <w:start w:val="1"/>
      <w:numFmt w:val="bullet"/>
      <w:lvlText w:val=""/>
      <w:lvlJc w:val="left"/>
      <w:pPr>
        <w:ind w:left="6480" w:hanging="360"/>
      </w:pPr>
      <w:rPr>
        <w:rFonts w:ascii="Wingdings" w:hAnsi="Wingdings" w:hint="default"/>
      </w:rPr>
    </w:lvl>
  </w:abstractNum>
  <w:abstractNum w:abstractNumId="43" w15:restartNumberingAfterBreak="0">
    <w:nsid w:val="72F02378"/>
    <w:multiLevelType w:val="hybridMultilevel"/>
    <w:tmpl w:val="DB168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3D505C4"/>
    <w:multiLevelType w:val="hybridMultilevel"/>
    <w:tmpl w:val="90044B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C9006B0"/>
    <w:multiLevelType w:val="hybridMultilevel"/>
    <w:tmpl w:val="6E5C3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B945DB"/>
    <w:multiLevelType w:val="hybridMultilevel"/>
    <w:tmpl w:val="F05A4A7C"/>
    <w:lvl w:ilvl="0" w:tplc="FC56099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4"/>
  </w:num>
  <w:num w:numId="4">
    <w:abstractNumId w:val="18"/>
  </w:num>
  <w:num w:numId="5">
    <w:abstractNumId w:val="46"/>
  </w:num>
  <w:num w:numId="6">
    <w:abstractNumId w:val="0"/>
  </w:num>
  <w:num w:numId="7">
    <w:abstractNumId w:val="1"/>
  </w:num>
  <w:num w:numId="8">
    <w:abstractNumId w:val="44"/>
  </w:num>
  <w:num w:numId="9">
    <w:abstractNumId w:val="25"/>
  </w:num>
  <w:num w:numId="10">
    <w:abstractNumId w:val="28"/>
  </w:num>
  <w:num w:numId="11">
    <w:abstractNumId w:val="37"/>
  </w:num>
  <w:num w:numId="12">
    <w:abstractNumId w:val="34"/>
  </w:num>
  <w:num w:numId="13">
    <w:abstractNumId w:val="7"/>
  </w:num>
  <w:num w:numId="14">
    <w:abstractNumId w:val="8"/>
  </w:num>
  <w:num w:numId="15">
    <w:abstractNumId w:val="14"/>
  </w:num>
  <w:num w:numId="16">
    <w:abstractNumId w:val="35"/>
  </w:num>
  <w:num w:numId="17">
    <w:abstractNumId w:val="32"/>
  </w:num>
  <w:num w:numId="18">
    <w:abstractNumId w:val="33"/>
  </w:num>
  <w:num w:numId="19">
    <w:abstractNumId w:val="41"/>
  </w:num>
  <w:num w:numId="20">
    <w:abstractNumId w:val="21"/>
  </w:num>
  <w:num w:numId="21">
    <w:abstractNumId w:val="39"/>
  </w:num>
  <w:num w:numId="22">
    <w:abstractNumId w:val="38"/>
  </w:num>
  <w:num w:numId="23">
    <w:abstractNumId w:val="43"/>
  </w:num>
  <w:num w:numId="24">
    <w:abstractNumId w:val="24"/>
  </w:num>
  <w:num w:numId="25">
    <w:abstractNumId w:val="23"/>
  </w:num>
  <w:num w:numId="26">
    <w:abstractNumId w:val="10"/>
  </w:num>
  <w:num w:numId="27">
    <w:abstractNumId w:val="45"/>
  </w:num>
  <w:num w:numId="28">
    <w:abstractNumId w:val="9"/>
  </w:num>
  <w:num w:numId="29">
    <w:abstractNumId w:val="36"/>
  </w:num>
  <w:num w:numId="30">
    <w:abstractNumId w:val="6"/>
  </w:num>
  <w:num w:numId="31">
    <w:abstractNumId w:val="27"/>
  </w:num>
  <w:num w:numId="32">
    <w:abstractNumId w:val="15"/>
  </w:num>
  <w:num w:numId="33">
    <w:abstractNumId w:val="30"/>
  </w:num>
  <w:num w:numId="34">
    <w:abstractNumId w:val="3"/>
  </w:num>
  <w:num w:numId="35">
    <w:abstractNumId w:val="29"/>
  </w:num>
  <w:num w:numId="36">
    <w:abstractNumId w:val="26"/>
  </w:num>
  <w:num w:numId="37">
    <w:abstractNumId w:val="31"/>
  </w:num>
  <w:num w:numId="38">
    <w:abstractNumId w:val="13"/>
  </w:num>
  <w:num w:numId="39">
    <w:abstractNumId w:val="12"/>
  </w:num>
  <w:num w:numId="40">
    <w:abstractNumId w:val="40"/>
  </w:num>
  <w:num w:numId="41">
    <w:abstractNumId w:val="5"/>
  </w:num>
  <w:num w:numId="42">
    <w:abstractNumId w:val="16"/>
  </w:num>
  <w:num w:numId="43">
    <w:abstractNumId w:val="17"/>
  </w:num>
  <w:num w:numId="44">
    <w:abstractNumId w:val="22"/>
  </w:num>
  <w:num w:numId="45">
    <w:abstractNumId w:val="20"/>
  </w:num>
  <w:num w:numId="46">
    <w:abstractNumId w:val="42"/>
  </w:num>
  <w:num w:numId="4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road" w:val="No"/>
    <w:docVar w:name="contact" w:val="Krista van Berkel"/>
    <w:docVar w:name="doc_date" w:val="23-1-2015"/>
    <w:docVar w:name="doc_type" w:val="memo"/>
    <w:docVar w:name="doclang" w:val="1043"/>
    <w:docVar w:name="level1" w:val="DMCS"/>
    <w:docVar w:name="name_signer" w:val="Krista van Berkel"/>
    <w:docVar w:name="receivers" w:val="John Pulles"/>
    <w:docVar w:name="signer" w:val="Krista van Berkel"/>
    <w:docVar w:name="subject" w:val="Communicatie Onderwijsboulevard"/>
  </w:docVars>
  <w:rsids>
    <w:rsidRoot w:val="007E3725"/>
    <w:rsid w:val="000001EA"/>
    <w:rsid w:val="0000216C"/>
    <w:rsid w:val="00004160"/>
    <w:rsid w:val="00004C74"/>
    <w:rsid w:val="00007D70"/>
    <w:rsid w:val="00014EF0"/>
    <w:rsid w:val="00015B74"/>
    <w:rsid w:val="00015EEC"/>
    <w:rsid w:val="00017CA2"/>
    <w:rsid w:val="000203F4"/>
    <w:rsid w:val="0002066E"/>
    <w:rsid w:val="00020CA7"/>
    <w:rsid w:val="00022254"/>
    <w:rsid w:val="00023199"/>
    <w:rsid w:val="00024D7E"/>
    <w:rsid w:val="00026717"/>
    <w:rsid w:val="00026AAA"/>
    <w:rsid w:val="00026F01"/>
    <w:rsid w:val="00027714"/>
    <w:rsid w:val="00027780"/>
    <w:rsid w:val="00030BAE"/>
    <w:rsid w:val="00031818"/>
    <w:rsid w:val="000325FE"/>
    <w:rsid w:val="00032DDB"/>
    <w:rsid w:val="00033A6B"/>
    <w:rsid w:val="0003689F"/>
    <w:rsid w:val="000375FF"/>
    <w:rsid w:val="00037B78"/>
    <w:rsid w:val="00040732"/>
    <w:rsid w:val="00040DBA"/>
    <w:rsid w:val="0004375C"/>
    <w:rsid w:val="00044E2E"/>
    <w:rsid w:val="00047529"/>
    <w:rsid w:val="0005365E"/>
    <w:rsid w:val="0005467E"/>
    <w:rsid w:val="00055ECD"/>
    <w:rsid w:val="00060293"/>
    <w:rsid w:val="00060780"/>
    <w:rsid w:val="00062E52"/>
    <w:rsid w:val="0006408C"/>
    <w:rsid w:val="00064586"/>
    <w:rsid w:val="00065794"/>
    <w:rsid w:val="000659B2"/>
    <w:rsid w:val="00070329"/>
    <w:rsid w:val="000711A7"/>
    <w:rsid w:val="00072055"/>
    <w:rsid w:val="00072DB4"/>
    <w:rsid w:val="000744AC"/>
    <w:rsid w:val="00074D36"/>
    <w:rsid w:val="000754E9"/>
    <w:rsid w:val="00075C3F"/>
    <w:rsid w:val="00077DDC"/>
    <w:rsid w:val="000807DF"/>
    <w:rsid w:val="000827FF"/>
    <w:rsid w:val="00082D2B"/>
    <w:rsid w:val="000835A7"/>
    <w:rsid w:val="0008410A"/>
    <w:rsid w:val="00085202"/>
    <w:rsid w:val="00087EFA"/>
    <w:rsid w:val="000908FA"/>
    <w:rsid w:val="0009189F"/>
    <w:rsid w:val="00093369"/>
    <w:rsid w:val="00093AC8"/>
    <w:rsid w:val="00093BE8"/>
    <w:rsid w:val="0009451B"/>
    <w:rsid w:val="00094599"/>
    <w:rsid w:val="00095128"/>
    <w:rsid w:val="000A0CC6"/>
    <w:rsid w:val="000A1D61"/>
    <w:rsid w:val="000A2A84"/>
    <w:rsid w:val="000A3F4A"/>
    <w:rsid w:val="000A5FEA"/>
    <w:rsid w:val="000B17DA"/>
    <w:rsid w:val="000B1BC3"/>
    <w:rsid w:val="000B1DC1"/>
    <w:rsid w:val="000B2307"/>
    <w:rsid w:val="000B5589"/>
    <w:rsid w:val="000B6C79"/>
    <w:rsid w:val="000B7075"/>
    <w:rsid w:val="000C2306"/>
    <w:rsid w:val="000C2E41"/>
    <w:rsid w:val="000C2F43"/>
    <w:rsid w:val="000C3782"/>
    <w:rsid w:val="000C42BF"/>
    <w:rsid w:val="000C5231"/>
    <w:rsid w:val="000C56C0"/>
    <w:rsid w:val="000D0691"/>
    <w:rsid w:val="000D2C6F"/>
    <w:rsid w:val="000D2D8C"/>
    <w:rsid w:val="000D31C6"/>
    <w:rsid w:val="000D35EE"/>
    <w:rsid w:val="000D5E4E"/>
    <w:rsid w:val="000D61E5"/>
    <w:rsid w:val="000D660B"/>
    <w:rsid w:val="000D67B9"/>
    <w:rsid w:val="000D6E1F"/>
    <w:rsid w:val="000D7077"/>
    <w:rsid w:val="000D7234"/>
    <w:rsid w:val="000E0A60"/>
    <w:rsid w:val="000E2A1A"/>
    <w:rsid w:val="000E4575"/>
    <w:rsid w:val="000E5B01"/>
    <w:rsid w:val="000E5E5A"/>
    <w:rsid w:val="000E7463"/>
    <w:rsid w:val="000E74D4"/>
    <w:rsid w:val="000E7F59"/>
    <w:rsid w:val="000F2C0A"/>
    <w:rsid w:val="000F3068"/>
    <w:rsid w:val="000F490B"/>
    <w:rsid w:val="000F4DEB"/>
    <w:rsid w:val="000F510E"/>
    <w:rsid w:val="000F5463"/>
    <w:rsid w:val="000F6931"/>
    <w:rsid w:val="0010264A"/>
    <w:rsid w:val="00102CC9"/>
    <w:rsid w:val="00105186"/>
    <w:rsid w:val="001057C8"/>
    <w:rsid w:val="00105AC6"/>
    <w:rsid w:val="001069A8"/>
    <w:rsid w:val="00106CB4"/>
    <w:rsid w:val="00107060"/>
    <w:rsid w:val="0011045E"/>
    <w:rsid w:val="00110E51"/>
    <w:rsid w:val="00113301"/>
    <w:rsid w:val="0011367B"/>
    <w:rsid w:val="00113B09"/>
    <w:rsid w:val="001144F5"/>
    <w:rsid w:val="00114D3E"/>
    <w:rsid w:val="00121BB8"/>
    <w:rsid w:val="001222E9"/>
    <w:rsid w:val="00122A8D"/>
    <w:rsid w:val="00124B02"/>
    <w:rsid w:val="00124F2A"/>
    <w:rsid w:val="00125892"/>
    <w:rsid w:val="00125D71"/>
    <w:rsid w:val="00126344"/>
    <w:rsid w:val="00131F3E"/>
    <w:rsid w:val="001323DF"/>
    <w:rsid w:val="00133E84"/>
    <w:rsid w:val="001353D9"/>
    <w:rsid w:val="001369D7"/>
    <w:rsid w:val="00136A4C"/>
    <w:rsid w:val="00136D1B"/>
    <w:rsid w:val="0013703A"/>
    <w:rsid w:val="00144123"/>
    <w:rsid w:val="00144493"/>
    <w:rsid w:val="00144BFD"/>
    <w:rsid w:val="001461CC"/>
    <w:rsid w:val="00146B50"/>
    <w:rsid w:val="00147F00"/>
    <w:rsid w:val="0015061E"/>
    <w:rsid w:val="001515A7"/>
    <w:rsid w:val="00151795"/>
    <w:rsid w:val="001526FA"/>
    <w:rsid w:val="00152C0D"/>
    <w:rsid w:val="00152D45"/>
    <w:rsid w:val="001530A7"/>
    <w:rsid w:val="00153C1A"/>
    <w:rsid w:val="00154220"/>
    <w:rsid w:val="001549DF"/>
    <w:rsid w:val="00156497"/>
    <w:rsid w:val="0015682D"/>
    <w:rsid w:val="001569D3"/>
    <w:rsid w:val="00161351"/>
    <w:rsid w:val="0016249A"/>
    <w:rsid w:val="00162AA7"/>
    <w:rsid w:val="00163395"/>
    <w:rsid w:val="0016446E"/>
    <w:rsid w:val="00164FA8"/>
    <w:rsid w:val="001650D6"/>
    <w:rsid w:val="00165159"/>
    <w:rsid w:val="001651FC"/>
    <w:rsid w:val="001705A0"/>
    <w:rsid w:val="00170CCF"/>
    <w:rsid w:val="00171EF4"/>
    <w:rsid w:val="00175FB0"/>
    <w:rsid w:val="0018135C"/>
    <w:rsid w:val="00181A73"/>
    <w:rsid w:val="001838D9"/>
    <w:rsid w:val="00183A23"/>
    <w:rsid w:val="00184005"/>
    <w:rsid w:val="00184812"/>
    <w:rsid w:val="00184C73"/>
    <w:rsid w:val="00184E53"/>
    <w:rsid w:val="00185859"/>
    <w:rsid w:val="00187C2E"/>
    <w:rsid w:val="00187F32"/>
    <w:rsid w:val="00190678"/>
    <w:rsid w:val="001923C2"/>
    <w:rsid w:val="0019257A"/>
    <w:rsid w:val="00193422"/>
    <w:rsid w:val="00193D06"/>
    <w:rsid w:val="00194B1D"/>
    <w:rsid w:val="00195739"/>
    <w:rsid w:val="001979EA"/>
    <w:rsid w:val="001A1143"/>
    <w:rsid w:val="001A33DC"/>
    <w:rsid w:val="001A56E3"/>
    <w:rsid w:val="001A70B7"/>
    <w:rsid w:val="001B3B03"/>
    <w:rsid w:val="001B5DA5"/>
    <w:rsid w:val="001B6B3F"/>
    <w:rsid w:val="001B6F6D"/>
    <w:rsid w:val="001B764F"/>
    <w:rsid w:val="001B7858"/>
    <w:rsid w:val="001C2F6B"/>
    <w:rsid w:val="001C3983"/>
    <w:rsid w:val="001C4B84"/>
    <w:rsid w:val="001C7C1C"/>
    <w:rsid w:val="001D134E"/>
    <w:rsid w:val="001D229D"/>
    <w:rsid w:val="001D2DFE"/>
    <w:rsid w:val="001D3D15"/>
    <w:rsid w:val="001D5C8E"/>
    <w:rsid w:val="001D604C"/>
    <w:rsid w:val="001D6F33"/>
    <w:rsid w:val="001D720D"/>
    <w:rsid w:val="001E0A0C"/>
    <w:rsid w:val="001E472E"/>
    <w:rsid w:val="001E4D52"/>
    <w:rsid w:val="001E603C"/>
    <w:rsid w:val="001E7BF5"/>
    <w:rsid w:val="001F04A0"/>
    <w:rsid w:val="001F05AD"/>
    <w:rsid w:val="001F1CC4"/>
    <w:rsid w:val="001F1D47"/>
    <w:rsid w:val="001F2600"/>
    <w:rsid w:val="001F29FC"/>
    <w:rsid w:val="001F2F6B"/>
    <w:rsid w:val="001F4130"/>
    <w:rsid w:val="002003F6"/>
    <w:rsid w:val="00203902"/>
    <w:rsid w:val="00204A5D"/>
    <w:rsid w:val="00204E86"/>
    <w:rsid w:val="00205B9A"/>
    <w:rsid w:val="00205CC9"/>
    <w:rsid w:val="0020666B"/>
    <w:rsid w:val="00206A5C"/>
    <w:rsid w:val="002078EC"/>
    <w:rsid w:val="0021066C"/>
    <w:rsid w:val="002126F9"/>
    <w:rsid w:val="0021284B"/>
    <w:rsid w:val="00215469"/>
    <w:rsid w:val="00216C75"/>
    <w:rsid w:val="0021748C"/>
    <w:rsid w:val="002174F1"/>
    <w:rsid w:val="002176B8"/>
    <w:rsid w:val="00221960"/>
    <w:rsid w:val="002229DB"/>
    <w:rsid w:val="00223C37"/>
    <w:rsid w:val="00225DBC"/>
    <w:rsid w:val="00226E63"/>
    <w:rsid w:val="00227A3B"/>
    <w:rsid w:val="002304A5"/>
    <w:rsid w:val="0023225D"/>
    <w:rsid w:val="00232CA5"/>
    <w:rsid w:val="0023335D"/>
    <w:rsid w:val="002333B9"/>
    <w:rsid w:val="00233B0B"/>
    <w:rsid w:val="002351B1"/>
    <w:rsid w:val="00235570"/>
    <w:rsid w:val="00240446"/>
    <w:rsid w:val="00241573"/>
    <w:rsid w:val="00243087"/>
    <w:rsid w:val="00245BC4"/>
    <w:rsid w:val="00245E3E"/>
    <w:rsid w:val="00246180"/>
    <w:rsid w:val="00246AB4"/>
    <w:rsid w:val="00247478"/>
    <w:rsid w:val="00250415"/>
    <w:rsid w:val="00250C18"/>
    <w:rsid w:val="00250D8E"/>
    <w:rsid w:val="00251126"/>
    <w:rsid w:val="002517E5"/>
    <w:rsid w:val="0025190D"/>
    <w:rsid w:val="00251F01"/>
    <w:rsid w:val="002527B7"/>
    <w:rsid w:val="00252A7E"/>
    <w:rsid w:val="002530FA"/>
    <w:rsid w:val="00256A79"/>
    <w:rsid w:val="00261B8F"/>
    <w:rsid w:val="00263CB8"/>
    <w:rsid w:val="00265071"/>
    <w:rsid w:val="00266124"/>
    <w:rsid w:val="00266542"/>
    <w:rsid w:val="00266835"/>
    <w:rsid w:val="00267C25"/>
    <w:rsid w:val="0027053C"/>
    <w:rsid w:val="00271C88"/>
    <w:rsid w:val="002733FA"/>
    <w:rsid w:val="00275442"/>
    <w:rsid w:val="00276A3F"/>
    <w:rsid w:val="00276AC2"/>
    <w:rsid w:val="00277ABD"/>
    <w:rsid w:val="00281153"/>
    <w:rsid w:val="00281858"/>
    <w:rsid w:val="002829F5"/>
    <w:rsid w:val="00283510"/>
    <w:rsid w:val="002840F4"/>
    <w:rsid w:val="00291EBD"/>
    <w:rsid w:val="0029290E"/>
    <w:rsid w:val="002950F6"/>
    <w:rsid w:val="002962D7"/>
    <w:rsid w:val="002972C1"/>
    <w:rsid w:val="00297327"/>
    <w:rsid w:val="00297361"/>
    <w:rsid w:val="002A30B1"/>
    <w:rsid w:val="002A4F6F"/>
    <w:rsid w:val="002A7C29"/>
    <w:rsid w:val="002B2864"/>
    <w:rsid w:val="002B2C4F"/>
    <w:rsid w:val="002B5766"/>
    <w:rsid w:val="002B66EE"/>
    <w:rsid w:val="002C105B"/>
    <w:rsid w:val="002C25DB"/>
    <w:rsid w:val="002C301D"/>
    <w:rsid w:val="002C4B12"/>
    <w:rsid w:val="002C4CFD"/>
    <w:rsid w:val="002C5DA4"/>
    <w:rsid w:val="002C63B1"/>
    <w:rsid w:val="002C642C"/>
    <w:rsid w:val="002C64D8"/>
    <w:rsid w:val="002C67D9"/>
    <w:rsid w:val="002C6AE3"/>
    <w:rsid w:val="002C7361"/>
    <w:rsid w:val="002D1E77"/>
    <w:rsid w:val="002D1FFA"/>
    <w:rsid w:val="002D42F7"/>
    <w:rsid w:val="002E1D6A"/>
    <w:rsid w:val="002E221A"/>
    <w:rsid w:val="002E2B48"/>
    <w:rsid w:val="002E2DB6"/>
    <w:rsid w:val="002E2F0A"/>
    <w:rsid w:val="002E3865"/>
    <w:rsid w:val="002E56E7"/>
    <w:rsid w:val="002E64E3"/>
    <w:rsid w:val="002E71C9"/>
    <w:rsid w:val="002E78FC"/>
    <w:rsid w:val="002F032F"/>
    <w:rsid w:val="002F046C"/>
    <w:rsid w:val="002F1135"/>
    <w:rsid w:val="002F2654"/>
    <w:rsid w:val="002F341E"/>
    <w:rsid w:val="002F3736"/>
    <w:rsid w:val="002F4460"/>
    <w:rsid w:val="002F54A3"/>
    <w:rsid w:val="002F7E3F"/>
    <w:rsid w:val="00300AA3"/>
    <w:rsid w:val="00301B74"/>
    <w:rsid w:val="00302DB4"/>
    <w:rsid w:val="0030423E"/>
    <w:rsid w:val="00304F9B"/>
    <w:rsid w:val="003057AB"/>
    <w:rsid w:val="0030779A"/>
    <w:rsid w:val="00311A48"/>
    <w:rsid w:val="003126F9"/>
    <w:rsid w:val="00316D5C"/>
    <w:rsid w:val="003177AD"/>
    <w:rsid w:val="00320811"/>
    <w:rsid w:val="00321F3A"/>
    <w:rsid w:val="00325DB6"/>
    <w:rsid w:val="00326CDB"/>
    <w:rsid w:val="00327B39"/>
    <w:rsid w:val="003363C7"/>
    <w:rsid w:val="00336B91"/>
    <w:rsid w:val="00337C97"/>
    <w:rsid w:val="00340AB9"/>
    <w:rsid w:val="00343282"/>
    <w:rsid w:val="00343A7B"/>
    <w:rsid w:val="00345979"/>
    <w:rsid w:val="003502CF"/>
    <w:rsid w:val="00350482"/>
    <w:rsid w:val="003507EF"/>
    <w:rsid w:val="00351404"/>
    <w:rsid w:val="0035200B"/>
    <w:rsid w:val="003520D6"/>
    <w:rsid w:val="0035439E"/>
    <w:rsid w:val="00355AA2"/>
    <w:rsid w:val="00356640"/>
    <w:rsid w:val="003606D4"/>
    <w:rsid w:val="00362090"/>
    <w:rsid w:val="003623DD"/>
    <w:rsid w:val="003631A2"/>
    <w:rsid w:val="00363AFC"/>
    <w:rsid w:val="0036600F"/>
    <w:rsid w:val="00371603"/>
    <w:rsid w:val="003729C5"/>
    <w:rsid w:val="00372B58"/>
    <w:rsid w:val="003737CF"/>
    <w:rsid w:val="0037443F"/>
    <w:rsid w:val="00375043"/>
    <w:rsid w:val="00376727"/>
    <w:rsid w:val="0038029A"/>
    <w:rsid w:val="003802FD"/>
    <w:rsid w:val="00380E77"/>
    <w:rsid w:val="003812E6"/>
    <w:rsid w:val="003824A4"/>
    <w:rsid w:val="003828AA"/>
    <w:rsid w:val="00385C7C"/>
    <w:rsid w:val="00386AEC"/>
    <w:rsid w:val="003875A6"/>
    <w:rsid w:val="003919B0"/>
    <w:rsid w:val="003920D3"/>
    <w:rsid w:val="0039257E"/>
    <w:rsid w:val="00392AF9"/>
    <w:rsid w:val="003953D8"/>
    <w:rsid w:val="00396596"/>
    <w:rsid w:val="003971CD"/>
    <w:rsid w:val="00397702"/>
    <w:rsid w:val="003A04FF"/>
    <w:rsid w:val="003A1474"/>
    <w:rsid w:val="003A1F27"/>
    <w:rsid w:val="003A2150"/>
    <w:rsid w:val="003A61D2"/>
    <w:rsid w:val="003A61FE"/>
    <w:rsid w:val="003A72A6"/>
    <w:rsid w:val="003A7C48"/>
    <w:rsid w:val="003A7D52"/>
    <w:rsid w:val="003B0C5A"/>
    <w:rsid w:val="003B17E9"/>
    <w:rsid w:val="003B1F1A"/>
    <w:rsid w:val="003B202C"/>
    <w:rsid w:val="003B23A6"/>
    <w:rsid w:val="003B2450"/>
    <w:rsid w:val="003B333F"/>
    <w:rsid w:val="003B5232"/>
    <w:rsid w:val="003B7A9F"/>
    <w:rsid w:val="003B7E5F"/>
    <w:rsid w:val="003C00F6"/>
    <w:rsid w:val="003C088D"/>
    <w:rsid w:val="003C1ED5"/>
    <w:rsid w:val="003C2B2A"/>
    <w:rsid w:val="003C3D35"/>
    <w:rsid w:val="003C6C19"/>
    <w:rsid w:val="003C7500"/>
    <w:rsid w:val="003C7F6A"/>
    <w:rsid w:val="003D024E"/>
    <w:rsid w:val="003D065E"/>
    <w:rsid w:val="003D25BF"/>
    <w:rsid w:val="003D2982"/>
    <w:rsid w:val="003D2C9C"/>
    <w:rsid w:val="003D3393"/>
    <w:rsid w:val="003D412D"/>
    <w:rsid w:val="003D4320"/>
    <w:rsid w:val="003D56BD"/>
    <w:rsid w:val="003D620B"/>
    <w:rsid w:val="003D7740"/>
    <w:rsid w:val="003D7ED2"/>
    <w:rsid w:val="003D7F9E"/>
    <w:rsid w:val="003E027F"/>
    <w:rsid w:val="003E03E2"/>
    <w:rsid w:val="003E0863"/>
    <w:rsid w:val="003E5076"/>
    <w:rsid w:val="003E7967"/>
    <w:rsid w:val="003E7B6A"/>
    <w:rsid w:val="003F1696"/>
    <w:rsid w:val="003F2A37"/>
    <w:rsid w:val="003F2C6D"/>
    <w:rsid w:val="003F45DB"/>
    <w:rsid w:val="003F5882"/>
    <w:rsid w:val="003F6E1E"/>
    <w:rsid w:val="003F7AEC"/>
    <w:rsid w:val="004016E9"/>
    <w:rsid w:val="0040207D"/>
    <w:rsid w:val="00402210"/>
    <w:rsid w:val="00403B48"/>
    <w:rsid w:val="00405BAA"/>
    <w:rsid w:val="004125C5"/>
    <w:rsid w:val="00413923"/>
    <w:rsid w:val="0041588A"/>
    <w:rsid w:val="00415B67"/>
    <w:rsid w:val="0041676C"/>
    <w:rsid w:val="004174CA"/>
    <w:rsid w:val="00417ED7"/>
    <w:rsid w:val="004202A7"/>
    <w:rsid w:val="00420501"/>
    <w:rsid w:val="0042276E"/>
    <w:rsid w:val="00423123"/>
    <w:rsid w:val="004234D9"/>
    <w:rsid w:val="00424A39"/>
    <w:rsid w:val="00425E6E"/>
    <w:rsid w:val="0042760C"/>
    <w:rsid w:val="00431218"/>
    <w:rsid w:val="00431E96"/>
    <w:rsid w:val="00433501"/>
    <w:rsid w:val="004352A0"/>
    <w:rsid w:val="00436095"/>
    <w:rsid w:val="00436277"/>
    <w:rsid w:val="00437121"/>
    <w:rsid w:val="00440341"/>
    <w:rsid w:val="00440B3B"/>
    <w:rsid w:val="00441186"/>
    <w:rsid w:val="00441B29"/>
    <w:rsid w:val="00441C4B"/>
    <w:rsid w:val="00443EE2"/>
    <w:rsid w:val="00443EE5"/>
    <w:rsid w:val="00444086"/>
    <w:rsid w:val="0044609F"/>
    <w:rsid w:val="00446DE3"/>
    <w:rsid w:val="00451421"/>
    <w:rsid w:val="0045160F"/>
    <w:rsid w:val="00454123"/>
    <w:rsid w:val="0045677D"/>
    <w:rsid w:val="004572D2"/>
    <w:rsid w:val="00457872"/>
    <w:rsid w:val="00460522"/>
    <w:rsid w:val="00461387"/>
    <w:rsid w:val="00466390"/>
    <w:rsid w:val="004700AA"/>
    <w:rsid w:val="00470727"/>
    <w:rsid w:val="004804F6"/>
    <w:rsid w:val="00480F5F"/>
    <w:rsid w:val="004810F6"/>
    <w:rsid w:val="00481A20"/>
    <w:rsid w:val="004825BA"/>
    <w:rsid w:val="00484402"/>
    <w:rsid w:val="004844D8"/>
    <w:rsid w:val="00484C5F"/>
    <w:rsid w:val="00484E0B"/>
    <w:rsid w:val="004863B9"/>
    <w:rsid w:val="004904EF"/>
    <w:rsid w:val="0049376B"/>
    <w:rsid w:val="004954D2"/>
    <w:rsid w:val="00497544"/>
    <w:rsid w:val="004A0F36"/>
    <w:rsid w:val="004A47D7"/>
    <w:rsid w:val="004A55A9"/>
    <w:rsid w:val="004A5939"/>
    <w:rsid w:val="004A6B28"/>
    <w:rsid w:val="004A7F56"/>
    <w:rsid w:val="004B0E21"/>
    <w:rsid w:val="004B1908"/>
    <w:rsid w:val="004B4600"/>
    <w:rsid w:val="004B69CE"/>
    <w:rsid w:val="004B6D1A"/>
    <w:rsid w:val="004C0333"/>
    <w:rsid w:val="004C0860"/>
    <w:rsid w:val="004C22C8"/>
    <w:rsid w:val="004C30CB"/>
    <w:rsid w:val="004C35C0"/>
    <w:rsid w:val="004C3D51"/>
    <w:rsid w:val="004C43E0"/>
    <w:rsid w:val="004C44E3"/>
    <w:rsid w:val="004C4CC5"/>
    <w:rsid w:val="004C5428"/>
    <w:rsid w:val="004D06F7"/>
    <w:rsid w:val="004D13D9"/>
    <w:rsid w:val="004D1E86"/>
    <w:rsid w:val="004D258B"/>
    <w:rsid w:val="004D2820"/>
    <w:rsid w:val="004D30FE"/>
    <w:rsid w:val="004D3256"/>
    <w:rsid w:val="004D41B9"/>
    <w:rsid w:val="004D55E6"/>
    <w:rsid w:val="004E074F"/>
    <w:rsid w:val="004E1058"/>
    <w:rsid w:val="004E3789"/>
    <w:rsid w:val="004E645E"/>
    <w:rsid w:val="004E69C4"/>
    <w:rsid w:val="004E7062"/>
    <w:rsid w:val="004F1687"/>
    <w:rsid w:val="004F3541"/>
    <w:rsid w:val="004F4294"/>
    <w:rsid w:val="004F4EF2"/>
    <w:rsid w:val="004F5EF8"/>
    <w:rsid w:val="004F6158"/>
    <w:rsid w:val="004F6CDA"/>
    <w:rsid w:val="004F7040"/>
    <w:rsid w:val="00501901"/>
    <w:rsid w:val="005030E2"/>
    <w:rsid w:val="00503206"/>
    <w:rsid w:val="0050370C"/>
    <w:rsid w:val="0050377B"/>
    <w:rsid w:val="0050692C"/>
    <w:rsid w:val="00506ED8"/>
    <w:rsid w:val="00507206"/>
    <w:rsid w:val="00510B52"/>
    <w:rsid w:val="00515669"/>
    <w:rsid w:val="005157EB"/>
    <w:rsid w:val="00517322"/>
    <w:rsid w:val="00523A97"/>
    <w:rsid w:val="00524336"/>
    <w:rsid w:val="005263F6"/>
    <w:rsid w:val="00527C91"/>
    <w:rsid w:val="00527FED"/>
    <w:rsid w:val="005302D1"/>
    <w:rsid w:val="0053082B"/>
    <w:rsid w:val="0053286C"/>
    <w:rsid w:val="0053629B"/>
    <w:rsid w:val="00536C8E"/>
    <w:rsid w:val="00536D85"/>
    <w:rsid w:val="005401F1"/>
    <w:rsid w:val="00540357"/>
    <w:rsid w:val="00540D3A"/>
    <w:rsid w:val="00540EDA"/>
    <w:rsid w:val="0054256F"/>
    <w:rsid w:val="00544229"/>
    <w:rsid w:val="0054446F"/>
    <w:rsid w:val="00544471"/>
    <w:rsid w:val="00545129"/>
    <w:rsid w:val="005461C5"/>
    <w:rsid w:val="0054643B"/>
    <w:rsid w:val="0054693A"/>
    <w:rsid w:val="00551529"/>
    <w:rsid w:val="0055328B"/>
    <w:rsid w:val="00553569"/>
    <w:rsid w:val="005535D6"/>
    <w:rsid w:val="00554015"/>
    <w:rsid w:val="005551B8"/>
    <w:rsid w:val="0055626D"/>
    <w:rsid w:val="005563F6"/>
    <w:rsid w:val="00556402"/>
    <w:rsid w:val="005576F1"/>
    <w:rsid w:val="00557BB5"/>
    <w:rsid w:val="0056016F"/>
    <w:rsid w:val="00562FE0"/>
    <w:rsid w:val="00563496"/>
    <w:rsid w:val="0056659A"/>
    <w:rsid w:val="005706AD"/>
    <w:rsid w:val="00570DE7"/>
    <w:rsid w:val="00571E6F"/>
    <w:rsid w:val="005752AC"/>
    <w:rsid w:val="00575490"/>
    <w:rsid w:val="00577CB9"/>
    <w:rsid w:val="00577CD1"/>
    <w:rsid w:val="00580E91"/>
    <w:rsid w:val="00582BDE"/>
    <w:rsid w:val="00585E89"/>
    <w:rsid w:val="00586FE4"/>
    <w:rsid w:val="0058729B"/>
    <w:rsid w:val="0058766D"/>
    <w:rsid w:val="00590D4F"/>
    <w:rsid w:val="00591E14"/>
    <w:rsid w:val="005938B3"/>
    <w:rsid w:val="00593A96"/>
    <w:rsid w:val="0059508F"/>
    <w:rsid w:val="00597FF3"/>
    <w:rsid w:val="005A08A3"/>
    <w:rsid w:val="005A0CA6"/>
    <w:rsid w:val="005A1E63"/>
    <w:rsid w:val="005A1F12"/>
    <w:rsid w:val="005A4581"/>
    <w:rsid w:val="005A49FB"/>
    <w:rsid w:val="005A5853"/>
    <w:rsid w:val="005A7F31"/>
    <w:rsid w:val="005B0317"/>
    <w:rsid w:val="005B2B52"/>
    <w:rsid w:val="005B539A"/>
    <w:rsid w:val="005B71A4"/>
    <w:rsid w:val="005C0136"/>
    <w:rsid w:val="005C2BF9"/>
    <w:rsid w:val="005C303D"/>
    <w:rsid w:val="005C37E3"/>
    <w:rsid w:val="005C5165"/>
    <w:rsid w:val="005C6B88"/>
    <w:rsid w:val="005C79DB"/>
    <w:rsid w:val="005C7BE2"/>
    <w:rsid w:val="005D3EC4"/>
    <w:rsid w:val="005D41E1"/>
    <w:rsid w:val="005D5AB3"/>
    <w:rsid w:val="005D6858"/>
    <w:rsid w:val="005D68F1"/>
    <w:rsid w:val="005E0E5D"/>
    <w:rsid w:val="005E1514"/>
    <w:rsid w:val="005E2DFC"/>
    <w:rsid w:val="005E2F12"/>
    <w:rsid w:val="005E3D53"/>
    <w:rsid w:val="005E4E04"/>
    <w:rsid w:val="005E53AD"/>
    <w:rsid w:val="005E7B1A"/>
    <w:rsid w:val="005F143F"/>
    <w:rsid w:val="005F2D85"/>
    <w:rsid w:val="005F377D"/>
    <w:rsid w:val="005F4019"/>
    <w:rsid w:val="005F48DE"/>
    <w:rsid w:val="005F53FB"/>
    <w:rsid w:val="005F54B7"/>
    <w:rsid w:val="005F5894"/>
    <w:rsid w:val="005F63A9"/>
    <w:rsid w:val="00600843"/>
    <w:rsid w:val="006014E3"/>
    <w:rsid w:val="0060218C"/>
    <w:rsid w:val="00604CCF"/>
    <w:rsid w:val="00604FD5"/>
    <w:rsid w:val="00605376"/>
    <w:rsid w:val="006061D5"/>
    <w:rsid w:val="00607996"/>
    <w:rsid w:val="00607FB0"/>
    <w:rsid w:val="00610F45"/>
    <w:rsid w:val="006116FB"/>
    <w:rsid w:val="00612D70"/>
    <w:rsid w:val="0061423C"/>
    <w:rsid w:val="00615236"/>
    <w:rsid w:val="00615D67"/>
    <w:rsid w:val="00616511"/>
    <w:rsid w:val="00617549"/>
    <w:rsid w:val="006176AE"/>
    <w:rsid w:val="00617A31"/>
    <w:rsid w:val="006212F5"/>
    <w:rsid w:val="006217A3"/>
    <w:rsid w:val="00623361"/>
    <w:rsid w:val="00624300"/>
    <w:rsid w:val="00625C4D"/>
    <w:rsid w:val="00626100"/>
    <w:rsid w:val="00627BFE"/>
    <w:rsid w:val="00631265"/>
    <w:rsid w:val="006315A7"/>
    <w:rsid w:val="00634DEC"/>
    <w:rsid w:val="00634EFA"/>
    <w:rsid w:val="00635CFA"/>
    <w:rsid w:val="00636DE4"/>
    <w:rsid w:val="0063731A"/>
    <w:rsid w:val="0064048B"/>
    <w:rsid w:val="006404A8"/>
    <w:rsid w:val="006408E7"/>
    <w:rsid w:val="00644944"/>
    <w:rsid w:val="00644F5E"/>
    <w:rsid w:val="00645836"/>
    <w:rsid w:val="00646D4C"/>
    <w:rsid w:val="006531D3"/>
    <w:rsid w:val="00653F4C"/>
    <w:rsid w:val="006552D0"/>
    <w:rsid w:val="00656F7E"/>
    <w:rsid w:val="00657677"/>
    <w:rsid w:val="006607DB"/>
    <w:rsid w:val="00665C90"/>
    <w:rsid w:val="006667F6"/>
    <w:rsid w:val="00671C37"/>
    <w:rsid w:val="00672D40"/>
    <w:rsid w:val="00673561"/>
    <w:rsid w:val="00673769"/>
    <w:rsid w:val="006742A9"/>
    <w:rsid w:val="0067534C"/>
    <w:rsid w:val="00676BD0"/>
    <w:rsid w:val="00676E29"/>
    <w:rsid w:val="0067718F"/>
    <w:rsid w:val="00682E65"/>
    <w:rsid w:val="00683314"/>
    <w:rsid w:val="00684A1C"/>
    <w:rsid w:val="00686A85"/>
    <w:rsid w:val="00687624"/>
    <w:rsid w:val="006878DB"/>
    <w:rsid w:val="006904ED"/>
    <w:rsid w:val="00691ACE"/>
    <w:rsid w:val="00691B70"/>
    <w:rsid w:val="00692184"/>
    <w:rsid w:val="006921C2"/>
    <w:rsid w:val="00697CFC"/>
    <w:rsid w:val="00697EF4"/>
    <w:rsid w:val="006A1461"/>
    <w:rsid w:val="006A24C9"/>
    <w:rsid w:val="006A5912"/>
    <w:rsid w:val="006A746E"/>
    <w:rsid w:val="006B0D6E"/>
    <w:rsid w:val="006B175B"/>
    <w:rsid w:val="006B1767"/>
    <w:rsid w:val="006B2E4E"/>
    <w:rsid w:val="006B4A0C"/>
    <w:rsid w:val="006B5482"/>
    <w:rsid w:val="006B55D9"/>
    <w:rsid w:val="006B5C93"/>
    <w:rsid w:val="006B5F85"/>
    <w:rsid w:val="006B613C"/>
    <w:rsid w:val="006B7652"/>
    <w:rsid w:val="006C08BA"/>
    <w:rsid w:val="006C0BA4"/>
    <w:rsid w:val="006C0F02"/>
    <w:rsid w:val="006C3262"/>
    <w:rsid w:val="006C42A6"/>
    <w:rsid w:val="006C6008"/>
    <w:rsid w:val="006C654D"/>
    <w:rsid w:val="006C6FBA"/>
    <w:rsid w:val="006C7493"/>
    <w:rsid w:val="006D0DFD"/>
    <w:rsid w:val="006D1194"/>
    <w:rsid w:val="006D13BB"/>
    <w:rsid w:val="006D2FA4"/>
    <w:rsid w:val="006D5E6A"/>
    <w:rsid w:val="006D710A"/>
    <w:rsid w:val="006E10C4"/>
    <w:rsid w:val="006E336A"/>
    <w:rsid w:val="006E3C5B"/>
    <w:rsid w:val="006E3EF4"/>
    <w:rsid w:val="006E5ADD"/>
    <w:rsid w:val="006F0CBB"/>
    <w:rsid w:val="006F2150"/>
    <w:rsid w:val="006F3475"/>
    <w:rsid w:val="006F3C8A"/>
    <w:rsid w:val="006F3DD7"/>
    <w:rsid w:val="006F40A5"/>
    <w:rsid w:val="006F6E91"/>
    <w:rsid w:val="006F75CA"/>
    <w:rsid w:val="006F7A34"/>
    <w:rsid w:val="007004BA"/>
    <w:rsid w:val="00701063"/>
    <w:rsid w:val="00703080"/>
    <w:rsid w:val="00703237"/>
    <w:rsid w:val="00703E1C"/>
    <w:rsid w:val="0070488E"/>
    <w:rsid w:val="00704D76"/>
    <w:rsid w:val="00705A43"/>
    <w:rsid w:val="0070655B"/>
    <w:rsid w:val="007107A7"/>
    <w:rsid w:val="00710D97"/>
    <w:rsid w:val="0071240A"/>
    <w:rsid w:val="00712F61"/>
    <w:rsid w:val="0072075D"/>
    <w:rsid w:val="00721A9E"/>
    <w:rsid w:val="00721EE8"/>
    <w:rsid w:val="0072263E"/>
    <w:rsid w:val="00723A58"/>
    <w:rsid w:val="0072461D"/>
    <w:rsid w:val="00730DAA"/>
    <w:rsid w:val="00734305"/>
    <w:rsid w:val="007352C7"/>
    <w:rsid w:val="0073598A"/>
    <w:rsid w:val="007365E1"/>
    <w:rsid w:val="00744A15"/>
    <w:rsid w:val="007470A3"/>
    <w:rsid w:val="007501A2"/>
    <w:rsid w:val="00754104"/>
    <w:rsid w:val="007544FE"/>
    <w:rsid w:val="00754A02"/>
    <w:rsid w:val="00764411"/>
    <w:rsid w:val="00766947"/>
    <w:rsid w:val="00771992"/>
    <w:rsid w:val="00772518"/>
    <w:rsid w:val="00774791"/>
    <w:rsid w:val="007757D2"/>
    <w:rsid w:val="00776D91"/>
    <w:rsid w:val="00776FA5"/>
    <w:rsid w:val="00780141"/>
    <w:rsid w:val="00782DFC"/>
    <w:rsid w:val="007830CF"/>
    <w:rsid w:val="00784300"/>
    <w:rsid w:val="007845F2"/>
    <w:rsid w:val="007852E9"/>
    <w:rsid w:val="00785363"/>
    <w:rsid w:val="00786928"/>
    <w:rsid w:val="00786EBE"/>
    <w:rsid w:val="00787A32"/>
    <w:rsid w:val="00791975"/>
    <w:rsid w:val="00792C2E"/>
    <w:rsid w:val="00793D71"/>
    <w:rsid w:val="00795B14"/>
    <w:rsid w:val="00797C65"/>
    <w:rsid w:val="007A0C5E"/>
    <w:rsid w:val="007A1D6E"/>
    <w:rsid w:val="007A30EC"/>
    <w:rsid w:val="007A3C1B"/>
    <w:rsid w:val="007A5996"/>
    <w:rsid w:val="007A5A6E"/>
    <w:rsid w:val="007A7864"/>
    <w:rsid w:val="007A7CE9"/>
    <w:rsid w:val="007B0605"/>
    <w:rsid w:val="007B1929"/>
    <w:rsid w:val="007B1D28"/>
    <w:rsid w:val="007B38ED"/>
    <w:rsid w:val="007B7DCF"/>
    <w:rsid w:val="007C113F"/>
    <w:rsid w:val="007C192B"/>
    <w:rsid w:val="007C6818"/>
    <w:rsid w:val="007C6E72"/>
    <w:rsid w:val="007D1091"/>
    <w:rsid w:val="007D1315"/>
    <w:rsid w:val="007D2822"/>
    <w:rsid w:val="007D3EC8"/>
    <w:rsid w:val="007D4CBD"/>
    <w:rsid w:val="007D660C"/>
    <w:rsid w:val="007D6E00"/>
    <w:rsid w:val="007D7009"/>
    <w:rsid w:val="007D7F07"/>
    <w:rsid w:val="007D7FFC"/>
    <w:rsid w:val="007E10EB"/>
    <w:rsid w:val="007E2994"/>
    <w:rsid w:val="007E326B"/>
    <w:rsid w:val="007E3725"/>
    <w:rsid w:val="007E4D8A"/>
    <w:rsid w:val="007E5215"/>
    <w:rsid w:val="007E639F"/>
    <w:rsid w:val="007E7196"/>
    <w:rsid w:val="007E7491"/>
    <w:rsid w:val="007F007E"/>
    <w:rsid w:val="007F0094"/>
    <w:rsid w:val="007F0C46"/>
    <w:rsid w:val="007F19E4"/>
    <w:rsid w:val="007F5721"/>
    <w:rsid w:val="007F7A18"/>
    <w:rsid w:val="007F7EA0"/>
    <w:rsid w:val="008009B5"/>
    <w:rsid w:val="00800D53"/>
    <w:rsid w:val="00801D16"/>
    <w:rsid w:val="008032F7"/>
    <w:rsid w:val="008043A7"/>
    <w:rsid w:val="00805B3C"/>
    <w:rsid w:val="00805CF3"/>
    <w:rsid w:val="008067B1"/>
    <w:rsid w:val="00807FAB"/>
    <w:rsid w:val="00810F9C"/>
    <w:rsid w:val="00811D33"/>
    <w:rsid w:val="00812238"/>
    <w:rsid w:val="00814060"/>
    <w:rsid w:val="008149F7"/>
    <w:rsid w:val="00814D5C"/>
    <w:rsid w:val="0081581E"/>
    <w:rsid w:val="0081651E"/>
    <w:rsid w:val="00816F20"/>
    <w:rsid w:val="00820F7C"/>
    <w:rsid w:val="00821693"/>
    <w:rsid w:val="0082281C"/>
    <w:rsid w:val="0082449E"/>
    <w:rsid w:val="0082499E"/>
    <w:rsid w:val="00825917"/>
    <w:rsid w:val="00825FF1"/>
    <w:rsid w:val="00826212"/>
    <w:rsid w:val="00830418"/>
    <w:rsid w:val="00830BC7"/>
    <w:rsid w:val="00831A24"/>
    <w:rsid w:val="0083340B"/>
    <w:rsid w:val="008345DE"/>
    <w:rsid w:val="00835201"/>
    <w:rsid w:val="00835A16"/>
    <w:rsid w:val="00837DA0"/>
    <w:rsid w:val="00840F19"/>
    <w:rsid w:val="00841495"/>
    <w:rsid w:val="00844142"/>
    <w:rsid w:val="00847881"/>
    <w:rsid w:val="0085098D"/>
    <w:rsid w:val="008522D3"/>
    <w:rsid w:val="008523E1"/>
    <w:rsid w:val="008525DA"/>
    <w:rsid w:val="00853B91"/>
    <w:rsid w:val="00854F3E"/>
    <w:rsid w:val="0085636B"/>
    <w:rsid w:val="0085732B"/>
    <w:rsid w:val="008651C4"/>
    <w:rsid w:val="0086526B"/>
    <w:rsid w:val="00865911"/>
    <w:rsid w:val="008741C0"/>
    <w:rsid w:val="00874D5E"/>
    <w:rsid w:val="00877AC6"/>
    <w:rsid w:val="00877B01"/>
    <w:rsid w:val="00880598"/>
    <w:rsid w:val="00881FAF"/>
    <w:rsid w:val="008846E1"/>
    <w:rsid w:val="00886093"/>
    <w:rsid w:val="008862F1"/>
    <w:rsid w:val="0089179C"/>
    <w:rsid w:val="00892577"/>
    <w:rsid w:val="00892A32"/>
    <w:rsid w:val="00892E5C"/>
    <w:rsid w:val="00892F38"/>
    <w:rsid w:val="00894262"/>
    <w:rsid w:val="0089655E"/>
    <w:rsid w:val="008A2D7B"/>
    <w:rsid w:val="008A4142"/>
    <w:rsid w:val="008A598B"/>
    <w:rsid w:val="008A66BD"/>
    <w:rsid w:val="008B3872"/>
    <w:rsid w:val="008B3D58"/>
    <w:rsid w:val="008B3EC2"/>
    <w:rsid w:val="008B51B8"/>
    <w:rsid w:val="008B56E3"/>
    <w:rsid w:val="008B56F4"/>
    <w:rsid w:val="008C01C5"/>
    <w:rsid w:val="008C1265"/>
    <w:rsid w:val="008C2012"/>
    <w:rsid w:val="008C218B"/>
    <w:rsid w:val="008C56C4"/>
    <w:rsid w:val="008C66A2"/>
    <w:rsid w:val="008C68CB"/>
    <w:rsid w:val="008D00D0"/>
    <w:rsid w:val="008D0F77"/>
    <w:rsid w:val="008D2938"/>
    <w:rsid w:val="008D3F49"/>
    <w:rsid w:val="008E0BD5"/>
    <w:rsid w:val="008E1E86"/>
    <w:rsid w:val="008E38A2"/>
    <w:rsid w:val="008E4CB8"/>
    <w:rsid w:val="008E565E"/>
    <w:rsid w:val="008F1151"/>
    <w:rsid w:val="008F2904"/>
    <w:rsid w:val="008F440C"/>
    <w:rsid w:val="008F56CC"/>
    <w:rsid w:val="008F5F1C"/>
    <w:rsid w:val="008F7A33"/>
    <w:rsid w:val="008F7FA8"/>
    <w:rsid w:val="00901606"/>
    <w:rsid w:val="0090437E"/>
    <w:rsid w:val="009043A9"/>
    <w:rsid w:val="00904C4B"/>
    <w:rsid w:val="00906E35"/>
    <w:rsid w:val="00907157"/>
    <w:rsid w:val="00907ED5"/>
    <w:rsid w:val="00911845"/>
    <w:rsid w:val="00911B86"/>
    <w:rsid w:val="00912644"/>
    <w:rsid w:val="00912902"/>
    <w:rsid w:val="00912F7E"/>
    <w:rsid w:val="009134A1"/>
    <w:rsid w:val="009137B2"/>
    <w:rsid w:val="009142F2"/>
    <w:rsid w:val="00914D67"/>
    <w:rsid w:val="009150DE"/>
    <w:rsid w:val="009159F5"/>
    <w:rsid w:val="00915A61"/>
    <w:rsid w:val="009167C0"/>
    <w:rsid w:val="0091687E"/>
    <w:rsid w:val="00916DBB"/>
    <w:rsid w:val="00916F8C"/>
    <w:rsid w:val="009176DE"/>
    <w:rsid w:val="00917B73"/>
    <w:rsid w:val="00917D64"/>
    <w:rsid w:val="009212BC"/>
    <w:rsid w:val="009220A1"/>
    <w:rsid w:val="00924F43"/>
    <w:rsid w:val="00925812"/>
    <w:rsid w:val="009259A0"/>
    <w:rsid w:val="00926C09"/>
    <w:rsid w:val="0092795C"/>
    <w:rsid w:val="00930336"/>
    <w:rsid w:val="0093121F"/>
    <w:rsid w:val="00931950"/>
    <w:rsid w:val="00933C04"/>
    <w:rsid w:val="00933D75"/>
    <w:rsid w:val="00934D4A"/>
    <w:rsid w:val="00935585"/>
    <w:rsid w:val="00936293"/>
    <w:rsid w:val="009367DA"/>
    <w:rsid w:val="00940D15"/>
    <w:rsid w:val="00941418"/>
    <w:rsid w:val="0094144D"/>
    <w:rsid w:val="00943838"/>
    <w:rsid w:val="009447CA"/>
    <w:rsid w:val="00944E6A"/>
    <w:rsid w:val="00945376"/>
    <w:rsid w:val="009512B8"/>
    <w:rsid w:val="00953103"/>
    <w:rsid w:val="0095430D"/>
    <w:rsid w:val="009544BC"/>
    <w:rsid w:val="009566B8"/>
    <w:rsid w:val="00956AB4"/>
    <w:rsid w:val="009572FD"/>
    <w:rsid w:val="009600C0"/>
    <w:rsid w:val="00961DAF"/>
    <w:rsid w:val="00962861"/>
    <w:rsid w:val="00962D86"/>
    <w:rsid w:val="00962F4B"/>
    <w:rsid w:val="0096436A"/>
    <w:rsid w:val="00965250"/>
    <w:rsid w:val="009658F9"/>
    <w:rsid w:val="00966694"/>
    <w:rsid w:val="00966695"/>
    <w:rsid w:val="00967A99"/>
    <w:rsid w:val="00970860"/>
    <w:rsid w:val="00970FFC"/>
    <w:rsid w:val="00971D2C"/>
    <w:rsid w:val="00972742"/>
    <w:rsid w:val="009740B4"/>
    <w:rsid w:val="0097652A"/>
    <w:rsid w:val="00976E0A"/>
    <w:rsid w:val="00977BED"/>
    <w:rsid w:val="00980B09"/>
    <w:rsid w:val="00982EF9"/>
    <w:rsid w:val="00986264"/>
    <w:rsid w:val="00990587"/>
    <w:rsid w:val="009910CD"/>
    <w:rsid w:val="00993B77"/>
    <w:rsid w:val="00994F11"/>
    <w:rsid w:val="00996308"/>
    <w:rsid w:val="009A15DD"/>
    <w:rsid w:val="009A197E"/>
    <w:rsid w:val="009A21DD"/>
    <w:rsid w:val="009A22C9"/>
    <w:rsid w:val="009A2AC6"/>
    <w:rsid w:val="009A31AA"/>
    <w:rsid w:val="009A5C0F"/>
    <w:rsid w:val="009A6A10"/>
    <w:rsid w:val="009A6BD7"/>
    <w:rsid w:val="009A70D1"/>
    <w:rsid w:val="009B0EC5"/>
    <w:rsid w:val="009B2268"/>
    <w:rsid w:val="009B2611"/>
    <w:rsid w:val="009B2CA4"/>
    <w:rsid w:val="009B5A1E"/>
    <w:rsid w:val="009B5F36"/>
    <w:rsid w:val="009B62DC"/>
    <w:rsid w:val="009C0748"/>
    <w:rsid w:val="009C0AF4"/>
    <w:rsid w:val="009C13E5"/>
    <w:rsid w:val="009C1BFF"/>
    <w:rsid w:val="009C399A"/>
    <w:rsid w:val="009C46AE"/>
    <w:rsid w:val="009C46EE"/>
    <w:rsid w:val="009C495C"/>
    <w:rsid w:val="009C4AC5"/>
    <w:rsid w:val="009C672E"/>
    <w:rsid w:val="009C6AA0"/>
    <w:rsid w:val="009D0503"/>
    <w:rsid w:val="009D0537"/>
    <w:rsid w:val="009D066A"/>
    <w:rsid w:val="009D1C26"/>
    <w:rsid w:val="009D4195"/>
    <w:rsid w:val="009D4760"/>
    <w:rsid w:val="009D4A41"/>
    <w:rsid w:val="009D4DC8"/>
    <w:rsid w:val="009D5239"/>
    <w:rsid w:val="009D54A3"/>
    <w:rsid w:val="009D7421"/>
    <w:rsid w:val="009E01AE"/>
    <w:rsid w:val="009E0FF4"/>
    <w:rsid w:val="009E1203"/>
    <w:rsid w:val="009E3CB3"/>
    <w:rsid w:val="009E4EED"/>
    <w:rsid w:val="009E56D0"/>
    <w:rsid w:val="009E72D3"/>
    <w:rsid w:val="009F33BA"/>
    <w:rsid w:val="009F471A"/>
    <w:rsid w:val="009F4755"/>
    <w:rsid w:val="009F720E"/>
    <w:rsid w:val="009F7EA0"/>
    <w:rsid w:val="00A000E8"/>
    <w:rsid w:val="00A00349"/>
    <w:rsid w:val="00A02790"/>
    <w:rsid w:val="00A0624F"/>
    <w:rsid w:val="00A07CF7"/>
    <w:rsid w:val="00A10D09"/>
    <w:rsid w:val="00A11900"/>
    <w:rsid w:val="00A11CCE"/>
    <w:rsid w:val="00A12CAB"/>
    <w:rsid w:val="00A13167"/>
    <w:rsid w:val="00A157A0"/>
    <w:rsid w:val="00A15CA4"/>
    <w:rsid w:val="00A20087"/>
    <w:rsid w:val="00A223A2"/>
    <w:rsid w:val="00A25031"/>
    <w:rsid w:val="00A3127F"/>
    <w:rsid w:val="00A33743"/>
    <w:rsid w:val="00A33BB3"/>
    <w:rsid w:val="00A34579"/>
    <w:rsid w:val="00A35B2C"/>
    <w:rsid w:val="00A35F5E"/>
    <w:rsid w:val="00A362AF"/>
    <w:rsid w:val="00A41556"/>
    <w:rsid w:val="00A41585"/>
    <w:rsid w:val="00A41E2D"/>
    <w:rsid w:val="00A443FD"/>
    <w:rsid w:val="00A44B45"/>
    <w:rsid w:val="00A44F5F"/>
    <w:rsid w:val="00A46BB9"/>
    <w:rsid w:val="00A509B9"/>
    <w:rsid w:val="00A51408"/>
    <w:rsid w:val="00A52416"/>
    <w:rsid w:val="00A529BD"/>
    <w:rsid w:val="00A52E2F"/>
    <w:rsid w:val="00A539DE"/>
    <w:rsid w:val="00A548D4"/>
    <w:rsid w:val="00A55734"/>
    <w:rsid w:val="00A56680"/>
    <w:rsid w:val="00A57B96"/>
    <w:rsid w:val="00A600CA"/>
    <w:rsid w:val="00A6053C"/>
    <w:rsid w:val="00A6054C"/>
    <w:rsid w:val="00A63170"/>
    <w:rsid w:val="00A634BF"/>
    <w:rsid w:val="00A66337"/>
    <w:rsid w:val="00A66CCA"/>
    <w:rsid w:val="00A671A0"/>
    <w:rsid w:val="00A700E4"/>
    <w:rsid w:val="00A71F7D"/>
    <w:rsid w:val="00A73607"/>
    <w:rsid w:val="00A74FA2"/>
    <w:rsid w:val="00A770DF"/>
    <w:rsid w:val="00A818AA"/>
    <w:rsid w:val="00A822CE"/>
    <w:rsid w:val="00A82516"/>
    <w:rsid w:val="00A82A4C"/>
    <w:rsid w:val="00A82E23"/>
    <w:rsid w:val="00A83C8D"/>
    <w:rsid w:val="00A840FF"/>
    <w:rsid w:val="00A85D4F"/>
    <w:rsid w:val="00A86314"/>
    <w:rsid w:val="00A869D9"/>
    <w:rsid w:val="00A8775E"/>
    <w:rsid w:val="00A900AB"/>
    <w:rsid w:val="00A915A0"/>
    <w:rsid w:val="00A957B4"/>
    <w:rsid w:val="00A97394"/>
    <w:rsid w:val="00A97B1F"/>
    <w:rsid w:val="00AA00E5"/>
    <w:rsid w:val="00AA0C12"/>
    <w:rsid w:val="00AA2C93"/>
    <w:rsid w:val="00AA3098"/>
    <w:rsid w:val="00AA321D"/>
    <w:rsid w:val="00AA3291"/>
    <w:rsid w:val="00AA45EA"/>
    <w:rsid w:val="00AA4956"/>
    <w:rsid w:val="00AA5449"/>
    <w:rsid w:val="00AA58A0"/>
    <w:rsid w:val="00AB0CBA"/>
    <w:rsid w:val="00AB1272"/>
    <w:rsid w:val="00AB1326"/>
    <w:rsid w:val="00AB15BE"/>
    <w:rsid w:val="00AB1AC8"/>
    <w:rsid w:val="00AB4327"/>
    <w:rsid w:val="00AB4CCC"/>
    <w:rsid w:val="00AB5861"/>
    <w:rsid w:val="00AB5AEB"/>
    <w:rsid w:val="00AB728F"/>
    <w:rsid w:val="00AB7762"/>
    <w:rsid w:val="00AC1C8F"/>
    <w:rsid w:val="00AC4220"/>
    <w:rsid w:val="00AC6895"/>
    <w:rsid w:val="00AD1F21"/>
    <w:rsid w:val="00AD3F26"/>
    <w:rsid w:val="00AD58F2"/>
    <w:rsid w:val="00AD5919"/>
    <w:rsid w:val="00AD5B17"/>
    <w:rsid w:val="00AD5CE8"/>
    <w:rsid w:val="00AD632B"/>
    <w:rsid w:val="00AD634E"/>
    <w:rsid w:val="00AD7CD2"/>
    <w:rsid w:val="00AE0A32"/>
    <w:rsid w:val="00AE0FB3"/>
    <w:rsid w:val="00AE11B2"/>
    <w:rsid w:val="00AE22F4"/>
    <w:rsid w:val="00AE2A5A"/>
    <w:rsid w:val="00AE2B6C"/>
    <w:rsid w:val="00AE30DC"/>
    <w:rsid w:val="00AE34C0"/>
    <w:rsid w:val="00AE6273"/>
    <w:rsid w:val="00AE6C29"/>
    <w:rsid w:val="00AF00B9"/>
    <w:rsid w:val="00AF26AB"/>
    <w:rsid w:val="00AF2852"/>
    <w:rsid w:val="00AF3997"/>
    <w:rsid w:val="00AF4ED0"/>
    <w:rsid w:val="00AF5E53"/>
    <w:rsid w:val="00AF5EDC"/>
    <w:rsid w:val="00AF6C0E"/>
    <w:rsid w:val="00AF77AB"/>
    <w:rsid w:val="00AF7F49"/>
    <w:rsid w:val="00B01A2F"/>
    <w:rsid w:val="00B04C87"/>
    <w:rsid w:val="00B05403"/>
    <w:rsid w:val="00B07FAE"/>
    <w:rsid w:val="00B10350"/>
    <w:rsid w:val="00B11414"/>
    <w:rsid w:val="00B11558"/>
    <w:rsid w:val="00B124ED"/>
    <w:rsid w:val="00B135E1"/>
    <w:rsid w:val="00B13CD8"/>
    <w:rsid w:val="00B14765"/>
    <w:rsid w:val="00B14A34"/>
    <w:rsid w:val="00B1736F"/>
    <w:rsid w:val="00B179FB"/>
    <w:rsid w:val="00B202A0"/>
    <w:rsid w:val="00B21F5C"/>
    <w:rsid w:val="00B22E0B"/>
    <w:rsid w:val="00B2369E"/>
    <w:rsid w:val="00B23BAE"/>
    <w:rsid w:val="00B24A71"/>
    <w:rsid w:val="00B25CBB"/>
    <w:rsid w:val="00B301FA"/>
    <w:rsid w:val="00B32549"/>
    <w:rsid w:val="00B3282A"/>
    <w:rsid w:val="00B32A65"/>
    <w:rsid w:val="00B32DAB"/>
    <w:rsid w:val="00B341DC"/>
    <w:rsid w:val="00B3519A"/>
    <w:rsid w:val="00B3618A"/>
    <w:rsid w:val="00B40838"/>
    <w:rsid w:val="00B4119F"/>
    <w:rsid w:val="00B41206"/>
    <w:rsid w:val="00B41D2E"/>
    <w:rsid w:val="00B42129"/>
    <w:rsid w:val="00B42CF8"/>
    <w:rsid w:val="00B43688"/>
    <w:rsid w:val="00B43C54"/>
    <w:rsid w:val="00B43F12"/>
    <w:rsid w:val="00B44063"/>
    <w:rsid w:val="00B50941"/>
    <w:rsid w:val="00B513B7"/>
    <w:rsid w:val="00B52133"/>
    <w:rsid w:val="00B543AA"/>
    <w:rsid w:val="00B55ED3"/>
    <w:rsid w:val="00B56DE8"/>
    <w:rsid w:val="00B57C23"/>
    <w:rsid w:val="00B60E98"/>
    <w:rsid w:val="00B6335B"/>
    <w:rsid w:val="00B63BA6"/>
    <w:rsid w:val="00B663A5"/>
    <w:rsid w:val="00B673E6"/>
    <w:rsid w:val="00B7009D"/>
    <w:rsid w:val="00B720B9"/>
    <w:rsid w:val="00B72165"/>
    <w:rsid w:val="00B73298"/>
    <w:rsid w:val="00B76A3A"/>
    <w:rsid w:val="00B7754F"/>
    <w:rsid w:val="00B80474"/>
    <w:rsid w:val="00B81D9A"/>
    <w:rsid w:val="00B83DB0"/>
    <w:rsid w:val="00B84895"/>
    <w:rsid w:val="00B84B5A"/>
    <w:rsid w:val="00B85A3E"/>
    <w:rsid w:val="00B879A3"/>
    <w:rsid w:val="00B91A7B"/>
    <w:rsid w:val="00B91D87"/>
    <w:rsid w:val="00B925EB"/>
    <w:rsid w:val="00B92E2C"/>
    <w:rsid w:val="00B93AA3"/>
    <w:rsid w:val="00B93F77"/>
    <w:rsid w:val="00B95954"/>
    <w:rsid w:val="00B9699A"/>
    <w:rsid w:val="00B969B2"/>
    <w:rsid w:val="00B969F2"/>
    <w:rsid w:val="00B972BE"/>
    <w:rsid w:val="00BA0C69"/>
    <w:rsid w:val="00BA42C8"/>
    <w:rsid w:val="00BA5061"/>
    <w:rsid w:val="00BA55DB"/>
    <w:rsid w:val="00BA5908"/>
    <w:rsid w:val="00BA5DF9"/>
    <w:rsid w:val="00BA7596"/>
    <w:rsid w:val="00BA7E7B"/>
    <w:rsid w:val="00BB407A"/>
    <w:rsid w:val="00BB417B"/>
    <w:rsid w:val="00BB4DC5"/>
    <w:rsid w:val="00BB6E31"/>
    <w:rsid w:val="00BB71AC"/>
    <w:rsid w:val="00BC1E5A"/>
    <w:rsid w:val="00BC27EF"/>
    <w:rsid w:val="00BC2A0A"/>
    <w:rsid w:val="00BC2C18"/>
    <w:rsid w:val="00BC46D5"/>
    <w:rsid w:val="00BC58F7"/>
    <w:rsid w:val="00BC5AE3"/>
    <w:rsid w:val="00BC5ECA"/>
    <w:rsid w:val="00BC64AC"/>
    <w:rsid w:val="00BD101F"/>
    <w:rsid w:val="00BD136D"/>
    <w:rsid w:val="00BD2AF6"/>
    <w:rsid w:val="00BD4B15"/>
    <w:rsid w:val="00BD5235"/>
    <w:rsid w:val="00BD5A02"/>
    <w:rsid w:val="00BD7427"/>
    <w:rsid w:val="00BE3EFB"/>
    <w:rsid w:val="00BE5531"/>
    <w:rsid w:val="00BE769B"/>
    <w:rsid w:val="00BF04EB"/>
    <w:rsid w:val="00BF1688"/>
    <w:rsid w:val="00BF1E74"/>
    <w:rsid w:val="00BF347D"/>
    <w:rsid w:val="00BF370D"/>
    <w:rsid w:val="00BF390F"/>
    <w:rsid w:val="00BF4089"/>
    <w:rsid w:val="00BF4713"/>
    <w:rsid w:val="00BF62C1"/>
    <w:rsid w:val="00BF63EB"/>
    <w:rsid w:val="00BF7CF8"/>
    <w:rsid w:val="00C01152"/>
    <w:rsid w:val="00C02A5E"/>
    <w:rsid w:val="00C03CCF"/>
    <w:rsid w:val="00C05B5A"/>
    <w:rsid w:val="00C05FC2"/>
    <w:rsid w:val="00C06573"/>
    <w:rsid w:val="00C100AF"/>
    <w:rsid w:val="00C100DE"/>
    <w:rsid w:val="00C12949"/>
    <w:rsid w:val="00C1418D"/>
    <w:rsid w:val="00C1434E"/>
    <w:rsid w:val="00C20742"/>
    <w:rsid w:val="00C245AA"/>
    <w:rsid w:val="00C25A3C"/>
    <w:rsid w:val="00C263B0"/>
    <w:rsid w:val="00C269F5"/>
    <w:rsid w:val="00C30092"/>
    <w:rsid w:val="00C30BBA"/>
    <w:rsid w:val="00C326B1"/>
    <w:rsid w:val="00C32970"/>
    <w:rsid w:val="00C33CCF"/>
    <w:rsid w:val="00C34799"/>
    <w:rsid w:val="00C3576A"/>
    <w:rsid w:val="00C400C8"/>
    <w:rsid w:val="00C40C35"/>
    <w:rsid w:val="00C42ABF"/>
    <w:rsid w:val="00C4445C"/>
    <w:rsid w:val="00C455A0"/>
    <w:rsid w:val="00C45D29"/>
    <w:rsid w:val="00C506B8"/>
    <w:rsid w:val="00C519BB"/>
    <w:rsid w:val="00C5288E"/>
    <w:rsid w:val="00C53C09"/>
    <w:rsid w:val="00C540F6"/>
    <w:rsid w:val="00C54BE5"/>
    <w:rsid w:val="00C54FC4"/>
    <w:rsid w:val="00C56256"/>
    <w:rsid w:val="00C6274A"/>
    <w:rsid w:val="00C64342"/>
    <w:rsid w:val="00C66973"/>
    <w:rsid w:val="00C66C0A"/>
    <w:rsid w:val="00C67795"/>
    <w:rsid w:val="00C73C64"/>
    <w:rsid w:val="00C741BF"/>
    <w:rsid w:val="00C74562"/>
    <w:rsid w:val="00C770DC"/>
    <w:rsid w:val="00C777E6"/>
    <w:rsid w:val="00C8006A"/>
    <w:rsid w:val="00C801E2"/>
    <w:rsid w:val="00C82E34"/>
    <w:rsid w:val="00C87E46"/>
    <w:rsid w:val="00C90268"/>
    <w:rsid w:val="00C92F3F"/>
    <w:rsid w:val="00C93B09"/>
    <w:rsid w:val="00C95215"/>
    <w:rsid w:val="00C95446"/>
    <w:rsid w:val="00CA170E"/>
    <w:rsid w:val="00CA241E"/>
    <w:rsid w:val="00CA366E"/>
    <w:rsid w:val="00CA51A6"/>
    <w:rsid w:val="00CA6D1E"/>
    <w:rsid w:val="00CA7126"/>
    <w:rsid w:val="00CB1B5D"/>
    <w:rsid w:val="00CB1BE0"/>
    <w:rsid w:val="00CB4281"/>
    <w:rsid w:val="00CB43AB"/>
    <w:rsid w:val="00CB4575"/>
    <w:rsid w:val="00CB4FA6"/>
    <w:rsid w:val="00CB533D"/>
    <w:rsid w:val="00CB5507"/>
    <w:rsid w:val="00CB5D12"/>
    <w:rsid w:val="00CB703A"/>
    <w:rsid w:val="00CB7B29"/>
    <w:rsid w:val="00CC0E20"/>
    <w:rsid w:val="00CC1DCF"/>
    <w:rsid w:val="00CC25CF"/>
    <w:rsid w:val="00CC3C8D"/>
    <w:rsid w:val="00CC445B"/>
    <w:rsid w:val="00CC67E1"/>
    <w:rsid w:val="00CC6C50"/>
    <w:rsid w:val="00CC7FE2"/>
    <w:rsid w:val="00CD045E"/>
    <w:rsid w:val="00CD10EC"/>
    <w:rsid w:val="00CD1315"/>
    <w:rsid w:val="00CD2151"/>
    <w:rsid w:val="00CD23BA"/>
    <w:rsid w:val="00CD2FB5"/>
    <w:rsid w:val="00CD3710"/>
    <w:rsid w:val="00CD463B"/>
    <w:rsid w:val="00CD4EC3"/>
    <w:rsid w:val="00CD7623"/>
    <w:rsid w:val="00CE323E"/>
    <w:rsid w:val="00CE3255"/>
    <w:rsid w:val="00CE3F19"/>
    <w:rsid w:val="00CE5AE3"/>
    <w:rsid w:val="00CE6615"/>
    <w:rsid w:val="00CE6822"/>
    <w:rsid w:val="00CE6D0B"/>
    <w:rsid w:val="00CE74A5"/>
    <w:rsid w:val="00CF07D5"/>
    <w:rsid w:val="00CF1E24"/>
    <w:rsid w:val="00CF21BE"/>
    <w:rsid w:val="00CF2287"/>
    <w:rsid w:val="00CF393F"/>
    <w:rsid w:val="00CF3B2E"/>
    <w:rsid w:val="00CF3E00"/>
    <w:rsid w:val="00CF5052"/>
    <w:rsid w:val="00CF69BD"/>
    <w:rsid w:val="00CF7091"/>
    <w:rsid w:val="00CF76C3"/>
    <w:rsid w:val="00D0182E"/>
    <w:rsid w:val="00D03543"/>
    <w:rsid w:val="00D04D59"/>
    <w:rsid w:val="00D050B2"/>
    <w:rsid w:val="00D078A2"/>
    <w:rsid w:val="00D1026E"/>
    <w:rsid w:val="00D1376F"/>
    <w:rsid w:val="00D13C26"/>
    <w:rsid w:val="00D168A3"/>
    <w:rsid w:val="00D17A32"/>
    <w:rsid w:val="00D23707"/>
    <w:rsid w:val="00D23D86"/>
    <w:rsid w:val="00D24279"/>
    <w:rsid w:val="00D25A27"/>
    <w:rsid w:val="00D25BFC"/>
    <w:rsid w:val="00D26178"/>
    <w:rsid w:val="00D30FF2"/>
    <w:rsid w:val="00D31026"/>
    <w:rsid w:val="00D32191"/>
    <w:rsid w:val="00D33027"/>
    <w:rsid w:val="00D33EE1"/>
    <w:rsid w:val="00D34F76"/>
    <w:rsid w:val="00D3540C"/>
    <w:rsid w:val="00D354FE"/>
    <w:rsid w:val="00D3585D"/>
    <w:rsid w:val="00D3606A"/>
    <w:rsid w:val="00D4081F"/>
    <w:rsid w:val="00D40E94"/>
    <w:rsid w:val="00D420B7"/>
    <w:rsid w:val="00D4245A"/>
    <w:rsid w:val="00D427FE"/>
    <w:rsid w:val="00D43F6D"/>
    <w:rsid w:val="00D44912"/>
    <w:rsid w:val="00D44970"/>
    <w:rsid w:val="00D4497D"/>
    <w:rsid w:val="00D44A99"/>
    <w:rsid w:val="00D50F13"/>
    <w:rsid w:val="00D5121F"/>
    <w:rsid w:val="00D51A9D"/>
    <w:rsid w:val="00D5313D"/>
    <w:rsid w:val="00D54088"/>
    <w:rsid w:val="00D55445"/>
    <w:rsid w:val="00D6004A"/>
    <w:rsid w:val="00D60C9D"/>
    <w:rsid w:val="00D61F4A"/>
    <w:rsid w:val="00D625E0"/>
    <w:rsid w:val="00D62AE7"/>
    <w:rsid w:val="00D65D6B"/>
    <w:rsid w:val="00D66482"/>
    <w:rsid w:val="00D7006C"/>
    <w:rsid w:val="00D70092"/>
    <w:rsid w:val="00D70FD7"/>
    <w:rsid w:val="00D715DB"/>
    <w:rsid w:val="00D7334E"/>
    <w:rsid w:val="00D75762"/>
    <w:rsid w:val="00D76640"/>
    <w:rsid w:val="00D77046"/>
    <w:rsid w:val="00D77BCB"/>
    <w:rsid w:val="00D77F9F"/>
    <w:rsid w:val="00D804B8"/>
    <w:rsid w:val="00D813E3"/>
    <w:rsid w:val="00D81E91"/>
    <w:rsid w:val="00D828D3"/>
    <w:rsid w:val="00D84E25"/>
    <w:rsid w:val="00D854C8"/>
    <w:rsid w:val="00D86C03"/>
    <w:rsid w:val="00D86F8C"/>
    <w:rsid w:val="00D87D7C"/>
    <w:rsid w:val="00D90101"/>
    <w:rsid w:val="00D90EFA"/>
    <w:rsid w:val="00D9106C"/>
    <w:rsid w:val="00D91B35"/>
    <w:rsid w:val="00D91C51"/>
    <w:rsid w:val="00D9265C"/>
    <w:rsid w:val="00D92E5E"/>
    <w:rsid w:val="00D93E0C"/>
    <w:rsid w:val="00D944D7"/>
    <w:rsid w:val="00DA01F3"/>
    <w:rsid w:val="00DA113F"/>
    <w:rsid w:val="00DA1CE3"/>
    <w:rsid w:val="00DA337E"/>
    <w:rsid w:val="00DA3B51"/>
    <w:rsid w:val="00DA3D24"/>
    <w:rsid w:val="00DA3F4C"/>
    <w:rsid w:val="00DA42AF"/>
    <w:rsid w:val="00DA4BFE"/>
    <w:rsid w:val="00DA5BB1"/>
    <w:rsid w:val="00DA5E07"/>
    <w:rsid w:val="00DA5EC6"/>
    <w:rsid w:val="00DA600D"/>
    <w:rsid w:val="00DA70A6"/>
    <w:rsid w:val="00DA7196"/>
    <w:rsid w:val="00DA7676"/>
    <w:rsid w:val="00DB034B"/>
    <w:rsid w:val="00DB14B4"/>
    <w:rsid w:val="00DB30BA"/>
    <w:rsid w:val="00DB3CBF"/>
    <w:rsid w:val="00DB4363"/>
    <w:rsid w:val="00DB6180"/>
    <w:rsid w:val="00DB7B7E"/>
    <w:rsid w:val="00DC1C69"/>
    <w:rsid w:val="00DC2238"/>
    <w:rsid w:val="00DC6914"/>
    <w:rsid w:val="00DC7861"/>
    <w:rsid w:val="00DD36C3"/>
    <w:rsid w:val="00DD6F65"/>
    <w:rsid w:val="00DD7852"/>
    <w:rsid w:val="00DE3F24"/>
    <w:rsid w:val="00DE6341"/>
    <w:rsid w:val="00DE7488"/>
    <w:rsid w:val="00DF0724"/>
    <w:rsid w:val="00DF19FE"/>
    <w:rsid w:val="00DF241E"/>
    <w:rsid w:val="00DF6CF8"/>
    <w:rsid w:val="00E017BF"/>
    <w:rsid w:val="00E03406"/>
    <w:rsid w:val="00E04326"/>
    <w:rsid w:val="00E048F8"/>
    <w:rsid w:val="00E0492F"/>
    <w:rsid w:val="00E05D1E"/>
    <w:rsid w:val="00E05FE1"/>
    <w:rsid w:val="00E07D43"/>
    <w:rsid w:val="00E1005D"/>
    <w:rsid w:val="00E10352"/>
    <w:rsid w:val="00E1147E"/>
    <w:rsid w:val="00E114DC"/>
    <w:rsid w:val="00E11698"/>
    <w:rsid w:val="00E1176B"/>
    <w:rsid w:val="00E1253A"/>
    <w:rsid w:val="00E126D2"/>
    <w:rsid w:val="00E12DD8"/>
    <w:rsid w:val="00E142EC"/>
    <w:rsid w:val="00E163F7"/>
    <w:rsid w:val="00E17CA3"/>
    <w:rsid w:val="00E17D8C"/>
    <w:rsid w:val="00E202D1"/>
    <w:rsid w:val="00E20795"/>
    <w:rsid w:val="00E20B9B"/>
    <w:rsid w:val="00E20D49"/>
    <w:rsid w:val="00E20F6B"/>
    <w:rsid w:val="00E255FB"/>
    <w:rsid w:val="00E25AC6"/>
    <w:rsid w:val="00E27CAF"/>
    <w:rsid w:val="00E27E3B"/>
    <w:rsid w:val="00E3040B"/>
    <w:rsid w:val="00E30BBA"/>
    <w:rsid w:val="00E316DF"/>
    <w:rsid w:val="00E31907"/>
    <w:rsid w:val="00E31C32"/>
    <w:rsid w:val="00E32BE7"/>
    <w:rsid w:val="00E35602"/>
    <w:rsid w:val="00E364E7"/>
    <w:rsid w:val="00E41582"/>
    <w:rsid w:val="00E41FE2"/>
    <w:rsid w:val="00E42188"/>
    <w:rsid w:val="00E42779"/>
    <w:rsid w:val="00E4311B"/>
    <w:rsid w:val="00E43B43"/>
    <w:rsid w:val="00E47E32"/>
    <w:rsid w:val="00E514E7"/>
    <w:rsid w:val="00E52936"/>
    <w:rsid w:val="00E531A7"/>
    <w:rsid w:val="00E547C6"/>
    <w:rsid w:val="00E5636F"/>
    <w:rsid w:val="00E56851"/>
    <w:rsid w:val="00E629AE"/>
    <w:rsid w:val="00E670F1"/>
    <w:rsid w:val="00E67BA5"/>
    <w:rsid w:val="00E71252"/>
    <w:rsid w:val="00E712DE"/>
    <w:rsid w:val="00E721C7"/>
    <w:rsid w:val="00E72851"/>
    <w:rsid w:val="00E73431"/>
    <w:rsid w:val="00E734CF"/>
    <w:rsid w:val="00E7359A"/>
    <w:rsid w:val="00E747B3"/>
    <w:rsid w:val="00E762DA"/>
    <w:rsid w:val="00E76596"/>
    <w:rsid w:val="00E776ED"/>
    <w:rsid w:val="00E80A1B"/>
    <w:rsid w:val="00E81A6A"/>
    <w:rsid w:val="00E8227B"/>
    <w:rsid w:val="00E82333"/>
    <w:rsid w:val="00E8237E"/>
    <w:rsid w:val="00E86A3A"/>
    <w:rsid w:val="00E905C2"/>
    <w:rsid w:val="00E93F19"/>
    <w:rsid w:val="00E93F65"/>
    <w:rsid w:val="00E94309"/>
    <w:rsid w:val="00E95109"/>
    <w:rsid w:val="00E95783"/>
    <w:rsid w:val="00EA448D"/>
    <w:rsid w:val="00EA7233"/>
    <w:rsid w:val="00EB2187"/>
    <w:rsid w:val="00EB300A"/>
    <w:rsid w:val="00EC0096"/>
    <w:rsid w:val="00EC0603"/>
    <w:rsid w:val="00EC1576"/>
    <w:rsid w:val="00EC1D5E"/>
    <w:rsid w:val="00EC34DB"/>
    <w:rsid w:val="00EC568D"/>
    <w:rsid w:val="00EC5C0F"/>
    <w:rsid w:val="00EC5D3B"/>
    <w:rsid w:val="00ED0036"/>
    <w:rsid w:val="00ED0DBE"/>
    <w:rsid w:val="00ED10C6"/>
    <w:rsid w:val="00ED135D"/>
    <w:rsid w:val="00ED18F3"/>
    <w:rsid w:val="00ED55C5"/>
    <w:rsid w:val="00ED5C76"/>
    <w:rsid w:val="00ED60D4"/>
    <w:rsid w:val="00EE3728"/>
    <w:rsid w:val="00EE4070"/>
    <w:rsid w:val="00EE4EDA"/>
    <w:rsid w:val="00EE58A9"/>
    <w:rsid w:val="00EE6A7C"/>
    <w:rsid w:val="00EE795A"/>
    <w:rsid w:val="00EE7A90"/>
    <w:rsid w:val="00EF0E7A"/>
    <w:rsid w:val="00EF207A"/>
    <w:rsid w:val="00EF283E"/>
    <w:rsid w:val="00EF35BF"/>
    <w:rsid w:val="00EF501D"/>
    <w:rsid w:val="00EF5948"/>
    <w:rsid w:val="00EF5DFE"/>
    <w:rsid w:val="00EF6A9C"/>
    <w:rsid w:val="00EF7835"/>
    <w:rsid w:val="00EF7F19"/>
    <w:rsid w:val="00F002FC"/>
    <w:rsid w:val="00F0202A"/>
    <w:rsid w:val="00F05223"/>
    <w:rsid w:val="00F102BB"/>
    <w:rsid w:val="00F1304C"/>
    <w:rsid w:val="00F13370"/>
    <w:rsid w:val="00F142A0"/>
    <w:rsid w:val="00F15431"/>
    <w:rsid w:val="00F166D8"/>
    <w:rsid w:val="00F16D47"/>
    <w:rsid w:val="00F176B2"/>
    <w:rsid w:val="00F20B3E"/>
    <w:rsid w:val="00F219C6"/>
    <w:rsid w:val="00F21C19"/>
    <w:rsid w:val="00F221CF"/>
    <w:rsid w:val="00F22B41"/>
    <w:rsid w:val="00F22CEC"/>
    <w:rsid w:val="00F22EF1"/>
    <w:rsid w:val="00F2354F"/>
    <w:rsid w:val="00F255A5"/>
    <w:rsid w:val="00F25E79"/>
    <w:rsid w:val="00F25F63"/>
    <w:rsid w:val="00F26397"/>
    <w:rsid w:val="00F27EB7"/>
    <w:rsid w:val="00F30886"/>
    <w:rsid w:val="00F30E1C"/>
    <w:rsid w:val="00F32A4D"/>
    <w:rsid w:val="00F33334"/>
    <w:rsid w:val="00F340B8"/>
    <w:rsid w:val="00F35C1B"/>
    <w:rsid w:val="00F37B92"/>
    <w:rsid w:val="00F40455"/>
    <w:rsid w:val="00F41381"/>
    <w:rsid w:val="00F4290C"/>
    <w:rsid w:val="00F46D71"/>
    <w:rsid w:val="00F530E7"/>
    <w:rsid w:val="00F53BB8"/>
    <w:rsid w:val="00F54C3B"/>
    <w:rsid w:val="00F55AC8"/>
    <w:rsid w:val="00F5774E"/>
    <w:rsid w:val="00F628C7"/>
    <w:rsid w:val="00F641B2"/>
    <w:rsid w:val="00F721AA"/>
    <w:rsid w:val="00F73BB6"/>
    <w:rsid w:val="00F75645"/>
    <w:rsid w:val="00F80610"/>
    <w:rsid w:val="00F80B02"/>
    <w:rsid w:val="00F80D14"/>
    <w:rsid w:val="00F813C1"/>
    <w:rsid w:val="00F82930"/>
    <w:rsid w:val="00F841F8"/>
    <w:rsid w:val="00F84434"/>
    <w:rsid w:val="00F84E82"/>
    <w:rsid w:val="00F932F8"/>
    <w:rsid w:val="00F94B87"/>
    <w:rsid w:val="00F95C8B"/>
    <w:rsid w:val="00F96290"/>
    <w:rsid w:val="00F96461"/>
    <w:rsid w:val="00F97703"/>
    <w:rsid w:val="00F97C61"/>
    <w:rsid w:val="00F97FD6"/>
    <w:rsid w:val="00FA15A1"/>
    <w:rsid w:val="00FA1AAB"/>
    <w:rsid w:val="00FA3BF6"/>
    <w:rsid w:val="00FA4535"/>
    <w:rsid w:val="00FA5A81"/>
    <w:rsid w:val="00FA6F0E"/>
    <w:rsid w:val="00FA6FDA"/>
    <w:rsid w:val="00FA751D"/>
    <w:rsid w:val="00FA7F75"/>
    <w:rsid w:val="00FB0C0C"/>
    <w:rsid w:val="00FB0C6F"/>
    <w:rsid w:val="00FB3CE1"/>
    <w:rsid w:val="00FB4815"/>
    <w:rsid w:val="00FB4E69"/>
    <w:rsid w:val="00FB61C8"/>
    <w:rsid w:val="00FB6E65"/>
    <w:rsid w:val="00FC3883"/>
    <w:rsid w:val="00FC6FD4"/>
    <w:rsid w:val="00FC7A09"/>
    <w:rsid w:val="00FD2AAA"/>
    <w:rsid w:val="00FD2DCF"/>
    <w:rsid w:val="00FD385F"/>
    <w:rsid w:val="00FD3D4F"/>
    <w:rsid w:val="00FD4553"/>
    <w:rsid w:val="00FD63BB"/>
    <w:rsid w:val="00FD7DC9"/>
    <w:rsid w:val="00FE085E"/>
    <w:rsid w:val="00FE124D"/>
    <w:rsid w:val="00FE1813"/>
    <w:rsid w:val="00FE187F"/>
    <w:rsid w:val="00FE1E0B"/>
    <w:rsid w:val="00FE25FE"/>
    <w:rsid w:val="00FE282D"/>
    <w:rsid w:val="00FE2905"/>
    <w:rsid w:val="00FE2C23"/>
    <w:rsid w:val="00FE2FEF"/>
    <w:rsid w:val="00FE53DC"/>
    <w:rsid w:val="00FE5B7E"/>
    <w:rsid w:val="00FE601E"/>
    <w:rsid w:val="00FE6647"/>
    <w:rsid w:val="00FF2672"/>
    <w:rsid w:val="00FF2D99"/>
    <w:rsid w:val="00FF334D"/>
    <w:rsid w:val="00FF572F"/>
    <w:rsid w:val="00FF65C9"/>
    <w:rsid w:val="00FF68D7"/>
    <w:rsid w:val="00FF73BF"/>
    <w:rsid w:val="00FF7A8D"/>
    <w:rsid w:val="021DBEEC"/>
    <w:rsid w:val="02D67C9E"/>
    <w:rsid w:val="035F5628"/>
    <w:rsid w:val="0520BA23"/>
    <w:rsid w:val="05B2500A"/>
    <w:rsid w:val="0613B4EF"/>
    <w:rsid w:val="07D6EFC0"/>
    <w:rsid w:val="08220950"/>
    <w:rsid w:val="0A400CDA"/>
    <w:rsid w:val="0AD8CBC5"/>
    <w:rsid w:val="0C48EA8C"/>
    <w:rsid w:val="12C9463F"/>
    <w:rsid w:val="12D9A39A"/>
    <w:rsid w:val="14905E4F"/>
    <w:rsid w:val="165F466B"/>
    <w:rsid w:val="185241FC"/>
    <w:rsid w:val="192C8311"/>
    <w:rsid w:val="1B90244F"/>
    <w:rsid w:val="1C7B576B"/>
    <w:rsid w:val="1F31DF0A"/>
    <w:rsid w:val="22705251"/>
    <w:rsid w:val="25706C6B"/>
    <w:rsid w:val="258C45E0"/>
    <w:rsid w:val="2E1E5995"/>
    <w:rsid w:val="2F15625D"/>
    <w:rsid w:val="317364A8"/>
    <w:rsid w:val="3620FB86"/>
    <w:rsid w:val="38ECA13E"/>
    <w:rsid w:val="398D9B48"/>
    <w:rsid w:val="39B1F3EA"/>
    <w:rsid w:val="3A51893F"/>
    <w:rsid w:val="3A8E60D2"/>
    <w:rsid w:val="3BA45803"/>
    <w:rsid w:val="3D14B978"/>
    <w:rsid w:val="3E603CD6"/>
    <w:rsid w:val="3F6FFF8A"/>
    <w:rsid w:val="408AB1C6"/>
    <w:rsid w:val="463B741C"/>
    <w:rsid w:val="473E8592"/>
    <w:rsid w:val="49571241"/>
    <w:rsid w:val="4986093C"/>
    <w:rsid w:val="49866764"/>
    <w:rsid w:val="4AE28B1F"/>
    <w:rsid w:val="4C11F6B5"/>
    <w:rsid w:val="50EC2B4E"/>
    <w:rsid w:val="51D1D4CB"/>
    <w:rsid w:val="52BF6799"/>
    <w:rsid w:val="52C4CF97"/>
    <w:rsid w:val="52D474A7"/>
    <w:rsid w:val="54A037E2"/>
    <w:rsid w:val="552D3220"/>
    <w:rsid w:val="5F83C345"/>
    <w:rsid w:val="64315662"/>
    <w:rsid w:val="6468B339"/>
    <w:rsid w:val="68892FBB"/>
    <w:rsid w:val="68E99FDA"/>
    <w:rsid w:val="69498F53"/>
    <w:rsid w:val="6961C77B"/>
    <w:rsid w:val="69C80FC0"/>
    <w:rsid w:val="6C0A4107"/>
    <w:rsid w:val="6C84E3AA"/>
    <w:rsid w:val="6E977635"/>
    <w:rsid w:val="6EA55ABD"/>
    <w:rsid w:val="7027AFBA"/>
    <w:rsid w:val="71392925"/>
    <w:rsid w:val="71CB0B38"/>
    <w:rsid w:val="74016BD9"/>
    <w:rsid w:val="744B3FAA"/>
    <w:rsid w:val="75002BF4"/>
    <w:rsid w:val="75149C41"/>
    <w:rsid w:val="760071AE"/>
    <w:rsid w:val="78015B5A"/>
    <w:rsid w:val="7928A9EB"/>
    <w:rsid w:val="7DC06681"/>
    <w:rsid w:val="7E83AD6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504809"/>
  <w15:docId w15:val="{FD30F071-3061-4F88-865A-EAD26298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1A6A"/>
    <w:pPr>
      <w:spacing w:line="240" w:lineRule="atLeast"/>
    </w:pPr>
    <w:rPr>
      <w:rFonts w:ascii="Verdana" w:hAnsi="Verdana"/>
      <w:sz w:val="18"/>
      <w:szCs w:val="18"/>
      <w:lang w:val="nl-NL" w:eastAsia="nl-BE"/>
    </w:rPr>
  </w:style>
  <w:style w:type="paragraph" w:styleId="Kop1">
    <w:name w:val="heading 1"/>
    <w:basedOn w:val="Standaard"/>
    <w:next w:val="Standaard"/>
    <w:link w:val="Kop1Char"/>
    <w:qFormat/>
    <w:rsid w:val="00E52936"/>
    <w:pPr>
      <w:keepNext/>
      <w:numPr>
        <w:numId w:val="4"/>
      </w:numPr>
      <w:spacing w:after="240" w:line="240" w:lineRule="exact"/>
      <w:outlineLvl w:val="0"/>
    </w:pPr>
    <w:rPr>
      <w:rFonts w:cs="Arial"/>
      <w:b/>
      <w:bCs/>
      <w:kern w:val="32"/>
      <w:sz w:val="28"/>
      <w:szCs w:val="28"/>
    </w:rPr>
  </w:style>
  <w:style w:type="paragraph" w:styleId="Kop2">
    <w:name w:val="heading 2"/>
    <w:basedOn w:val="Standaard"/>
    <w:next w:val="Standaard"/>
    <w:link w:val="Kop2Char"/>
    <w:qFormat/>
    <w:rsid w:val="00E52936"/>
    <w:pPr>
      <w:keepNext/>
      <w:numPr>
        <w:ilvl w:val="1"/>
        <w:numId w:val="4"/>
      </w:numPr>
      <w:spacing w:after="240" w:line="240" w:lineRule="exact"/>
      <w:outlineLvl w:val="1"/>
    </w:pPr>
    <w:rPr>
      <w:rFonts w:cs="Arial"/>
      <w:b/>
      <w:bCs/>
      <w:iCs/>
      <w:sz w:val="20"/>
      <w:szCs w:val="20"/>
    </w:rPr>
  </w:style>
  <w:style w:type="paragraph" w:styleId="Kop3">
    <w:name w:val="heading 3"/>
    <w:basedOn w:val="Standaard"/>
    <w:next w:val="Standaard"/>
    <w:link w:val="Kop3Char"/>
    <w:qFormat/>
    <w:rsid w:val="00E52936"/>
    <w:pPr>
      <w:keepNext/>
      <w:numPr>
        <w:ilvl w:val="2"/>
        <w:numId w:val="4"/>
      </w:numPr>
      <w:spacing w:line="240" w:lineRule="exact"/>
      <w:outlineLvl w:val="2"/>
    </w:pPr>
    <w:rPr>
      <w:rFonts w:cs="Arial"/>
      <w:bCs/>
      <w:i/>
    </w:rPr>
  </w:style>
  <w:style w:type="paragraph" w:styleId="Kop4">
    <w:name w:val="heading 4"/>
    <w:basedOn w:val="Standaard"/>
    <w:next w:val="Standaard"/>
    <w:link w:val="Kop4Char"/>
    <w:qFormat/>
    <w:rsid w:val="00E52936"/>
    <w:pPr>
      <w:keepNext/>
      <w:numPr>
        <w:ilvl w:val="3"/>
        <w:numId w:val="4"/>
      </w:numPr>
      <w:spacing w:line="240" w:lineRule="exact"/>
      <w:outlineLvl w:val="3"/>
    </w:pPr>
    <w:rPr>
      <w:bCs/>
      <w:i/>
    </w:rPr>
  </w:style>
  <w:style w:type="paragraph" w:styleId="Kop5">
    <w:name w:val="heading 5"/>
    <w:basedOn w:val="Standaard"/>
    <w:next w:val="Standaard"/>
    <w:link w:val="Kop5Char"/>
    <w:qFormat/>
    <w:rsid w:val="00E52936"/>
    <w:pPr>
      <w:numPr>
        <w:ilvl w:val="4"/>
        <w:numId w:val="4"/>
      </w:numPr>
      <w:spacing w:before="240" w:after="60"/>
      <w:outlineLvl w:val="4"/>
    </w:pPr>
    <w:rPr>
      <w:b/>
      <w:bCs/>
      <w:i/>
      <w:iCs/>
      <w:sz w:val="26"/>
      <w:szCs w:val="26"/>
    </w:rPr>
  </w:style>
  <w:style w:type="paragraph" w:styleId="Kop6">
    <w:name w:val="heading 6"/>
    <w:basedOn w:val="Standaard"/>
    <w:next w:val="Standaard"/>
    <w:link w:val="Kop6Char"/>
    <w:qFormat/>
    <w:rsid w:val="00E52936"/>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link w:val="Kop7Char"/>
    <w:qFormat/>
    <w:rsid w:val="00E52936"/>
    <w:pPr>
      <w:numPr>
        <w:ilvl w:val="6"/>
        <w:numId w:val="4"/>
      </w:numPr>
      <w:spacing w:before="240" w:after="60"/>
      <w:outlineLvl w:val="6"/>
    </w:pPr>
    <w:rPr>
      <w:rFonts w:ascii="Times New Roman" w:hAnsi="Times New Roman"/>
      <w:sz w:val="24"/>
      <w:szCs w:val="24"/>
    </w:rPr>
  </w:style>
  <w:style w:type="paragraph" w:styleId="Kop8">
    <w:name w:val="heading 8"/>
    <w:basedOn w:val="Standaard"/>
    <w:next w:val="Standaard"/>
    <w:link w:val="Kop8Char"/>
    <w:qFormat/>
    <w:rsid w:val="00E52936"/>
    <w:pPr>
      <w:numPr>
        <w:ilvl w:val="7"/>
        <w:numId w:val="4"/>
      </w:numPr>
      <w:spacing w:before="240" w:after="60"/>
      <w:outlineLvl w:val="7"/>
    </w:pPr>
    <w:rPr>
      <w:rFonts w:ascii="Times New Roman" w:hAnsi="Times New Roman"/>
      <w:i/>
      <w:iCs/>
      <w:sz w:val="24"/>
      <w:szCs w:val="24"/>
    </w:rPr>
  </w:style>
  <w:style w:type="paragraph" w:styleId="Kop9">
    <w:name w:val="heading 9"/>
    <w:basedOn w:val="Standaard"/>
    <w:next w:val="Standaard"/>
    <w:link w:val="Kop9Char"/>
    <w:qFormat/>
    <w:rsid w:val="00E52936"/>
    <w:pPr>
      <w:numPr>
        <w:ilvl w:val="8"/>
        <w:numId w:val="4"/>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table" w:styleId="Tabelraster">
    <w:name w:val="Table Grid"/>
    <w:basedOn w:val="Standaardtabel"/>
    <w:uiPriority w:val="39"/>
    <w:rsid w:val="00E81A6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stuk">
    <w:name w:val="Hoofdstuk"/>
    <w:basedOn w:val="Standaard"/>
    <w:next w:val="Standaard"/>
    <w:pPr>
      <w:numPr>
        <w:numId w:val="1"/>
      </w:numPr>
    </w:pPr>
    <w:rPr>
      <w:b/>
      <w:lang w:val="nl-BE"/>
    </w:rPr>
  </w:style>
  <w:style w:type="paragraph" w:customStyle="1" w:styleId="Opsommingmetletters">
    <w:name w:val="Opsomming met letters"/>
    <w:basedOn w:val="Standaard"/>
    <w:pPr>
      <w:numPr>
        <w:numId w:val="2"/>
      </w:numPr>
    </w:pPr>
    <w:rPr>
      <w:lang w:val="nl-BE"/>
    </w:rPr>
  </w:style>
  <w:style w:type="paragraph" w:customStyle="1" w:styleId="Opsommingmetbolletjes">
    <w:name w:val="Opsomming met bolletjes"/>
    <w:basedOn w:val="Standaard"/>
    <w:pPr>
      <w:numPr>
        <w:numId w:val="3"/>
      </w:numPr>
      <w:tabs>
        <w:tab w:val="left" w:pos="284"/>
      </w:tabs>
      <w:ind w:left="284" w:hanging="284"/>
    </w:pPr>
    <w:rPr>
      <w:lang w:val="fr-FR"/>
    </w:rPr>
  </w:style>
  <w:style w:type="paragraph" w:customStyle="1" w:styleId="Alineakop">
    <w:name w:val="Alineakop"/>
    <w:basedOn w:val="Standaard"/>
    <w:next w:val="Standaard"/>
    <w:rPr>
      <w:i/>
      <w:lang w:val="nl-BE"/>
    </w:rPr>
  </w:style>
  <w:style w:type="paragraph" w:styleId="Ballontekst">
    <w:name w:val="Balloon Text"/>
    <w:basedOn w:val="Standaard"/>
    <w:link w:val="BallontekstChar"/>
    <w:uiPriority w:val="99"/>
    <w:semiHidden/>
    <w:unhideWhenUsed/>
    <w:rsid w:val="00816F2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6F20"/>
    <w:rPr>
      <w:rFonts w:ascii="Tahoma" w:hAnsi="Tahoma" w:cs="Tahoma"/>
      <w:sz w:val="16"/>
      <w:szCs w:val="16"/>
      <w:lang w:val="nl-NL" w:eastAsia="nl-BE"/>
    </w:rPr>
  </w:style>
  <w:style w:type="character" w:customStyle="1" w:styleId="Kop1Char">
    <w:name w:val="Kop 1 Char"/>
    <w:basedOn w:val="Standaardalinea-lettertype"/>
    <w:link w:val="Kop1"/>
    <w:rsid w:val="00E52936"/>
    <w:rPr>
      <w:rFonts w:ascii="Verdana" w:hAnsi="Verdana" w:cs="Arial"/>
      <w:b/>
      <w:bCs/>
      <w:kern w:val="32"/>
      <w:sz w:val="28"/>
      <w:szCs w:val="28"/>
      <w:lang w:val="nl-NL" w:eastAsia="nl-BE"/>
    </w:rPr>
  </w:style>
  <w:style w:type="character" w:customStyle="1" w:styleId="Kop2Char">
    <w:name w:val="Kop 2 Char"/>
    <w:basedOn w:val="Standaardalinea-lettertype"/>
    <w:link w:val="Kop2"/>
    <w:rsid w:val="00E52936"/>
    <w:rPr>
      <w:rFonts w:ascii="Verdana" w:hAnsi="Verdana" w:cs="Arial"/>
      <w:b/>
      <w:bCs/>
      <w:iCs/>
      <w:lang w:val="nl-NL" w:eastAsia="nl-BE"/>
    </w:rPr>
  </w:style>
  <w:style w:type="character" w:customStyle="1" w:styleId="Kop3Char">
    <w:name w:val="Kop 3 Char"/>
    <w:basedOn w:val="Standaardalinea-lettertype"/>
    <w:link w:val="Kop3"/>
    <w:rsid w:val="00E52936"/>
    <w:rPr>
      <w:rFonts w:ascii="Verdana" w:hAnsi="Verdana" w:cs="Arial"/>
      <w:bCs/>
      <w:i/>
      <w:sz w:val="18"/>
      <w:szCs w:val="18"/>
      <w:lang w:val="nl-NL" w:eastAsia="nl-BE"/>
    </w:rPr>
  </w:style>
  <w:style w:type="character" w:customStyle="1" w:styleId="Kop4Char">
    <w:name w:val="Kop 4 Char"/>
    <w:basedOn w:val="Standaardalinea-lettertype"/>
    <w:link w:val="Kop4"/>
    <w:rsid w:val="00E52936"/>
    <w:rPr>
      <w:rFonts w:ascii="Verdana" w:hAnsi="Verdana"/>
      <w:bCs/>
      <w:i/>
      <w:sz w:val="18"/>
      <w:szCs w:val="18"/>
      <w:lang w:val="nl-NL" w:eastAsia="nl-BE"/>
    </w:rPr>
  </w:style>
  <w:style w:type="character" w:customStyle="1" w:styleId="Kop5Char">
    <w:name w:val="Kop 5 Char"/>
    <w:basedOn w:val="Standaardalinea-lettertype"/>
    <w:link w:val="Kop5"/>
    <w:rsid w:val="00E52936"/>
    <w:rPr>
      <w:rFonts w:ascii="Verdana" w:hAnsi="Verdana"/>
      <w:b/>
      <w:bCs/>
      <w:i/>
      <w:iCs/>
      <w:sz w:val="26"/>
      <w:szCs w:val="26"/>
      <w:lang w:val="nl-NL" w:eastAsia="nl-BE"/>
    </w:rPr>
  </w:style>
  <w:style w:type="character" w:customStyle="1" w:styleId="Kop6Char">
    <w:name w:val="Kop 6 Char"/>
    <w:basedOn w:val="Standaardalinea-lettertype"/>
    <w:link w:val="Kop6"/>
    <w:rsid w:val="00E52936"/>
    <w:rPr>
      <w:b/>
      <w:bCs/>
      <w:sz w:val="22"/>
      <w:szCs w:val="22"/>
      <w:lang w:val="nl-NL" w:eastAsia="nl-BE"/>
    </w:rPr>
  </w:style>
  <w:style w:type="character" w:customStyle="1" w:styleId="Kop7Char">
    <w:name w:val="Kop 7 Char"/>
    <w:basedOn w:val="Standaardalinea-lettertype"/>
    <w:link w:val="Kop7"/>
    <w:rsid w:val="00E52936"/>
    <w:rPr>
      <w:sz w:val="24"/>
      <w:szCs w:val="24"/>
      <w:lang w:val="nl-NL" w:eastAsia="nl-BE"/>
    </w:rPr>
  </w:style>
  <w:style w:type="character" w:customStyle="1" w:styleId="Kop8Char">
    <w:name w:val="Kop 8 Char"/>
    <w:basedOn w:val="Standaardalinea-lettertype"/>
    <w:link w:val="Kop8"/>
    <w:rsid w:val="00E52936"/>
    <w:rPr>
      <w:i/>
      <w:iCs/>
      <w:sz w:val="24"/>
      <w:szCs w:val="24"/>
      <w:lang w:val="nl-NL" w:eastAsia="nl-BE"/>
    </w:rPr>
  </w:style>
  <w:style w:type="character" w:customStyle="1" w:styleId="Kop9Char">
    <w:name w:val="Kop 9 Char"/>
    <w:basedOn w:val="Standaardalinea-lettertype"/>
    <w:link w:val="Kop9"/>
    <w:rsid w:val="00E52936"/>
    <w:rPr>
      <w:rFonts w:ascii="Arial" w:hAnsi="Arial" w:cs="Arial"/>
      <w:sz w:val="22"/>
      <w:szCs w:val="22"/>
      <w:lang w:val="nl-NL" w:eastAsia="nl-BE"/>
    </w:rPr>
  </w:style>
  <w:style w:type="paragraph" w:styleId="Lijstalinea">
    <w:name w:val="List Paragraph"/>
    <w:basedOn w:val="Standaard"/>
    <w:uiPriority w:val="34"/>
    <w:qFormat/>
    <w:rsid w:val="00E52936"/>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E52936"/>
    <w:rPr>
      <w:color w:val="0000FF" w:themeColor="hyperlink"/>
      <w:u w:val="single"/>
    </w:rPr>
  </w:style>
  <w:style w:type="paragraph" w:customStyle="1" w:styleId="Default">
    <w:name w:val="Default"/>
    <w:rsid w:val="00E52936"/>
    <w:pPr>
      <w:autoSpaceDE w:val="0"/>
      <w:autoSpaceDN w:val="0"/>
      <w:adjustRightInd w:val="0"/>
    </w:pPr>
    <w:rPr>
      <w:rFonts w:ascii="Verdana" w:eastAsiaTheme="minorHAnsi" w:hAnsi="Verdana" w:cs="Verdana"/>
      <w:color w:val="000000"/>
      <w:sz w:val="24"/>
      <w:szCs w:val="24"/>
      <w:lang w:val="nl-NL" w:eastAsia="en-US"/>
    </w:rPr>
  </w:style>
  <w:style w:type="character" w:styleId="GevolgdeHyperlink">
    <w:name w:val="FollowedHyperlink"/>
    <w:basedOn w:val="Standaardalinea-lettertype"/>
    <w:uiPriority w:val="99"/>
    <w:semiHidden/>
    <w:unhideWhenUsed/>
    <w:rsid w:val="00E52936"/>
    <w:rPr>
      <w:color w:val="800080" w:themeColor="followedHyperlink"/>
      <w:u w:val="single"/>
    </w:rPr>
  </w:style>
  <w:style w:type="paragraph" w:styleId="Voetnoottekst">
    <w:name w:val="footnote text"/>
    <w:basedOn w:val="Standaard"/>
    <w:link w:val="VoetnoottekstChar"/>
    <w:semiHidden/>
    <w:rsid w:val="00E52936"/>
    <w:pPr>
      <w:spacing w:line="240" w:lineRule="auto"/>
      <w:jc w:val="both"/>
    </w:pPr>
    <w:rPr>
      <w:rFonts w:cs="Arial,Italic"/>
      <w:sz w:val="20"/>
      <w:szCs w:val="20"/>
      <w:lang w:eastAsia="nl-NL" w:bidi="ne-NP"/>
    </w:rPr>
  </w:style>
  <w:style w:type="character" w:customStyle="1" w:styleId="VoetnoottekstChar">
    <w:name w:val="Voetnoottekst Char"/>
    <w:basedOn w:val="Standaardalinea-lettertype"/>
    <w:link w:val="Voetnoottekst"/>
    <w:semiHidden/>
    <w:rsid w:val="00E52936"/>
    <w:rPr>
      <w:rFonts w:ascii="Verdana" w:hAnsi="Verdana" w:cs="Arial,Italic"/>
      <w:lang w:val="nl-NL" w:eastAsia="nl-NL" w:bidi="ne-NP"/>
    </w:rPr>
  </w:style>
  <w:style w:type="character" w:styleId="Voetnootmarkering">
    <w:name w:val="footnote reference"/>
    <w:semiHidden/>
    <w:rsid w:val="00E52936"/>
    <w:rPr>
      <w:vertAlign w:val="superscript"/>
    </w:rPr>
  </w:style>
  <w:style w:type="character" w:styleId="Nadruk">
    <w:name w:val="Emphasis"/>
    <w:basedOn w:val="Standaardalinea-lettertype"/>
    <w:uiPriority w:val="20"/>
    <w:qFormat/>
    <w:rsid w:val="00E52936"/>
    <w:rPr>
      <w:i/>
      <w:iCs/>
    </w:rPr>
  </w:style>
  <w:style w:type="character" w:styleId="Verwijzingopmerking">
    <w:name w:val="annotation reference"/>
    <w:basedOn w:val="Standaardalinea-lettertype"/>
    <w:uiPriority w:val="99"/>
    <w:semiHidden/>
    <w:unhideWhenUsed/>
    <w:rsid w:val="00C770DC"/>
    <w:rPr>
      <w:sz w:val="16"/>
      <w:szCs w:val="16"/>
    </w:rPr>
  </w:style>
  <w:style w:type="paragraph" w:styleId="Tekstopmerking">
    <w:name w:val="annotation text"/>
    <w:basedOn w:val="Standaard"/>
    <w:link w:val="TekstopmerkingChar"/>
    <w:uiPriority w:val="99"/>
    <w:unhideWhenUsed/>
    <w:rsid w:val="00C770DC"/>
    <w:pPr>
      <w:spacing w:line="240" w:lineRule="auto"/>
    </w:pPr>
    <w:rPr>
      <w:sz w:val="20"/>
      <w:szCs w:val="20"/>
    </w:rPr>
  </w:style>
  <w:style w:type="character" w:customStyle="1" w:styleId="TekstopmerkingChar">
    <w:name w:val="Tekst opmerking Char"/>
    <w:basedOn w:val="Standaardalinea-lettertype"/>
    <w:link w:val="Tekstopmerking"/>
    <w:uiPriority w:val="99"/>
    <w:rsid w:val="00C770DC"/>
    <w:rPr>
      <w:rFonts w:ascii="Verdana" w:hAnsi="Verdana"/>
      <w:lang w:val="nl-NL" w:eastAsia="nl-BE"/>
    </w:rPr>
  </w:style>
  <w:style w:type="paragraph" w:styleId="Onderwerpvanopmerking">
    <w:name w:val="annotation subject"/>
    <w:basedOn w:val="Tekstopmerking"/>
    <w:next w:val="Tekstopmerking"/>
    <w:link w:val="OnderwerpvanopmerkingChar"/>
    <w:uiPriority w:val="99"/>
    <w:semiHidden/>
    <w:unhideWhenUsed/>
    <w:rsid w:val="00C770DC"/>
    <w:rPr>
      <w:b/>
      <w:bCs/>
    </w:rPr>
  </w:style>
  <w:style w:type="character" w:customStyle="1" w:styleId="OnderwerpvanopmerkingChar">
    <w:name w:val="Onderwerp van opmerking Char"/>
    <w:basedOn w:val="TekstopmerkingChar"/>
    <w:link w:val="Onderwerpvanopmerking"/>
    <w:uiPriority w:val="99"/>
    <w:semiHidden/>
    <w:rsid w:val="00C770DC"/>
    <w:rPr>
      <w:rFonts w:ascii="Verdana" w:hAnsi="Verdana"/>
      <w:b/>
      <w:bCs/>
      <w:lang w:val="nl-NL" w:eastAsia="nl-BE"/>
    </w:rPr>
  </w:style>
  <w:style w:type="paragraph" w:styleId="Tekstzonderopmaak">
    <w:name w:val="Plain Text"/>
    <w:basedOn w:val="Standaard"/>
    <w:link w:val="TekstzonderopmaakChar"/>
    <w:uiPriority w:val="99"/>
    <w:unhideWhenUsed/>
    <w:rsid w:val="00CB533D"/>
    <w:pPr>
      <w:spacing w:line="240" w:lineRule="auto"/>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CB533D"/>
    <w:rPr>
      <w:rFonts w:ascii="Calibri" w:eastAsiaTheme="minorHAnsi" w:hAnsi="Calibri" w:cstheme="minorBidi"/>
      <w:sz w:val="22"/>
      <w:szCs w:val="21"/>
      <w:lang w:val="nl-NL" w:eastAsia="en-US"/>
    </w:rPr>
  </w:style>
  <w:style w:type="character" w:styleId="Onopgelostemelding">
    <w:name w:val="Unresolved Mention"/>
    <w:basedOn w:val="Standaardalinea-lettertype"/>
    <w:uiPriority w:val="99"/>
    <w:semiHidden/>
    <w:unhideWhenUsed/>
    <w:rsid w:val="00B50941"/>
    <w:rPr>
      <w:color w:val="808080"/>
      <w:shd w:val="clear" w:color="auto" w:fill="E6E6E6"/>
    </w:rPr>
  </w:style>
  <w:style w:type="paragraph" w:customStyle="1" w:styleId="Pa0">
    <w:name w:val="Pa0"/>
    <w:basedOn w:val="Default"/>
    <w:next w:val="Default"/>
    <w:uiPriority w:val="99"/>
    <w:rsid w:val="00FC7A09"/>
    <w:pPr>
      <w:spacing w:line="221" w:lineRule="atLeast"/>
    </w:pPr>
    <w:rPr>
      <w:rFonts w:ascii="Roboto" w:eastAsia="Times New Roman" w:hAnsi="Roboto" w:cs="Times New Roman"/>
      <w:color w:val="auto"/>
      <w:lang w:eastAsia="bg-BG"/>
    </w:rPr>
  </w:style>
  <w:style w:type="character" w:customStyle="1" w:styleId="A1">
    <w:name w:val="A1"/>
    <w:uiPriority w:val="99"/>
    <w:rsid w:val="00B11558"/>
    <w:rPr>
      <w:rFonts w:cs="Bryant"/>
      <w:color w:val="2B3955"/>
      <w:sz w:val="36"/>
      <w:szCs w:val="36"/>
    </w:rPr>
  </w:style>
  <w:style w:type="paragraph" w:customStyle="1" w:styleId="DECAANWIJZERKOP">
    <w:name w:val="DECAANWIJZER KOP"/>
    <w:basedOn w:val="Standaard"/>
    <w:qFormat/>
    <w:rsid w:val="00372B58"/>
    <w:pPr>
      <w:spacing w:line="240" w:lineRule="auto"/>
    </w:pPr>
    <w:rPr>
      <w:b/>
      <w:bCs/>
      <w:caps/>
      <w:color w:val="000000"/>
      <w:kern w:val="40"/>
      <w:sz w:val="22"/>
      <w:szCs w:val="28"/>
      <w:lang w:eastAsia="nl-NL" w:bidi="ne-NP"/>
    </w:rPr>
  </w:style>
  <w:style w:type="paragraph" w:customStyle="1" w:styleId="xmsonormal">
    <w:name w:val="x_msonormal"/>
    <w:basedOn w:val="Standaard"/>
    <w:rsid w:val="00B63BA6"/>
    <w:pPr>
      <w:spacing w:before="100" w:beforeAutospacing="1" w:after="100" w:afterAutospacing="1" w:line="240" w:lineRule="auto"/>
    </w:pPr>
    <w:rPr>
      <w:rFonts w:ascii="Times New Roman" w:hAnsi="Times New Roman"/>
      <w:sz w:val="24"/>
      <w:szCs w:val="24"/>
      <w:lang w:eastAsia="nl-NL"/>
    </w:rPr>
  </w:style>
  <w:style w:type="paragraph" w:customStyle="1" w:styleId="3zedxoi1pg9tqfd8az2z3">
    <w:name w:val="_3zedxoi_1pg9tqfd8az2z3"/>
    <w:basedOn w:val="Standaard"/>
    <w:rsid w:val="00AB728F"/>
    <w:pPr>
      <w:spacing w:before="100" w:beforeAutospacing="1" w:after="100" w:afterAutospacing="1" w:line="240" w:lineRule="auto"/>
    </w:pPr>
    <w:rPr>
      <w:rFonts w:ascii="Times New Roman" w:hAnsi="Times New Roman"/>
      <w:sz w:val="24"/>
      <w:szCs w:val="24"/>
      <w:lang w:eastAsia="nl-NL"/>
    </w:rPr>
  </w:style>
  <w:style w:type="paragraph" w:customStyle="1" w:styleId="paragraph">
    <w:name w:val="paragraph"/>
    <w:basedOn w:val="Standaard"/>
    <w:rsid w:val="00223C37"/>
    <w:pPr>
      <w:spacing w:before="100" w:beforeAutospacing="1" w:after="100" w:afterAutospacing="1" w:line="240" w:lineRule="auto"/>
    </w:pPr>
    <w:rPr>
      <w:rFonts w:ascii="Times New Roman" w:hAnsi="Times New Roman"/>
      <w:sz w:val="24"/>
      <w:szCs w:val="24"/>
      <w:lang w:eastAsia="nl-NL"/>
    </w:rPr>
  </w:style>
  <w:style w:type="character" w:customStyle="1" w:styleId="normaltextrun">
    <w:name w:val="normaltextrun"/>
    <w:basedOn w:val="Standaardalinea-lettertype"/>
    <w:rsid w:val="00223C37"/>
  </w:style>
  <w:style w:type="character" w:customStyle="1" w:styleId="eop">
    <w:name w:val="eop"/>
    <w:basedOn w:val="Standaardalinea-lettertype"/>
    <w:rsid w:val="00223C37"/>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D4081F"/>
    <w:rPr>
      <w:rFonts w:ascii="Verdana" w:hAnsi="Verdana"/>
      <w:sz w:val="18"/>
      <w:szCs w:val="18"/>
      <w:lang w:val="nl-NL" w:eastAsia="nl-BE"/>
    </w:rPr>
  </w:style>
  <w:style w:type="character" w:customStyle="1" w:styleId="VoettekstChar">
    <w:name w:val="Voettekst Char"/>
    <w:basedOn w:val="Standaardalinea-lettertype"/>
    <w:link w:val="Voettekst"/>
    <w:uiPriority w:val="99"/>
    <w:rsid w:val="00E43B43"/>
    <w:rPr>
      <w:rFonts w:ascii="Verdana" w:hAnsi="Verdana"/>
      <w:sz w:val="18"/>
      <w:szCs w:val="18"/>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599">
      <w:bodyDiv w:val="1"/>
      <w:marLeft w:val="0"/>
      <w:marRight w:val="0"/>
      <w:marTop w:val="0"/>
      <w:marBottom w:val="0"/>
      <w:divBdr>
        <w:top w:val="none" w:sz="0" w:space="0" w:color="auto"/>
        <w:left w:val="none" w:sz="0" w:space="0" w:color="auto"/>
        <w:bottom w:val="none" w:sz="0" w:space="0" w:color="auto"/>
        <w:right w:val="none" w:sz="0" w:space="0" w:color="auto"/>
      </w:divBdr>
    </w:div>
    <w:div w:id="26879251">
      <w:bodyDiv w:val="1"/>
      <w:marLeft w:val="0"/>
      <w:marRight w:val="0"/>
      <w:marTop w:val="0"/>
      <w:marBottom w:val="0"/>
      <w:divBdr>
        <w:top w:val="none" w:sz="0" w:space="0" w:color="auto"/>
        <w:left w:val="none" w:sz="0" w:space="0" w:color="auto"/>
        <w:bottom w:val="none" w:sz="0" w:space="0" w:color="auto"/>
        <w:right w:val="none" w:sz="0" w:space="0" w:color="auto"/>
      </w:divBdr>
      <w:divsChild>
        <w:div w:id="54861540">
          <w:marLeft w:val="0"/>
          <w:marRight w:val="0"/>
          <w:marTop w:val="0"/>
          <w:marBottom w:val="0"/>
          <w:divBdr>
            <w:top w:val="none" w:sz="0" w:space="0" w:color="auto"/>
            <w:left w:val="none" w:sz="0" w:space="0" w:color="auto"/>
            <w:bottom w:val="none" w:sz="0" w:space="0" w:color="auto"/>
            <w:right w:val="none" w:sz="0" w:space="0" w:color="auto"/>
          </w:divBdr>
        </w:div>
        <w:div w:id="1513647979">
          <w:marLeft w:val="0"/>
          <w:marRight w:val="0"/>
          <w:marTop w:val="0"/>
          <w:marBottom w:val="0"/>
          <w:divBdr>
            <w:top w:val="none" w:sz="0" w:space="0" w:color="auto"/>
            <w:left w:val="none" w:sz="0" w:space="0" w:color="auto"/>
            <w:bottom w:val="none" w:sz="0" w:space="0" w:color="auto"/>
            <w:right w:val="none" w:sz="0" w:space="0" w:color="auto"/>
          </w:divBdr>
          <w:divsChild>
            <w:div w:id="162281055">
              <w:marLeft w:val="0"/>
              <w:marRight w:val="0"/>
              <w:marTop w:val="0"/>
              <w:marBottom w:val="0"/>
              <w:divBdr>
                <w:top w:val="none" w:sz="0" w:space="0" w:color="auto"/>
                <w:left w:val="none" w:sz="0" w:space="0" w:color="auto"/>
                <w:bottom w:val="none" w:sz="0" w:space="0" w:color="auto"/>
                <w:right w:val="none" w:sz="0" w:space="0" w:color="auto"/>
              </w:divBdr>
            </w:div>
            <w:div w:id="456292392">
              <w:marLeft w:val="0"/>
              <w:marRight w:val="0"/>
              <w:marTop w:val="0"/>
              <w:marBottom w:val="0"/>
              <w:divBdr>
                <w:top w:val="none" w:sz="0" w:space="0" w:color="auto"/>
                <w:left w:val="none" w:sz="0" w:space="0" w:color="auto"/>
                <w:bottom w:val="none" w:sz="0" w:space="0" w:color="auto"/>
                <w:right w:val="none" w:sz="0" w:space="0" w:color="auto"/>
              </w:divBdr>
            </w:div>
            <w:div w:id="489634652">
              <w:marLeft w:val="0"/>
              <w:marRight w:val="0"/>
              <w:marTop w:val="0"/>
              <w:marBottom w:val="0"/>
              <w:divBdr>
                <w:top w:val="none" w:sz="0" w:space="0" w:color="auto"/>
                <w:left w:val="none" w:sz="0" w:space="0" w:color="auto"/>
                <w:bottom w:val="none" w:sz="0" w:space="0" w:color="auto"/>
                <w:right w:val="none" w:sz="0" w:space="0" w:color="auto"/>
              </w:divBdr>
            </w:div>
            <w:div w:id="8874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553">
      <w:bodyDiv w:val="1"/>
      <w:marLeft w:val="0"/>
      <w:marRight w:val="0"/>
      <w:marTop w:val="0"/>
      <w:marBottom w:val="0"/>
      <w:divBdr>
        <w:top w:val="none" w:sz="0" w:space="0" w:color="auto"/>
        <w:left w:val="none" w:sz="0" w:space="0" w:color="auto"/>
        <w:bottom w:val="none" w:sz="0" w:space="0" w:color="auto"/>
        <w:right w:val="none" w:sz="0" w:space="0" w:color="auto"/>
      </w:divBdr>
    </w:div>
    <w:div w:id="231163185">
      <w:bodyDiv w:val="1"/>
      <w:marLeft w:val="0"/>
      <w:marRight w:val="0"/>
      <w:marTop w:val="0"/>
      <w:marBottom w:val="0"/>
      <w:divBdr>
        <w:top w:val="none" w:sz="0" w:space="0" w:color="auto"/>
        <w:left w:val="none" w:sz="0" w:space="0" w:color="auto"/>
        <w:bottom w:val="none" w:sz="0" w:space="0" w:color="auto"/>
        <w:right w:val="none" w:sz="0" w:space="0" w:color="auto"/>
      </w:divBdr>
    </w:div>
    <w:div w:id="259458085">
      <w:bodyDiv w:val="1"/>
      <w:marLeft w:val="0"/>
      <w:marRight w:val="0"/>
      <w:marTop w:val="0"/>
      <w:marBottom w:val="0"/>
      <w:divBdr>
        <w:top w:val="none" w:sz="0" w:space="0" w:color="auto"/>
        <w:left w:val="none" w:sz="0" w:space="0" w:color="auto"/>
        <w:bottom w:val="none" w:sz="0" w:space="0" w:color="auto"/>
        <w:right w:val="none" w:sz="0" w:space="0" w:color="auto"/>
      </w:divBdr>
      <w:divsChild>
        <w:div w:id="810173518">
          <w:marLeft w:val="780"/>
          <w:marRight w:val="240"/>
          <w:marTop w:val="180"/>
          <w:marBottom w:val="150"/>
          <w:divBdr>
            <w:top w:val="none" w:sz="0" w:space="0" w:color="auto"/>
            <w:left w:val="none" w:sz="0" w:space="0" w:color="auto"/>
            <w:bottom w:val="none" w:sz="0" w:space="0" w:color="auto"/>
            <w:right w:val="none" w:sz="0" w:space="0" w:color="auto"/>
          </w:divBdr>
          <w:divsChild>
            <w:div w:id="780301511">
              <w:marLeft w:val="0"/>
              <w:marRight w:val="0"/>
              <w:marTop w:val="0"/>
              <w:marBottom w:val="0"/>
              <w:divBdr>
                <w:top w:val="none" w:sz="0" w:space="0" w:color="auto"/>
                <w:left w:val="none" w:sz="0" w:space="0" w:color="auto"/>
                <w:bottom w:val="none" w:sz="0" w:space="0" w:color="auto"/>
                <w:right w:val="none" w:sz="0" w:space="0" w:color="auto"/>
              </w:divBdr>
              <w:divsChild>
                <w:div w:id="623509879">
                  <w:marLeft w:val="0"/>
                  <w:marRight w:val="0"/>
                  <w:marTop w:val="0"/>
                  <w:marBottom w:val="0"/>
                  <w:divBdr>
                    <w:top w:val="none" w:sz="0" w:space="0" w:color="auto"/>
                    <w:left w:val="none" w:sz="0" w:space="0" w:color="auto"/>
                    <w:bottom w:val="none" w:sz="0" w:space="0" w:color="auto"/>
                    <w:right w:val="none" w:sz="0" w:space="0" w:color="auto"/>
                  </w:divBdr>
                  <w:divsChild>
                    <w:div w:id="7875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5558">
          <w:marLeft w:val="0"/>
          <w:marRight w:val="0"/>
          <w:marTop w:val="0"/>
          <w:marBottom w:val="0"/>
          <w:divBdr>
            <w:top w:val="none" w:sz="0" w:space="0" w:color="auto"/>
            <w:left w:val="none" w:sz="0" w:space="0" w:color="auto"/>
            <w:bottom w:val="none" w:sz="0" w:space="0" w:color="auto"/>
            <w:right w:val="none" w:sz="0" w:space="0" w:color="auto"/>
          </w:divBdr>
          <w:divsChild>
            <w:div w:id="891112588">
              <w:marLeft w:val="0"/>
              <w:marRight w:val="0"/>
              <w:marTop w:val="0"/>
              <w:marBottom w:val="0"/>
              <w:divBdr>
                <w:top w:val="none" w:sz="0" w:space="0" w:color="auto"/>
                <w:left w:val="none" w:sz="0" w:space="0" w:color="auto"/>
                <w:bottom w:val="none" w:sz="0" w:space="0" w:color="auto"/>
                <w:right w:val="none" w:sz="0" w:space="0" w:color="auto"/>
              </w:divBdr>
              <w:divsChild>
                <w:div w:id="1266883641">
                  <w:marLeft w:val="0"/>
                  <w:marRight w:val="0"/>
                  <w:marTop w:val="0"/>
                  <w:marBottom w:val="0"/>
                  <w:divBdr>
                    <w:top w:val="none" w:sz="0" w:space="0" w:color="auto"/>
                    <w:left w:val="none" w:sz="0" w:space="0" w:color="auto"/>
                    <w:bottom w:val="none" w:sz="0" w:space="0" w:color="auto"/>
                    <w:right w:val="none" w:sz="0" w:space="0" w:color="auto"/>
                  </w:divBdr>
                  <w:divsChild>
                    <w:div w:id="9571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0698">
      <w:bodyDiv w:val="1"/>
      <w:marLeft w:val="0"/>
      <w:marRight w:val="0"/>
      <w:marTop w:val="0"/>
      <w:marBottom w:val="0"/>
      <w:divBdr>
        <w:top w:val="none" w:sz="0" w:space="0" w:color="auto"/>
        <w:left w:val="none" w:sz="0" w:space="0" w:color="auto"/>
        <w:bottom w:val="none" w:sz="0" w:space="0" w:color="auto"/>
        <w:right w:val="none" w:sz="0" w:space="0" w:color="auto"/>
      </w:divBdr>
    </w:div>
    <w:div w:id="332224590">
      <w:bodyDiv w:val="1"/>
      <w:marLeft w:val="0"/>
      <w:marRight w:val="0"/>
      <w:marTop w:val="0"/>
      <w:marBottom w:val="0"/>
      <w:divBdr>
        <w:top w:val="none" w:sz="0" w:space="0" w:color="auto"/>
        <w:left w:val="none" w:sz="0" w:space="0" w:color="auto"/>
        <w:bottom w:val="none" w:sz="0" w:space="0" w:color="auto"/>
        <w:right w:val="none" w:sz="0" w:space="0" w:color="auto"/>
      </w:divBdr>
    </w:div>
    <w:div w:id="432819074">
      <w:bodyDiv w:val="1"/>
      <w:marLeft w:val="0"/>
      <w:marRight w:val="0"/>
      <w:marTop w:val="0"/>
      <w:marBottom w:val="0"/>
      <w:divBdr>
        <w:top w:val="none" w:sz="0" w:space="0" w:color="auto"/>
        <w:left w:val="none" w:sz="0" w:space="0" w:color="auto"/>
        <w:bottom w:val="none" w:sz="0" w:space="0" w:color="auto"/>
        <w:right w:val="none" w:sz="0" w:space="0" w:color="auto"/>
      </w:divBdr>
      <w:divsChild>
        <w:div w:id="483471594">
          <w:marLeft w:val="274"/>
          <w:marRight w:val="0"/>
          <w:marTop w:val="0"/>
          <w:marBottom w:val="0"/>
          <w:divBdr>
            <w:top w:val="none" w:sz="0" w:space="0" w:color="auto"/>
            <w:left w:val="none" w:sz="0" w:space="0" w:color="auto"/>
            <w:bottom w:val="none" w:sz="0" w:space="0" w:color="auto"/>
            <w:right w:val="none" w:sz="0" w:space="0" w:color="auto"/>
          </w:divBdr>
        </w:div>
        <w:div w:id="824515473">
          <w:marLeft w:val="274"/>
          <w:marRight w:val="0"/>
          <w:marTop w:val="0"/>
          <w:marBottom w:val="0"/>
          <w:divBdr>
            <w:top w:val="none" w:sz="0" w:space="0" w:color="auto"/>
            <w:left w:val="none" w:sz="0" w:space="0" w:color="auto"/>
            <w:bottom w:val="none" w:sz="0" w:space="0" w:color="auto"/>
            <w:right w:val="none" w:sz="0" w:space="0" w:color="auto"/>
          </w:divBdr>
        </w:div>
        <w:div w:id="2003239647">
          <w:marLeft w:val="274"/>
          <w:marRight w:val="0"/>
          <w:marTop w:val="0"/>
          <w:marBottom w:val="0"/>
          <w:divBdr>
            <w:top w:val="none" w:sz="0" w:space="0" w:color="auto"/>
            <w:left w:val="none" w:sz="0" w:space="0" w:color="auto"/>
            <w:bottom w:val="none" w:sz="0" w:space="0" w:color="auto"/>
            <w:right w:val="none" w:sz="0" w:space="0" w:color="auto"/>
          </w:divBdr>
        </w:div>
      </w:divsChild>
    </w:div>
    <w:div w:id="550576663">
      <w:bodyDiv w:val="1"/>
      <w:marLeft w:val="0"/>
      <w:marRight w:val="0"/>
      <w:marTop w:val="0"/>
      <w:marBottom w:val="0"/>
      <w:divBdr>
        <w:top w:val="none" w:sz="0" w:space="0" w:color="auto"/>
        <w:left w:val="none" w:sz="0" w:space="0" w:color="auto"/>
        <w:bottom w:val="none" w:sz="0" w:space="0" w:color="auto"/>
        <w:right w:val="none" w:sz="0" w:space="0" w:color="auto"/>
      </w:divBdr>
    </w:div>
    <w:div w:id="585529954">
      <w:bodyDiv w:val="1"/>
      <w:marLeft w:val="0"/>
      <w:marRight w:val="0"/>
      <w:marTop w:val="0"/>
      <w:marBottom w:val="0"/>
      <w:divBdr>
        <w:top w:val="none" w:sz="0" w:space="0" w:color="auto"/>
        <w:left w:val="none" w:sz="0" w:space="0" w:color="auto"/>
        <w:bottom w:val="none" w:sz="0" w:space="0" w:color="auto"/>
        <w:right w:val="none" w:sz="0" w:space="0" w:color="auto"/>
      </w:divBdr>
    </w:div>
    <w:div w:id="627666008">
      <w:bodyDiv w:val="1"/>
      <w:marLeft w:val="0"/>
      <w:marRight w:val="0"/>
      <w:marTop w:val="0"/>
      <w:marBottom w:val="0"/>
      <w:divBdr>
        <w:top w:val="none" w:sz="0" w:space="0" w:color="auto"/>
        <w:left w:val="none" w:sz="0" w:space="0" w:color="auto"/>
        <w:bottom w:val="none" w:sz="0" w:space="0" w:color="auto"/>
        <w:right w:val="none" w:sz="0" w:space="0" w:color="auto"/>
      </w:divBdr>
    </w:div>
    <w:div w:id="650330636">
      <w:bodyDiv w:val="1"/>
      <w:marLeft w:val="0"/>
      <w:marRight w:val="0"/>
      <w:marTop w:val="0"/>
      <w:marBottom w:val="0"/>
      <w:divBdr>
        <w:top w:val="none" w:sz="0" w:space="0" w:color="auto"/>
        <w:left w:val="none" w:sz="0" w:space="0" w:color="auto"/>
        <w:bottom w:val="none" w:sz="0" w:space="0" w:color="auto"/>
        <w:right w:val="none" w:sz="0" w:space="0" w:color="auto"/>
      </w:divBdr>
    </w:div>
    <w:div w:id="710693698">
      <w:bodyDiv w:val="1"/>
      <w:marLeft w:val="0"/>
      <w:marRight w:val="0"/>
      <w:marTop w:val="0"/>
      <w:marBottom w:val="0"/>
      <w:divBdr>
        <w:top w:val="none" w:sz="0" w:space="0" w:color="auto"/>
        <w:left w:val="none" w:sz="0" w:space="0" w:color="auto"/>
        <w:bottom w:val="none" w:sz="0" w:space="0" w:color="auto"/>
        <w:right w:val="none" w:sz="0" w:space="0" w:color="auto"/>
      </w:divBdr>
      <w:divsChild>
        <w:div w:id="204028101">
          <w:marLeft w:val="274"/>
          <w:marRight w:val="0"/>
          <w:marTop w:val="0"/>
          <w:marBottom w:val="0"/>
          <w:divBdr>
            <w:top w:val="none" w:sz="0" w:space="0" w:color="auto"/>
            <w:left w:val="none" w:sz="0" w:space="0" w:color="auto"/>
            <w:bottom w:val="none" w:sz="0" w:space="0" w:color="auto"/>
            <w:right w:val="none" w:sz="0" w:space="0" w:color="auto"/>
          </w:divBdr>
        </w:div>
        <w:div w:id="298582741">
          <w:marLeft w:val="274"/>
          <w:marRight w:val="0"/>
          <w:marTop w:val="0"/>
          <w:marBottom w:val="0"/>
          <w:divBdr>
            <w:top w:val="none" w:sz="0" w:space="0" w:color="auto"/>
            <w:left w:val="none" w:sz="0" w:space="0" w:color="auto"/>
            <w:bottom w:val="none" w:sz="0" w:space="0" w:color="auto"/>
            <w:right w:val="none" w:sz="0" w:space="0" w:color="auto"/>
          </w:divBdr>
        </w:div>
        <w:div w:id="762258692">
          <w:marLeft w:val="274"/>
          <w:marRight w:val="0"/>
          <w:marTop w:val="0"/>
          <w:marBottom w:val="0"/>
          <w:divBdr>
            <w:top w:val="none" w:sz="0" w:space="0" w:color="auto"/>
            <w:left w:val="none" w:sz="0" w:space="0" w:color="auto"/>
            <w:bottom w:val="none" w:sz="0" w:space="0" w:color="auto"/>
            <w:right w:val="none" w:sz="0" w:space="0" w:color="auto"/>
          </w:divBdr>
        </w:div>
        <w:div w:id="1064530142">
          <w:marLeft w:val="274"/>
          <w:marRight w:val="0"/>
          <w:marTop w:val="0"/>
          <w:marBottom w:val="0"/>
          <w:divBdr>
            <w:top w:val="none" w:sz="0" w:space="0" w:color="auto"/>
            <w:left w:val="none" w:sz="0" w:space="0" w:color="auto"/>
            <w:bottom w:val="none" w:sz="0" w:space="0" w:color="auto"/>
            <w:right w:val="none" w:sz="0" w:space="0" w:color="auto"/>
          </w:divBdr>
        </w:div>
        <w:div w:id="1136220145">
          <w:marLeft w:val="274"/>
          <w:marRight w:val="0"/>
          <w:marTop w:val="0"/>
          <w:marBottom w:val="0"/>
          <w:divBdr>
            <w:top w:val="none" w:sz="0" w:space="0" w:color="auto"/>
            <w:left w:val="none" w:sz="0" w:space="0" w:color="auto"/>
            <w:bottom w:val="none" w:sz="0" w:space="0" w:color="auto"/>
            <w:right w:val="none" w:sz="0" w:space="0" w:color="auto"/>
          </w:divBdr>
        </w:div>
        <w:div w:id="1430812748">
          <w:marLeft w:val="274"/>
          <w:marRight w:val="0"/>
          <w:marTop w:val="0"/>
          <w:marBottom w:val="0"/>
          <w:divBdr>
            <w:top w:val="none" w:sz="0" w:space="0" w:color="auto"/>
            <w:left w:val="none" w:sz="0" w:space="0" w:color="auto"/>
            <w:bottom w:val="none" w:sz="0" w:space="0" w:color="auto"/>
            <w:right w:val="none" w:sz="0" w:space="0" w:color="auto"/>
          </w:divBdr>
        </w:div>
        <w:div w:id="1646423991">
          <w:marLeft w:val="274"/>
          <w:marRight w:val="0"/>
          <w:marTop w:val="0"/>
          <w:marBottom w:val="0"/>
          <w:divBdr>
            <w:top w:val="none" w:sz="0" w:space="0" w:color="auto"/>
            <w:left w:val="none" w:sz="0" w:space="0" w:color="auto"/>
            <w:bottom w:val="none" w:sz="0" w:space="0" w:color="auto"/>
            <w:right w:val="none" w:sz="0" w:space="0" w:color="auto"/>
          </w:divBdr>
        </w:div>
      </w:divsChild>
    </w:div>
    <w:div w:id="720522358">
      <w:bodyDiv w:val="1"/>
      <w:marLeft w:val="0"/>
      <w:marRight w:val="0"/>
      <w:marTop w:val="0"/>
      <w:marBottom w:val="0"/>
      <w:divBdr>
        <w:top w:val="none" w:sz="0" w:space="0" w:color="auto"/>
        <w:left w:val="none" w:sz="0" w:space="0" w:color="auto"/>
        <w:bottom w:val="none" w:sz="0" w:space="0" w:color="auto"/>
        <w:right w:val="none" w:sz="0" w:space="0" w:color="auto"/>
      </w:divBdr>
      <w:divsChild>
        <w:div w:id="16926948">
          <w:marLeft w:val="274"/>
          <w:marRight w:val="0"/>
          <w:marTop w:val="0"/>
          <w:marBottom w:val="0"/>
          <w:divBdr>
            <w:top w:val="none" w:sz="0" w:space="0" w:color="auto"/>
            <w:left w:val="none" w:sz="0" w:space="0" w:color="auto"/>
            <w:bottom w:val="none" w:sz="0" w:space="0" w:color="auto"/>
            <w:right w:val="none" w:sz="0" w:space="0" w:color="auto"/>
          </w:divBdr>
        </w:div>
        <w:div w:id="93936600">
          <w:marLeft w:val="547"/>
          <w:marRight w:val="0"/>
          <w:marTop w:val="0"/>
          <w:marBottom w:val="0"/>
          <w:divBdr>
            <w:top w:val="none" w:sz="0" w:space="0" w:color="auto"/>
            <w:left w:val="none" w:sz="0" w:space="0" w:color="auto"/>
            <w:bottom w:val="none" w:sz="0" w:space="0" w:color="auto"/>
            <w:right w:val="none" w:sz="0" w:space="0" w:color="auto"/>
          </w:divBdr>
        </w:div>
        <w:div w:id="301694149">
          <w:marLeft w:val="547"/>
          <w:marRight w:val="0"/>
          <w:marTop w:val="0"/>
          <w:marBottom w:val="0"/>
          <w:divBdr>
            <w:top w:val="none" w:sz="0" w:space="0" w:color="auto"/>
            <w:left w:val="none" w:sz="0" w:space="0" w:color="auto"/>
            <w:bottom w:val="none" w:sz="0" w:space="0" w:color="auto"/>
            <w:right w:val="none" w:sz="0" w:space="0" w:color="auto"/>
          </w:divBdr>
        </w:div>
        <w:div w:id="368071889">
          <w:marLeft w:val="547"/>
          <w:marRight w:val="0"/>
          <w:marTop w:val="0"/>
          <w:marBottom w:val="0"/>
          <w:divBdr>
            <w:top w:val="none" w:sz="0" w:space="0" w:color="auto"/>
            <w:left w:val="none" w:sz="0" w:space="0" w:color="auto"/>
            <w:bottom w:val="none" w:sz="0" w:space="0" w:color="auto"/>
            <w:right w:val="none" w:sz="0" w:space="0" w:color="auto"/>
          </w:divBdr>
        </w:div>
        <w:div w:id="500969716">
          <w:marLeft w:val="547"/>
          <w:marRight w:val="0"/>
          <w:marTop w:val="0"/>
          <w:marBottom w:val="0"/>
          <w:divBdr>
            <w:top w:val="none" w:sz="0" w:space="0" w:color="auto"/>
            <w:left w:val="none" w:sz="0" w:space="0" w:color="auto"/>
            <w:bottom w:val="none" w:sz="0" w:space="0" w:color="auto"/>
            <w:right w:val="none" w:sz="0" w:space="0" w:color="auto"/>
          </w:divBdr>
        </w:div>
        <w:div w:id="1067918287">
          <w:marLeft w:val="547"/>
          <w:marRight w:val="0"/>
          <w:marTop w:val="0"/>
          <w:marBottom w:val="0"/>
          <w:divBdr>
            <w:top w:val="none" w:sz="0" w:space="0" w:color="auto"/>
            <w:left w:val="none" w:sz="0" w:space="0" w:color="auto"/>
            <w:bottom w:val="none" w:sz="0" w:space="0" w:color="auto"/>
            <w:right w:val="none" w:sz="0" w:space="0" w:color="auto"/>
          </w:divBdr>
        </w:div>
        <w:div w:id="1439523499">
          <w:marLeft w:val="547"/>
          <w:marRight w:val="0"/>
          <w:marTop w:val="0"/>
          <w:marBottom w:val="0"/>
          <w:divBdr>
            <w:top w:val="none" w:sz="0" w:space="0" w:color="auto"/>
            <w:left w:val="none" w:sz="0" w:space="0" w:color="auto"/>
            <w:bottom w:val="none" w:sz="0" w:space="0" w:color="auto"/>
            <w:right w:val="none" w:sz="0" w:space="0" w:color="auto"/>
          </w:divBdr>
        </w:div>
        <w:div w:id="1559589581">
          <w:marLeft w:val="547"/>
          <w:marRight w:val="0"/>
          <w:marTop w:val="0"/>
          <w:marBottom w:val="0"/>
          <w:divBdr>
            <w:top w:val="none" w:sz="0" w:space="0" w:color="auto"/>
            <w:left w:val="none" w:sz="0" w:space="0" w:color="auto"/>
            <w:bottom w:val="none" w:sz="0" w:space="0" w:color="auto"/>
            <w:right w:val="none" w:sz="0" w:space="0" w:color="auto"/>
          </w:divBdr>
        </w:div>
        <w:div w:id="1572351164">
          <w:marLeft w:val="547"/>
          <w:marRight w:val="0"/>
          <w:marTop w:val="0"/>
          <w:marBottom w:val="0"/>
          <w:divBdr>
            <w:top w:val="none" w:sz="0" w:space="0" w:color="auto"/>
            <w:left w:val="none" w:sz="0" w:space="0" w:color="auto"/>
            <w:bottom w:val="none" w:sz="0" w:space="0" w:color="auto"/>
            <w:right w:val="none" w:sz="0" w:space="0" w:color="auto"/>
          </w:divBdr>
        </w:div>
        <w:div w:id="1700816014">
          <w:marLeft w:val="547"/>
          <w:marRight w:val="0"/>
          <w:marTop w:val="0"/>
          <w:marBottom w:val="0"/>
          <w:divBdr>
            <w:top w:val="none" w:sz="0" w:space="0" w:color="auto"/>
            <w:left w:val="none" w:sz="0" w:space="0" w:color="auto"/>
            <w:bottom w:val="none" w:sz="0" w:space="0" w:color="auto"/>
            <w:right w:val="none" w:sz="0" w:space="0" w:color="auto"/>
          </w:divBdr>
        </w:div>
        <w:div w:id="1836802580">
          <w:marLeft w:val="547"/>
          <w:marRight w:val="0"/>
          <w:marTop w:val="0"/>
          <w:marBottom w:val="0"/>
          <w:divBdr>
            <w:top w:val="none" w:sz="0" w:space="0" w:color="auto"/>
            <w:left w:val="none" w:sz="0" w:space="0" w:color="auto"/>
            <w:bottom w:val="none" w:sz="0" w:space="0" w:color="auto"/>
            <w:right w:val="none" w:sz="0" w:space="0" w:color="auto"/>
          </w:divBdr>
        </w:div>
        <w:div w:id="1865556769">
          <w:marLeft w:val="274"/>
          <w:marRight w:val="0"/>
          <w:marTop w:val="0"/>
          <w:marBottom w:val="0"/>
          <w:divBdr>
            <w:top w:val="none" w:sz="0" w:space="0" w:color="auto"/>
            <w:left w:val="none" w:sz="0" w:space="0" w:color="auto"/>
            <w:bottom w:val="none" w:sz="0" w:space="0" w:color="auto"/>
            <w:right w:val="none" w:sz="0" w:space="0" w:color="auto"/>
          </w:divBdr>
        </w:div>
        <w:div w:id="1939867485">
          <w:marLeft w:val="547"/>
          <w:marRight w:val="0"/>
          <w:marTop w:val="0"/>
          <w:marBottom w:val="0"/>
          <w:divBdr>
            <w:top w:val="none" w:sz="0" w:space="0" w:color="auto"/>
            <w:left w:val="none" w:sz="0" w:space="0" w:color="auto"/>
            <w:bottom w:val="none" w:sz="0" w:space="0" w:color="auto"/>
            <w:right w:val="none" w:sz="0" w:space="0" w:color="auto"/>
          </w:divBdr>
        </w:div>
        <w:div w:id="2061584986">
          <w:marLeft w:val="547"/>
          <w:marRight w:val="0"/>
          <w:marTop w:val="0"/>
          <w:marBottom w:val="0"/>
          <w:divBdr>
            <w:top w:val="none" w:sz="0" w:space="0" w:color="auto"/>
            <w:left w:val="none" w:sz="0" w:space="0" w:color="auto"/>
            <w:bottom w:val="none" w:sz="0" w:space="0" w:color="auto"/>
            <w:right w:val="none" w:sz="0" w:space="0" w:color="auto"/>
          </w:divBdr>
        </w:div>
      </w:divsChild>
    </w:div>
    <w:div w:id="792749334">
      <w:bodyDiv w:val="1"/>
      <w:marLeft w:val="0"/>
      <w:marRight w:val="0"/>
      <w:marTop w:val="0"/>
      <w:marBottom w:val="0"/>
      <w:divBdr>
        <w:top w:val="none" w:sz="0" w:space="0" w:color="auto"/>
        <w:left w:val="none" w:sz="0" w:space="0" w:color="auto"/>
        <w:bottom w:val="none" w:sz="0" w:space="0" w:color="auto"/>
        <w:right w:val="none" w:sz="0" w:space="0" w:color="auto"/>
      </w:divBdr>
      <w:divsChild>
        <w:div w:id="271714486">
          <w:marLeft w:val="0"/>
          <w:marRight w:val="0"/>
          <w:marTop w:val="0"/>
          <w:marBottom w:val="0"/>
          <w:divBdr>
            <w:top w:val="none" w:sz="0" w:space="0" w:color="auto"/>
            <w:left w:val="none" w:sz="0" w:space="0" w:color="auto"/>
            <w:bottom w:val="none" w:sz="0" w:space="0" w:color="auto"/>
            <w:right w:val="none" w:sz="0" w:space="0" w:color="auto"/>
          </w:divBdr>
          <w:divsChild>
            <w:div w:id="116224760">
              <w:marLeft w:val="0"/>
              <w:marRight w:val="0"/>
              <w:marTop w:val="0"/>
              <w:marBottom w:val="0"/>
              <w:divBdr>
                <w:top w:val="none" w:sz="0" w:space="0" w:color="auto"/>
                <w:left w:val="none" w:sz="0" w:space="0" w:color="auto"/>
                <w:bottom w:val="none" w:sz="0" w:space="0" w:color="auto"/>
                <w:right w:val="none" w:sz="0" w:space="0" w:color="auto"/>
              </w:divBdr>
            </w:div>
            <w:div w:id="818423871">
              <w:marLeft w:val="0"/>
              <w:marRight w:val="0"/>
              <w:marTop w:val="0"/>
              <w:marBottom w:val="0"/>
              <w:divBdr>
                <w:top w:val="none" w:sz="0" w:space="0" w:color="auto"/>
                <w:left w:val="none" w:sz="0" w:space="0" w:color="auto"/>
                <w:bottom w:val="none" w:sz="0" w:space="0" w:color="auto"/>
                <w:right w:val="none" w:sz="0" w:space="0" w:color="auto"/>
              </w:divBdr>
            </w:div>
            <w:div w:id="1175682571">
              <w:marLeft w:val="0"/>
              <w:marRight w:val="0"/>
              <w:marTop w:val="0"/>
              <w:marBottom w:val="0"/>
              <w:divBdr>
                <w:top w:val="none" w:sz="0" w:space="0" w:color="auto"/>
                <w:left w:val="none" w:sz="0" w:space="0" w:color="auto"/>
                <w:bottom w:val="none" w:sz="0" w:space="0" w:color="auto"/>
                <w:right w:val="none" w:sz="0" w:space="0" w:color="auto"/>
              </w:divBdr>
            </w:div>
          </w:divsChild>
        </w:div>
        <w:div w:id="1338194394">
          <w:marLeft w:val="0"/>
          <w:marRight w:val="0"/>
          <w:marTop w:val="0"/>
          <w:marBottom w:val="0"/>
          <w:divBdr>
            <w:top w:val="none" w:sz="0" w:space="0" w:color="auto"/>
            <w:left w:val="none" w:sz="0" w:space="0" w:color="auto"/>
            <w:bottom w:val="none" w:sz="0" w:space="0" w:color="auto"/>
            <w:right w:val="none" w:sz="0" w:space="0" w:color="auto"/>
          </w:divBdr>
        </w:div>
        <w:div w:id="1681658041">
          <w:marLeft w:val="0"/>
          <w:marRight w:val="0"/>
          <w:marTop w:val="0"/>
          <w:marBottom w:val="0"/>
          <w:divBdr>
            <w:top w:val="none" w:sz="0" w:space="0" w:color="auto"/>
            <w:left w:val="none" w:sz="0" w:space="0" w:color="auto"/>
            <w:bottom w:val="none" w:sz="0" w:space="0" w:color="auto"/>
            <w:right w:val="none" w:sz="0" w:space="0" w:color="auto"/>
          </w:divBdr>
          <w:divsChild>
            <w:div w:id="555505312">
              <w:marLeft w:val="0"/>
              <w:marRight w:val="0"/>
              <w:marTop w:val="0"/>
              <w:marBottom w:val="0"/>
              <w:divBdr>
                <w:top w:val="none" w:sz="0" w:space="0" w:color="auto"/>
                <w:left w:val="none" w:sz="0" w:space="0" w:color="auto"/>
                <w:bottom w:val="none" w:sz="0" w:space="0" w:color="auto"/>
                <w:right w:val="none" w:sz="0" w:space="0" w:color="auto"/>
              </w:divBdr>
            </w:div>
            <w:div w:id="1017537362">
              <w:marLeft w:val="0"/>
              <w:marRight w:val="0"/>
              <w:marTop w:val="0"/>
              <w:marBottom w:val="0"/>
              <w:divBdr>
                <w:top w:val="none" w:sz="0" w:space="0" w:color="auto"/>
                <w:left w:val="none" w:sz="0" w:space="0" w:color="auto"/>
                <w:bottom w:val="none" w:sz="0" w:space="0" w:color="auto"/>
                <w:right w:val="none" w:sz="0" w:space="0" w:color="auto"/>
              </w:divBdr>
            </w:div>
            <w:div w:id="1886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2334">
      <w:bodyDiv w:val="1"/>
      <w:marLeft w:val="0"/>
      <w:marRight w:val="0"/>
      <w:marTop w:val="0"/>
      <w:marBottom w:val="0"/>
      <w:divBdr>
        <w:top w:val="none" w:sz="0" w:space="0" w:color="auto"/>
        <w:left w:val="none" w:sz="0" w:space="0" w:color="auto"/>
        <w:bottom w:val="none" w:sz="0" w:space="0" w:color="auto"/>
        <w:right w:val="none" w:sz="0" w:space="0" w:color="auto"/>
      </w:divBdr>
    </w:div>
    <w:div w:id="901673824">
      <w:bodyDiv w:val="1"/>
      <w:marLeft w:val="0"/>
      <w:marRight w:val="0"/>
      <w:marTop w:val="0"/>
      <w:marBottom w:val="0"/>
      <w:divBdr>
        <w:top w:val="none" w:sz="0" w:space="0" w:color="auto"/>
        <w:left w:val="none" w:sz="0" w:space="0" w:color="auto"/>
        <w:bottom w:val="none" w:sz="0" w:space="0" w:color="auto"/>
        <w:right w:val="none" w:sz="0" w:space="0" w:color="auto"/>
      </w:divBdr>
    </w:div>
    <w:div w:id="958755073">
      <w:bodyDiv w:val="1"/>
      <w:marLeft w:val="0"/>
      <w:marRight w:val="0"/>
      <w:marTop w:val="0"/>
      <w:marBottom w:val="0"/>
      <w:divBdr>
        <w:top w:val="none" w:sz="0" w:space="0" w:color="auto"/>
        <w:left w:val="none" w:sz="0" w:space="0" w:color="auto"/>
        <w:bottom w:val="none" w:sz="0" w:space="0" w:color="auto"/>
        <w:right w:val="none" w:sz="0" w:space="0" w:color="auto"/>
      </w:divBdr>
    </w:div>
    <w:div w:id="1061363090">
      <w:bodyDiv w:val="1"/>
      <w:marLeft w:val="0"/>
      <w:marRight w:val="0"/>
      <w:marTop w:val="0"/>
      <w:marBottom w:val="0"/>
      <w:divBdr>
        <w:top w:val="none" w:sz="0" w:space="0" w:color="auto"/>
        <w:left w:val="none" w:sz="0" w:space="0" w:color="auto"/>
        <w:bottom w:val="none" w:sz="0" w:space="0" w:color="auto"/>
        <w:right w:val="none" w:sz="0" w:space="0" w:color="auto"/>
      </w:divBdr>
      <w:divsChild>
        <w:div w:id="711923382">
          <w:marLeft w:val="274"/>
          <w:marRight w:val="0"/>
          <w:marTop w:val="0"/>
          <w:marBottom w:val="0"/>
          <w:divBdr>
            <w:top w:val="none" w:sz="0" w:space="0" w:color="auto"/>
            <w:left w:val="none" w:sz="0" w:space="0" w:color="auto"/>
            <w:bottom w:val="none" w:sz="0" w:space="0" w:color="auto"/>
            <w:right w:val="none" w:sz="0" w:space="0" w:color="auto"/>
          </w:divBdr>
        </w:div>
        <w:div w:id="1079206520">
          <w:marLeft w:val="274"/>
          <w:marRight w:val="0"/>
          <w:marTop w:val="0"/>
          <w:marBottom w:val="0"/>
          <w:divBdr>
            <w:top w:val="none" w:sz="0" w:space="0" w:color="auto"/>
            <w:left w:val="none" w:sz="0" w:space="0" w:color="auto"/>
            <w:bottom w:val="none" w:sz="0" w:space="0" w:color="auto"/>
            <w:right w:val="none" w:sz="0" w:space="0" w:color="auto"/>
          </w:divBdr>
        </w:div>
        <w:div w:id="2067561780">
          <w:marLeft w:val="274"/>
          <w:marRight w:val="0"/>
          <w:marTop w:val="0"/>
          <w:marBottom w:val="0"/>
          <w:divBdr>
            <w:top w:val="none" w:sz="0" w:space="0" w:color="auto"/>
            <w:left w:val="none" w:sz="0" w:space="0" w:color="auto"/>
            <w:bottom w:val="none" w:sz="0" w:space="0" w:color="auto"/>
            <w:right w:val="none" w:sz="0" w:space="0" w:color="auto"/>
          </w:divBdr>
        </w:div>
      </w:divsChild>
    </w:div>
    <w:div w:id="1170830732">
      <w:bodyDiv w:val="1"/>
      <w:marLeft w:val="0"/>
      <w:marRight w:val="0"/>
      <w:marTop w:val="0"/>
      <w:marBottom w:val="0"/>
      <w:divBdr>
        <w:top w:val="none" w:sz="0" w:space="0" w:color="auto"/>
        <w:left w:val="none" w:sz="0" w:space="0" w:color="auto"/>
        <w:bottom w:val="none" w:sz="0" w:space="0" w:color="auto"/>
        <w:right w:val="none" w:sz="0" w:space="0" w:color="auto"/>
      </w:divBdr>
    </w:div>
    <w:div w:id="1240553274">
      <w:bodyDiv w:val="1"/>
      <w:marLeft w:val="0"/>
      <w:marRight w:val="0"/>
      <w:marTop w:val="0"/>
      <w:marBottom w:val="0"/>
      <w:divBdr>
        <w:top w:val="none" w:sz="0" w:space="0" w:color="auto"/>
        <w:left w:val="none" w:sz="0" w:space="0" w:color="auto"/>
        <w:bottom w:val="none" w:sz="0" w:space="0" w:color="auto"/>
        <w:right w:val="none" w:sz="0" w:space="0" w:color="auto"/>
      </w:divBdr>
    </w:div>
    <w:div w:id="1274249010">
      <w:bodyDiv w:val="1"/>
      <w:marLeft w:val="0"/>
      <w:marRight w:val="0"/>
      <w:marTop w:val="0"/>
      <w:marBottom w:val="0"/>
      <w:divBdr>
        <w:top w:val="none" w:sz="0" w:space="0" w:color="auto"/>
        <w:left w:val="none" w:sz="0" w:space="0" w:color="auto"/>
        <w:bottom w:val="none" w:sz="0" w:space="0" w:color="auto"/>
        <w:right w:val="none" w:sz="0" w:space="0" w:color="auto"/>
      </w:divBdr>
      <w:divsChild>
        <w:div w:id="427502015">
          <w:marLeft w:val="547"/>
          <w:marRight w:val="0"/>
          <w:marTop w:val="0"/>
          <w:marBottom w:val="0"/>
          <w:divBdr>
            <w:top w:val="none" w:sz="0" w:space="0" w:color="auto"/>
            <w:left w:val="none" w:sz="0" w:space="0" w:color="auto"/>
            <w:bottom w:val="none" w:sz="0" w:space="0" w:color="auto"/>
            <w:right w:val="none" w:sz="0" w:space="0" w:color="auto"/>
          </w:divBdr>
        </w:div>
        <w:div w:id="473135183">
          <w:marLeft w:val="547"/>
          <w:marRight w:val="0"/>
          <w:marTop w:val="0"/>
          <w:marBottom w:val="0"/>
          <w:divBdr>
            <w:top w:val="none" w:sz="0" w:space="0" w:color="auto"/>
            <w:left w:val="none" w:sz="0" w:space="0" w:color="auto"/>
            <w:bottom w:val="none" w:sz="0" w:space="0" w:color="auto"/>
            <w:right w:val="none" w:sz="0" w:space="0" w:color="auto"/>
          </w:divBdr>
        </w:div>
        <w:div w:id="599534711">
          <w:marLeft w:val="547"/>
          <w:marRight w:val="0"/>
          <w:marTop w:val="0"/>
          <w:marBottom w:val="0"/>
          <w:divBdr>
            <w:top w:val="none" w:sz="0" w:space="0" w:color="auto"/>
            <w:left w:val="none" w:sz="0" w:space="0" w:color="auto"/>
            <w:bottom w:val="none" w:sz="0" w:space="0" w:color="auto"/>
            <w:right w:val="none" w:sz="0" w:space="0" w:color="auto"/>
          </w:divBdr>
        </w:div>
        <w:div w:id="1163473435">
          <w:marLeft w:val="547"/>
          <w:marRight w:val="0"/>
          <w:marTop w:val="0"/>
          <w:marBottom w:val="0"/>
          <w:divBdr>
            <w:top w:val="none" w:sz="0" w:space="0" w:color="auto"/>
            <w:left w:val="none" w:sz="0" w:space="0" w:color="auto"/>
            <w:bottom w:val="none" w:sz="0" w:space="0" w:color="auto"/>
            <w:right w:val="none" w:sz="0" w:space="0" w:color="auto"/>
          </w:divBdr>
        </w:div>
        <w:div w:id="1227640962">
          <w:marLeft w:val="547"/>
          <w:marRight w:val="0"/>
          <w:marTop w:val="0"/>
          <w:marBottom w:val="0"/>
          <w:divBdr>
            <w:top w:val="none" w:sz="0" w:space="0" w:color="auto"/>
            <w:left w:val="none" w:sz="0" w:space="0" w:color="auto"/>
            <w:bottom w:val="none" w:sz="0" w:space="0" w:color="auto"/>
            <w:right w:val="none" w:sz="0" w:space="0" w:color="auto"/>
          </w:divBdr>
        </w:div>
        <w:div w:id="1550218205">
          <w:marLeft w:val="547"/>
          <w:marRight w:val="0"/>
          <w:marTop w:val="0"/>
          <w:marBottom w:val="0"/>
          <w:divBdr>
            <w:top w:val="none" w:sz="0" w:space="0" w:color="auto"/>
            <w:left w:val="none" w:sz="0" w:space="0" w:color="auto"/>
            <w:bottom w:val="none" w:sz="0" w:space="0" w:color="auto"/>
            <w:right w:val="none" w:sz="0" w:space="0" w:color="auto"/>
          </w:divBdr>
        </w:div>
        <w:div w:id="1676616398">
          <w:marLeft w:val="547"/>
          <w:marRight w:val="0"/>
          <w:marTop w:val="0"/>
          <w:marBottom w:val="0"/>
          <w:divBdr>
            <w:top w:val="none" w:sz="0" w:space="0" w:color="auto"/>
            <w:left w:val="none" w:sz="0" w:space="0" w:color="auto"/>
            <w:bottom w:val="none" w:sz="0" w:space="0" w:color="auto"/>
            <w:right w:val="none" w:sz="0" w:space="0" w:color="auto"/>
          </w:divBdr>
        </w:div>
        <w:div w:id="1983387248">
          <w:marLeft w:val="547"/>
          <w:marRight w:val="0"/>
          <w:marTop w:val="0"/>
          <w:marBottom w:val="0"/>
          <w:divBdr>
            <w:top w:val="none" w:sz="0" w:space="0" w:color="auto"/>
            <w:left w:val="none" w:sz="0" w:space="0" w:color="auto"/>
            <w:bottom w:val="none" w:sz="0" w:space="0" w:color="auto"/>
            <w:right w:val="none" w:sz="0" w:space="0" w:color="auto"/>
          </w:divBdr>
        </w:div>
      </w:divsChild>
    </w:div>
    <w:div w:id="1327324555">
      <w:bodyDiv w:val="1"/>
      <w:marLeft w:val="0"/>
      <w:marRight w:val="0"/>
      <w:marTop w:val="0"/>
      <w:marBottom w:val="0"/>
      <w:divBdr>
        <w:top w:val="none" w:sz="0" w:space="0" w:color="auto"/>
        <w:left w:val="none" w:sz="0" w:space="0" w:color="auto"/>
        <w:bottom w:val="none" w:sz="0" w:space="0" w:color="auto"/>
        <w:right w:val="none" w:sz="0" w:space="0" w:color="auto"/>
      </w:divBdr>
    </w:div>
    <w:div w:id="1335573991">
      <w:bodyDiv w:val="1"/>
      <w:marLeft w:val="0"/>
      <w:marRight w:val="0"/>
      <w:marTop w:val="0"/>
      <w:marBottom w:val="0"/>
      <w:divBdr>
        <w:top w:val="none" w:sz="0" w:space="0" w:color="auto"/>
        <w:left w:val="none" w:sz="0" w:space="0" w:color="auto"/>
        <w:bottom w:val="none" w:sz="0" w:space="0" w:color="auto"/>
        <w:right w:val="none" w:sz="0" w:space="0" w:color="auto"/>
      </w:divBdr>
    </w:div>
    <w:div w:id="1338340078">
      <w:bodyDiv w:val="1"/>
      <w:marLeft w:val="0"/>
      <w:marRight w:val="0"/>
      <w:marTop w:val="0"/>
      <w:marBottom w:val="0"/>
      <w:divBdr>
        <w:top w:val="none" w:sz="0" w:space="0" w:color="auto"/>
        <w:left w:val="none" w:sz="0" w:space="0" w:color="auto"/>
        <w:bottom w:val="none" w:sz="0" w:space="0" w:color="auto"/>
        <w:right w:val="none" w:sz="0" w:space="0" w:color="auto"/>
      </w:divBdr>
      <w:divsChild>
        <w:div w:id="571080929">
          <w:marLeft w:val="0"/>
          <w:marRight w:val="0"/>
          <w:marTop w:val="0"/>
          <w:marBottom w:val="0"/>
          <w:divBdr>
            <w:top w:val="none" w:sz="0" w:space="0" w:color="auto"/>
            <w:left w:val="none" w:sz="0" w:space="0" w:color="auto"/>
            <w:bottom w:val="none" w:sz="0" w:space="0" w:color="auto"/>
            <w:right w:val="none" w:sz="0" w:space="0" w:color="auto"/>
          </w:divBdr>
        </w:div>
        <w:div w:id="1350257689">
          <w:marLeft w:val="0"/>
          <w:marRight w:val="0"/>
          <w:marTop w:val="0"/>
          <w:marBottom w:val="0"/>
          <w:divBdr>
            <w:top w:val="none" w:sz="0" w:space="0" w:color="auto"/>
            <w:left w:val="none" w:sz="0" w:space="0" w:color="auto"/>
            <w:bottom w:val="none" w:sz="0" w:space="0" w:color="auto"/>
            <w:right w:val="none" w:sz="0" w:space="0" w:color="auto"/>
          </w:divBdr>
        </w:div>
        <w:div w:id="1375349081">
          <w:marLeft w:val="0"/>
          <w:marRight w:val="0"/>
          <w:marTop w:val="0"/>
          <w:marBottom w:val="0"/>
          <w:divBdr>
            <w:top w:val="none" w:sz="0" w:space="0" w:color="auto"/>
            <w:left w:val="none" w:sz="0" w:space="0" w:color="auto"/>
            <w:bottom w:val="none" w:sz="0" w:space="0" w:color="auto"/>
            <w:right w:val="none" w:sz="0" w:space="0" w:color="auto"/>
          </w:divBdr>
        </w:div>
        <w:div w:id="1859468547">
          <w:marLeft w:val="0"/>
          <w:marRight w:val="0"/>
          <w:marTop w:val="0"/>
          <w:marBottom w:val="0"/>
          <w:divBdr>
            <w:top w:val="none" w:sz="0" w:space="0" w:color="auto"/>
            <w:left w:val="none" w:sz="0" w:space="0" w:color="auto"/>
            <w:bottom w:val="none" w:sz="0" w:space="0" w:color="auto"/>
            <w:right w:val="none" w:sz="0" w:space="0" w:color="auto"/>
          </w:divBdr>
        </w:div>
      </w:divsChild>
    </w:div>
    <w:div w:id="1428379065">
      <w:bodyDiv w:val="1"/>
      <w:marLeft w:val="0"/>
      <w:marRight w:val="0"/>
      <w:marTop w:val="0"/>
      <w:marBottom w:val="0"/>
      <w:divBdr>
        <w:top w:val="none" w:sz="0" w:space="0" w:color="auto"/>
        <w:left w:val="none" w:sz="0" w:space="0" w:color="auto"/>
        <w:bottom w:val="none" w:sz="0" w:space="0" w:color="auto"/>
        <w:right w:val="none" w:sz="0" w:space="0" w:color="auto"/>
      </w:divBdr>
    </w:div>
    <w:div w:id="1447191995">
      <w:bodyDiv w:val="1"/>
      <w:marLeft w:val="0"/>
      <w:marRight w:val="0"/>
      <w:marTop w:val="0"/>
      <w:marBottom w:val="0"/>
      <w:divBdr>
        <w:top w:val="none" w:sz="0" w:space="0" w:color="auto"/>
        <w:left w:val="none" w:sz="0" w:space="0" w:color="auto"/>
        <w:bottom w:val="none" w:sz="0" w:space="0" w:color="auto"/>
        <w:right w:val="none" w:sz="0" w:space="0" w:color="auto"/>
      </w:divBdr>
    </w:div>
    <w:div w:id="1449664953">
      <w:bodyDiv w:val="1"/>
      <w:marLeft w:val="0"/>
      <w:marRight w:val="0"/>
      <w:marTop w:val="0"/>
      <w:marBottom w:val="0"/>
      <w:divBdr>
        <w:top w:val="none" w:sz="0" w:space="0" w:color="auto"/>
        <w:left w:val="none" w:sz="0" w:space="0" w:color="auto"/>
        <w:bottom w:val="none" w:sz="0" w:space="0" w:color="auto"/>
        <w:right w:val="none" w:sz="0" w:space="0" w:color="auto"/>
      </w:divBdr>
    </w:div>
    <w:div w:id="1482040203">
      <w:bodyDiv w:val="1"/>
      <w:marLeft w:val="0"/>
      <w:marRight w:val="0"/>
      <w:marTop w:val="0"/>
      <w:marBottom w:val="0"/>
      <w:divBdr>
        <w:top w:val="none" w:sz="0" w:space="0" w:color="auto"/>
        <w:left w:val="none" w:sz="0" w:space="0" w:color="auto"/>
        <w:bottom w:val="none" w:sz="0" w:space="0" w:color="auto"/>
        <w:right w:val="none" w:sz="0" w:space="0" w:color="auto"/>
      </w:divBdr>
    </w:div>
    <w:div w:id="1484661851">
      <w:bodyDiv w:val="1"/>
      <w:marLeft w:val="0"/>
      <w:marRight w:val="0"/>
      <w:marTop w:val="0"/>
      <w:marBottom w:val="0"/>
      <w:divBdr>
        <w:top w:val="none" w:sz="0" w:space="0" w:color="auto"/>
        <w:left w:val="none" w:sz="0" w:space="0" w:color="auto"/>
        <w:bottom w:val="none" w:sz="0" w:space="0" w:color="auto"/>
        <w:right w:val="none" w:sz="0" w:space="0" w:color="auto"/>
      </w:divBdr>
    </w:div>
    <w:div w:id="1719551259">
      <w:bodyDiv w:val="1"/>
      <w:marLeft w:val="0"/>
      <w:marRight w:val="0"/>
      <w:marTop w:val="0"/>
      <w:marBottom w:val="0"/>
      <w:divBdr>
        <w:top w:val="none" w:sz="0" w:space="0" w:color="auto"/>
        <w:left w:val="none" w:sz="0" w:space="0" w:color="auto"/>
        <w:bottom w:val="none" w:sz="0" w:space="0" w:color="auto"/>
        <w:right w:val="none" w:sz="0" w:space="0" w:color="auto"/>
      </w:divBdr>
    </w:div>
    <w:div w:id="1779369234">
      <w:bodyDiv w:val="1"/>
      <w:marLeft w:val="0"/>
      <w:marRight w:val="0"/>
      <w:marTop w:val="0"/>
      <w:marBottom w:val="0"/>
      <w:divBdr>
        <w:top w:val="none" w:sz="0" w:space="0" w:color="auto"/>
        <w:left w:val="none" w:sz="0" w:space="0" w:color="auto"/>
        <w:bottom w:val="none" w:sz="0" w:space="0" w:color="auto"/>
        <w:right w:val="none" w:sz="0" w:space="0" w:color="auto"/>
      </w:divBdr>
      <w:divsChild>
        <w:div w:id="539903226">
          <w:marLeft w:val="274"/>
          <w:marRight w:val="0"/>
          <w:marTop w:val="0"/>
          <w:marBottom w:val="0"/>
          <w:divBdr>
            <w:top w:val="none" w:sz="0" w:space="0" w:color="auto"/>
            <w:left w:val="none" w:sz="0" w:space="0" w:color="auto"/>
            <w:bottom w:val="none" w:sz="0" w:space="0" w:color="auto"/>
            <w:right w:val="none" w:sz="0" w:space="0" w:color="auto"/>
          </w:divBdr>
        </w:div>
        <w:div w:id="2095277633">
          <w:marLeft w:val="274"/>
          <w:marRight w:val="0"/>
          <w:marTop w:val="0"/>
          <w:marBottom w:val="0"/>
          <w:divBdr>
            <w:top w:val="none" w:sz="0" w:space="0" w:color="auto"/>
            <w:left w:val="none" w:sz="0" w:space="0" w:color="auto"/>
            <w:bottom w:val="none" w:sz="0" w:space="0" w:color="auto"/>
            <w:right w:val="none" w:sz="0" w:space="0" w:color="auto"/>
          </w:divBdr>
        </w:div>
        <w:div w:id="2111925138">
          <w:marLeft w:val="274"/>
          <w:marRight w:val="0"/>
          <w:marTop w:val="0"/>
          <w:marBottom w:val="0"/>
          <w:divBdr>
            <w:top w:val="none" w:sz="0" w:space="0" w:color="auto"/>
            <w:left w:val="none" w:sz="0" w:space="0" w:color="auto"/>
            <w:bottom w:val="none" w:sz="0" w:space="0" w:color="auto"/>
            <w:right w:val="none" w:sz="0" w:space="0" w:color="auto"/>
          </w:divBdr>
        </w:div>
      </w:divsChild>
    </w:div>
    <w:div w:id="1801268760">
      <w:bodyDiv w:val="1"/>
      <w:marLeft w:val="0"/>
      <w:marRight w:val="0"/>
      <w:marTop w:val="0"/>
      <w:marBottom w:val="0"/>
      <w:divBdr>
        <w:top w:val="none" w:sz="0" w:space="0" w:color="auto"/>
        <w:left w:val="none" w:sz="0" w:space="0" w:color="auto"/>
        <w:bottom w:val="none" w:sz="0" w:space="0" w:color="auto"/>
        <w:right w:val="none" w:sz="0" w:space="0" w:color="auto"/>
      </w:divBdr>
    </w:div>
    <w:div w:id="1838153876">
      <w:bodyDiv w:val="1"/>
      <w:marLeft w:val="0"/>
      <w:marRight w:val="0"/>
      <w:marTop w:val="0"/>
      <w:marBottom w:val="0"/>
      <w:divBdr>
        <w:top w:val="none" w:sz="0" w:space="0" w:color="auto"/>
        <w:left w:val="none" w:sz="0" w:space="0" w:color="auto"/>
        <w:bottom w:val="none" w:sz="0" w:space="0" w:color="auto"/>
        <w:right w:val="none" w:sz="0" w:space="0" w:color="auto"/>
      </w:divBdr>
      <w:divsChild>
        <w:div w:id="1150026214">
          <w:marLeft w:val="0"/>
          <w:marRight w:val="0"/>
          <w:marTop w:val="0"/>
          <w:marBottom w:val="0"/>
          <w:divBdr>
            <w:top w:val="none" w:sz="0" w:space="0" w:color="auto"/>
            <w:left w:val="none" w:sz="0" w:space="0" w:color="auto"/>
            <w:bottom w:val="none" w:sz="0" w:space="0" w:color="auto"/>
            <w:right w:val="none" w:sz="0" w:space="0" w:color="auto"/>
          </w:divBdr>
          <w:divsChild>
            <w:div w:id="488523122">
              <w:marLeft w:val="0"/>
              <w:marRight w:val="0"/>
              <w:marTop w:val="0"/>
              <w:marBottom w:val="0"/>
              <w:divBdr>
                <w:top w:val="none" w:sz="0" w:space="0" w:color="auto"/>
                <w:left w:val="none" w:sz="0" w:space="0" w:color="auto"/>
                <w:bottom w:val="none" w:sz="0" w:space="0" w:color="auto"/>
                <w:right w:val="none" w:sz="0" w:space="0" w:color="auto"/>
              </w:divBdr>
              <w:divsChild>
                <w:div w:id="318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2778">
          <w:marLeft w:val="0"/>
          <w:marRight w:val="0"/>
          <w:marTop w:val="0"/>
          <w:marBottom w:val="0"/>
          <w:divBdr>
            <w:top w:val="none" w:sz="0" w:space="0" w:color="auto"/>
            <w:left w:val="none" w:sz="0" w:space="0" w:color="auto"/>
            <w:bottom w:val="none" w:sz="0" w:space="0" w:color="auto"/>
            <w:right w:val="none" w:sz="0" w:space="0" w:color="auto"/>
          </w:divBdr>
          <w:divsChild>
            <w:div w:id="2051567696">
              <w:marLeft w:val="0"/>
              <w:marRight w:val="0"/>
              <w:marTop w:val="0"/>
              <w:marBottom w:val="0"/>
              <w:divBdr>
                <w:top w:val="none" w:sz="0" w:space="0" w:color="auto"/>
                <w:left w:val="none" w:sz="0" w:space="0" w:color="auto"/>
                <w:bottom w:val="none" w:sz="0" w:space="0" w:color="auto"/>
                <w:right w:val="none" w:sz="0" w:space="0" w:color="auto"/>
              </w:divBdr>
              <w:divsChild>
                <w:div w:id="1255823669">
                  <w:marLeft w:val="0"/>
                  <w:marRight w:val="0"/>
                  <w:marTop w:val="0"/>
                  <w:marBottom w:val="0"/>
                  <w:divBdr>
                    <w:top w:val="none" w:sz="0" w:space="0" w:color="auto"/>
                    <w:left w:val="none" w:sz="0" w:space="0" w:color="auto"/>
                    <w:bottom w:val="none" w:sz="0" w:space="0" w:color="auto"/>
                    <w:right w:val="none" w:sz="0" w:space="0" w:color="auto"/>
                  </w:divBdr>
                  <w:divsChild>
                    <w:div w:id="13309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98330">
      <w:bodyDiv w:val="1"/>
      <w:marLeft w:val="0"/>
      <w:marRight w:val="0"/>
      <w:marTop w:val="0"/>
      <w:marBottom w:val="0"/>
      <w:divBdr>
        <w:top w:val="none" w:sz="0" w:space="0" w:color="auto"/>
        <w:left w:val="none" w:sz="0" w:space="0" w:color="auto"/>
        <w:bottom w:val="none" w:sz="0" w:space="0" w:color="auto"/>
        <w:right w:val="none" w:sz="0" w:space="0" w:color="auto"/>
      </w:divBdr>
    </w:div>
    <w:div w:id="1948809433">
      <w:bodyDiv w:val="1"/>
      <w:marLeft w:val="0"/>
      <w:marRight w:val="0"/>
      <w:marTop w:val="0"/>
      <w:marBottom w:val="0"/>
      <w:divBdr>
        <w:top w:val="none" w:sz="0" w:space="0" w:color="auto"/>
        <w:left w:val="none" w:sz="0" w:space="0" w:color="auto"/>
        <w:bottom w:val="none" w:sz="0" w:space="0" w:color="auto"/>
        <w:right w:val="none" w:sz="0" w:space="0" w:color="auto"/>
      </w:divBdr>
    </w:div>
    <w:div w:id="1984386140">
      <w:bodyDiv w:val="1"/>
      <w:marLeft w:val="0"/>
      <w:marRight w:val="0"/>
      <w:marTop w:val="0"/>
      <w:marBottom w:val="0"/>
      <w:divBdr>
        <w:top w:val="none" w:sz="0" w:space="0" w:color="auto"/>
        <w:left w:val="none" w:sz="0" w:space="0" w:color="auto"/>
        <w:bottom w:val="none" w:sz="0" w:space="0" w:color="auto"/>
        <w:right w:val="none" w:sz="0" w:space="0" w:color="auto"/>
      </w:divBdr>
    </w:div>
    <w:div w:id="2011909155">
      <w:bodyDiv w:val="1"/>
      <w:marLeft w:val="0"/>
      <w:marRight w:val="0"/>
      <w:marTop w:val="0"/>
      <w:marBottom w:val="0"/>
      <w:divBdr>
        <w:top w:val="none" w:sz="0" w:space="0" w:color="auto"/>
        <w:left w:val="none" w:sz="0" w:space="0" w:color="auto"/>
        <w:bottom w:val="none" w:sz="0" w:space="0" w:color="auto"/>
        <w:right w:val="none" w:sz="0" w:space="0" w:color="auto"/>
      </w:divBdr>
      <w:divsChild>
        <w:div w:id="1227644315">
          <w:marLeft w:val="446"/>
          <w:marRight w:val="0"/>
          <w:marTop w:val="0"/>
          <w:marBottom w:val="0"/>
          <w:divBdr>
            <w:top w:val="none" w:sz="0" w:space="0" w:color="auto"/>
            <w:left w:val="none" w:sz="0" w:space="0" w:color="auto"/>
            <w:bottom w:val="none" w:sz="0" w:space="0" w:color="auto"/>
            <w:right w:val="none" w:sz="0" w:space="0" w:color="auto"/>
          </w:divBdr>
        </w:div>
        <w:div w:id="1404721668">
          <w:marLeft w:val="446"/>
          <w:marRight w:val="0"/>
          <w:marTop w:val="0"/>
          <w:marBottom w:val="0"/>
          <w:divBdr>
            <w:top w:val="none" w:sz="0" w:space="0" w:color="auto"/>
            <w:left w:val="none" w:sz="0" w:space="0" w:color="auto"/>
            <w:bottom w:val="none" w:sz="0" w:space="0" w:color="auto"/>
            <w:right w:val="none" w:sz="0" w:space="0" w:color="auto"/>
          </w:divBdr>
        </w:div>
        <w:div w:id="1743218692">
          <w:marLeft w:val="446"/>
          <w:marRight w:val="0"/>
          <w:marTop w:val="0"/>
          <w:marBottom w:val="0"/>
          <w:divBdr>
            <w:top w:val="none" w:sz="0" w:space="0" w:color="auto"/>
            <w:left w:val="none" w:sz="0" w:space="0" w:color="auto"/>
            <w:bottom w:val="none" w:sz="0" w:space="0" w:color="auto"/>
            <w:right w:val="none" w:sz="0" w:space="0" w:color="auto"/>
          </w:divBdr>
        </w:div>
      </w:divsChild>
    </w:div>
    <w:div w:id="2057581919">
      <w:bodyDiv w:val="1"/>
      <w:marLeft w:val="0"/>
      <w:marRight w:val="0"/>
      <w:marTop w:val="0"/>
      <w:marBottom w:val="0"/>
      <w:divBdr>
        <w:top w:val="none" w:sz="0" w:space="0" w:color="auto"/>
        <w:left w:val="none" w:sz="0" w:space="0" w:color="auto"/>
        <w:bottom w:val="none" w:sz="0" w:space="0" w:color="auto"/>
        <w:right w:val="none" w:sz="0" w:space="0" w:color="auto"/>
      </w:divBdr>
    </w:div>
    <w:div w:id="210313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E5D6BBBFEA5B4493ED1E19B92464F1" ma:contentTypeVersion="10" ma:contentTypeDescription="Create a new document." ma:contentTypeScope="" ma:versionID="95a040e06883529f1fc5980500c793c9">
  <xsd:schema xmlns:xsd="http://www.w3.org/2001/XMLSchema" xmlns:xs="http://www.w3.org/2001/XMLSchema" xmlns:p="http://schemas.microsoft.com/office/2006/metadata/properties" xmlns:ns2="f0e79b42-5055-418a-b27b-56ffde115c66" xmlns:ns3="e0a8cfe8-8763-4c77-9891-04b9545cb110" targetNamespace="http://schemas.microsoft.com/office/2006/metadata/properties" ma:root="true" ma:fieldsID="c40fb09f9e4d81ec8b456cd6df9734c4" ns2:_="" ns3:_="">
    <xsd:import namespace="f0e79b42-5055-418a-b27b-56ffde115c66"/>
    <xsd:import namespace="e0a8cfe8-8763-4c77-9891-04b9545cb1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79b42-5055-418a-b27b-56ffde115c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8cfe8-8763-4c77-9891-04b9545cb11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0a8cfe8-8763-4c77-9891-04b9545cb110">
      <UserInfo>
        <DisplayName>Angele Loomans</DisplayName>
        <AccountId>99</AccountId>
        <AccountType/>
      </UserInfo>
      <UserInfo>
        <DisplayName>Migchel Dirksen</DisplayName>
        <AccountId>28</AccountId>
        <AccountType/>
      </UserInfo>
      <UserInfo>
        <DisplayName>Jos Oosterveen</DisplayName>
        <AccountId>138</AccountId>
        <AccountType/>
      </UserInfo>
    </SharedWithUsers>
  </documentManagement>
</p:properties>
</file>

<file path=customXml/itemProps1.xml><?xml version="1.0" encoding="utf-8"?>
<ds:datastoreItem xmlns:ds="http://schemas.openxmlformats.org/officeDocument/2006/customXml" ds:itemID="{5FC31920-792B-44B0-8C18-09256B72C1EE}">
  <ds:schemaRefs>
    <ds:schemaRef ds:uri="http://schemas.microsoft.com/sharepoint/v3/contenttype/forms"/>
  </ds:schemaRefs>
</ds:datastoreItem>
</file>

<file path=customXml/itemProps2.xml><?xml version="1.0" encoding="utf-8"?>
<ds:datastoreItem xmlns:ds="http://schemas.openxmlformats.org/officeDocument/2006/customXml" ds:itemID="{6FEF5830-EA5B-0B48-AE8C-D2065F2C59D5}">
  <ds:schemaRefs>
    <ds:schemaRef ds:uri="http://schemas.openxmlformats.org/officeDocument/2006/bibliography"/>
  </ds:schemaRefs>
</ds:datastoreItem>
</file>

<file path=customXml/itemProps3.xml><?xml version="1.0" encoding="utf-8"?>
<ds:datastoreItem xmlns:ds="http://schemas.openxmlformats.org/officeDocument/2006/customXml" ds:itemID="{4D556A80-540C-4DF8-ACB6-0A4E0AE73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79b42-5055-418a-b27b-56ffde115c66"/>
    <ds:schemaRef ds:uri="e0a8cfe8-8763-4c77-9891-04b9545cb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EB696-5E21-406C-A0A9-F601DF77D68E}">
  <ds:schemaRefs>
    <ds:schemaRef ds:uri="http://schemas.microsoft.com/office/2006/metadata/properties"/>
    <ds:schemaRef ds:uri="http://schemas.microsoft.com/office/infopath/2007/PartnerControls"/>
    <ds:schemaRef ds:uri="e0a8cfe8-8763-4c77-9891-04b9545cb11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2538</Words>
  <Characters>13960</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1.0.3</vt:lpstr>
    </vt:vector>
  </TitlesOfParts>
  <Company/>
  <LinksUpToDate>false</LinksUpToDate>
  <CharactersWithSpaces>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dc:title>
  <dc:subject/>
  <dc:creator>m.winkels@avans.nl</dc:creator>
  <cp:keywords/>
  <dc:description/>
  <cp:lastModifiedBy>Angela van den Eynde</cp:lastModifiedBy>
  <cp:revision>3</cp:revision>
  <cp:lastPrinted>2021-09-02T11:12:00Z</cp:lastPrinted>
  <dcterms:created xsi:type="dcterms:W3CDTF">2021-09-13T07:46:00Z</dcterms:created>
  <dcterms:modified xsi:type="dcterms:W3CDTF">2021-09-13T10:23:00Z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0x01010058E5D6BBBFEA5B4493ED1E19B92464F1</vt:lpwstr>
  </property>
</Properties>
</file>