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D7F9E" w14:textId="55CE3135" w:rsidR="00E02F16" w:rsidRPr="00852363" w:rsidRDefault="0066440E" w:rsidP="00060DA6">
      <w:pPr>
        <w:pStyle w:val="FirstParagraph"/>
        <w:rPr>
          <w:rFonts w:ascii="Arial" w:hAnsi="Arial" w:cs="Arial"/>
          <w:b/>
          <w:bCs/>
          <w:i/>
          <w:iCs/>
          <w:sz w:val="22"/>
        </w:rPr>
      </w:pPr>
      <w:bookmarkStart w:id="0" w:name="Xb261640bd002aa21fdd0dc0332111bb5af93394"/>
      <w:bookmarkStart w:id="1" w:name="content"/>
      <w:r w:rsidRPr="00852363">
        <w:rPr>
          <w:rFonts w:ascii="Arial" w:hAnsi="Arial" w:cs="Arial"/>
          <w:b/>
          <w:bCs/>
          <w:i/>
          <w:iCs/>
          <w:sz w:val="22"/>
        </w:rPr>
        <w:t xml:space="preserve">Bündnis </w:t>
      </w:r>
      <w:r w:rsidR="00060DA6" w:rsidRPr="00852363">
        <w:rPr>
          <w:rFonts w:ascii="Arial" w:hAnsi="Arial" w:cs="Arial"/>
          <w:b/>
          <w:bCs/>
          <w:i/>
          <w:iCs/>
          <w:sz w:val="22"/>
        </w:rPr>
        <w:t xml:space="preserve">Thüringer </w:t>
      </w:r>
      <w:r w:rsidR="005B35BA" w:rsidRPr="00852363">
        <w:rPr>
          <w:rFonts w:ascii="Arial" w:hAnsi="Arial" w:cs="Arial"/>
          <w:b/>
          <w:bCs/>
          <w:i/>
          <w:iCs/>
          <w:sz w:val="22"/>
        </w:rPr>
        <w:t>Bür</w:t>
      </w:r>
      <w:r w:rsidR="00060DA6" w:rsidRPr="00852363">
        <w:rPr>
          <w:rFonts w:ascii="Arial" w:hAnsi="Arial" w:cs="Arial"/>
          <w:b/>
          <w:bCs/>
          <w:i/>
          <w:iCs/>
          <w:sz w:val="22"/>
        </w:rPr>
        <w:t>gerinitiativen</w:t>
      </w:r>
    </w:p>
    <w:p w14:paraId="0D457F28" w14:textId="77777777" w:rsidR="00060DA6" w:rsidRPr="00852363" w:rsidRDefault="00060DA6" w:rsidP="00060DA6">
      <w:pPr>
        <w:pStyle w:val="Textkrper"/>
        <w:rPr>
          <w:rFonts w:ascii="Arial" w:hAnsi="Arial" w:cs="Arial"/>
          <w:sz w:val="22"/>
          <w:szCs w:val="22"/>
        </w:rPr>
      </w:pPr>
    </w:p>
    <w:p w14:paraId="3E2BE232" w14:textId="4466D667" w:rsidR="00060DA6" w:rsidRPr="00852363" w:rsidRDefault="00060DA6" w:rsidP="006C2C40">
      <w:pPr>
        <w:pStyle w:val="Textkrper"/>
        <w:spacing w:before="0" w:after="0"/>
        <w:contextualSpacing/>
        <w:rPr>
          <w:rFonts w:ascii="Arial" w:hAnsi="Arial" w:cs="Arial"/>
        </w:rPr>
      </w:pPr>
      <w:r w:rsidRPr="00852363">
        <w:rPr>
          <w:rFonts w:ascii="Arial" w:hAnsi="Arial" w:cs="Arial"/>
        </w:rPr>
        <w:t>An:</w:t>
      </w:r>
      <w:r w:rsidR="00316C0B" w:rsidRPr="00852363">
        <w:rPr>
          <w:rFonts w:ascii="Arial" w:hAnsi="Arial" w:cs="Arial"/>
        </w:rPr>
        <w:br/>
      </w:r>
      <w:r w:rsidR="0066440E" w:rsidRPr="00852363">
        <w:rPr>
          <w:rFonts w:ascii="Arial" w:hAnsi="Arial" w:cs="Arial"/>
        </w:rPr>
        <w:t xml:space="preserve">den </w:t>
      </w:r>
      <w:r w:rsidR="00316C0B" w:rsidRPr="00852363">
        <w:rPr>
          <w:rFonts w:ascii="Arial" w:hAnsi="Arial" w:cs="Arial"/>
        </w:rPr>
        <w:t>Ministerpräsident</w:t>
      </w:r>
      <w:r w:rsidR="0066440E" w:rsidRPr="00852363">
        <w:rPr>
          <w:rFonts w:ascii="Arial" w:hAnsi="Arial" w:cs="Arial"/>
        </w:rPr>
        <w:t>en</w:t>
      </w:r>
      <w:r w:rsidR="00316C0B" w:rsidRPr="00852363">
        <w:rPr>
          <w:rFonts w:ascii="Arial" w:hAnsi="Arial" w:cs="Arial"/>
        </w:rPr>
        <w:t xml:space="preserve"> Herr Prof. Dr. Mario Voigt (MdL),</w:t>
      </w:r>
    </w:p>
    <w:p w14:paraId="50F14061" w14:textId="5F5FAA29" w:rsidR="006C2C40" w:rsidRPr="00852363" w:rsidRDefault="0066440E" w:rsidP="006C2C40">
      <w:pPr>
        <w:pStyle w:val="Textkrper"/>
        <w:spacing w:before="0" w:after="0"/>
        <w:contextualSpacing/>
        <w:rPr>
          <w:rFonts w:ascii="Arial" w:hAnsi="Arial" w:cs="Arial"/>
        </w:rPr>
      </w:pPr>
      <w:r w:rsidRPr="00852363">
        <w:rPr>
          <w:rFonts w:ascii="Arial" w:hAnsi="Arial" w:cs="Arial"/>
        </w:rPr>
        <w:t xml:space="preserve">den </w:t>
      </w:r>
      <w:r w:rsidR="006C2C40" w:rsidRPr="00852363">
        <w:rPr>
          <w:rFonts w:ascii="Arial" w:hAnsi="Arial" w:cs="Arial"/>
        </w:rPr>
        <w:t>Fraktionsvorsitzende</w:t>
      </w:r>
      <w:r w:rsidRPr="00852363">
        <w:rPr>
          <w:rFonts w:ascii="Arial" w:hAnsi="Arial" w:cs="Arial"/>
        </w:rPr>
        <w:t xml:space="preserve">n der </w:t>
      </w:r>
      <w:r w:rsidR="006C2C40" w:rsidRPr="00852363">
        <w:rPr>
          <w:rFonts w:ascii="Arial" w:hAnsi="Arial" w:cs="Arial"/>
        </w:rPr>
        <w:t>CDU, Herr Andreas Bühl (MdL)</w:t>
      </w:r>
    </w:p>
    <w:p w14:paraId="523FB609" w14:textId="07BB9CF4" w:rsidR="006C2C40" w:rsidRPr="00852363" w:rsidRDefault="0066440E" w:rsidP="006C2C40">
      <w:pPr>
        <w:pStyle w:val="Textkrper"/>
        <w:spacing w:before="0" w:after="0"/>
        <w:contextualSpacing/>
        <w:rPr>
          <w:rFonts w:ascii="Arial" w:hAnsi="Arial" w:cs="Arial"/>
        </w:rPr>
      </w:pPr>
      <w:r w:rsidRPr="00852363">
        <w:rPr>
          <w:rFonts w:ascii="Arial" w:hAnsi="Arial" w:cs="Arial"/>
        </w:rPr>
        <w:t xml:space="preserve">den </w:t>
      </w:r>
      <w:r w:rsidR="006C2C40" w:rsidRPr="00852363">
        <w:rPr>
          <w:rFonts w:ascii="Arial" w:hAnsi="Arial" w:cs="Arial"/>
        </w:rPr>
        <w:t>Fraktionsvorsitzende</w:t>
      </w:r>
      <w:r w:rsidRPr="00852363">
        <w:rPr>
          <w:rFonts w:ascii="Arial" w:hAnsi="Arial" w:cs="Arial"/>
        </w:rPr>
        <w:t>n</w:t>
      </w:r>
      <w:r w:rsidR="006C2C40" w:rsidRPr="00852363">
        <w:rPr>
          <w:rFonts w:ascii="Arial" w:hAnsi="Arial" w:cs="Arial"/>
        </w:rPr>
        <w:t xml:space="preserve"> </w:t>
      </w:r>
      <w:r w:rsidRPr="00852363">
        <w:rPr>
          <w:rFonts w:ascii="Arial" w:hAnsi="Arial" w:cs="Arial"/>
        </w:rPr>
        <w:t xml:space="preserve">des </w:t>
      </w:r>
      <w:r w:rsidR="006C2C40" w:rsidRPr="00852363">
        <w:rPr>
          <w:rFonts w:ascii="Arial" w:hAnsi="Arial" w:cs="Arial"/>
        </w:rPr>
        <w:t xml:space="preserve">BSW, Herr Dr. Frank </w:t>
      </w:r>
      <w:proofErr w:type="spellStart"/>
      <w:r w:rsidR="006C2C40" w:rsidRPr="00852363">
        <w:rPr>
          <w:rFonts w:ascii="Arial" w:hAnsi="Arial" w:cs="Arial"/>
        </w:rPr>
        <w:t>Augste</w:t>
      </w:r>
      <w:proofErr w:type="spellEnd"/>
      <w:r w:rsidR="006C2C40" w:rsidRPr="00852363">
        <w:rPr>
          <w:rFonts w:ascii="Arial" w:hAnsi="Arial" w:cs="Arial"/>
        </w:rPr>
        <w:t xml:space="preserve"> (MdL)</w:t>
      </w:r>
    </w:p>
    <w:p w14:paraId="71374737" w14:textId="2BFF134E" w:rsidR="006C2C40" w:rsidRPr="00852363" w:rsidRDefault="0066440E" w:rsidP="006C2C40">
      <w:pPr>
        <w:pStyle w:val="Textkrper"/>
        <w:spacing w:before="0" w:after="0"/>
        <w:contextualSpacing/>
        <w:rPr>
          <w:rFonts w:ascii="Arial" w:hAnsi="Arial" w:cs="Arial"/>
        </w:rPr>
      </w:pPr>
      <w:r w:rsidRPr="00852363">
        <w:rPr>
          <w:rFonts w:ascii="Arial" w:hAnsi="Arial" w:cs="Arial"/>
        </w:rPr>
        <w:t xml:space="preserve">den </w:t>
      </w:r>
      <w:r w:rsidR="006C2C40" w:rsidRPr="00852363">
        <w:rPr>
          <w:rFonts w:ascii="Arial" w:hAnsi="Arial" w:cs="Arial"/>
        </w:rPr>
        <w:t>Fraktionsvorsitzende</w:t>
      </w:r>
      <w:r w:rsidRPr="00852363">
        <w:rPr>
          <w:rFonts w:ascii="Arial" w:hAnsi="Arial" w:cs="Arial"/>
        </w:rPr>
        <w:t>n</w:t>
      </w:r>
      <w:r w:rsidR="006C2C40" w:rsidRPr="00852363">
        <w:rPr>
          <w:rFonts w:ascii="Arial" w:hAnsi="Arial" w:cs="Arial"/>
        </w:rPr>
        <w:t xml:space="preserve"> </w:t>
      </w:r>
      <w:r w:rsidRPr="00852363">
        <w:rPr>
          <w:rFonts w:ascii="Arial" w:hAnsi="Arial" w:cs="Arial"/>
        </w:rPr>
        <w:t xml:space="preserve">der </w:t>
      </w:r>
      <w:r w:rsidR="006C2C40" w:rsidRPr="00852363">
        <w:rPr>
          <w:rFonts w:ascii="Arial" w:hAnsi="Arial" w:cs="Arial"/>
        </w:rPr>
        <w:t>SPD, Herr Lutz Liebscher (MdL)</w:t>
      </w:r>
    </w:p>
    <w:p w14:paraId="70B401E9" w14:textId="3A69E0C4" w:rsidR="006C2C40" w:rsidRPr="00852363" w:rsidRDefault="0066440E" w:rsidP="006C2C40">
      <w:pPr>
        <w:pStyle w:val="Textkrper"/>
        <w:spacing w:before="0" w:after="0"/>
        <w:contextualSpacing/>
        <w:rPr>
          <w:rFonts w:ascii="Arial" w:hAnsi="Arial" w:cs="Arial"/>
        </w:rPr>
      </w:pPr>
      <w:r w:rsidRPr="00852363">
        <w:rPr>
          <w:rFonts w:ascii="Arial" w:hAnsi="Arial" w:cs="Arial"/>
        </w:rPr>
        <w:t xml:space="preserve">den </w:t>
      </w:r>
      <w:r w:rsidR="006C2C40" w:rsidRPr="00852363">
        <w:rPr>
          <w:rFonts w:ascii="Arial" w:hAnsi="Arial" w:cs="Arial"/>
        </w:rPr>
        <w:t>Fraktionsvorsitzende</w:t>
      </w:r>
      <w:r w:rsidRPr="00852363">
        <w:rPr>
          <w:rFonts w:ascii="Arial" w:hAnsi="Arial" w:cs="Arial"/>
        </w:rPr>
        <w:t>n</w:t>
      </w:r>
      <w:r w:rsidR="006C2C40" w:rsidRPr="00852363">
        <w:rPr>
          <w:rFonts w:ascii="Arial" w:hAnsi="Arial" w:cs="Arial"/>
        </w:rPr>
        <w:t xml:space="preserve"> </w:t>
      </w:r>
      <w:r w:rsidRPr="00852363">
        <w:rPr>
          <w:rFonts w:ascii="Arial" w:hAnsi="Arial" w:cs="Arial"/>
        </w:rPr>
        <w:t xml:space="preserve">der </w:t>
      </w:r>
      <w:r w:rsidR="006C2C40" w:rsidRPr="00852363">
        <w:rPr>
          <w:rFonts w:ascii="Arial" w:hAnsi="Arial" w:cs="Arial"/>
        </w:rPr>
        <w:t>AfD, Herr Björn Höcke (MdL)</w:t>
      </w:r>
    </w:p>
    <w:p w14:paraId="44BA4E71" w14:textId="7CF5B924" w:rsidR="006C2C40" w:rsidRPr="00852363" w:rsidRDefault="0066440E" w:rsidP="006C2C40">
      <w:pPr>
        <w:pStyle w:val="Textkrper"/>
        <w:spacing w:before="0" w:after="0"/>
        <w:contextualSpacing/>
        <w:rPr>
          <w:rFonts w:ascii="Arial" w:hAnsi="Arial" w:cs="Arial"/>
        </w:rPr>
      </w:pPr>
      <w:r w:rsidRPr="00852363">
        <w:rPr>
          <w:rFonts w:ascii="Arial" w:hAnsi="Arial" w:cs="Arial"/>
        </w:rPr>
        <w:t xml:space="preserve">den </w:t>
      </w:r>
      <w:r w:rsidR="006C2C40" w:rsidRPr="00852363">
        <w:rPr>
          <w:rFonts w:ascii="Arial" w:hAnsi="Arial" w:cs="Arial"/>
        </w:rPr>
        <w:t>Fraktionsvorsitzende</w:t>
      </w:r>
      <w:r w:rsidRPr="00852363">
        <w:rPr>
          <w:rFonts w:ascii="Arial" w:hAnsi="Arial" w:cs="Arial"/>
        </w:rPr>
        <w:t>n</w:t>
      </w:r>
      <w:r w:rsidR="006C2C40" w:rsidRPr="00852363">
        <w:rPr>
          <w:rFonts w:ascii="Arial" w:hAnsi="Arial" w:cs="Arial"/>
        </w:rPr>
        <w:t xml:space="preserve"> Die Linke, Herr Christian Schaft (MdL)</w:t>
      </w:r>
    </w:p>
    <w:p w14:paraId="59D45692" w14:textId="475B0EFF" w:rsidR="006C2C40" w:rsidRPr="00852363" w:rsidRDefault="0066440E" w:rsidP="006C2C40">
      <w:pPr>
        <w:pStyle w:val="Textkrper"/>
        <w:spacing w:before="0" w:after="0"/>
        <w:contextualSpacing/>
        <w:rPr>
          <w:rFonts w:ascii="Arial" w:hAnsi="Arial" w:cs="Arial"/>
        </w:rPr>
      </w:pPr>
      <w:r w:rsidRPr="00852363">
        <w:rPr>
          <w:rFonts w:ascii="Arial" w:hAnsi="Arial" w:cs="Arial"/>
        </w:rPr>
        <w:t xml:space="preserve">die </w:t>
      </w:r>
      <w:r w:rsidR="00316C0B" w:rsidRPr="00852363">
        <w:rPr>
          <w:rFonts w:ascii="Arial" w:hAnsi="Arial" w:cs="Arial"/>
        </w:rPr>
        <w:t xml:space="preserve">Vorsitzende des </w:t>
      </w:r>
      <w:proofErr w:type="spellStart"/>
      <w:r w:rsidR="00316C0B" w:rsidRPr="00852363">
        <w:rPr>
          <w:rFonts w:ascii="Arial" w:hAnsi="Arial" w:cs="Arial"/>
        </w:rPr>
        <w:t>AfUENF</w:t>
      </w:r>
      <w:proofErr w:type="spellEnd"/>
      <w:r w:rsidR="00316C0B" w:rsidRPr="00852363">
        <w:rPr>
          <w:rFonts w:ascii="Arial" w:hAnsi="Arial" w:cs="Arial"/>
        </w:rPr>
        <w:t xml:space="preserve">, Frau </w:t>
      </w:r>
      <w:r w:rsidRPr="00852363">
        <w:rPr>
          <w:rFonts w:ascii="Arial" w:hAnsi="Arial" w:cs="Arial"/>
        </w:rPr>
        <w:t xml:space="preserve">Christina </w:t>
      </w:r>
      <w:proofErr w:type="spellStart"/>
      <w:r w:rsidR="00316C0B" w:rsidRPr="00852363">
        <w:rPr>
          <w:rFonts w:ascii="Arial" w:hAnsi="Arial" w:cs="Arial"/>
        </w:rPr>
        <w:t>Tasch</w:t>
      </w:r>
      <w:proofErr w:type="spellEnd"/>
      <w:r w:rsidR="00316C0B" w:rsidRPr="00852363">
        <w:rPr>
          <w:rFonts w:ascii="Arial" w:hAnsi="Arial" w:cs="Arial"/>
        </w:rPr>
        <w:t xml:space="preserve"> (MdL),</w:t>
      </w:r>
    </w:p>
    <w:p w14:paraId="7CE39593" w14:textId="77777777" w:rsidR="00316C0B" w:rsidRPr="00852363" w:rsidRDefault="00316C0B" w:rsidP="006C2C40">
      <w:pPr>
        <w:pStyle w:val="Textkrper"/>
        <w:spacing w:before="0" w:after="0"/>
        <w:contextualSpacing/>
        <w:rPr>
          <w:rFonts w:ascii="Arial" w:hAnsi="Arial" w:cs="Arial"/>
        </w:rPr>
      </w:pPr>
    </w:p>
    <w:p w14:paraId="15442E67" w14:textId="28E1E38E" w:rsidR="006C2C40" w:rsidRPr="00852363" w:rsidRDefault="006C2C40" w:rsidP="006C2C40">
      <w:pPr>
        <w:pStyle w:val="Textkrper"/>
        <w:spacing w:before="0" w:after="0"/>
        <w:contextualSpacing/>
        <w:rPr>
          <w:rFonts w:ascii="Arial" w:hAnsi="Arial" w:cs="Arial"/>
        </w:rPr>
      </w:pPr>
      <w:r w:rsidRPr="00852363">
        <w:rPr>
          <w:rFonts w:ascii="Arial" w:hAnsi="Arial" w:cs="Arial"/>
        </w:rPr>
        <w:t>Thüringer Landtag</w:t>
      </w:r>
      <w:r w:rsidRPr="00852363">
        <w:rPr>
          <w:rFonts w:ascii="Arial" w:hAnsi="Arial" w:cs="Arial"/>
        </w:rPr>
        <w:br/>
        <w:t>Jürgen-Fuchs-Straße 1</w:t>
      </w:r>
      <w:r w:rsidRPr="00852363">
        <w:rPr>
          <w:rFonts w:ascii="Arial" w:hAnsi="Arial" w:cs="Arial"/>
        </w:rPr>
        <w:br/>
        <w:t>99096 Erfurt</w:t>
      </w:r>
    </w:p>
    <w:p w14:paraId="2C079F64" w14:textId="6401EABE" w:rsidR="00E02F16" w:rsidRPr="00852363" w:rsidRDefault="006C2C40" w:rsidP="006C2C40">
      <w:pPr>
        <w:pStyle w:val="Textkrper"/>
        <w:jc w:val="right"/>
        <w:rPr>
          <w:rFonts w:ascii="Arial" w:hAnsi="Arial" w:cs="Arial"/>
          <w:sz w:val="22"/>
        </w:rPr>
      </w:pPr>
      <w:r w:rsidRPr="00852363">
        <w:rPr>
          <w:rFonts w:ascii="Arial" w:hAnsi="Arial" w:cs="Arial"/>
        </w:rPr>
        <w:cr/>
      </w:r>
      <w:r w:rsidR="00316C0B" w:rsidRPr="00852363">
        <w:rPr>
          <w:rFonts w:ascii="Arial" w:hAnsi="Arial" w:cs="Arial"/>
          <w:sz w:val="22"/>
        </w:rPr>
        <w:t>04.12.2025</w:t>
      </w:r>
    </w:p>
    <w:p w14:paraId="3B7A90A0" w14:textId="77777777" w:rsidR="0007743F" w:rsidRPr="00852363" w:rsidRDefault="0007743F">
      <w:pPr>
        <w:pStyle w:val="Textkrper"/>
        <w:rPr>
          <w:rFonts w:ascii="Arial" w:hAnsi="Arial" w:cs="Arial"/>
          <w:sz w:val="22"/>
        </w:rPr>
      </w:pPr>
    </w:p>
    <w:p w14:paraId="680B2709" w14:textId="241D5553" w:rsidR="00E02F16" w:rsidRPr="00852363" w:rsidRDefault="0007743F">
      <w:pPr>
        <w:pStyle w:val="Textkrper"/>
        <w:rPr>
          <w:rFonts w:ascii="Arial" w:hAnsi="Arial" w:cs="Arial"/>
          <w:b/>
          <w:i/>
          <w:iCs/>
          <w:sz w:val="22"/>
        </w:rPr>
      </w:pPr>
      <w:r w:rsidRPr="00852363">
        <w:rPr>
          <w:rFonts w:ascii="Arial" w:hAnsi="Arial" w:cs="Arial"/>
          <w:b/>
          <w:bCs/>
          <w:sz w:val="22"/>
          <w:lang w:val="de-DE"/>
        </w:rPr>
        <w:t>Einwände gegen die Genehmigung von Wind</w:t>
      </w:r>
      <w:r w:rsidR="006C2C40" w:rsidRPr="00852363">
        <w:rPr>
          <w:rFonts w:ascii="Arial" w:hAnsi="Arial" w:cs="Arial"/>
          <w:b/>
          <w:bCs/>
          <w:sz w:val="22"/>
          <w:lang w:val="de-DE"/>
        </w:rPr>
        <w:t xml:space="preserve">energieanlagen </w:t>
      </w:r>
      <w:r w:rsidR="00060DA6" w:rsidRPr="00852363">
        <w:rPr>
          <w:rFonts w:ascii="Arial" w:hAnsi="Arial" w:cs="Arial"/>
          <w:b/>
          <w:bCs/>
          <w:sz w:val="22"/>
          <w:lang w:val="de-DE"/>
        </w:rPr>
        <w:t>i</w:t>
      </w:r>
      <w:r w:rsidR="006C2C40" w:rsidRPr="00852363">
        <w:rPr>
          <w:rFonts w:ascii="Arial" w:hAnsi="Arial" w:cs="Arial"/>
          <w:b/>
          <w:bCs/>
          <w:sz w:val="22"/>
          <w:lang w:val="de-DE"/>
        </w:rPr>
        <w:t>m Freistaat T</w:t>
      </w:r>
      <w:r w:rsidR="00060DA6" w:rsidRPr="00852363">
        <w:rPr>
          <w:rFonts w:ascii="Arial" w:hAnsi="Arial" w:cs="Arial"/>
          <w:b/>
          <w:bCs/>
          <w:sz w:val="22"/>
          <w:lang w:val="de-DE"/>
        </w:rPr>
        <w:t xml:space="preserve">hüringen </w:t>
      </w:r>
      <w:r w:rsidR="006C2C40" w:rsidRPr="00852363">
        <w:rPr>
          <w:rFonts w:ascii="Arial" w:hAnsi="Arial" w:cs="Arial"/>
          <w:b/>
          <w:bCs/>
          <w:sz w:val="22"/>
          <w:lang w:val="de-DE"/>
        </w:rPr>
        <w:br/>
      </w:r>
      <w:r w:rsidR="006C2C40" w:rsidRPr="00852363">
        <w:rPr>
          <w:rFonts w:ascii="Arial" w:hAnsi="Arial" w:cs="Arial"/>
          <w:b/>
          <w:bCs/>
          <w:i/>
          <w:iCs/>
          <w:sz w:val="22"/>
          <w:lang w:val="de-DE"/>
        </w:rPr>
        <w:t xml:space="preserve">hier: </w:t>
      </w:r>
      <w:r w:rsidR="005B35BA" w:rsidRPr="00852363">
        <w:rPr>
          <w:rFonts w:ascii="Arial" w:hAnsi="Arial" w:cs="Arial"/>
          <w:b/>
          <w:i/>
          <w:iCs/>
          <w:sz w:val="22"/>
        </w:rPr>
        <w:t xml:space="preserve"> Forderungen der </w:t>
      </w:r>
      <w:r w:rsidR="0066440E" w:rsidRPr="00852363">
        <w:rPr>
          <w:rFonts w:ascii="Arial" w:hAnsi="Arial" w:cs="Arial"/>
          <w:b/>
          <w:i/>
          <w:iCs/>
          <w:sz w:val="22"/>
        </w:rPr>
        <w:t xml:space="preserve">Thüringer </w:t>
      </w:r>
      <w:r w:rsidR="005B35BA" w:rsidRPr="00852363">
        <w:rPr>
          <w:rFonts w:ascii="Arial" w:hAnsi="Arial" w:cs="Arial"/>
          <w:b/>
          <w:i/>
          <w:iCs/>
          <w:sz w:val="22"/>
        </w:rPr>
        <w:t>Bürgerinitiati</w:t>
      </w:r>
      <w:r w:rsidR="00060DA6" w:rsidRPr="00852363">
        <w:rPr>
          <w:rFonts w:ascii="Arial" w:hAnsi="Arial" w:cs="Arial"/>
          <w:b/>
          <w:i/>
          <w:iCs/>
          <w:sz w:val="22"/>
        </w:rPr>
        <w:t>ven</w:t>
      </w:r>
    </w:p>
    <w:p w14:paraId="234015B2" w14:textId="77777777" w:rsidR="00316C0B" w:rsidRPr="00852363" w:rsidRDefault="00316C0B">
      <w:pPr>
        <w:pStyle w:val="Textkrper"/>
        <w:rPr>
          <w:rFonts w:ascii="Arial" w:hAnsi="Arial" w:cs="Arial"/>
          <w:sz w:val="22"/>
        </w:rPr>
      </w:pPr>
    </w:p>
    <w:p w14:paraId="0B507876" w14:textId="38976665" w:rsidR="006C2C40" w:rsidRPr="00852363" w:rsidRDefault="00316C0B">
      <w:pPr>
        <w:pStyle w:val="Textkrper"/>
        <w:rPr>
          <w:rFonts w:ascii="Arial" w:hAnsi="Arial" w:cs="Arial"/>
          <w:sz w:val="22"/>
        </w:rPr>
      </w:pPr>
      <w:r w:rsidRPr="00852363">
        <w:rPr>
          <w:rFonts w:ascii="Arial" w:hAnsi="Arial" w:cs="Arial"/>
          <w:sz w:val="22"/>
        </w:rPr>
        <w:t>Sehr geehrter Ministerpräsident Herr Prof. Dr. Mario Voigt,</w:t>
      </w:r>
      <w:r w:rsidRPr="00852363">
        <w:rPr>
          <w:rFonts w:ascii="Arial" w:hAnsi="Arial" w:cs="Arial"/>
          <w:sz w:val="22"/>
        </w:rPr>
        <w:br/>
        <w:t>s</w:t>
      </w:r>
      <w:r w:rsidR="003F7077" w:rsidRPr="00852363">
        <w:rPr>
          <w:rFonts w:ascii="Arial" w:hAnsi="Arial" w:cs="Arial"/>
          <w:sz w:val="22"/>
        </w:rPr>
        <w:t>ehr geehrte Herr</w:t>
      </w:r>
      <w:r w:rsidR="006C2C40" w:rsidRPr="00852363">
        <w:rPr>
          <w:rFonts w:ascii="Arial" w:hAnsi="Arial" w:cs="Arial"/>
          <w:sz w:val="22"/>
        </w:rPr>
        <w:t>n Fraktionsvorsitzende im Thüringer Landtag,</w:t>
      </w:r>
      <w:r w:rsidR="006C2C40" w:rsidRPr="00852363">
        <w:rPr>
          <w:rFonts w:ascii="Arial" w:hAnsi="Arial" w:cs="Arial"/>
          <w:sz w:val="22"/>
        </w:rPr>
        <w:br/>
        <w:t xml:space="preserve">sehr geehrte </w:t>
      </w:r>
      <w:bookmarkStart w:id="2" w:name="_Hlk215245968"/>
      <w:r w:rsidR="006C2C40" w:rsidRPr="00852363">
        <w:rPr>
          <w:rFonts w:ascii="Arial" w:hAnsi="Arial" w:cs="Arial"/>
          <w:sz w:val="22"/>
        </w:rPr>
        <w:t xml:space="preserve">Vorsitzende des </w:t>
      </w:r>
      <w:proofErr w:type="spellStart"/>
      <w:r w:rsidR="006C2C40" w:rsidRPr="00852363">
        <w:rPr>
          <w:rFonts w:ascii="Arial" w:hAnsi="Arial" w:cs="Arial"/>
          <w:sz w:val="22"/>
        </w:rPr>
        <w:t>AfUENF</w:t>
      </w:r>
      <w:proofErr w:type="spellEnd"/>
      <w:r w:rsidR="006C2C40" w:rsidRPr="00852363">
        <w:rPr>
          <w:rFonts w:ascii="Arial" w:hAnsi="Arial" w:cs="Arial"/>
          <w:sz w:val="22"/>
        </w:rPr>
        <w:t xml:space="preserve">, Frau </w:t>
      </w:r>
      <w:proofErr w:type="spellStart"/>
      <w:r w:rsidR="006C2C40" w:rsidRPr="00852363">
        <w:rPr>
          <w:rFonts w:ascii="Arial" w:hAnsi="Arial" w:cs="Arial"/>
          <w:sz w:val="22"/>
        </w:rPr>
        <w:t>Tasch</w:t>
      </w:r>
      <w:proofErr w:type="spellEnd"/>
      <w:r w:rsidR="006C2C40" w:rsidRPr="00852363">
        <w:rPr>
          <w:rFonts w:ascii="Arial" w:hAnsi="Arial" w:cs="Arial"/>
          <w:sz w:val="22"/>
        </w:rPr>
        <w:t>,</w:t>
      </w:r>
    </w:p>
    <w:bookmarkEnd w:id="2"/>
    <w:p w14:paraId="524BBFBD" w14:textId="6B977229" w:rsidR="00E02F16" w:rsidRPr="00852363" w:rsidRDefault="007E527E">
      <w:pPr>
        <w:pStyle w:val="Textkrper"/>
        <w:rPr>
          <w:rFonts w:ascii="Arial" w:hAnsi="Arial" w:cs="Arial"/>
          <w:sz w:val="22"/>
        </w:rPr>
      </w:pPr>
      <w:r w:rsidRPr="00852363">
        <w:rPr>
          <w:rFonts w:ascii="Arial" w:hAnsi="Arial" w:cs="Arial"/>
          <w:sz w:val="22"/>
        </w:rPr>
        <w:t>wir wenden uns als Thüringer B</w:t>
      </w:r>
      <w:r w:rsidR="005B35BA" w:rsidRPr="00852363">
        <w:rPr>
          <w:rFonts w:ascii="Arial" w:hAnsi="Arial" w:cs="Arial"/>
          <w:sz w:val="22"/>
        </w:rPr>
        <w:t>ürgerinitiati</w:t>
      </w:r>
      <w:r w:rsidR="003F7077" w:rsidRPr="00852363">
        <w:rPr>
          <w:rFonts w:ascii="Arial" w:hAnsi="Arial" w:cs="Arial"/>
          <w:sz w:val="22"/>
        </w:rPr>
        <w:t>ven</w:t>
      </w:r>
      <w:r w:rsidR="005B35BA" w:rsidRPr="00852363">
        <w:rPr>
          <w:rFonts w:ascii="Arial" w:hAnsi="Arial" w:cs="Arial"/>
          <w:sz w:val="22"/>
        </w:rPr>
        <w:t xml:space="preserve"> an Sie, um </w:t>
      </w:r>
      <w:r w:rsidR="003F7077" w:rsidRPr="00852363">
        <w:rPr>
          <w:rFonts w:ascii="Arial" w:hAnsi="Arial" w:cs="Arial"/>
          <w:sz w:val="22"/>
        </w:rPr>
        <w:t>mit Nachdruck,</w:t>
      </w:r>
      <w:r w:rsidR="0007743F" w:rsidRPr="00852363">
        <w:rPr>
          <w:rFonts w:ascii="Arial" w:hAnsi="Arial" w:cs="Arial"/>
          <w:sz w:val="22"/>
        </w:rPr>
        <w:t xml:space="preserve"> </w:t>
      </w:r>
      <w:r w:rsidR="005B35BA" w:rsidRPr="00852363">
        <w:rPr>
          <w:rFonts w:ascii="Arial" w:hAnsi="Arial" w:cs="Arial"/>
          <w:sz w:val="22"/>
        </w:rPr>
        <w:t xml:space="preserve">unsere </w:t>
      </w:r>
      <w:r w:rsidR="005B35BA" w:rsidRPr="00852363">
        <w:rPr>
          <w:rFonts w:ascii="Arial" w:hAnsi="Arial" w:cs="Arial"/>
          <w:bCs/>
          <w:sz w:val="22"/>
        </w:rPr>
        <w:t>ernsthaften Bedenken</w:t>
      </w:r>
      <w:r w:rsidR="003F7077" w:rsidRPr="00852363">
        <w:rPr>
          <w:rFonts w:ascii="Arial" w:hAnsi="Arial" w:cs="Arial"/>
          <w:sz w:val="22"/>
        </w:rPr>
        <w:t xml:space="preserve"> gegen die geplanten Maßnahmen, zur weiteren Errichtung von Wind</w:t>
      </w:r>
      <w:r w:rsidR="00852363" w:rsidRPr="00852363">
        <w:rPr>
          <w:rFonts w:ascii="Arial" w:hAnsi="Arial" w:cs="Arial"/>
          <w:sz w:val="22"/>
        </w:rPr>
        <w:t>energie</w:t>
      </w:r>
      <w:r w:rsidR="003F7077" w:rsidRPr="00852363">
        <w:rPr>
          <w:rFonts w:ascii="Arial" w:hAnsi="Arial" w:cs="Arial"/>
          <w:sz w:val="22"/>
        </w:rPr>
        <w:t xml:space="preserve">anlagen, zum Ausdruck zu bringen. </w:t>
      </w:r>
      <w:r w:rsidR="005B35BA" w:rsidRPr="00852363">
        <w:rPr>
          <w:rFonts w:ascii="Arial" w:hAnsi="Arial" w:cs="Arial"/>
          <w:sz w:val="22"/>
        </w:rPr>
        <w:t>Angesichts eines dramatischen Verlusts der b</w:t>
      </w:r>
      <w:r w:rsidRPr="00852363">
        <w:rPr>
          <w:rFonts w:ascii="Arial" w:hAnsi="Arial" w:cs="Arial"/>
          <w:sz w:val="22"/>
        </w:rPr>
        <w:t>iologischen Vielfalt,</w:t>
      </w:r>
      <w:r w:rsidR="003F7077" w:rsidRPr="00852363">
        <w:rPr>
          <w:rFonts w:ascii="Arial" w:hAnsi="Arial" w:cs="Arial"/>
          <w:sz w:val="22"/>
        </w:rPr>
        <w:t xml:space="preserve"> der wirtschaftlichen, sozialen und gesundheitlichen Risiken</w:t>
      </w:r>
      <w:r w:rsidRPr="00852363">
        <w:rPr>
          <w:rFonts w:ascii="Arial" w:hAnsi="Arial" w:cs="Arial"/>
          <w:sz w:val="22"/>
        </w:rPr>
        <w:t xml:space="preserve"> in unserer touristisch beliebten, waldreichen</w:t>
      </w:r>
      <w:r w:rsidR="005B35BA" w:rsidRPr="00852363">
        <w:rPr>
          <w:rFonts w:ascii="Arial" w:hAnsi="Arial" w:cs="Arial"/>
          <w:sz w:val="22"/>
        </w:rPr>
        <w:t xml:space="preserve"> Region – sind wir zutiefst besorgt über die</w:t>
      </w:r>
      <w:r w:rsidR="003F7077" w:rsidRPr="00852363">
        <w:rPr>
          <w:rFonts w:ascii="Arial" w:hAnsi="Arial" w:cs="Arial"/>
          <w:sz w:val="22"/>
        </w:rPr>
        <w:t xml:space="preserve"> geplante Konzentration von Windvorranggebieten zur Errichtung von</w:t>
      </w:r>
      <w:r w:rsidR="005B35BA" w:rsidRPr="00852363">
        <w:rPr>
          <w:rFonts w:ascii="Arial" w:hAnsi="Arial" w:cs="Arial"/>
          <w:sz w:val="22"/>
        </w:rPr>
        <w:t xml:space="preserve"> Win</w:t>
      </w:r>
      <w:r w:rsidRPr="00852363">
        <w:rPr>
          <w:rFonts w:ascii="Arial" w:hAnsi="Arial" w:cs="Arial"/>
          <w:sz w:val="22"/>
        </w:rPr>
        <w:t>d</w:t>
      </w:r>
      <w:r w:rsidR="00852363" w:rsidRPr="00852363">
        <w:rPr>
          <w:rFonts w:ascii="Arial" w:hAnsi="Arial" w:cs="Arial"/>
          <w:sz w:val="22"/>
        </w:rPr>
        <w:t>energie</w:t>
      </w:r>
      <w:r w:rsidRPr="00852363">
        <w:rPr>
          <w:rFonts w:ascii="Arial" w:hAnsi="Arial" w:cs="Arial"/>
          <w:sz w:val="22"/>
        </w:rPr>
        <w:t>anlagen</w:t>
      </w:r>
      <w:r w:rsidR="003F7077" w:rsidRPr="00852363">
        <w:rPr>
          <w:rFonts w:ascii="Arial" w:hAnsi="Arial" w:cs="Arial"/>
          <w:sz w:val="22"/>
        </w:rPr>
        <w:t>.</w:t>
      </w:r>
      <w:r w:rsidRPr="00852363">
        <w:rPr>
          <w:rFonts w:ascii="Arial" w:hAnsi="Arial" w:cs="Arial"/>
          <w:sz w:val="22"/>
        </w:rPr>
        <w:t xml:space="preserve"> Ein weiterer Ausbau</w:t>
      </w:r>
      <w:r w:rsidR="005B35BA" w:rsidRPr="00852363">
        <w:rPr>
          <w:rFonts w:ascii="Arial" w:hAnsi="Arial" w:cs="Arial"/>
          <w:sz w:val="22"/>
        </w:rPr>
        <w:t xml:space="preserve"> hätte nach unserer Überzeugung verheerende Folgen für die Region. Neben der nachhaltigen Beeinträchtigung des Landschaftsbilds befürchten wir vor allem vielfältige </w:t>
      </w:r>
      <w:r w:rsidR="00CB0458" w:rsidRPr="00852363">
        <w:rPr>
          <w:rFonts w:ascii="Arial" w:hAnsi="Arial" w:cs="Arial"/>
          <w:sz w:val="22"/>
        </w:rPr>
        <w:t xml:space="preserve">und schwerwiegende </w:t>
      </w:r>
      <w:r w:rsidR="005B35BA" w:rsidRPr="00852363">
        <w:rPr>
          <w:rFonts w:ascii="Arial" w:hAnsi="Arial" w:cs="Arial"/>
          <w:bCs/>
          <w:sz w:val="22"/>
        </w:rPr>
        <w:t>Auswirkungen</w:t>
      </w:r>
      <w:r w:rsidR="00CB0458" w:rsidRPr="00852363">
        <w:rPr>
          <w:rFonts w:ascii="Arial" w:hAnsi="Arial" w:cs="Arial"/>
          <w:bCs/>
          <w:sz w:val="22"/>
        </w:rPr>
        <w:t xml:space="preserve"> auf die Umwelt und der hier beheimateten Menschen. Leider finden neue wissensch</w:t>
      </w:r>
      <w:r w:rsidR="00E230F7" w:rsidRPr="00852363">
        <w:rPr>
          <w:rFonts w:ascii="Arial" w:hAnsi="Arial" w:cs="Arial"/>
          <w:bCs/>
          <w:sz w:val="22"/>
        </w:rPr>
        <w:t>aftliche Erkenntnisse nicht ausreichend</w:t>
      </w:r>
      <w:r w:rsidRPr="00852363">
        <w:rPr>
          <w:rFonts w:ascii="Arial" w:hAnsi="Arial" w:cs="Arial"/>
          <w:sz w:val="22"/>
        </w:rPr>
        <w:t xml:space="preserve"> </w:t>
      </w:r>
      <w:r w:rsidR="00CB0458" w:rsidRPr="00852363">
        <w:rPr>
          <w:rFonts w:ascii="Arial" w:hAnsi="Arial" w:cs="Arial"/>
          <w:sz w:val="22"/>
        </w:rPr>
        <w:t>Berücksichtigung</w:t>
      </w:r>
      <w:r w:rsidR="00E230F7" w:rsidRPr="00852363">
        <w:rPr>
          <w:rFonts w:ascii="Arial" w:hAnsi="Arial" w:cs="Arial"/>
          <w:sz w:val="22"/>
        </w:rPr>
        <w:t>,</w:t>
      </w:r>
      <w:r w:rsidR="00CB0458" w:rsidRPr="00852363">
        <w:rPr>
          <w:rFonts w:ascii="Arial" w:hAnsi="Arial" w:cs="Arial"/>
          <w:sz w:val="22"/>
        </w:rPr>
        <w:t xml:space="preserve"> </w:t>
      </w:r>
      <w:r w:rsidRPr="00852363">
        <w:rPr>
          <w:rFonts w:ascii="Arial" w:hAnsi="Arial" w:cs="Arial"/>
          <w:sz w:val="22"/>
        </w:rPr>
        <w:t>in den</w:t>
      </w:r>
      <w:r w:rsidR="00CB0458" w:rsidRPr="00852363">
        <w:rPr>
          <w:rFonts w:ascii="Arial" w:hAnsi="Arial" w:cs="Arial"/>
          <w:sz w:val="22"/>
        </w:rPr>
        <w:t xml:space="preserve"> Genehmigungsbescheiden.</w:t>
      </w:r>
    </w:p>
    <w:p w14:paraId="3F078A7B" w14:textId="77777777" w:rsidR="00FA162E" w:rsidRPr="00852363" w:rsidRDefault="005B35BA">
      <w:pPr>
        <w:pStyle w:val="Textkrper"/>
        <w:rPr>
          <w:rFonts w:ascii="Arial" w:hAnsi="Arial" w:cs="Arial"/>
          <w:sz w:val="22"/>
        </w:rPr>
      </w:pPr>
      <w:r w:rsidRPr="00852363">
        <w:rPr>
          <w:rFonts w:ascii="Arial" w:hAnsi="Arial" w:cs="Arial"/>
          <w:sz w:val="22"/>
        </w:rPr>
        <w:t>Unsere Bedenken haben wir bereits mehrfach ausführlich dargelegt – in schriftlichen Eingaben</w:t>
      </w:r>
      <w:r w:rsidR="007E527E" w:rsidRPr="00852363">
        <w:rPr>
          <w:rFonts w:ascii="Arial" w:hAnsi="Arial" w:cs="Arial"/>
          <w:sz w:val="22"/>
        </w:rPr>
        <w:t>, offenen Briefen</w:t>
      </w:r>
      <w:r w:rsidR="00E230F7" w:rsidRPr="00852363">
        <w:rPr>
          <w:rFonts w:ascii="Arial" w:hAnsi="Arial" w:cs="Arial"/>
          <w:sz w:val="22"/>
        </w:rPr>
        <w:t xml:space="preserve">, Petitionen, zahlreichen persönlichen Gesprächen, öffentlichen Veranstaltungen </w:t>
      </w:r>
      <w:r w:rsidRPr="00852363">
        <w:rPr>
          <w:rFonts w:ascii="Arial" w:hAnsi="Arial" w:cs="Arial"/>
          <w:sz w:val="22"/>
        </w:rPr>
        <w:t xml:space="preserve">sowie in verschiedenen Medien. </w:t>
      </w:r>
    </w:p>
    <w:p w14:paraId="1F585BD7" w14:textId="42E7909C" w:rsidR="00E02F16" w:rsidRPr="00852363" w:rsidRDefault="005B35BA">
      <w:pPr>
        <w:pStyle w:val="Textkrper"/>
        <w:rPr>
          <w:rFonts w:ascii="Arial" w:hAnsi="Arial" w:cs="Arial"/>
          <w:sz w:val="22"/>
        </w:rPr>
      </w:pPr>
      <w:r w:rsidRPr="00852363">
        <w:rPr>
          <w:rFonts w:ascii="Arial" w:hAnsi="Arial" w:cs="Arial"/>
          <w:b/>
          <w:bCs/>
          <w:sz w:val="22"/>
        </w:rPr>
        <w:t xml:space="preserve">Wir möchten an dieser Stelle Ihre Aufmerksamkeit erneut auf die besondere </w:t>
      </w:r>
      <w:r w:rsidRPr="00852363">
        <w:rPr>
          <w:rFonts w:ascii="Arial" w:hAnsi="Arial" w:cs="Arial"/>
          <w:b/>
          <w:bCs/>
          <w:i/>
          <w:iCs/>
          <w:sz w:val="22"/>
        </w:rPr>
        <w:t>Vorsorgeverantwortung</w:t>
      </w:r>
      <w:r w:rsidRPr="00852363">
        <w:rPr>
          <w:rFonts w:ascii="Arial" w:hAnsi="Arial" w:cs="Arial"/>
          <w:sz w:val="22"/>
        </w:rPr>
        <w:t xml:space="preserve"> der </w:t>
      </w:r>
      <w:r w:rsidR="00316C0B" w:rsidRPr="00852363">
        <w:rPr>
          <w:rFonts w:ascii="Arial" w:hAnsi="Arial" w:cs="Arial"/>
          <w:sz w:val="22"/>
        </w:rPr>
        <w:t xml:space="preserve">Landesregierung, der Fraktionen im Thüringer Landtag, jedes einzelnen Abgeordneten (MdL) und der zuständigen </w:t>
      </w:r>
      <w:r w:rsidRPr="00852363">
        <w:rPr>
          <w:rFonts w:ascii="Arial" w:hAnsi="Arial" w:cs="Arial"/>
          <w:sz w:val="22"/>
        </w:rPr>
        <w:t>Genehmigungsbehörde</w:t>
      </w:r>
      <w:r w:rsidR="007E527E" w:rsidRPr="00852363">
        <w:rPr>
          <w:rFonts w:ascii="Arial" w:hAnsi="Arial" w:cs="Arial"/>
          <w:sz w:val="22"/>
        </w:rPr>
        <w:t>n</w:t>
      </w:r>
      <w:r w:rsidRPr="00852363">
        <w:rPr>
          <w:rFonts w:ascii="Arial" w:hAnsi="Arial" w:cs="Arial"/>
          <w:sz w:val="22"/>
        </w:rPr>
        <w:t xml:space="preserve"> lenken. Wir erinnern daran, dass das im deutschen und europäischen Recht verankerte </w:t>
      </w:r>
      <w:r w:rsidRPr="00852363">
        <w:rPr>
          <w:rFonts w:ascii="Arial" w:hAnsi="Arial" w:cs="Arial"/>
          <w:b/>
          <w:bCs/>
          <w:sz w:val="22"/>
        </w:rPr>
        <w:t>Vorsorgeprinzip</w:t>
      </w:r>
      <w:r w:rsidRPr="00852363">
        <w:rPr>
          <w:rFonts w:ascii="Arial" w:hAnsi="Arial" w:cs="Arial"/>
          <w:sz w:val="22"/>
        </w:rPr>
        <w:t xml:space="preserve"> Ihnen aufträgt, potenzielle Gefahren für Mensch und Natur frühzeitig abzuwenden</w:t>
      </w:r>
      <w:hyperlink r:id="rId5" w:anchor=":~:text=Das%20Vorsorgeprinzip%20ist%20eines%20der,Gefahrenabwehr%20auch%20Vorsorge%20gebieten%20kann">
        <w:r w:rsidRPr="00852363">
          <w:rPr>
            <w:rStyle w:val="Hyperlink"/>
            <w:rFonts w:ascii="Arial" w:hAnsi="Arial" w:cs="Arial"/>
            <w:sz w:val="22"/>
          </w:rPr>
          <w:t>[1]</w:t>
        </w:r>
      </w:hyperlink>
      <w:r w:rsidRPr="00852363">
        <w:rPr>
          <w:rFonts w:ascii="Arial" w:hAnsi="Arial" w:cs="Arial"/>
          <w:sz w:val="22"/>
        </w:rPr>
        <w:t>. Dieses Prinzip ist im Umweltrecht ausdrücklich normiert</w:t>
      </w:r>
      <w:r w:rsidR="00316C0B" w:rsidRPr="00852363">
        <w:rPr>
          <w:rFonts w:ascii="Arial" w:hAnsi="Arial" w:cs="Arial"/>
          <w:sz w:val="22"/>
        </w:rPr>
        <w:t>.</w:t>
      </w:r>
      <w:r w:rsidRPr="00852363">
        <w:rPr>
          <w:rFonts w:ascii="Arial" w:hAnsi="Arial" w:cs="Arial"/>
          <w:sz w:val="22"/>
        </w:rPr>
        <w:t xml:space="preserve"> § 5 Abs. 1 Nr. 2 BImSchG verpflichtet Betreiber </w:t>
      </w:r>
      <w:r w:rsidRPr="00852363">
        <w:rPr>
          <w:rFonts w:ascii="Arial" w:hAnsi="Arial" w:cs="Arial"/>
          <w:sz w:val="22"/>
        </w:rPr>
        <w:lastRenderedPageBreak/>
        <w:t>und Behörden gleichermaßen, vorbeugend gegen mögliche schädliche Umwelteinwirkungen vorzugehen</w:t>
      </w:r>
      <w:hyperlink r:id="rId6" w:anchor=":~:text=,Hochwasserbetroffene%20zur%20Eigenvorsorge%20gegen%20nachteilige">
        <w:r w:rsidRPr="00852363">
          <w:rPr>
            <w:rStyle w:val="Hyperlink"/>
            <w:rFonts w:ascii="Arial" w:hAnsi="Arial" w:cs="Arial"/>
            <w:sz w:val="22"/>
          </w:rPr>
          <w:t>[2]</w:t>
        </w:r>
      </w:hyperlink>
      <w:r w:rsidRPr="00852363">
        <w:rPr>
          <w:rFonts w:ascii="Arial" w:hAnsi="Arial" w:cs="Arial"/>
          <w:sz w:val="22"/>
        </w:rPr>
        <w:t xml:space="preserve">. In diesem Zusammenhang verweisen wir auch auf Artikel 2 des Grundgesetzes, der das Recht auf Leben und körperliche Unversehrtheit garantiert. Wir appellieren eindringlich an Sie, </w:t>
      </w:r>
      <w:r w:rsidRPr="00852363">
        <w:rPr>
          <w:rFonts w:ascii="Arial" w:hAnsi="Arial" w:cs="Arial"/>
          <w:bCs/>
          <w:sz w:val="22"/>
        </w:rPr>
        <w:t>Ihrer gesetzlichen Verantwortung gerecht zu werden</w:t>
      </w:r>
      <w:r w:rsidRPr="00852363">
        <w:rPr>
          <w:rFonts w:ascii="Arial" w:hAnsi="Arial" w:cs="Arial"/>
          <w:sz w:val="22"/>
        </w:rPr>
        <w:t xml:space="preserve"> und alle notwendigen Vorsorgemaßnahmen beim </w:t>
      </w:r>
      <w:r w:rsidR="007E527E" w:rsidRPr="00852363">
        <w:rPr>
          <w:rFonts w:ascii="Arial" w:hAnsi="Arial" w:cs="Arial"/>
          <w:sz w:val="22"/>
        </w:rPr>
        <w:t>weiteren Verfahren zu ergreifen.</w:t>
      </w:r>
      <w:r w:rsidR="00316C0B" w:rsidRPr="00852363">
        <w:rPr>
          <w:rFonts w:ascii="Arial" w:hAnsi="Arial" w:cs="Arial"/>
          <w:sz w:val="22"/>
        </w:rPr>
        <w:t xml:space="preserve"> Dies erwarten wir sowohl beim </w:t>
      </w:r>
      <w:r w:rsidR="000A7836" w:rsidRPr="00852363">
        <w:rPr>
          <w:rFonts w:ascii="Arial" w:hAnsi="Arial" w:cs="Arial"/>
          <w:sz w:val="22"/>
        </w:rPr>
        <w:t>einbringen und b</w:t>
      </w:r>
      <w:r w:rsidR="00316C0B" w:rsidRPr="00852363">
        <w:rPr>
          <w:rFonts w:ascii="Arial" w:hAnsi="Arial" w:cs="Arial"/>
          <w:sz w:val="22"/>
        </w:rPr>
        <w:t xml:space="preserve">eschließen von </w:t>
      </w:r>
      <w:r w:rsidR="000A7836" w:rsidRPr="00852363">
        <w:rPr>
          <w:rFonts w:ascii="Arial" w:hAnsi="Arial" w:cs="Arial"/>
          <w:sz w:val="22"/>
        </w:rPr>
        <w:t>Gesetzen als auch beim Vollzug durch die zuständigen Genehmigungsbehörden.</w:t>
      </w:r>
    </w:p>
    <w:p w14:paraId="1BC801B4" w14:textId="1F9772F5" w:rsidR="00E02F16" w:rsidRPr="00852363" w:rsidRDefault="005B35BA">
      <w:pPr>
        <w:pStyle w:val="Textkrper"/>
        <w:rPr>
          <w:rFonts w:ascii="Arial" w:hAnsi="Arial" w:cs="Arial"/>
          <w:sz w:val="22"/>
        </w:rPr>
      </w:pPr>
      <w:r w:rsidRPr="00852363">
        <w:rPr>
          <w:rFonts w:ascii="Arial" w:hAnsi="Arial" w:cs="Arial"/>
          <w:sz w:val="22"/>
        </w:rPr>
        <w:t>In einer Demokratie ist der Wille der Bürgerinnen und Bürger</w:t>
      </w:r>
      <w:r w:rsidR="00E230F7" w:rsidRPr="00852363">
        <w:rPr>
          <w:rFonts w:ascii="Arial" w:hAnsi="Arial" w:cs="Arial"/>
          <w:sz w:val="22"/>
        </w:rPr>
        <w:t xml:space="preserve"> als Souverän</w:t>
      </w:r>
      <w:r w:rsidRPr="00852363">
        <w:rPr>
          <w:rFonts w:ascii="Arial" w:hAnsi="Arial" w:cs="Arial"/>
          <w:sz w:val="22"/>
        </w:rPr>
        <w:t xml:space="preserve"> maßgebl</w:t>
      </w:r>
      <w:r w:rsidR="00E230F7" w:rsidRPr="00852363">
        <w:rPr>
          <w:rFonts w:ascii="Arial" w:hAnsi="Arial" w:cs="Arial"/>
          <w:sz w:val="22"/>
        </w:rPr>
        <w:t>ich.</w:t>
      </w:r>
      <w:r w:rsidR="000A7836" w:rsidRPr="00852363">
        <w:rPr>
          <w:rFonts w:ascii="Arial" w:hAnsi="Arial" w:cs="Arial"/>
          <w:sz w:val="22"/>
        </w:rPr>
        <w:t xml:space="preserve"> Die Ausübung der politischen Macht des Staates sollte also immer im Einklang mit dem Willen und den Bedürfnissen der Bevölkerung stehen. Ein Übergriff auf die Bevölkerung oder die Verletzung von Bürgerrechten durch den Staat widerspricht dem Rechtstaatsprinzip in einer Demokr</w:t>
      </w:r>
      <w:r w:rsidR="006F78C6">
        <w:rPr>
          <w:rFonts w:ascii="Arial" w:hAnsi="Arial" w:cs="Arial"/>
          <w:sz w:val="22"/>
        </w:rPr>
        <w:t>a</w:t>
      </w:r>
      <w:r w:rsidR="000A7836" w:rsidRPr="00852363">
        <w:rPr>
          <w:rFonts w:ascii="Arial" w:hAnsi="Arial" w:cs="Arial"/>
          <w:sz w:val="22"/>
        </w:rPr>
        <w:t>tie.</w:t>
      </w:r>
    </w:p>
    <w:p w14:paraId="5AFA4BC6" w14:textId="772DE6B1" w:rsidR="00E02F16" w:rsidRPr="00852363" w:rsidRDefault="005B35BA">
      <w:pPr>
        <w:pStyle w:val="Textkrper"/>
        <w:rPr>
          <w:rFonts w:ascii="Arial" w:hAnsi="Arial" w:cs="Arial"/>
          <w:sz w:val="22"/>
          <w:u w:val="single"/>
        </w:rPr>
      </w:pPr>
      <w:r w:rsidRPr="00852363">
        <w:rPr>
          <w:rFonts w:ascii="Arial" w:hAnsi="Arial" w:cs="Arial"/>
          <w:b/>
          <w:bCs/>
          <w:sz w:val="22"/>
          <w:u w:val="single"/>
        </w:rPr>
        <w:t xml:space="preserve">Forderungen an die </w:t>
      </w:r>
      <w:r w:rsidR="000A7836" w:rsidRPr="00852363">
        <w:rPr>
          <w:rFonts w:ascii="Arial" w:hAnsi="Arial" w:cs="Arial"/>
          <w:b/>
          <w:bCs/>
          <w:sz w:val="22"/>
          <w:u w:val="single"/>
        </w:rPr>
        <w:t xml:space="preserve">Landesregierung, die </w:t>
      </w:r>
      <w:r w:rsidRPr="00852363">
        <w:rPr>
          <w:rFonts w:ascii="Arial" w:hAnsi="Arial" w:cs="Arial"/>
          <w:b/>
          <w:bCs/>
          <w:sz w:val="22"/>
          <w:u w:val="single"/>
        </w:rPr>
        <w:t>Geneh</w:t>
      </w:r>
      <w:r w:rsidR="00E230F7" w:rsidRPr="00852363">
        <w:rPr>
          <w:rFonts w:ascii="Arial" w:hAnsi="Arial" w:cs="Arial"/>
          <w:b/>
          <w:bCs/>
          <w:sz w:val="22"/>
          <w:u w:val="single"/>
        </w:rPr>
        <w:t xml:space="preserve">migungsbehörde und </w:t>
      </w:r>
      <w:r w:rsidR="000A7836" w:rsidRPr="00852363">
        <w:rPr>
          <w:rFonts w:ascii="Arial" w:hAnsi="Arial" w:cs="Arial"/>
          <w:b/>
          <w:bCs/>
          <w:sz w:val="22"/>
          <w:u w:val="single"/>
        </w:rPr>
        <w:t xml:space="preserve">die </w:t>
      </w:r>
      <w:r w:rsidR="00E230F7" w:rsidRPr="00852363">
        <w:rPr>
          <w:rFonts w:ascii="Arial" w:hAnsi="Arial" w:cs="Arial"/>
          <w:b/>
          <w:bCs/>
          <w:sz w:val="22"/>
          <w:u w:val="single"/>
        </w:rPr>
        <w:t>Windfirmen</w:t>
      </w:r>
      <w:r w:rsidRPr="00852363">
        <w:rPr>
          <w:rFonts w:ascii="Arial" w:hAnsi="Arial" w:cs="Arial"/>
          <w:b/>
          <w:bCs/>
          <w:sz w:val="22"/>
          <w:u w:val="single"/>
        </w:rPr>
        <w:t>:</w:t>
      </w:r>
    </w:p>
    <w:p w14:paraId="4F39C165" w14:textId="1EBB0DA9" w:rsidR="00E02F16" w:rsidRPr="00852363" w:rsidRDefault="000353B6">
      <w:pPr>
        <w:pStyle w:val="Textkrper"/>
        <w:rPr>
          <w:rFonts w:ascii="Arial" w:hAnsi="Arial" w:cs="Arial"/>
          <w:sz w:val="22"/>
        </w:rPr>
      </w:pPr>
      <w:r w:rsidRPr="00852363">
        <w:rPr>
          <w:rFonts w:ascii="Arial" w:hAnsi="Arial" w:cs="Arial"/>
          <w:sz w:val="22"/>
        </w:rPr>
        <w:t>Wir ersuchen Sie eindringlich</w:t>
      </w:r>
      <w:r w:rsidR="00E230F7" w:rsidRPr="00852363">
        <w:rPr>
          <w:rFonts w:ascii="Arial" w:hAnsi="Arial" w:cs="Arial"/>
          <w:sz w:val="22"/>
        </w:rPr>
        <w:t>, nachfolgende</w:t>
      </w:r>
      <w:r w:rsidR="005B35BA" w:rsidRPr="00852363">
        <w:rPr>
          <w:rFonts w:ascii="Arial" w:hAnsi="Arial" w:cs="Arial"/>
          <w:sz w:val="22"/>
        </w:rPr>
        <w:t xml:space="preserve"> Punkte im</w:t>
      </w:r>
      <w:r w:rsidR="00E230F7" w:rsidRPr="00852363">
        <w:rPr>
          <w:rFonts w:ascii="Arial" w:hAnsi="Arial" w:cs="Arial"/>
          <w:sz w:val="22"/>
        </w:rPr>
        <w:t xml:space="preserve"> weiteren Genehmigungsprozess zur Errichtung von Wind</w:t>
      </w:r>
      <w:r w:rsidR="00852363" w:rsidRPr="00852363">
        <w:rPr>
          <w:rFonts w:ascii="Arial" w:hAnsi="Arial" w:cs="Arial"/>
          <w:sz w:val="22"/>
        </w:rPr>
        <w:t>energie</w:t>
      </w:r>
      <w:r w:rsidR="00E230F7" w:rsidRPr="00852363">
        <w:rPr>
          <w:rFonts w:ascii="Arial" w:hAnsi="Arial" w:cs="Arial"/>
          <w:sz w:val="22"/>
        </w:rPr>
        <w:t xml:space="preserve">anlagen </w:t>
      </w:r>
      <w:r w:rsidR="005B35BA" w:rsidRPr="00852363">
        <w:rPr>
          <w:rFonts w:ascii="Arial" w:hAnsi="Arial" w:cs="Arial"/>
          <w:b/>
          <w:bCs/>
          <w:sz w:val="22"/>
        </w:rPr>
        <w:t>zwingend zu berücksichtigen</w:t>
      </w:r>
      <w:r w:rsidR="005B35BA" w:rsidRPr="00852363">
        <w:rPr>
          <w:rFonts w:ascii="Arial" w:hAnsi="Arial" w:cs="Arial"/>
          <w:sz w:val="22"/>
        </w:rPr>
        <w:t xml:space="preserve"> (im Geiste des oben genannten Vorsorgeprinzips und</w:t>
      </w:r>
      <w:r w:rsidR="007559C0" w:rsidRPr="00852363">
        <w:rPr>
          <w:rFonts w:ascii="Arial" w:hAnsi="Arial" w:cs="Arial"/>
          <w:sz w:val="22"/>
        </w:rPr>
        <w:t xml:space="preserve"> unter Beachtung von Art. 2 GG). </w:t>
      </w:r>
    </w:p>
    <w:p w14:paraId="75BD310E" w14:textId="0B442993" w:rsidR="00E02F16" w:rsidRPr="00852363" w:rsidRDefault="005B35BA">
      <w:pPr>
        <w:pStyle w:val="Textkrper"/>
        <w:rPr>
          <w:rFonts w:ascii="Arial" w:hAnsi="Arial" w:cs="Arial"/>
          <w:sz w:val="22"/>
        </w:rPr>
      </w:pPr>
      <w:r w:rsidRPr="00852363">
        <w:rPr>
          <w:rFonts w:ascii="Arial" w:hAnsi="Arial" w:cs="Arial"/>
          <w:b/>
          <w:bCs/>
          <w:sz w:val="22"/>
        </w:rPr>
        <w:t xml:space="preserve">1. </w:t>
      </w:r>
      <w:r w:rsidR="008159B2" w:rsidRPr="00852363">
        <w:rPr>
          <w:rFonts w:ascii="Arial" w:hAnsi="Arial" w:cs="Arial"/>
          <w:b/>
          <w:bCs/>
          <w:sz w:val="22"/>
        </w:rPr>
        <w:t>Forderungen an die t</w:t>
      </w:r>
      <w:r w:rsidRPr="00852363">
        <w:rPr>
          <w:rFonts w:ascii="Arial" w:hAnsi="Arial" w:cs="Arial"/>
          <w:b/>
          <w:bCs/>
          <w:sz w:val="22"/>
        </w:rPr>
        <w:t>echnische Ausstattung der Wind</w:t>
      </w:r>
      <w:r w:rsidR="00852363" w:rsidRPr="00852363">
        <w:rPr>
          <w:rFonts w:ascii="Arial" w:hAnsi="Arial" w:cs="Arial"/>
          <w:b/>
          <w:bCs/>
          <w:sz w:val="22"/>
        </w:rPr>
        <w:t>energie</w:t>
      </w:r>
      <w:r w:rsidRPr="00852363">
        <w:rPr>
          <w:rFonts w:ascii="Arial" w:hAnsi="Arial" w:cs="Arial"/>
          <w:b/>
          <w:bCs/>
          <w:sz w:val="22"/>
        </w:rPr>
        <w:t>anlagen:</w:t>
      </w:r>
    </w:p>
    <w:p w14:paraId="760FDF77" w14:textId="77777777" w:rsidR="00E02F16" w:rsidRPr="00852363" w:rsidRDefault="005B35BA">
      <w:pPr>
        <w:pStyle w:val="Compact"/>
        <w:numPr>
          <w:ilvl w:val="0"/>
          <w:numId w:val="2"/>
        </w:numPr>
        <w:rPr>
          <w:rFonts w:ascii="Arial" w:hAnsi="Arial" w:cs="Arial"/>
          <w:sz w:val="22"/>
        </w:rPr>
      </w:pPr>
      <w:r w:rsidRPr="00852363">
        <w:rPr>
          <w:rFonts w:ascii="Arial" w:hAnsi="Arial" w:cs="Arial"/>
          <w:b/>
          <w:bCs/>
          <w:sz w:val="22"/>
        </w:rPr>
        <w:t>Aktiver Vogelschutz:</w:t>
      </w:r>
      <w:r w:rsidRPr="00852363">
        <w:rPr>
          <w:rFonts w:ascii="Arial" w:hAnsi="Arial" w:cs="Arial"/>
          <w:sz w:val="22"/>
        </w:rPr>
        <w:t xml:space="preserve"> </w:t>
      </w:r>
      <w:r w:rsidRPr="00852363">
        <w:rPr>
          <w:rFonts w:ascii="Arial" w:hAnsi="Arial" w:cs="Arial"/>
          <w:b/>
          <w:sz w:val="22"/>
        </w:rPr>
        <w:t>Installation moderner Kamera-, Radar- und Sensorsysteme</w:t>
      </w:r>
      <w:r w:rsidRPr="00852363">
        <w:rPr>
          <w:rFonts w:ascii="Arial" w:hAnsi="Arial" w:cs="Arial"/>
          <w:sz w:val="22"/>
        </w:rPr>
        <w:t xml:space="preserve"> zum </w:t>
      </w:r>
      <w:r w:rsidRPr="00852363">
        <w:rPr>
          <w:rFonts w:ascii="Arial" w:hAnsi="Arial" w:cs="Arial"/>
          <w:bCs/>
          <w:sz w:val="22"/>
        </w:rPr>
        <w:t>Schutz von Vogelarten</w:t>
      </w:r>
      <w:r w:rsidRPr="00852363">
        <w:rPr>
          <w:rFonts w:ascii="Arial" w:hAnsi="Arial" w:cs="Arial"/>
          <w:sz w:val="22"/>
        </w:rPr>
        <w:t>, damit Kollisionen mit den Rotoren zuver</w:t>
      </w:r>
      <w:r w:rsidR="008159B2" w:rsidRPr="00852363">
        <w:rPr>
          <w:rFonts w:ascii="Arial" w:hAnsi="Arial" w:cs="Arial"/>
          <w:sz w:val="22"/>
        </w:rPr>
        <w:t xml:space="preserve">lässig vermieden werden </w:t>
      </w:r>
      <w:hyperlink r:id="rId7" w:anchor=":~:text=Technische%20%C3%9Cberwachungs,grunds%C3%A4tzlichen%20Vermeidungswirksamkeit%20erforderlichen%20Erprobungsberichte%20hin">
        <w:r w:rsidRPr="00852363">
          <w:rPr>
            <w:rStyle w:val="Hyperlink"/>
            <w:rFonts w:ascii="Arial" w:hAnsi="Arial" w:cs="Arial"/>
            <w:sz w:val="22"/>
          </w:rPr>
          <w:t>[3]</w:t>
        </w:r>
      </w:hyperlink>
      <w:r w:rsidR="008159B2" w:rsidRPr="00852363">
        <w:rPr>
          <w:rFonts w:ascii="Arial" w:hAnsi="Arial" w:cs="Arial"/>
          <w:sz w:val="22"/>
        </w:rPr>
        <w:t xml:space="preserve"> </w:t>
      </w:r>
      <w:hyperlink r:id="rId8" w:anchor=":~:text=Von%20Betreiberseite%20werden%20gegenw%C3%A4rtig%20vermehrt,umfangreichen%20pauschalen">
        <w:r w:rsidRPr="00852363">
          <w:rPr>
            <w:rStyle w:val="Hyperlink"/>
            <w:rFonts w:ascii="Arial" w:hAnsi="Arial" w:cs="Arial"/>
            <w:sz w:val="22"/>
          </w:rPr>
          <w:t>[4]</w:t>
        </w:r>
      </w:hyperlink>
      <w:r w:rsidRPr="00852363">
        <w:rPr>
          <w:rFonts w:ascii="Arial" w:hAnsi="Arial" w:cs="Arial"/>
          <w:sz w:val="22"/>
        </w:rPr>
        <w:t>.</w:t>
      </w:r>
      <w:r w:rsidR="008159B2" w:rsidRPr="00852363">
        <w:rPr>
          <w:rFonts w:ascii="Arial" w:hAnsi="Arial" w:cs="Arial"/>
          <w:sz w:val="22"/>
        </w:rPr>
        <w:t xml:space="preserve"> Im und um das Vorranggebiet W 10 </w:t>
      </w:r>
      <w:r w:rsidR="00C96119" w:rsidRPr="00852363">
        <w:rPr>
          <w:rFonts w:ascii="Arial" w:hAnsi="Arial" w:cs="Arial"/>
          <w:sz w:val="22"/>
        </w:rPr>
        <w:t>wurden bei Feldarbeiten 2025 bis 13 Rotmilane gesichtet. Bei einer solchen Populationsgröße kann man nicht mehr von Einzelindividuen als Ausschlussprinzip sprechen.</w:t>
      </w:r>
      <w:r w:rsidR="001F2218" w:rsidRPr="00852363">
        <w:rPr>
          <w:rFonts w:ascii="Arial" w:hAnsi="Arial" w:cs="Arial"/>
          <w:sz w:val="22"/>
        </w:rPr>
        <w:t xml:space="preserve"> Gruppen von Weißstörchen als besonders geschützte Art sind zunehmend nahe des Vorranggebietes zu beobachten (siehe Bildbeleg im Anhang). Jährlich brütet ein Weißstorchpaar auf der installierten Nisthilfe in Belrieth. </w:t>
      </w:r>
    </w:p>
    <w:p w14:paraId="59FCE252" w14:textId="77777777" w:rsidR="00E02F16" w:rsidRPr="00852363" w:rsidRDefault="005B35BA">
      <w:pPr>
        <w:pStyle w:val="Compact"/>
        <w:numPr>
          <w:ilvl w:val="0"/>
          <w:numId w:val="2"/>
        </w:numPr>
        <w:rPr>
          <w:rFonts w:ascii="Arial" w:hAnsi="Arial" w:cs="Arial"/>
          <w:sz w:val="22"/>
        </w:rPr>
      </w:pPr>
      <w:r w:rsidRPr="00852363">
        <w:rPr>
          <w:rFonts w:ascii="Arial" w:hAnsi="Arial" w:cs="Arial"/>
          <w:b/>
          <w:bCs/>
          <w:sz w:val="22"/>
        </w:rPr>
        <w:t>Schutz von Fledermäusen:</w:t>
      </w:r>
      <w:r w:rsidRPr="00852363">
        <w:rPr>
          <w:rFonts w:ascii="Arial" w:hAnsi="Arial" w:cs="Arial"/>
          <w:sz w:val="22"/>
        </w:rPr>
        <w:t xml:space="preserve"> </w:t>
      </w:r>
      <w:r w:rsidRPr="00852363">
        <w:rPr>
          <w:rFonts w:ascii="Arial" w:hAnsi="Arial" w:cs="Arial"/>
          <w:b/>
          <w:sz w:val="22"/>
        </w:rPr>
        <w:t>Einsatz von Ultraschallsensoren und intelligenten Abschaltalgorithmen</w:t>
      </w:r>
      <w:r w:rsidRPr="00852363">
        <w:rPr>
          <w:rFonts w:ascii="Arial" w:hAnsi="Arial" w:cs="Arial"/>
          <w:sz w:val="22"/>
        </w:rPr>
        <w:t xml:space="preserve"> zum Schutz gefährdeter Fledermausarten. In Zeiten </w:t>
      </w:r>
      <w:r w:rsidRPr="00852363">
        <w:rPr>
          <w:rFonts w:ascii="Arial" w:hAnsi="Arial" w:cs="Arial"/>
          <w:bCs/>
          <w:sz w:val="22"/>
        </w:rPr>
        <w:t>hoher Fledermaus-Aktivität</w:t>
      </w:r>
      <w:r w:rsidRPr="00852363">
        <w:rPr>
          <w:rFonts w:ascii="Arial" w:hAnsi="Arial" w:cs="Arial"/>
          <w:sz w:val="22"/>
        </w:rPr>
        <w:t xml:space="preserve"> (etwa bei niedriger Windgeschwindigkeit in warmen Nächten) muss die WKA automatisch pausieren. Solche sensorgesteuerten nächtlichen Abschaltungen gelten aktuell als wirksamste Schutzmaßnahme und sind in Genehmigungsauflagen bereits üblich</w:t>
      </w:r>
      <w:hyperlink r:id="rId9" w:anchor=":~:text=Um%20Fledermaus,Gebieten">
        <w:r w:rsidRPr="00852363">
          <w:rPr>
            <w:rStyle w:val="Hyperlink"/>
            <w:rFonts w:ascii="Arial" w:hAnsi="Arial" w:cs="Arial"/>
            <w:sz w:val="22"/>
          </w:rPr>
          <w:t>[5]</w:t>
        </w:r>
      </w:hyperlink>
      <w:r w:rsidRPr="00852363">
        <w:rPr>
          <w:rFonts w:ascii="Arial" w:hAnsi="Arial" w:cs="Arial"/>
          <w:sz w:val="22"/>
        </w:rPr>
        <w:t>. Dies minimiert tödliche Kollisionen und Barotrauma bei Fledermäusen erheblich.</w:t>
      </w:r>
    </w:p>
    <w:p w14:paraId="55835B00" w14:textId="77777777" w:rsidR="00E02F16" w:rsidRPr="00852363" w:rsidRDefault="005B35BA">
      <w:pPr>
        <w:pStyle w:val="Compact"/>
        <w:numPr>
          <w:ilvl w:val="0"/>
          <w:numId w:val="2"/>
        </w:numPr>
        <w:rPr>
          <w:rFonts w:ascii="Arial" w:hAnsi="Arial" w:cs="Arial"/>
          <w:sz w:val="22"/>
        </w:rPr>
      </w:pPr>
      <w:r w:rsidRPr="00852363">
        <w:rPr>
          <w:rFonts w:ascii="Arial" w:hAnsi="Arial" w:cs="Arial"/>
          <w:b/>
          <w:bCs/>
          <w:sz w:val="22"/>
        </w:rPr>
        <w:t>Maßnahmen gegen Eiswurf:</w:t>
      </w:r>
      <w:r w:rsidRPr="00852363">
        <w:rPr>
          <w:rFonts w:ascii="Arial" w:hAnsi="Arial" w:cs="Arial"/>
          <w:sz w:val="22"/>
        </w:rPr>
        <w:t xml:space="preserve"> </w:t>
      </w:r>
      <w:r w:rsidRPr="00852363">
        <w:rPr>
          <w:rFonts w:ascii="Arial" w:hAnsi="Arial" w:cs="Arial"/>
          <w:b/>
          <w:sz w:val="22"/>
        </w:rPr>
        <w:t xml:space="preserve">Umsetzung wirksamer Technologien zur Vermeidung von Eiswurf (z. B. Rotorblatt-Heizsysteme oder automatische Eiserkennung mit Stillstand). </w:t>
      </w:r>
      <w:r w:rsidRPr="00852363">
        <w:rPr>
          <w:rFonts w:ascii="Arial" w:hAnsi="Arial" w:cs="Arial"/>
          <w:sz w:val="22"/>
        </w:rPr>
        <w:t>Dadurch wird ausgeschlossen, dass sich im Winter Eisbrocken von den Rotorblättern lösen und Menschen, Tiere oder Sachwerte gefährden.</w:t>
      </w:r>
    </w:p>
    <w:p w14:paraId="2B46E877" w14:textId="77777777" w:rsidR="00E02F16" w:rsidRPr="00852363" w:rsidRDefault="005B35BA">
      <w:pPr>
        <w:pStyle w:val="Compact"/>
        <w:numPr>
          <w:ilvl w:val="0"/>
          <w:numId w:val="2"/>
        </w:numPr>
        <w:rPr>
          <w:rFonts w:ascii="Arial" w:hAnsi="Arial" w:cs="Arial"/>
          <w:sz w:val="22"/>
        </w:rPr>
      </w:pPr>
      <w:r w:rsidRPr="00852363">
        <w:rPr>
          <w:rFonts w:ascii="Arial" w:hAnsi="Arial" w:cs="Arial"/>
          <w:b/>
          <w:bCs/>
          <w:sz w:val="22"/>
        </w:rPr>
        <w:t>Bedarfsgesteuerte Nachtkennzeichnung (BNK):</w:t>
      </w:r>
      <w:r w:rsidRPr="00852363">
        <w:rPr>
          <w:rFonts w:ascii="Arial" w:hAnsi="Arial" w:cs="Arial"/>
          <w:sz w:val="22"/>
        </w:rPr>
        <w:t xml:space="preserve"> Ausstattung der Windräder mit einer BNK-Technologie, um </w:t>
      </w:r>
      <w:r w:rsidRPr="00852363">
        <w:rPr>
          <w:rFonts w:ascii="Arial" w:hAnsi="Arial" w:cs="Arial"/>
          <w:b/>
          <w:sz w:val="22"/>
        </w:rPr>
        <w:t xml:space="preserve">nächtliche </w:t>
      </w:r>
      <w:r w:rsidRPr="00852363">
        <w:rPr>
          <w:rFonts w:ascii="Arial" w:hAnsi="Arial" w:cs="Arial"/>
          <w:b/>
          <w:bCs/>
          <w:sz w:val="22"/>
        </w:rPr>
        <w:t>Lichtemissionen</w:t>
      </w:r>
      <w:r w:rsidRPr="00852363">
        <w:rPr>
          <w:rFonts w:ascii="Arial" w:hAnsi="Arial" w:cs="Arial"/>
          <w:sz w:val="22"/>
        </w:rPr>
        <w:t xml:space="preserve"> drastisch zu </w:t>
      </w:r>
      <w:r w:rsidRPr="00852363">
        <w:rPr>
          <w:rFonts w:ascii="Arial" w:hAnsi="Arial" w:cs="Arial"/>
          <w:b/>
          <w:sz w:val="22"/>
        </w:rPr>
        <w:t>reduzieren</w:t>
      </w:r>
      <w:r w:rsidRPr="00852363">
        <w:rPr>
          <w:rFonts w:ascii="Arial" w:hAnsi="Arial" w:cs="Arial"/>
          <w:sz w:val="22"/>
        </w:rPr>
        <w:t>. Die Gefahrenfeuer an den Anlagen sollen nur noch bei Annäherung von Flugobjekten aktiviert werden (</w:t>
      </w:r>
      <w:r w:rsidRPr="00852363">
        <w:rPr>
          <w:rFonts w:ascii="Arial" w:hAnsi="Arial" w:cs="Arial"/>
          <w:b/>
          <w:sz w:val="22"/>
        </w:rPr>
        <w:t>Transponder-/Radarsystem</w:t>
      </w:r>
      <w:r w:rsidRPr="00852363">
        <w:rPr>
          <w:rFonts w:ascii="Arial" w:hAnsi="Arial" w:cs="Arial"/>
          <w:sz w:val="22"/>
        </w:rPr>
        <w:t>). Diese Technologie ist inzwischen Stand der Technik und für neue Windenergieanlagen ab 2025 gesetzlich vorgeschrieben</w:t>
      </w:r>
      <w:hyperlink r:id="rId10" w:anchor=":~:text=BNK%20%E2%80%93%20bedarfsgesteuerte%20Nachtkennzeichnung%20Windenergieanlagen,BNK%29%20ausger%C3%BCstet%20sein">
        <w:r w:rsidRPr="00852363">
          <w:rPr>
            <w:rStyle w:val="Hyperlink"/>
            <w:rFonts w:ascii="Arial" w:hAnsi="Arial" w:cs="Arial"/>
            <w:sz w:val="22"/>
          </w:rPr>
          <w:t>[6]</w:t>
        </w:r>
      </w:hyperlink>
      <w:r w:rsidRPr="00852363">
        <w:rPr>
          <w:rFonts w:ascii="Arial" w:hAnsi="Arial" w:cs="Arial"/>
          <w:sz w:val="22"/>
        </w:rPr>
        <w:t>, um die Lichtbelästigung für Anwohner auf ein Minimum zu beschränken.</w:t>
      </w:r>
    </w:p>
    <w:p w14:paraId="5A50F26C" w14:textId="5E00C5A1" w:rsidR="00E02F16" w:rsidRPr="00852363" w:rsidRDefault="005B35BA">
      <w:pPr>
        <w:pStyle w:val="Compact"/>
        <w:numPr>
          <w:ilvl w:val="0"/>
          <w:numId w:val="2"/>
        </w:numPr>
        <w:rPr>
          <w:rFonts w:ascii="Arial" w:hAnsi="Arial" w:cs="Arial"/>
          <w:sz w:val="22"/>
        </w:rPr>
      </w:pPr>
      <w:r w:rsidRPr="00852363">
        <w:rPr>
          <w:rFonts w:ascii="Arial" w:hAnsi="Arial" w:cs="Arial"/>
          <w:b/>
          <w:bCs/>
          <w:sz w:val="22"/>
        </w:rPr>
        <w:t>Verwendung umweltfreundlicher Materialien:</w:t>
      </w:r>
      <w:r w:rsidRPr="00852363">
        <w:rPr>
          <w:rFonts w:ascii="Arial" w:hAnsi="Arial" w:cs="Arial"/>
          <w:sz w:val="22"/>
        </w:rPr>
        <w:t xml:space="preserve"> </w:t>
      </w:r>
      <w:r w:rsidRPr="00852363">
        <w:rPr>
          <w:rFonts w:ascii="Arial" w:hAnsi="Arial" w:cs="Arial"/>
          <w:b/>
          <w:sz w:val="22"/>
        </w:rPr>
        <w:t xml:space="preserve">Ausschließlicher Einsatz </w:t>
      </w:r>
      <w:r w:rsidRPr="00852363">
        <w:rPr>
          <w:rFonts w:ascii="Arial" w:hAnsi="Arial" w:cs="Arial"/>
          <w:b/>
          <w:bCs/>
          <w:sz w:val="22"/>
        </w:rPr>
        <w:t>PFAS-freier</w:t>
      </w:r>
      <w:r w:rsidRPr="00852363">
        <w:rPr>
          <w:rFonts w:ascii="Arial" w:hAnsi="Arial" w:cs="Arial"/>
          <w:b/>
          <w:sz w:val="22"/>
        </w:rPr>
        <w:t xml:space="preserve"> Materialien in allen Beschichtungen, Hydraulikölen und Dichtungen der Anlagen. </w:t>
      </w:r>
      <w:r w:rsidRPr="00852363">
        <w:rPr>
          <w:rFonts w:ascii="Arial" w:hAnsi="Arial" w:cs="Arial"/>
          <w:sz w:val="22"/>
        </w:rPr>
        <w:t xml:space="preserve">Hintergrund ist, dass per- und polyfluorierte Alkylsubstanzen (PFAS) in herkömmlichen Rotorblatt-Beschichtungen zwar die Haltbarkeit erhöhen, jedoch als </w:t>
      </w:r>
      <w:r w:rsidRPr="00852363">
        <w:rPr>
          <w:rFonts w:ascii="Arial" w:hAnsi="Arial" w:cs="Arial"/>
          <w:i/>
          <w:iCs/>
          <w:sz w:val="22"/>
        </w:rPr>
        <w:t>„Ewigkeitschemikalien“</w:t>
      </w:r>
      <w:r w:rsidRPr="00852363">
        <w:rPr>
          <w:rFonts w:ascii="Arial" w:hAnsi="Arial" w:cs="Arial"/>
          <w:sz w:val="22"/>
        </w:rPr>
        <w:t xml:space="preserve"> nicht abbaubar sind und potenziell Gesundheit und Umwelt schädigen. PFAS werden in Wind</w:t>
      </w:r>
      <w:r w:rsidR="00852363" w:rsidRPr="00852363">
        <w:rPr>
          <w:rFonts w:ascii="Arial" w:hAnsi="Arial" w:cs="Arial"/>
          <w:sz w:val="22"/>
        </w:rPr>
        <w:t>energie</w:t>
      </w:r>
      <w:r w:rsidRPr="00852363">
        <w:rPr>
          <w:rFonts w:ascii="Arial" w:hAnsi="Arial" w:cs="Arial"/>
          <w:sz w:val="22"/>
        </w:rPr>
        <w:t xml:space="preserve">anlagen hauptsächlich in Lacken und </w:t>
      </w:r>
      <w:r w:rsidRPr="00852363">
        <w:rPr>
          <w:rFonts w:ascii="Arial" w:hAnsi="Arial" w:cs="Arial"/>
          <w:sz w:val="22"/>
        </w:rPr>
        <w:lastRenderedPageBreak/>
        <w:t>Kunststoffen verwendet</w:t>
      </w:r>
      <w:hyperlink r:id="rId11" w:anchor=":~:text=PFAS%20kommen%20auch%20in%20Windkraftanlagen,dort%20fest%20in%20Kunststoffen%20eingebaut">
        <w:r w:rsidRPr="00852363">
          <w:rPr>
            <w:rStyle w:val="Hyperlink"/>
            <w:rFonts w:ascii="Arial" w:hAnsi="Arial" w:cs="Arial"/>
            <w:sz w:val="22"/>
          </w:rPr>
          <w:t>[7]</w:t>
        </w:r>
      </w:hyperlink>
      <w:r w:rsidRPr="00852363">
        <w:rPr>
          <w:rFonts w:ascii="Arial" w:hAnsi="Arial" w:cs="Arial"/>
          <w:sz w:val="22"/>
        </w:rPr>
        <w:t xml:space="preserve"> – auf diese problematischen Stoffe muss verzichtet werden, um lang</w:t>
      </w:r>
      <w:r w:rsidR="00AC23BB" w:rsidRPr="00852363">
        <w:rPr>
          <w:rFonts w:ascii="Arial" w:hAnsi="Arial" w:cs="Arial"/>
          <w:sz w:val="22"/>
        </w:rPr>
        <w:t>fristige Schäden auszuschließen.</w:t>
      </w:r>
      <w:r w:rsidR="00B33C96" w:rsidRPr="00852363">
        <w:rPr>
          <w:rFonts w:ascii="Arial" w:hAnsi="Arial" w:cs="Arial"/>
          <w:sz w:val="22"/>
        </w:rPr>
        <w:t xml:space="preserve"> Die EU hat eine Verordnung erlassen, die bestimmte PFAS verbietet, um die Umwelt und die menschliche Gesundheit zu schützen (</w:t>
      </w:r>
      <w:r w:rsidR="00586897" w:rsidRPr="00852363">
        <w:rPr>
          <w:rFonts w:ascii="Arial" w:hAnsi="Arial" w:cs="Arial"/>
          <w:sz w:val="22"/>
        </w:rPr>
        <w:t>Verordnung EU 2024/2462,</w:t>
      </w:r>
      <w:r w:rsidR="00B33C96" w:rsidRPr="00852363">
        <w:rPr>
          <w:rFonts w:ascii="Arial" w:hAnsi="Arial" w:cs="Arial"/>
          <w:sz w:val="22"/>
        </w:rPr>
        <w:t xml:space="preserve"> 10.Oktober 2024</w:t>
      </w:r>
      <w:r w:rsidR="00586897" w:rsidRPr="00852363">
        <w:rPr>
          <w:rFonts w:ascii="Arial" w:hAnsi="Arial" w:cs="Arial"/>
          <w:sz w:val="22"/>
        </w:rPr>
        <w:t>).</w:t>
      </w:r>
    </w:p>
    <w:p w14:paraId="6E71073A" w14:textId="4F510B74" w:rsidR="00E02F16" w:rsidRPr="00852363" w:rsidRDefault="005B35BA">
      <w:pPr>
        <w:pStyle w:val="Compact"/>
        <w:numPr>
          <w:ilvl w:val="0"/>
          <w:numId w:val="2"/>
        </w:numPr>
        <w:rPr>
          <w:rFonts w:ascii="Arial" w:hAnsi="Arial" w:cs="Arial"/>
          <w:sz w:val="22"/>
        </w:rPr>
      </w:pPr>
      <w:r w:rsidRPr="00852363">
        <w:rPr>
          <w:rFonts w:ascii="Arial" w:hAnsi="Arial" w:cs="Arial"/>
          <w:b/>
          <w:bCs/>
          <w:sz w:val="22"/>
        </w:rPr>
        <w:t>Verzicht auf SF</w:t>
      </w:r>
      <w:r w:rsidRPr="00852363">
        <w:rPr>
          <w:rFonts w:ascii="Cambria Math" w:hAnsi="Cambria Math" w:cs="Cambria Math"/>
          <w:b/>
          <w:bCs/>
          <w:sz w:val="22"/>
        </w:rPr>
        <w:t>₆</w:t>
      </w:r>
      <w:r w:rsidRPr="00852363">
        <w:rPr>
          <w:rFonts w:ascii="Arial" w:hAnsi="Arial" w:cs="Arial"/>
          <w:b/>
          <w:bCs/>
          <w:sz w:val="22"/>
        </w:rPr>
        <w:t>-haltige Schaltanlagen:</w:t>
      </w:r>
      <w:r w:rsidRPr="00852363">
        <w:rPr>
          <w:rFonts w:ascii="Arial" w:hAnsi="Arial" w:cs="Arial"/>
          <w:sz w:val="22"/>
        </w:rPr>
        <w:t xml:space="preserve"> </w:t>
      </w:r>
      <w:r w:rsidRPr="00852363">
        <w:rPr>
          <w:rFonts w:ascii="Arial" w:hAnsi="Arial" w:cs="Arial"/>
          <w:b/>
          <w:sz w:val="22"/>
        </w:rPr>
        <w:t xml:space="preserve">Keine Verwendung des stark klimaschädlichen Gases </w:t>
      </w:r>
      <w:r w:rsidRPr="00852363">
        <w:rPr>
          <w:rFonts w:ascii="Arial" w:hAnsi="Arial" w:cs="Arial"/>
          <w:b/>
          <w:bCs/>
          <w:sz w:val="22"/>
        </w:rPr>
        <w:t>Schwefelhexafluorid (SF</w:t>
      </w:r>
      <w:r w:rsidRPr="00852363">
        <w:rPr>
          <w:rFonts w:ascii="Cambria Math" w:hAnsi="Cambria Math" w:cs="Cambria Math"/>
          <w:b/>
          <w:bCs/>
          <w:sz w:val="22"/>
        </w:rPr>
        <w:t>₆</w:t>
      </w:r>
      <w:r w:rsidRPr="00852363">
        <w:rPr>
          <w:rFonts w:ascii="Arial" w:hAnsi="Arial" w:cs="Arial"/>
          <w:b/>
          <w:bCs/>
          <w:sz w:val="22"/>
        </w:rPr>
        <w:t>)</w:t>
      </w:r>
      <w:r w:rsidRPr="00852363">
        <w:rPr>
          <w:rFonts w:ascii="Arial" w:hAnsi="Arial" w:cs="Arial"/>
          <w:sz w:val="22"/>
        </w:rPr>
        <w:t xml:space="preserve"> in den elektrischen Schaltanlagen der Wind</w:t>
      </w:r>
      <w:r w:rsidR="00852363" w:rsidRPr="00852363">
        <w:rPr>
          <w:rFonts w:ascii="Arial" w:hAnsi="Arial" w:cs="Arial"/>
          <w:sz w:val="22"/>
        </w:rPr>
        <w:t>energie</w:t>
      </w:r>
      <w:r w:rsidRPr="00852363">
        <w:rPr>
          <w:rFonts w:ascii="Arial" w:hAnsi="Arial" w:cs="Arial"/>
          <w:sz w:val="22"/>
        </w:rPr>
        <w:t>anlagen. SF</w:t>
      </w:r>
      <w:r w:rsidRPr="00852363">
        <w:rPr>
          <w:rFonts w:ascii="Cambria Math" w:hAnsi="Cambria Math" w:cs="Cambria Math"/>
          <w:sz w:val="22"/>
        </w:rPr>
        <w:t>₆</w:t>
      </w:r>
      <w:r w:rsidRPr="00852363">
        <w:rPr>
          <w:rFonts w:ascii="Arial" w:hAnsi="Arial" w:cs="Arial"/>
          <w:sz w:val="22"/>
        </w:rPr>
        <w:t xml:space="preserve"> wird seit langem als Isoliergas eingesetzt, hat jedoch ein über 23.000-fach höheres Treibhauspotenzial als CO</w:t>
      </w:r>
      <w:r w:rsidRPr="00852363">
        <w:rPr>
          <w:rFonts w:ascii="Cambria Math" w:hAnsi="Cambria Math" w:cs="Cambria Math"/>
          <w:sz w:val="22"/>
        </w:rPr>
        <w:t>₂</w:t>
      </w:r>
      <w:hyperlink r:id="rId12" w:anchor=":~:text=80%20,die%20elektrische%20Isolierung%20von%20Hochspannungsanlagen">
        <w:r w:rsidRPr="00852363">
          <w:rPr>
            <w:rStyle w:val="Hyperlink"/>
            <w:rFonts w:ascii="Arial" w:hAnsi="Arial" w:cs="Arial"/>
            <w:sz w:val="22"/>
          </w:rPr>
          <w:t>[8]</w:t>
        </w:r>
      </w:hyperlink>
      <w:r w:rsidRPr="00852363">
        <w:rPr>
          <w:rFonts w:ascii="Arial" w:hAnsi="Arial" w:cs="Arial"/>
          <w:sz w:val="22"/>
        </w:rPr>
        <w:t>. Die Europäische Union hat daher beschlossen, SF</w:t>
      </w:r>
      <w:r w:rsidRPr="00852363">
        <w:rPr>
          <w:rFonts w:ascii="Cambria Math" w:hAnsi="Cambria Math" w:cs="Cambria Math"/>
          <w:sz w:val="22"/>
        </w:rPr>
        <w:t>₆</w:t>
      </w:r>
      <w:r w:rsidRPr="00852363">
        <w:rPr>
          <w:rFonts w:ascii="Arial" w:hAnsi="Arial" w:cs="Arial"/>
          <w:sz w:val="22"/>
        </w:rPr>
        <w:t xml:space="preserve"> in neuen Mittelspannungs-Schaltanlagen bereits ab 1. Januar 2026 zu verbieten</w:t>
      </w:r>
      <w:hyperlink r:id="rId13" w:anchor=":~:text=Deshalb%20verbietet%20die%20Europ%C3%A4ische%20Union,Protokolls%20von%20Dezember%201997">
        <w:r w:rsidRPr="00852363">
          <w:rPr>
            <w:rStyle w:val="Hyperlink"/>
            <w:rFonts w:ascii="Arial" w:hAnsi="Arial" w:cs="Arial"/>
            <w:sz w:val="22"/>
          </w:rPr>
          <w:t>[9]</w:t>
        </w:r>
      </w:hyperlink>
      <w:r w:rsidRPr="00852363">
        <w:rPr>
          <w:rFonts w:ascii="Arial" w:hAnsi="Arial" w:cs="Arial"/>
          <w:sz w:val="22"/>
        </w:rPr>
        <w:t xml:space="preserve">. Es stehen ausreichend erprobte </w:t>
      </w:r>
      <w:r w:rsidRPr="00852363">
        <w:rPr>
          <w:rFonts w:ascii="Arial" w:hAnsi="Arial" w:cs="Arial"/>
          <w:b/>
          <w:bCs/>
          <w:sz w:val="22"/>
        </w:rPr>
        <w:t>Alternativen</w:t>
      </w:r>
      <w:r w:rsidRPr="00852363">
        <w:rPr>
          <w:rFonts w:ascii="Arial" w:hAnsi="Arial" w:cs="Arial"/>
          <w:sz w:val="22"/>
        </w:rPr>
        <w:t xml:space="preserve"> wie vakuum- oder luftisolierte Schaltsysteme zur Verfügung</w:t>
      </w:r>
      <w:hyperlink r:id="rId14" w:anchor=":~:text=Angesichts%20dieser%20Ver%C3%A4nderungen%20muss%20sich,6%7D%20treten%20sollen">
        <w:r w:rsidRPr="00852363">
          <w:rPr>
            <w:rStyle w:val="Hyperlink"/>
            <w:rFonts w:ascii="Arial" w:hAnsi="Arial" w:cs="Arial"/>
            <w:sz w:val="22"/>
          </w:rPr>
          <w:t>[10]</w:t>
        </w:r>
      </w:hyperlink>
      <w:r w:rsidRPr="00852363">
        <w:rPr>
          <w:rFonts w:ascii="Arial" w:hAnsi="Arial" w:cs="Arial"/>
          <w:sz w:val="22"/>
        </w:rPr>
        <w:t>, die keinen SF</w:t>
      </w:r>
      <w:r w:rsidRPr="00852363">
        <w:rPr>
          <w:rFonts w:ascii="Cambria Math" w:hAnsi="Cambria Math" w:cs="Cambria Math"/>
          <w:sz w:val="22"/>
        </w:rPr>
        <w:t>₆</w:t>
      </w:r>
      <w:r w:rsidRPr="00852363">
        <w:rPr>
          <w:rFonts w:ascii="Arial" w:hAnsi="Arial" w:cs="Arial"/>
          <w:sz w:val="22"/>
        </w:rPr>
        <w:t xml:space="preserve">-Einsatz erfordern. Wir fordern, dass nur noch zukunftsfähige, </w:t>
      </w:r>
      <w:r w:rsidRPr="00852363">
        <w:rPr>
          <w:rFonts w:ascii="Arial" w:hAnsi="Arial" w:cs="Arial"/>
          <w:b/>
          <w:bCs/>
          <w:sz w:val="22"/>
        </w:rPr>
        <w:t>SF</w:t>
      </w:r>
      <w:r w:rsidRPr="00852363">
        <w:rPr>
          <w:rFonts w:ascii="Cambria Math" w:hAnsi="Cambria Math" w:cs="Cambria Math"/>
          <w:b/>
          <w:bCs/>
          <w:sz w:val="22"/>
        </w:rPr>
        <w:t>₆</w:t>
      </w:r>
      <w:r w:rsidRPr="00852363">
        <w:rPr>
          <w:rFonts w:ascii="Arial" w:hAnsi="Arial" w:cs="Arial"/>
          <w:b/>
          <w:bCs/>
          <w:sz w:val="22"/>
        </w:rPr>
        <w:t>-freie Technik</w:t>
      </w:r>
      <w:r w:rsidRPr="00852363">
        <w:rPr>
          <w:rFonts w:ascii="Arial" w:hAnsi="Arial" w:cs="Arial"/>
          <w:sz w:val="22"/>
        </w:rPr>
        <w:t xml:space="preserve"> Verwendung findet.</w:t>
      </w:r>
    </w:p>
    <w:p w14:paraId="012F2ECA" w14:textId="77777777" w:rsidR="00E02F16" w:rsidRPr="00852363" w:rsidRDefault="005B35BA">
      <w:pPr>
        <w:pStyle w:val="Compact"/>
        <w:numPr>
          <w:ilvl w:val="0"/>
          <w:numId w:val="2"/>
        </w:numPr>
        <w:rPr>
          <w:rFonts w:ascii="Arial" w:hAnsi="Arial" w:cs="Arial"/>
          <w:sz w:val="22"/>
        </w:rPr>
      </w:pPr>
      <w:r w:rsidRPr="00852363">
        <w:rPr>
          <w:rFonts w:ascii="Arial" w:hAnsi="Arial" w:cs="Arial"/>
          <w:b/>
          <w:bCs/>
          <w:sz w:val="22"/>
        </w:rPr>
        <w:t>Situative Abschaltregelungen:</w:t>
      </w:r>
      <w:r w:rsidRPr="00852363">
        <w:rPr>
          <w:rFonts w:ascii="Arial" w:hAnsi="Arial" w:cs="Arial"/>
          <w:b/>
          <w:sz w:val="22"/>
        </w:rPr>
        <w:t xml:space="preserve"> Etablierung von klaren Prozessen und technischen Lösungen</w:t>
      </w:r>
      <w:r w:rsidRPr="00852363">
        <w:rPr>
          <w:rFonts w:ascii="Arial" w:hAnsi="Arial" w:cs="Arial"/>
          <w:sz w:val="22"/>
        </w:rPr>
        <w:t xml:space="preserve">, um die Anlagen </w:t>
      </w:r>
      <w:r w:rsidRPr="00852363">
        <w:rPr>
          <w:rFonts w:ascii="Arial" w:hAnsi="Arial" w:cs="Arial"/>
          <w:bCs/>
          <w:sz w:val="22"/>
        </w:rPr>
        <w:t>situativ abzuschalten</w:t>
      </w:r>
      <w:r w:rsidRPr="00852363">
        <w:rPr>
          <w:rFonts w:ascii="Arial" w:hAnsi="Arial" w:cs="Arial"/>
          <w:sz w:val="22"/>
        </w:rPr>
        <w:t xml:space="preserve"> bei besonderen Ereignissen. Dazu zählen insbesondere landwirtschaftliche Mäharbeiten in der Umgebung (während der Mahd aufgescheuchtes Wild und Vögel sollen nicht in laufende Rotoren geraten) sowie </w:t>
      </w:r>
      <w:r w:rsidRPr="00852363">
        <w:rPr>
          <w:rFonts w:ascii="Arial" w:hAnsi="Arial" w:cs="Arial"/>
          <w:bCs/>
          <w:sz w:val="22"/>
        </w:rPr>
        <w:t>Massenflugereignisse</w:t>
      </w:r>
      <w:r w:rsidRPr="00852363">
        <w:rPr>
          <w:rFonts w:ascii="Arial" w:hAnsi="Arial" w:cs="Arial"/>
          <w:sz w:val="22"/>
        </w:rPr>
        <w:t xml:space="preserve"> wie Vogelzug. Es gibt bereits Systeme, die etwa Mähaktivitäten auf benachbarten Flächen per </w:t>
      </w:r>
      <w:r w:rsidRPr="00852363">
        <w:rPr>
          <w:rFonts w:ascii="Arial" w:hAnsi="Arial" w:cs="Arial"/>
          <w:b/>
          <w:sz w:val="22"/>
        </w:rPr>
        <w:t>Kamera</w:t>
      </w:r>
      <w:r w:rsidRPr="00852363">
        <w:rPr>
          <w:rFonts w:ascii="Arial" w:hAnsi="Arial" w:cs="Arial"/>
          <w:sz w:val="22"/>
        </w:rPr>
        <w:t xml:space="preserve"> erkennen, woraufhin eine zeitweise Abschaltung der WEA erfolgt</w:t>
      </w:r>
      <w:hyperlink r:id="rId15" w:anchor=":~:text=Neu%20aufgenommen%20wurden%20Neuentwicklungen%20von,f%C3%BCr%20den%20vorgegebenen%20Zeitraum%20anschlie%C3%9Fen">
        <w:r w:rsidRPr="00852363">
          <w:rPr>
            <w:rStyle w:val="Hyperlink"/>
            <w:rFonts w:ascii="Arial" w:hAnsi="Arial" w:cs="Arial"/>
            <w:sz w:val="22"/>
          </w:rPr>
          <w:t>[11]</w:t>
        </w:r>
      </w:hyperlink>
      <w:r w:rsidRPr="00852363">
        <w:rPr>
          <w:rFonts w:ascii="Arial" w:hAnsi="Arial" w:cs="Arial"/>
          <w:sz w:val="22"/>
        </w:rPr>
        <w:t>. Solche Mechanismen sollen verbindlich implementiert werden, um Risiken für Tierwelt und Bevölkerung weiter zu minimieren.</w:t>
      </w:r>
    </w:p>
    <w:p w14:paraId="0A22B275" w14:textId="77777777" w:rsidR="00E02F16" w:rsidRPr="00852363" w:rsidRDefault="005B35BA">
      <w:pPr>
        <w:pStyle w:val="FirstParagraph"/>
        <w:rPr>
          <w:rFonts w:ascii="Arial" w:hAnsi="Arial" w:cs="Arial"/>
          <w:sz w:val="22"/>
        </w:rPr>
      </w:pPr>
      <w:r w:rsidRPr="00852363">
        <w:rPr>
          <w:rFonts w:ascii="Arial" w:hAnsi="Arial" w:cs="Arial"/>
          <w:b/>
          <w:bCs/>
          <w:sz w:val="22"/>
        </w:rPr>
        <w:t>2. Betrieb und Rückbau der Anlagen:</w:t>
      </w:r>
    </w:p>
    <w:p w14:paraId="7024F962" w14:textId="77777777" w:rsidR="00E02F16" w:rsidRPr="00852363" w:rsidRDefault="005B35BA">
      <w:pPr>
        <w:pStyle w:val="Compact"/>
        <w:numPr>
          <w:ilvl w:val="0"/>
          <w:numId w:val="3"/>
        </w:numPr>
        <w:rPr>
          <w:rFonts w:ascii="Arial" w:hAnsi="Arial" w:cs="Arial"/>
          <w:sz w:val="22"/>
        </w:rPr>
      </w:pPr>
      <w:r w:rsidRPr="00852363">
        <w:rPr>
          <w:rFonts w:ascii="Arial" w:hAnsi="Arial" w:cs="Arial"/>
          <w:b/>
          <w:bCs/>
          <w:sz w:val="22"/>
        </w:rPr>
        <w:t>Leckage-Notfallmanagement:</w:t>
      </w:r>
      <w:r w:rsidRPr="00852363">
        <w:rPr>
          <w:rFonts w:ascii="Arial" w:hAnsi="Arial" w:cs="Arial"/>
          <w:sz w:val="22"/>
        </w:rPr>
        <w:t xml:space="preserve"> </w:t>
      </w:r>
      <w:r w:rsidRPr="00852363">
        <w:rPr>
          <w:rFonts w:ascii="Arial" w:hAnsi="Arial" w:cs="Arial"/>
          <w:b/>
          <w:sz w:val="22"/>
        </w:rPr>
        <w:t>Einrichtung eines effektiven Notfallplans bei</w:t>
      </w:r>
      <w:r w:rsidRPr="00852363">
        <w:rPr>
          <w:rFonts w:ascii="Arial" w:hAnsi="Arial" w:cs="Arial"/>
          <w:sz w:val="22"/>
        </w:rPr>
        <w:t xml:space="preserve"> </w:t>
      </w:r>
      <w:r w:rsidRPr="00852363">
        <w:rPr>
          <w:rFonts w:ascii="Arial" w:hAnsi="Arial" w:cs="Arial"/>
          <w:b/>
          <w:bCs/>
          <w:sz w:val="22"/>
        </w:rPr>
        <w:t>Schadstoffaustritt</w:t>
      </w:r>
      <w:r w:rsidRPr="00852363">
        <w:rPr>
          <w:rFonts w:ascii="Arial" w:hAnsi="Arial" w:cs="Arial"/>
          <w:sz w:val="22"/>
        </w:rPr>
        <w:t xml:space="preserve"> (z. B. Leckagen von Hydrauliköl oder Kühlmitteln). Der Betreiber muss garantieren, dass ausgetretene Stoffe sofort aufgefangen und entsorgt werden, damit weder Boden noch Gewässer kontaminiert werden. Entsprechende Auffangvorrichtungen und Meldeketten sind bereits bei Inbetriebnahme vorzusehen.</w:t>
      </w:r>
    </w:p>
    <w:p w14:paraId="558029DC" w14:textId="77777777" w:rsidR="00E02F16" w:rsidRPr="00852363" w:rsidRDefault="005B35BA">
      <w:pPr>
        <w:pStyle w:val="Compact"/>
        <w:numPr>
          <w:ilvl w:val="0"/>
          <w:numId w:val="3"/>
        </w:numPr>
        <w:rPr>
          <w:rFonts w:ascii="Arial" w:hAnsi="Arial" w:cs="Arial"/>
          <w:sz w:val="22"/>
        </w:rPr>
      </w:pPr>
      <w:r w:rsidRPr="00852363">
        <w:rPr>
          <w:rFonts w:ascii="Arial" w:hAnsi="Arial" w:cs="Arial"/>
          <w:b/>
          <w:bCs/>
          <w:sz w:val="22"/>
        </w:rPr>
        <w:t>Brandschutz und Feuerwehr:</w:t>
      </w:r>
      <w:r w:rsidRPr="00852363">
        <w:rPr>
          <w:rFonts w:ascii="Arial" w:hAnsi="Arial" w:cs="Arial"/>
          <w:sz w:val="22"/>
        </w:rPr>
        <w:t xml:space="preserve"> </w:t>
      </w:r>
      <w:r w:rsidRPr="00852363">
        <w:rPr>
          <w:rFonts w:ascii="Arial" w:hAnsi="Arial" w:cs="Arial"/>
          <w:b/>
          <w:sz w:val="22"/>
        </w:rPr>
        <w:t>Sicherstellung eines angemessenen vorbeugenden</w:t>
      </w:r>
      <w:r w:rsidRPr="00852363">
        <w:rPr>
          <w:rFonts w:ascii="Arial" w:hAnsi="Arial" w:cs="Arial"/>
          <w:sz w:val="22"/>
        </w:rPr>
        <w:t xml:space="preserve"> </w:t>
      </w:r>
      <w:r w:rsidRPr="00852363">
        <w:rPr>
          <w:rFonts w:ascii="Arial" w:hAnsi="Arial" w:cs="Arial"/>
          <w:b/>
          <w:bCs/>
          <w:sz w:val="22"/>
        </w:rPr>
        <w:t>Brandschutzes</w:t>
      </w:r>
      <w:r w:rsidRPr="00852363">
        <w:rPr>
          <w:rFonts w:ascii="Arial" w:hAnsi="Arial" w:cs="Arial"/>
          <w:sz w:val="22"/>
        </w:rPr>
        <w:t xml:space="preserve"> im Windpark. Angesichts der Waldnähe ist es unerlässlich, die </w:t>
      </w:r>
      <w:r w:rsidRPr="00852363">
        <w:rPr>
          <w:rFonts w:ascii="Arial" w:hAnsi="Arial" w:cs="Arial"/>
          <w:b/>
          <w:sz w:val="22"/>
        </w:rPr>
        <w:t>örtlichen Feuerwehren mit spezieller Ausrüstung (z. B. Löschmittel für Gondelbrände, Teleskoptechnik), regelmäßigen Schulungen und ausreichender personeller Stärke</w:t>
      </w:r>
      <w:r w:rsidRPr="00852363">
        <w:rPr>
          <w:rFonts w:ascii="Arial" w:hAnsi="Arial" w:cs="Arial"/>
          <w:sz w:val="22"/>
        </w:rPr>
        <w:t xml:space="preserve"> zu versehen. Im Ernstfall – etwa einem Turbinenbrand in großer Höhe – müssen schnelle und effektive Löschmaßnahmen gewährleistet sein, um ein Übergreifen des Feuers auf den Wald zu verhindern.</w:t>
      </w:r>
    </w:p>
    <w:p w14:paraId="30D2CBE4" w14:textId="45C13D8D" w:rsidR="007559C0" w:rsidRPr="00852363" w:rsidRDefault="005B35BA" w:rsidP="007559C0">
      <w:pPr>
        <w:pStyle w:val="Compact"/>
        <w:numPr>
          <w:ilvl w:val="0"/>
          <w:numId w:val="3"/>
        </w:numPr>
        <w:rPr>
          <w:rFonts w:ascii="Arial" w:hAnsi="Arial" w:cs="Arial"/>
          <w:sz w:val="22"/>
        </w:rPr>
      </w:pPr>
      <w:r w:rsidRPr="00852363">
        <w:rPr>
          <w:rFonts w:ascii="Arial" w:hAnsi="Arial" w:cs="Arial"/>
          <w:b/>
          <w:bCs/>
          <w:sz w:val="22"/>
        </w:rPr>
        <w:t>Vollständiger, umweltschonender Rückbau:</w:t>
      </w:r>
      <w:r w:rsidRPr="00852363">
        <w:rPr>
          <w:rFonts w:ascii="Arial" w:hAnsi="Arial" w:cs="Arial"/>
          <w:sz w:val="22"/>
        </w:rPr>
        <w:t xml:space="preserve"> Rechtzeitige Vorsorge für den </w:t>
      </w:r>
      <w:r w:rsidR="007559C0" w:rsidRPr="00852363">
        <w:rPr>
          <w:rFonts w:ascii="Arial" w:hAnsi="Arial" w:cs="Arial"/>
          <w:sz w:val="22"/>
        </w:rPr>
        <w:t xml:space="preserve">vollständigen, gesetzlich geregelten </w:t>
      </w:r>
      <w:r w:rsidRPr="00852363">
        <w:rPr>
          <w:rFonts w:ascii="Arial" w:hAnsi="Arial" w:cs="Arial"/>
          <w:b/>
          <w:bCs/>
          <w:sz w:val="22"/>
        </w:rPr>
        <w:t>Rückbau</w:t>
      </w:r>
      <w:r w:rsidR="007559C0" w:rsidRPr="00852363">
        <w:rPr>
          <w:rFonts w:ascii="Arial" w:hAnsi="Arial" w:cs="Arial"/>
          <w:sz w:val="22"/>
        </w:rPr>
        <w:t xml:space="preserve"> </w:t>
      </w:r>
      <w:r w:rsidRPr="00852363">
        <w:rPr>
          <w:rFonts w:ascii="Arial" w:hAnsi="Arial" w:cs="Arial"/>
          <w:sz w:val="22"/>
        </w:rPr>
        <w:t xml:space="preserve">der Anlagen nach deren Nutzungsende. </w:t>
      </w:r>
      <w:r w:rsidRPr="00852363">
        <w:rPr>
          <w:rFonts w:ascii="Arial" w:hAnsi="Arial" w:cs="Arial"/>
          <w:b/>
          <w:sz w:val="22"/>
        </w:rPr>
        <w:t>Wir fordern die</w:t>
      </w:r>
      <w:r w:rsidRPr="00852363">
        <w:rPr>
          <w:rFonts w:ascii="Arial" w:hAnsi="Arial" w:cs="Arial"/>
          <w:sz w:val="22"/>
        </w:rPr>
        <w:t xml:space="preserve"> </w:t>
      </w:r>
      <w:r w:rsidRPr="00852363">
        <w:rPr>
          <w:rFonts w:ascii="Arial" w:hAnsi="Arial" w:cs="Arial"/>
          <w:b/>
          <w:sz w:val="22"/>
        </w:rPr>
        <w:t>vertragliche und finanzielle Absicherung, dass nach Stilllegung der Wind</w:t>
      </w:r>
      <w:r w:rsidR="00852363" w:rsidRPr="00852363">
        <w:rPr>
          <w:rFonts w:ascii="Arial" w:hAnsi="Arial" w:cs="Arial"/>
          <w:b/>
          <w:sz w:val="22"/>
        </w:rPr>
        <w:t>energie</w:t>
      </w:r>
      <w:r w:rsidRPr="00852363">
        <w:rPr>
          <w:rFonts w:ascii="Arial" w:hAnsi="Arial" w:cs="Arial"/>
          <w:b/>
          <w:sz w:val="22"/>
        </w:rPr>
        <w:t xml:space="preserve">anlagen sämtliche Bestandteile </w:t>
      </w:r>
      <w:r w:rsidRPr="00852363">
        <w:rPr>
          <w:rFonts w:ascii="Arial" w:hAnsi="Arial" w:cs="Arial"/>
          <w:b/>
          <w:bCs/>
          <w:sz w:val="22"/>
        </w:rPr>
        <w:t>restlos entfernt</w:t>
      </w:r>
      <w:r w:rsidRPr="00852363">
        <w:rPr>
          <w:rFonts w:ascii="Arial" w:hAnsi="Arial" w:cs="Arial"/>
          <w:b/>
          <w:sz w:val="22"/>
        </w:rPr>
        <w:t xml:space="preserve"> und ordnungsgemäß entsorgt bzw. recycelt werden</w:t>
      </w:r>
      <w:r w:rsidRPr="00852363">
        <w:rPr>
          <w:rFonts w:ascii="Arial" w:hAnsi="Arial" w:cs="Arial"/>
          <w:sz w:val="22"/>
        </w:rPr>
        <w:t xml:space="preserve">. Dies schließt Fundamente und unterirdische Kabel ebenso ein wie Türme und Rotorblätter. Insbesondere ist darauf zu achten, dass </w:t>
      </w:r>
      <w:r w:rsidRPr="00852363">
        <w:rPr>
          <w:rFonts w:ascii="Arial" w:hAnsi="Arial" w:cs="Arial"/>
          <w:b/>
          <w:sz w:val="22"/>
        </w:rPr>
        <w:t>Rotorblätter nicht vor Ort zerschnitten werden</w:t>
      </w:r>
      <w:r w:rsidRPr="00852363">
        <w:rPr>
          <w:rFonts w:ascii="Arial" w:hAnsi="Arial" w:cs="Arial"/>
          <w:sz w:val="22"/>
        </w:rPr>
        <w:t xml:space="preserve"> (wodurch Glasfaserstäube und Giftstoffe freigesetzt würden), sondern als Ganzes abgebaut und abtransportiert werden. Der Rückbau soll so erfolgen, dass für Natur und Anwohner keine zusätzlichen Belastungen entstehen.</w:t>
      </w:r>
    </w:p>
    <w:p w14:paraId="21E4C40B" w14:textId="77777777" w:rsidR="00E02F16" w:rsidRPr="00852363" w:rsidRDefault="005B35BA">
      <w:pPr>
        <w:pStyle w:val="Compact"/>
        <w:numPr>
          <w:ilvl w:val="0"/>
          <w:numId w:val="3"/>
        </w:numPr>
        <w:rPr>
          <w:rFonts w:ascii="Arial" w:hAnsi="Arial" w:cs="Arial"/>
          <w:sz w:val="22"/>
        </w:rPr>
      </w:pPr>
      <w:r w:rsidRPr="00852363">
        <w:rPr>
          <w:rFonts w:ascii="Arial" w:hAnsi="Arial" w:cs="Arial"/>
          <w:b/>
          <w:bCs/>
          <w:sz w:val="22"/>
        </w:rPr>
        <w:t>Langfristig</w:t>
      </w:r>
      <w:r w:rsidR="007559C0" w:rsidRPr="00852363">
        <w:rPr>
          <w:rFonts w:ascii="Arial" w:hAnsi="Arial" w:cs="Arial"/>
          <w:b/>
          <w:bCs/>
          <w:sz w:val="22"/>
        </w:rPr>
        <w:t>e Umwelt- und Gesundheitskontrollen nach neusten Erkenntnissen und Studien</w:t>
      </w:r>
      <w:r w:rsidRPr="00852363">
        <w:rPr>
          <w:rFonts w:ascii="Arial" w:hAnsi="Arial" w:cs="Arial"/>
          <w:b/>
          <w:bCs/>
          <w:sz w:val="22"/>
        </w:rPr>
        <w:t>:</w:t>
      </w:r>
      <w:r w:rsidRPr="00852363">
        <w:rPr>
          <w:rFonts w:ascii="Arial" w:hAnsi="Arial" w:cs="Arial"/>
          <w:b/>
          <w:sz w:val="22"/>
        </w:rPr>
        <w:t xml:space="preserve"> </w:t>
      </w:r>
      <w:r w:rsidRPr="00852363">
        <w:rPr>
          <w:rFonts w:ascii="Arial" w:hAnsi="Arial" w:cs="Arial"/>
          <w:sz w:val="22"/>
        </w:rPr>
        <w:t xml:space="preserve">Durchführung </w:t>
      </w:r>
      <w:r w:rsidRPr="00852363">
        <w:rPr>
          <w:rFonts w:ascii="Arial" w:hAnsi="Arial" w:cs="Arial"/>
          <w:b/>
          <w:bCs/>
          <w:sz w:val="22"/>
        </w:rPr>
        <w:t>unabhängiger Langzeituntersuchungen</w:t>
      </w:r>
      <w:r w:rsidRPr="00852363">
        <w:rPr>
          <w:rFonts w:ascii="Arial" w:hAnsi="Arial" w:cs="Arial"/>
          <w:sz w:val="22"/>
        </w:rPr>
        <w:t xml:space="preserve"> </w:t>
      </w:r>
      <w:r w:rsidRPr="00852363">
        <w:rPr>
          <w:rFonts w:ascii="Arial" w:hAnsi="Arial" w:cs="Arial"/>
          <w:b/>
          <w:sz w:val="22"/>
        </w:rPr>
        <w:t>über die gesamte Betriebsdauer der Anlagen</w:t>
      </w:r>
      <w:r w:rsidRPr="00852363">
        <w:rPr>
          <w:rFonts w:ascii="Arial" w:hAnsi="Arial" w:cs="Arial"/>
          <w:sz w:val="22"/>
        </w:rPr>
        <w:t xml:space="preserve"> hinweg. Ziel ist es, mögliche </w:t>
      </w:r>
      <w:r w:rsidRPr="00852363">
        <w:rPr>
          <w:rFonts w:ascii="Arial" w:hAnsi="Arial" w:cs="Arial"/>
          <w:bCs/>
          <w:sz w:val="22"/>
        </w:rPr>
        <w:t>Belastungen von Boden, Wasser und Luft</w:t>
      </w:r>
      <w:r w:rsidRPr="00852363">
        <w:rPr>
          <w:rFonts w:ascii="Arial" w:hAnsi="Arial" w:cs="Arial"/>
          <w:sz w:val="22"/>
        </w:rPr>
        <w:t xml:space="preserve"> regelmäßig zu erfassen und etwaige </w:t>
      </w:r>
      <w:r w:rsidRPr="00852363">
        <w:rPr>
          <w:rFonts w:ascii="Arial" w:hAnsi="Arial" w:cs="Arial"/>
          <w:bCs/>
          <w:sz w:val="22"/>
        </w:rPr>
        <w:t>gesundheitliche Auswirkungen</w:t>
      </w:r>
      <w:r w:rsidRPr="00852363">
        <w:rPr>
          <w:rFonts w:ascii="Arial" w:hAnsi="Arial" w:cs="Arial"/>
          <w:sz w:val="22"/>
        </w:rPr>
        <w:t xml:space="preserve"> auf die Bevölkerung zu </w:t>
      </w:r>
      <w:proofErr w:type="spellStart"/>
      <w:r w:rsidRPr="00852363">
        <w:rPr>
          <w:rFonts w:ascii="Arial" w:hAnsi="Arial" w:cs="Arial"/>
          <w:sz w:val="22"/>
        </w:rPr>
        <w:t>monitorieren</w:t>
      </w:r>
      <w:proofErr w:type="spellEnd"/>
      <w:r w:rsidRPr="00852363">
        <w:rPr>
          <w:rFonts w:ascii="Arial" w:hAnsi="Arial" w:cs="Arial"/>
          <w:sz w:val="22"/>
        </w:rPr>
        <w:t xml:space="preserve">. Gleichzeitig soll die Entwicklung der lokalen Flora und Fauna beobachtet werden, um den Einfluss des Windparks auf die </w:t>
      </w:r>
      <w:r w:rsidRPr="00852363">
        <w:rPr>
          <w:rFonts w:ascii="Arial" w:hAnsi="Arial" w:cs="Arial"/>
          <w:bCs/>
          <w:sz w:val="22"/>
        </w:rPr>
        <w:t xml:space="preserve">Natur und </w:t>
      </w:r>
      <w:r w:rsidRPr="00852363">
        <w:rPr>
          <w:rFonts w:ascii="Arial" w:hAnsi="Arial" w:cs="Arial"/>
          <w:bCs/>
          <w:sz w:val="22"/>
        </w:rPr>
        <w:lastRenderedPageBreak/>
        <w:t>Biodiversität</w:t>
      </w:r>
      <w:r w:rsidRPr="00852363">
        <w:rPr>
          <w:rFonts w:ascii="Arial" w:hAnsi="Arial" w:cs="Arial"/>
          <w:sz w:val="22"/>
        </w:rPr>
        <w:t xml:space="preserve"> zu dokumentieren.</w:t>
      </w:r>
      <w:r w:rsidRPr="00852363">
        <w:rPr>
          <w:rFonts w:ascii="Arial" w:hAnsi="Arial" w:cs="Arial"/>
          <w:b/>
          <w:sz w:val="22"/>
        </w:rPr>
        <w:t xml:space="preserve"> </w:t>
      </w:r>
      <w:r w:rsidRPr="00852363">
        <w:rPr>
          <w:rFonts w:ascii="Arial" w:hAnsi="Arial" w:cs="Arial"/>
          <w:sz w:val="22"/>
        </w:rPr>
        <w:t xml:space="preserve">Diese transparenten Studien liegen im öffentlichen Interesse und helfen, negative Auswirkungen frühzeitig zu erkennen und gegenzusteuern. Die Ergebnisse sind </w:t>
      </w:r>
      <w:r w:rsidRPr="00852363">
        <w:rPr>
          <w:rFonts w:ascii="Arial" w:hAnsi="Arial" w:cs="Arial"/>
          <w:b/>
          <w:sz w:val="22"/>
        </w:rPr>
        <w:t>regelmäßig zu veröffentlichen</w:t>
      </w:r>
      <w:r w:rsidRPr="00852363">
        <w:rPr>
          <w:rFonts w:ascii="Arial" w:hAnsi="Arial" w:cs="Arial"/>
          <w:sz w:val="22"/>
        </w:rPr>
        <w:t>.</w:t>
      </w:r>
    </w:p>
    <w:p w14:paraId="51DC7E97" w14:textId="5E41DC5B" w:rsidR="007559C0" w:rsidRPr="00852363" w:rsidRDefault="005B35BA" w:rsidP="00852363">
      <w:pPr>
        <w:pStyle w:val="Compact"/>
        <w:numPr>
          <w:ilvl w:val="0"/>
          <w:numId w:val="3"/>
        </w:numPr>
        <w:rPr>
          <w:rFonts w:ascii="Arial" w:hAnsi="Arial" w:cs="Arial"/>
          <w:sz w:val="22"/>
        </w:rPr>
      </w:pPr>
      <w:r w:rsidRPr="00852363">
        <w:rPr>
          <w:rFonts w:ascii="Arial" w:hAnsi="Arial" w:cs="Arial"/>
          <w:b/>
          <w:bCs/>
          <w:sz w:val="22"/>
        </w:rPr>
        <w:t>Bürgerunterstützung und Transparenz:</w:t>
      </w:r>
      <w:r w:rsidRPr="00852363">
        <w:rPr>
          <w:rFonts w:ascii="Arial" w:hAnsi="Arial" w:cs="Arial"/>
          <w:sz w:val="22"/>
        </w:rPr>
        <w:t xml:space="preserve"> </w:t>
      </w:r>
      <w:r w:rsidRPr="00852363">
        <w:rPr>
          <w:rFonts w:ascii="Arial" w:hAnsi="Arial" w:cs="Arial"/>
          <w:b/>
          <w:sz w:val="22"/>
        </w:rPr>
        <w:t xml:space="preserve">Einrichtung von </w:t>
      </w:r>
      <w:r w:rsidRPr="00852363">
        <w:rPr>
          <w:rFonts w:ascii="Arial" w:hAnsi="Arial" w:cs="Arial"/>
          <w:b/>
          <w:bCs/>
          <w:sz w:val="22"/>
        </w:rPr>
        <w:t>Anlaufstellen und Unterstützungsangeboten</w:t>
      </w:r>
      <w:r w:rsidR="008339FB" w:rsidRPr="00852363">
        <w:rPr>
          <w:rFonts w:ascii="Arial" w:hAnsi="Arial" w:cs="Arial"/>
          <w:b/>
          <w:bCs/>
          <w:sz w:val="22"/>
        </w:rPr>
        <w:t xml:space="preserve"> sowie finanzielle Absicherung</w:t>
      </w:r>
      <w:r w:rsidRPr="00852363">
        <w:rPr>
          <w:rFonts w:ascii="Arial" w:hAnsi="Arial" w:cs="Arial"/>
          <w:b/>
          <w:sz w:val="22"/>
        </w:rPr>
        <w:t xml:space="preserve"> für betroffene Bürgerinnen und Bürger</w:t>
      </w:r>
      <w:r w:rsidR="008339FB" w:rsidRPr="00852363">
        <w:rPr>
          <w:rFonts w:ascii="Arial" w:hAnsi="Arial" w:cs="Arial"/>
          <w:b/>
          <w:sz w:val="22"/>
        </w:rPr>
        <w:t xml:space="preserve"> im Fall auftretender Schäden</w:t>
      </w:r>
      <w:r w:rsidRPr="00852363">
        <w:rPr>
          <w:rFonts w:ascii="Arial" w:hAnsi="Arial" w:cs="Arial"/>
          <w:b/>
          <w:sz w:val="22"/>
        </w:rPr>
        <w:t>.</w:t>
      </w:r>
      <w:r w:rsidRPr="00852363">
        <w:rPr>
          <w:rFonts w:ascii="Arial" w:hAnsi="Arial" w:cs="Arial"/>
          <w:sz w:val="22"/>
        </w:rPr>
        <w:t xml:space="preserve"> Wir regen an, eine </w:t>
      </w:r>
      <w:r w:rsidRPr="00852363">
        <w:rPr>
          <w:rFonts w:ascii="Arial" w:hAnsi="Arial" w:cs="Arial"/>
          <w:b/>
          <w:sz w:val="22"/>
        </w:rPr>
        <w:t>unabhängige Beratungsstelle</w:t>
      </w:r>
      <w:r w:rsidRPr="00852363">
        <w:rPr>
          <w:rFonts w:ascii="Arial" w:hAnsi="Arial" w:cs="Arial"/>
          <w:sz w:val="22"/>
        </w:rPr>
        <w:t xml:space="preserve"> zu schaffen, die bei Fragen oder Problemen rund um die Wind</w:t>
      </w:r>
      <w:r w:rsidR="00852363" w:rsidRPr="00852363">
        <w:rPr>
          <w:rFonts w:ascii="Arial" w:hAnsi="Arial" w:cs="Arial"/>
          <w:sz w:val="22"/>
        </w:rPr>
        <w:t>energie</w:t>
      </w:r>
      <w:r w:rsidRPr="00852363">
        <w:rPr>
          <w:rFonts w:ascii="Arial" w:hAnsi="Arial" w:cs="Arial"/>
          <w:sz w:val="22"/>
        </w:rPr>
        <w:t xml:space="preserve">anlagen rechtliche und technische Beratung anbietet. Eine solche Einrichtung – finanziert vom Vorhabenträger – würde die </w:t>
      </w:r>
      <w:r w:rsidRPr="00852363">
        <w:rPr>
          <w:rFonts w:ascii="Arial" w:hAnsi="Arial" w:cs="Arial"/>
          <w:b/>
          <w:bCs/>
          <w:sz w:val="22"/>
        </w:rPr>
        <w:t>Transparenz</w:t>
      </w:r>
      <w:r w:rsidRPr="00852363">
        <w:rPr>
          <w:rFonts w:ascii="Arial" w:hAnsi="Arial" w:cs="Arial"/>
          <w:sz w:val="22"/>
        </w:rPr>
        <w:t xml:space="preserve"> erhöhen, zur Versachlichung eventueller Konflikte beitragen und die Bevölkerung bei der Bewältigung möglicher Beeinträchtigungen unterstützen.</w:t>
      </w:r>
    </w:p>
    <w:p w14:paraId="12F136F5" w14:textId="32EC73BB" w:rsidR="002A45FC" w:rsidRPr="00852363" w:rsidRDefault="00852363" w:rsidP="0066440E">
      <w:pPr>
        <w:pStyle w:val="FirstParagraph"/>
        <w:spacing w:before="100" w:beforeAutospacing="1"/>
        <w:rPr>
          <w:rFonts w:ascii="Arial" w:hAnsi="Arial" w:cs="Arial"/>
          <w:b/>
          <w:szCs w:val="28"/>
        </w:rPr>
      </w:pPr>
      <w:r w:rsidRPr="00852363">
        <w:rPr>
          <w:rFonts w:ascii="Arial" w:hAnsi="Arial" w:cs="Arial"/>
          <w:b/>
          <w:szCs w:val="28"/>
        </w:rPr>
        <w:t>Resümee</w:t>
      </w:r>
      <w:r w:rsidR="002A45FC" w:rsidRPr="00852363">
        <w:rPr>
          <w:rFonts w:ascii="Arial" w:hAnsi="Arial" w:cs="Arial"/>
          <w:b/>
          <w:szCs w:val="28"/>
        </w:rPr>
        <w:t>:</w:t>
      </w:r>
    </w:p>
    <w:p w14:paraId="7DE3658C" w14:textId="39A3E769" w:rsidR="00A70696" w:rsidRPr="00852363" w:rsidRDefault="00DE7B82" w:rsidP="00A70696">
      <w:pPr>
        <w:pStyle w:val="Textkrper"/>
        <w:rPr>
          <w:rFonts w:ascii="Arial" w:hAnsi="Arial" w:cs="Arial"/>
        </w:rPr>
      </w:pPr>
      <w:r w:rsidRPr="00DE7B82">
        <w:rPr>
          <w:rFonts w:ascii="Arial" w:hAnsi="Arial" w:cs="Arial"/>
          <w:b/>
          <w:bCs/>
        </w:rPr>
        <w:t xml:space="preserve">Wir fordern nachdrücklich, dass bei der Genehmigung und dem Betrieb von Windenergieanlagen alle relevanten Umwelt- und Gesundheitsschutzmaßnahmen berücksichtigt werden. Nur durch eine verantwortungsbewusste Umsetzung können die Rechte der Bürger sowie die biologische Vielfalt dauerhaft geschützt werden. </w:t>
      </w:r>
      <w:r>
        <w:rPr>
          <w:rFonts w:ascii="Arial" w:hAnsi="Arial" w:cs="Arial"/>
          <w:b/>
          <w:bCs/>
        </w:rPr>
        <w:br/>
      </w:r>
      <w:r w:rsidRPr="00DE7B82">
        <w:rPr>
          <w:rFonts w:ascii="Arial" w:hAnsi="Arial" w:cs="Arial"/>
          <w:b/>
          <w:bCs/>
        </w:rPr>
        <w:t xml:space="preserve">Wir bitten Sie, in Übereinstimmung mit den geltenden Gesetzen und der </w:t>
      </w:r>
      <w:proofErr w:type="spellStart"/>
      <w:r w:rsidRPr="00DE7B82">
        <w:rPr>
          <w:rFonts w:ascii="Arial" w:hAnsi="Arial" w:cs="Arial"/>
          <w:b/>
          <w:bCs/>
        </w:rPr>
        <w:t>Verant</w:t>
      </w:r>
      <w:r>
        <w:rPr>
          <w:rFonts w:ascii="Arial" w:hAnsi="Arial" w:cs="Arial"/>
          <w:b/>
          <w:bCs/>
        </w:rPr>
        <w:t>-</w:t>
      </w:r>
      <w:r w:rsidRPr="00DE7B82">
        <w:rPr>
          <w:rFonts w:ascii="Arial" w:hAnsi="Arial" w:cs="Arial"/>
          <w:b/>
          <w:bCs/>
        </w:rPr>
        <w:t>wortung</w:t>
      </w:r>
      <w:proofErr w:type="spellEnd"/>
      <w:r w:rsidRPr="00DE7B82">
        <w:rPr>
          <w:rFonts w:ascii="Arial" w:hAnsi="Arial" w:cs="Arial"/>
          <w:b/>
          <w:bCs/>
        </w:rPr>
        <w:t xml:space="preserve"> gegenüber künftigen Generationen, alle nötigen Vorkehrungen zu treffen und die oben genannten Maßnahmen in den Genehmigungsprozess einfließen zu lassen.</w:t>
      </w:r>
    </w:p>
    <w:p w14:paraId="29D87E1A" w14:textId="77777777" w:rsidR="00DE7B82" w:rsidRDefault="00DE7B82">
      <w:pPr>
        <w:pStyle w:val="Textkrper"/>
        <w:rPr>
          <w:rFonts w:ascii="Arial" w:hAnsi="Arial" w:cs="Arial"/>
          <w:iCs/>
          <w:sz w:val="22"/>
        </w:rPr>
      </w:pPr>
    </w:p>
    <w:p w14:paraId="41F041F6" w14:textId="77777777" w:rsidR="007867AD" w:rsidRPr="007867AD" w:rsidRDefault="007867AD" w:rsidP="007867AD">
      <w:pPr>
        <w:spacing w:after="0"/>
        <w:rPr>
          <w:rFonts w:ascii="Arial" w:eastAsia="Times New Roman" w:hAnsi="Arial" w:cs="Arial"/>
          <w:sz w:val="22"/>
          <w:szCs w:val="22"/>
          <w:lang w:val="de-DE" w:eastAsia="de-DE"/>
        </w:rPr>
      </w:pPr>
      <w:r w:rsidRPr="007867AD">
        <w:rPr>
          <w:rFonts w:ascii="Arial" w:eastAsia="Times New Roman" w:hAnsi="Arial" w:cs="Arial"/>
          <w:sz w:val="22"/>
          <w:szCs w:val="22"/>
          <w:lang w:val="de-DE" w:eastAsia="de-DE"/>
        </w:rPr>
        <w:t xml:space="preserve">Im Namen der Thüringer Bürgerinitiativen </w:t>
      </w:r>
    </w:p>
    <w:p w14:paraId="391F3F14" w14:textId="77777777" w:rsidR="007867AD" w:rsidRPr="007867AD" w:rsidRDefault="007867AD" w:rsidP="007867AD">
      <w:pPr>
        <w:spacing w:after="0"/>
        <w:rPr>
          <w:rFonts w:ascii="Arial" w:eastAsia="Times New Roman" w:hAnsi="Arial" w:cs="Arial"/>
          <w:sz w:val="22"/>
          <w:szCs w:val="22"/>
          <w:lang w:val="de-DE" w:eastAsia="de-DE"/>
        </w:rPr>
      </w:pPr>
    </w:p>
    <w:p w14:paraId="7EC3AB64" w14:textId="77777777" w:rsidR="007867AD" w:rsidRPr="007867AD" w:rsidRDefault="007867AD" w:rsidP="007867AD">
      <w:pPr>
        <w:spacing w:after="0"/>
        <w:rPr>
          <w:rFonts w:ascii="Arial" w:eastAsia="Times New Roman" w:hAnsi="Arial" w:cs="Arial"/>
          <w:sz w:val="22"/>
          <w:szCs w:val="22"/>
          <w:lang w:val="de-DE" w:eastAsia="de-DE"/>
        </w:rPr>
      </w:pPr>
      <w:r w:rsidRPr="007867AD">
        <w:rPr>
          <w:rFonts w:ascii="Arial" w:eastAsia="Times New Roman" w:hAnsi="Arial" w:cs="Arial"/>
          <w:sz w:val="22"/>
          <w:szCs w:val="22"/>
          <w:lang w:val="de-DE" w:eastAsia="de-DE"/>
        </w:rPr>
        <w:t>Im Original gezeichnet</w:t>
      </w:r>
    </w:p>
    <w:p w14:paraId="4449F1F6" w14:textId="77777777" w:rsidR="007867AD" w:rsidRDefault="007867AD">
      <w:pPr>
        <w:pStyle w:val="Textkrper"/>
        <w:rPr>
          <w:rFonts w:ascii="Arial" w:hAnsi="Arial" w:cs="Arial"/>
          <w:iCs/>
          <w:sz w:val="22"/>
        </w:rPr>
      </w:pPr>
    </w:p>
    <w:p w14:paraId="3ABED766" w14:textId="77777777" w:rsidR="007867AD" w:rsidRDefault="007867AD">
      <w:pPr>
        <w:pStyle w:val="Textkrper"/>
        <w:rPr>
          <w:rFonts w:ascii="Arial" w:hAnsi="Arial" w:cs="Arial"/>
          <w:iCs/>
          <w:sz w:val="22"/>
        </w:rPr>
      </w:pPr>
    </w:p>
    <w:p w14:paraId="33932652" w14:textId="77777777" w:rsidR="007867AD" w:rsidRDefault="007867AD">
      <w:pPr>
        <w:pStyle w:val="Textkrper"/>
        <w:rPr>
          <w:rFonts w:ascii="Arial" w:hAnsi="Arial" w:cs="Arial"/>
          <w:iCs/>
          <w:sz w:val="22"/>
        </w:rPr>
      </w:pPr>
    </w:p>
    <w:p w14:paraId="2F31EF88" w14:textId="77777777" w:rsidR="007867AD" w:rsidRPr="007867AD" w:rsidRDefault="007867AD">
      <w:pPr>
        <w:pStyle w:val="Textkrper"/>
        <w:rPr>
          <w:rFonts w:ascii="Arial" w:hAnsi="Arial" w:cs="Arial"/>
          <w:iCs/>
          <w:sz w:val="22"/>
        </w:rPr>
      </w:pPr>
      <w:bookmarkStart w:id="3" w:name="_GoBack"/>
      <w:bookmarkEnd w:id="3"/>
    </w:p>
    <w:p w14:paraId="19CDE9A4" w14:textId="77777777" w:rsidR="00DE7B82" w:rsidRDefault="00DE7B82">
      <w:pPr>
        <w:pStyle w:val="Textkrper"/>
        <w:rPr>
          <w:rFonts w:ascii="Arial" w:hAnsi="Arial" w:cs="Arial"/>
          <w:i/>
          <w:iCs/>
          <w:sz w:val="22"/>
        </w:rPr>
      </w:pPr>
    </w:p>
    <w:p w14:paraId="54260F8C" w14:textId="5448B639" w:rsidR="00E02F16" w:rsidRPr="00852363" w:rsidRDefault="005B35BA">
      <w:pPr>
        <w:pStyle w:val="Textkrper"/>
        <w:rPr>
          <w:rFonts w:ascii="Arial" w:hAnsi="Arial" w:cs="Arial"/>
          <w:sz w:val="22"/>
        </w:rPr>
      </w:pPr>
      <w:r w:rsidRPr="00852363">
        <w:rPr>
          <w:rFonts w:ascii="Arial" w:hAnsi="Arial" w:cs="Arial"/>
          <w:b/>
          <w:bCs/>
          <w:sz w:val="22"/>
        </w:rPr>
        <w:t>Quellen:</w:t>
      </w:r>
    </w:p>
    <w:p w14:paraId="532F5123" w14:textId="77777777" w:rsidR="00E02F16" w:rsidRPr="00852363" w:rsidRDefault="005B35BA">
      <w:pPr>
        <w:pStyle w:val="Compact"/>
        <w:numPr>
          <w:ilvl w:val="0"/>
          <w:numId w:val="4"/>
        </w:numPr>
        <w:rPr>
          <w:rFonts w:ascii="Arial" w:hAnsi="Arial" w:cs="Arial"/>
          <w:sz w:val="22"/>
        </w:rPr>
      </w:pPr>
      <w:r w:rsidRPr="00852363">
        <w:rPr>
          <w:rFonts w:ascii="Arial" w:hAnsi="Arial" w:cs="Arial"/>
          <w:sz w:val="22"/>
        </w:rPr>
        <w:t xml:space="preserve">Umweltbundesamt – </w:t>
      </w:r>
      <w:r w:rsidRPr="00852363">
        <w:rPr>
          <w:rFonts w:ascii="Arial" w:hAnsi="Arial" w:cs="Arial"/>
          <w:i/>
          <w:iCs/>
          <w:sz w:val="22"/>
        </w:rPr>
        <w:t>Vorsorgeprinzip im Umweltrecht</w:t>
      </w:r>
      <w:hyperlink r:id="rId16" w:anchor=":~:text=Das%20Vorsorgeprinzip%20ist%20eines%20der,Gefahrenabwehr%20auch%20Vorsorge%20gebieten%20kann">
        <w:r w:rsidRPr="00852363">
          <w:rPr>
            <w:rStyle w:val="Hyperlink"/>
            <w:rFonts w:ascii="Arial" w:hAnsi="Arial" w:cs="Arial"/>
            <w:sz w:val="22"/>
          </w:rPr>
          <w:t>[1]</w:t>
        </w:r>
      </w:hyperlink>
      <w:hyperlink r:id="rId17" w:anchor=":~:text=,Hochwasserbetroffene%20zur%20Eigenvorsorge%20gegen%20nachteilige">
        <w:r w:rsidRPr="00852363">
          <w:rPr>
            <w:rStyle w:val="Hyperlink"/>
            <w:rFonts w:ascii="Arial" w:hAnsi="Arial" w:cs="Arial"/>
            <w:sz w:val="22"/>
          </w:rPr>
          <w:t>[2]</w:t>
        </w:r>
      </w:hyperlink>
    </w:p>
    <w:p w14:paraId="59489F67" w14:textId="77777777" w:rsidR="00E02F16" w:rsidRPr="00852363" w:rsidRDefault="005B35BA">
      <w:pPr>
        <w:pStyle w:val="Compact"/>
        <w:numPr>
          <w:ilvl w:val="0"/>
          <w:numId w:val="4"/>
        </w:numPr>
        <w:rPr>
          <w:rFonts w:ascii="Arial" w:hAnsi="Arial" w:cs="Arial"/>
          <w:sz w:val="22"/>
        </w:rPr>
      </w:pPr>
      <w:r w:rsidRPr="00852363">
        <w:rPr>
          <w:rFonts w:ascii="Arial" w:hAnsi="Arial" w:cs="Arial"/>
          <w:sz w:val="22"/>
        </w:rPr>
        <w:t xml:space="preserve">The </w:t>
      </w:r>
      <w:proofErr w:type="spellStart"/>
      <w:r w:rsidRPr="00852363">
        <w:rPr>
          <w:rFonts w:ascii="Arial" w:hAnsi="Arial" w:cs="Arial"/>
          <w:sz w:val="22"/>
        </w:rPr>
        <w:t>Agility</w:t>
      </w:r>
      <w:proofErr w:type="spellEnd"/>
      <w:r w:rsidRPr="00852363">
        <w:rPr>
          <w:rFonts w:ascii="Arial" w:hAnsi="Arial" w:cs="Arial"/>
          <w:sz w:val="22"/>
        </w:rPr>
        <w:t xml:space="preserve"> </w:t>
      </w:r>
      <w:proofErr w:type="spellStart"/>
      <w:r w:rsidRPr="00852363">
        <w:rPr>
          <w:rFonts w:ascii="Arial" w:hAnsi="Arial" w:cs="Arial"/>
          <w:sz w:val="22"/>
        </w:rPr>
        <w:t>Effect</w:t>
      </w:r>
      <w:proofErr w:type="spellEnd"/>
      <w:r w:rsidRPr="00852363">
        <w:rPr>
          <w:rFonts w:ascii="Arial" w:hAnsi="Arial" w:cs="Arial"/>
          <w:sz w:val="22"/>
        </w:rPr>
        <w:t xml:space="preserve"> – </w:t>
      </w:r>
      <w:r w:rsidRPr="00852363">
        <w:rPr>
          <w:rFonts w:ascii="Arial" w:hAnsi="Arial" w:cs="Arial"/>
          <w:i/>
          <w:iCs/>
          <w:sz w:val="22"/>
        </w:rPr>
        <w:t>EU-Verbot von SF</w:t>
      </w:r>
      <w:r w:rsidRPr="00852363">
        <w:rPr>
          <w:rFonts w:ascii="Cambria Math" w:hAnsi="Cambria Math" w:cs="Cambria Math"/>
          <w:i/>
          <w:iCs/>
          <w:sz w:val="22"/>
        </w:rPr>
        <w:t>₆</w:t>
      </w:r>
      <w:r w:rsidRPr="00852363">
        <w:rPr>
          <w:rFonts w:ascii="Arial" w:hAnsi="Arial" w:cs="Arial"/>
          <w:i/>
          <w:iCs/>
          <w:sz w:val="22"/>
        </w:rPr>
        <w:t>-Gas ab 2026</w:t>
      </w:r>
      <w:hyperlink r:id="rId18" w:anchor=":~:text=80%20,die%20elektrische%20Isolierung%20von%20Hochspannungsanlagen">
        <w:r w:rsidRPr="00852363">
          <w:rPr>
            <w:rStyle w:val="Hyperlink"/>
            <w:rFonts w:ascii="Arial" w:hAnsi="Arial" w:cs="Arial"/>
            <w:sz w:val="22"/>
          </w:rPr>
          <w:t>[8]</w:t>
        </w:r>
      </w:hyperlink>
      <w:hyperlink r:id="rId19" w:anchor=":~:text=Deshalb%20verbietet%20die%20Europ%C3%A4ische%20Union,Protokolls%20von%20Dezember%201997">
        <w:r w:rsidRPr="00852363">
          <w:rPr>
            <w:rStyle w:val="Hyperlink"/>
            <w:rFonts w:ascii="Arial" w:hAnsi="Arial" w:cs="Arial"/>
            <w:sz w:val="22"/>
          </w:rPr>
          <w:t>[9]</w:t>
        </w:r>
      </w:hyperlink>
      <w:hyperlink r:id="rId20" w:anchor=":~:text=Angesichts%20dieser%20Ver%C3%A4nderungen%20muss%20sich,6%7D%20treten%20sollen">
        <w:r w:rsidRPr="00852363">
          <w:rPr>
            <w:rStyle w:val="Hyperlink"/>
            <w:rFonts w:ascii="Arial" w:hAnsi="Arial" w:cs="Arial"/>
            <w:sz w:val="22"/>
          </w:rPr>
          <w:t>[10]</w:t>
        </w:r>
      </w:hyperlink>
    </w:p>
    <w:p w14:paraId="52181DA4" w14:textId="33338D1D" w:rsidR="00E02F16" w:rsidRPr="00852363" w:rsidRDefault="005B35BA">
      <w:pPr>
        <w:pStyle w:val="Compact"/>
        <w:numPr>
          <w:ilvl w:val="0"/>
          <w:numId w:val="4"/>
        </w:numPr>
        <w:rPr>
          <w:rFonts w:ascii="Arial" w:hAnsi="Arial" w:cs="Arial"/>
          <w:sz w:val="22"/>
        </w:rPr>
      </w:pPr>
      <w:r w:rsidRPr="00852363">
        <w:rPr>
          <w:rFonts w:ascii="Arial" w:hAnsi="Arial" w:cs="Arial"/>
          <w:sz w:val="22"/>
        </w:rPr>
        <w:t xml:space="preserve">JUWI Faktencheck – </w:t>
      </w:r>
      <w:r w:rsidRPr="00852363">
        <w:rPr>
          <w:rFonts w:ascii="Arial" w:hAnsi="Arial" w:cs="Arial"/>
          <w:i/>
          <w:iCs/>
          <w:sz w:val="22"/>
        </w:rPr>
        <w:t>PFAS-Verwendung in Wind</w:t>
      </w:r>
      <w:r w:rsidR="00852363" w:rsidRPr="00852363">
        <w:rPr>
          <w:rFonts w:ascii="Arial" w:hAnsi="Arial" w:cs="Arial"/>
          <w:i/>
          <w:iCs/>
          <w:sz w:val="22"/>
        </w:rPr>
        <w:t>energie</w:t>
      </w:r>
      <w:r w:rsidRPr="00852363">
        <w:rPr>
          <w:rFonts w:ascii="Arial" w:hAnsi="Arial" w:cs="Arial"/>
          <w:i/>
          <w:iCs/>
          <w:sz w:val="22"/>
        </w:rPr>
        <w:t>anlagen</w:t>
      </w:r>
      <w:hyperlink r:id="rId21" w:anchor=":~:text=PFAS%20kommen%20auch%20in%20Windkraftanlagen,dort%20fest%20in%20Kunststoffen%20eingebaut">
        <w:r w:rsidRPr="00852363">
          <w:rPr>
            <w:rStyle w:val="Hyperlink"/>
            <w:rFonts w:ascii="Arial" w:hAnsi="Arial" w:cs="Arial"/>
            <w:sz w:val="22"/>
          </w:rPr>
          <w:t>[7]</w:t>
        </w:r>
      </w:hyperlink>
    </w:p>
    <w:p w14:paraId="0235F3A6" w14:textId="77777777" w:rsidR="00E02F16" w:rsidRPr="00852363" w:rsidRDefault="005B35BA">
      <w:pPr>
        <w:pStyle w:val="Compact"/>
        <w:numPr>
          <w:ilvl w:val="0"/>
          <w:numId w:val="4"/>
        </w:numPr>
        <w:rPr>
          <w:rFonts w:ascii="Arial" w:hAnsi="Arial" w:cs="Arial"/>
          <w:sz w:val="22"/>
        </w:rPr>
      </w:pPr>
      <w:r w:rsidRPr="00852363">
        <w:rPr>
          <w:rFonts w:ascii="Arial" w:hAnsi="Arial" w:cs="Arial"/>
          <w:sz w:val="22"/>
        </w:rPr>
        <w:t xml:space="preserve">Stadtwerke Jena – </w:t>
      </w:r>
      <w:r w:rsidRPr="00852363">
        <w:rPr>
          <w:rFonts w:ascii="Arial" w:hAnsi="Arial" w:cs="Arial"/>
          <w:i/>
          <w:iCs/>
          <w:sz w:val="22"/>
        </w:rPr>
        <w:t>BNK-Pflicht für Windenergieanlagen ab 2025</w:t>
      </w:r>
      <w:hyperlink r:id="rId22" w:anchor=":~:text=BNK%20%E2%80%93%20bedarfsgesteuerte%20Nachtkennzeichnung%20Windenergieanlagen,BNK%29%20ausger%C3%BCstet%20sein">
        <w:r w:rsidRPr="00852363">
          <w:rPr>
            <w:rStyle w:val="Hyperlink"/>
            <w:rFonts w:ascii="Arial" w:hAnsi="Arial" w:cs="Arial"/>
            <w:sz w:val="22"/>
          </w:rPr>
          <w:t>[6]</w:t>
        </w:r>
      </w:hyperlink>
    </w:p>
    <w:p w14:paraId="6AD0DD53" w14:textId="77777777" w:rsidR="00E02F16" w:rsidRPr="00852363" w:rsidRDefault="005B35BA">
      <w:pPr>
        <w:pStyle w:val="Compact"/>
        <w:numPr>
          <w:ilvl w:val="0"/>
          <w:numId w:val="4"/>
        </w:numPr>
        <w:rPr>
          <w:rFonts w:ascii="Arial" w:hAnsi="Arial" w:cs="Arial"/>
          <w:sz w:val="22"/>
        </w:rPr>
      </w:pPr>
      <w:r w:rsidRPr="00852363">
        <w:rPr>
          <w:rFonts w:ascii="Arial" w:hAnsi="Arial" w:cs="Arial"/>
          <w:sz w:val="22"/>
        </w:rPr>
        <w:t xml:space="preserve">KNE (Kompetenzzentrum Naturschutz und Energiewende) – </w:t>
      </w:r>
      <w:r w:rsidRPr="00852363">
        <w:rPr>
          <w:rFonts w:ascii="Arial" w:hAnsi="Arial" w:cs="Arial"/>
          <w:i/>
          <w:iCs/>
          <w:sz w:val="22"/>
        </w:rPr>
        <w:t>Antikollisionssysteme vermeiden Vogelschlag</w:t>
      </w:r>
      <w:hyperlink r:id="rId23" w:anchor=":~:text=Technische%20%C3%9Cberwachungs,grunds%C3%A4tzlichen%20Vermeidungswirksamkeit%20erforderlichen%20Erprobungsberichte%20hin">
        <w:r w:rsidRPr="00852363">
          <w:rPr>
            <w:rStyle w:val="Hyperlink"/>
            <w:rFonts w:ascii="Arial" w:hAnsi="Arial" w:cs="Arial"/>
            <w:sz w:val="22"/>
          </w:rPr>
          <w:t>[3]</w:t>
        </w:r>
      </w:hyperlink>
    </w:p>
    <w:p w14:paraId="69C7B7EE" w14:textId="77777777" w:rsidR="00E02F16" w:rsidRPr="00852363" w:rsidRDefault="005B35BA">
      <w:pPr>
        <w:pStyle w:val="Compact"/>
        <w:numPr>
          <w:ilvl w:val="0"/>
          <w:numId w:val="4"/>
        </w:numPr>
        <w:rPr>
          <w:rFonts w:ascii="Arial" w:hAnsi="Arial" w:cs="Arial"/>
          <w:sz w:val="22"/>
        </w:rPr>
      </w:pPr>
      <w:r w:rsidRPr="00852363">
        <w:rPr>
          <w:rFonts w:ascii="Arial" w:hAnsi="Arial" w:cs="Arial"/>
          <w:sz w:val="22"/>
        </w:rPr>
        <w:t xml:space="preserve">Fachagentur Windenergie – </w:t>
      </w:r>
      <w:r w:rsidRPr="00852363">
        <w:rPr>
          <w:rFonts w:ascii="Arial" w:hAnsi="Arial" w:cs="Arial"/>
          <w:i/>
          <w:iCs/>
          <w:sz w:val="22"/>
        </w:rPr>
        <w:t>Kamerasysteme für Vogelschutz (</w:t>
      </w:r>
      <w:proofErr w:type="spellStart"/>
      <w:r w:rsidRPr="00852363">
        <w:rPr>
          <w:rFonts w:ascii="Arial" w:hAnsi="Arial" w:cs="Arial"/>
          <w:i/>
          <w:iCs/>
          <w:sz w:val="22"/>
        </w:rPr>
        <w:t>DTBird</w:t>
      </w:r>
      <w:proofErr w:type="spellEnd"/>
      <w:r w:rsidRPr="00852363">
        <w:rPr>
          <w:rFonts w:ascii="Arial" w:hAnsi="Arial" w:cs="Arial"/>
          <w:i/>
          <w:iCs/>
          <w:sz w:val="22"/>
        </w:rPr>
        <w:t>)</w:t>
      </w:r>
      <w:hyperlink r:id="rId24" w:anchor=":~:text=Von%20Betreiberseite%20werden%20gegenw%C3%A4rtig%20vermehrt,umfangreichen%20pauschalen">
        <w:r w:rsidRPr="00852363">
          <w:rPr>
            <w:rStyle w:val="Hyperlink"/>
            <w:rFonts w:ascii="Arial" w:hAnsi="Arial" w:cs="Arial"/>
            <w:sz w:val="22"/>
          </w:rPr>
          <w:t>[4]</w:t>
        </w:r>
      </w:hyperlink>
    </w:p>
    <w:p w14:paraId="2DE82344" w14:textId="77777777" w:rsidR="00E02F16" w:rsidRPr="00852363" w:rsidRDefault="005B35BA">
      <w:pPr>
        <w:pStyle w:val="Compact"/>
        <w:numPr>
          <w:ilvl w:val="0"/>
          <w:numId w:val="4"/>
        </w:numPr>
        <w:rPr>
          <w:rFonts w:ascii="Arial" w:hAnsi="Arial" w:cs="Arial"/>
          <w:sz w:val="22"/>
        </w:rPr>
      </w:pPr>
      <w:r w:rsidRPr="00852363">
        <w:rPr>
          <w:rFonts w:ascii="Arial" w:hAnsi="Arial" w:cs="Arial"/>
          <w:sz w:val="22"/>
        </w:rPr>
        <w:t xml:space="preserve">Naturstiftung David – </w:t>
      </w:r>
      <w:r w:rsidRPr="00852363">
        <w:rPr>
          <w:rFonts w:ascii="Arial" w:hAnsi="Arial" w:cs="Arial"/>
          <w:i/>
          <w:iCs/>
          <w:sz w:val="22"/>
        </w:rPr>
        <w:t>Fledermausschutz durch Abschaltalgorithmen</w:t>
      </w:r>
      <w:hyperlink r:id="rId25" w:anchor=":~:text=Um%20Fledermaus,Gebieten">
        <w:r w:rsidRPr="00852363">
          <w:rPr>
            <w:rStyle w:val="Hyperlink"/>
            <w:rFonts w:ascii="Arial" w:hAnsi="Arial" w:cs="Arial"/>
            <w:sz w:val="22"/>
          </w:rPr>
          <w:t>[5]</w:t>
        </w:r>
      </w:hyperlink>
    </w:p>
    <w:p w14:paraId="3D9DC092" w14:textId="77777777" w:rsidR="00E02F16" w:rsidRPr="00852363" w:rsidRDefault="005B35BA">
      <w:pPr>
        <w:pStyle w:val="Compact"/>
        <w:numPr>
          <w:ilvl w:val="0"/>
          <w:numId w:val="4"/>
        </w:numPr>
        <w:rPr>
          <w:rFonts w:ascii="Arial" w:hAnsi="Arial" w:cs="Arial"/>
          <w:sz w:val="22"/>
        </w:rPr>
      </w:pPr>
      <w:r w:rsidRPr="00852363">
        <w:rPr>
          <w:rFonts w:ascii="Arial" w:hAnsi="Arial" w:cs="Arial"/>
          <w:sz w:val="22"/>
        </w:rPr>
        <w:t xml:space="preserve">KNE – </w:t>
      </w:r>
      <w:r w:rsidRPr="00852363">
        <w:rPr>
          <w:rFonts w:ascii="Arial" w:hAnsi="Arial" w:cs="Arial"/>
          <w:i/>
          <w:iCs/>
          <w:sz w:val="22"/>
        </w:rPr>
        <w:t>Detektionssysteme für bewirtschaftungsabhängige Abschaltungen</w:t>
      </w:r>
      <w:hyperlink r:id="rId26" w:anchor=":~:text=Neu%20aufgenommen%20wurden%20Neuentwicklungen%20von,f%C3%BCr%20den%20vorgegebenen%20Zeitraum%20anschlie%C3%9Fen">
        <w:r w:rsidRPr="00852363">
          <w:rPr>
            <w:rStyle w:val="Hyperlink"/>
            <w:rFonts w:ascii="Arial" w:hAnsi="Arial" w:cs="Arial"/>
            <w:sz w:val="22"/>
          </w:rPr>
          <w:t>[11]</w:t>
        </w:r>
      </w:hyperlink>
    </w:p>
    <w:bookmarkEnd w:id="0"/>
    <w:bookmarkEnd w:id="1"/>
    <w:p w14:paraId="67F164D9" w14:textId="77777777" w:rsidR="00E02F16" w:rsidRPr="00852363" w:rsidRDefault="007867AD">
      <w:pPr>
        <w:rPr>
          <w:rFonts w:ascii="Arial" w:hAnsi="Arial" w:cs="Arial"/>
          <w:sz w:val="22"/>
        </w:rPr>
      </w:pPr>
      <w:r>
        <w:rPr>
          <w:rFonts w:ascii="Arial" w:hAnsi="Arial" w:cs="Arial"/>
          <w:sz w:val="22"/>
        </w:rPr>
        <w:pict w14:anchorId="35B540F2">
          <v:rect id="_x0000_i1025" style="width:0;height:1.5pt" o:hralign="center" o:hrstd="t" o:hr="t"/>
        </w:pict>
      </w:r>
    </w:p>
    <w:bookmarkStart w:id="4" w:name="citations"/>
    <w:p w14:paraId="32B6C16F" w14:textId="77777777" w:rsidR="00E02F16" w:rsidRPr="00852363" w:rsidRDefault="005B35BA">
      <w:pPr>
        <w:pStyle w:val="FirstParagraph"/>
        <w:rPr>
          <w:rFonts w:ascii="Arial" w:hAnsi="Arial" w:cs="Arial"/>
          <w:sz w:val="22"/>
        </w:rPr>
      </w:pPr>
      <w:r w:rsidRPr="00852363">
        <w:rPr>
          <w:rStyle w:val="Hyperlink"/>
          <w:rFonts w:ascii="Arial" w:hAnsi="Arial" w:cs="Arial"/>
          <w:sz w:val="22"/>
        </w:rPr>
        <w:lastRenderedPageBreak/>
        <w:fldChar w:fldCharType="begin"/>
      </w:r>
      <w:r w:rsidRPr="00852363">
        <w:rPr>
          <w:rStyle w:val="Hyperlink"/>
          <w:rFonts w:ascii="Arial" w:hAnsi="Arial" w:cs="Arial"/>
          <w:sz w:val="22"/>
        </w:rPr>
        <w:instrText xml:space="preserve"> HYPERLINK "https://www.umweltbundesamt.de/vorsorgeprinzip" \l ":~:text=Das%20Vorsorgeprinzip%20ist%20eines%20der,Gefahrenabwehr%20auch%20Vorsorge%20gebieten%20kann" \h </w:instrText>
      </w:r>
      <w:r w:rsidRPr="00852363">
        <w:rPr>
          <w:rStyle w:val="Hyperlink"/>
          <w:rFonts w:ascii="Arial" w:hAnsi="Arial" w:cs="Arial"/>
          <w:sz w:val="22"/>
        </w:rPr>
        <w:fldChar w:fldCharType="separate"/>
      </w:r>
      <w:r w:rsidRPr="00852363">
        <w:rPr>
          <w:rStyle w:val="Hyperlink"/>
          <w:rFonts w:ascii="Arial" w:hAnsi="Arial" w:cs="Arial"/>
          <w:sz w:val="22"/>
        </w:rPr>
        <w:t>[1]</w:t>
      </w:r>
      <w:r w:rsidRPr="00852363">
        <w:rPr>
          <w:rStyle w:val="Hyperlink"/>
          <w:rFonts w:ascii="Arial" w:hAnsi="Arial" w:cs="Arial"/>
          <w:sz w:val="22"/>
        </w:rPr>
        <w:fldChar w:fldCharType="end"/>
      </w:r>
      <w:r w:rsidRPr="00852363">
        <w:rPr>
          <w:rFonts w:ascii="Arial" w:hAnsi="Arial" w:cs="Arial"/>
          <w:sz w:val="22"/>
        </w:rPr>
        <w:t xml:space="preserve"> </w:t>
      </w:r>
      <w:hyperlink r:id="rId27" w:anchor=":~:text=,Hochwasserbetroffene%20zur%20Eigenvorsorge%20gegen%20nachteilige">
        <w:r w:rsidRPr="00852363">
          <w:rPr>
            <w:rStyle w:val="Hyperlink"/>
            <w:rFonts w:ascii="Arial" w:hAnsi="Arial" w:cs="Arial"/>
            <w:sz w:val="22"/>
          </w:rPr>
          <w:t>[2]</w:t>
        </w:r>
      </w:hyperlink>
      <w:r w:rsidRPr="00852363">
        <w:rPr>
          <w:rFonts w:ascii="Arial" w:hAnsi="Arial" w:cs="Arial"/>
          <w:sz w:val="22"/>
        </w:rPr>
        <w:t xml:space="preserve"> Vorsorgeprinzip | Umweltbundesamt</w:t>
      </w:r>
    </w:p>
    <w:p w14:paraId="282788AE" w14:textId="77777777" w:rsidR="00E02F16" w:rsidRPr="00852363" w:rsidRDefault="007867AD">
      <w:pPr>
        <w:pStyle w:val="Textkrper"/>
        <w:rPr>
          <w:rFonts w:ascii="Arial" w:hAnsi="Arial" w:cs="Arial"/>
          <w:sz w:val="22"/>
        </w:rPr>
      </w:pPr>
      <w:hyperlink r:id="rId28">
        <w:r w:rsidR="005B35BA" w:rsidRPr="00852363">
          <w:rPr>
            <w:rStyle w:val="Hyperlink"/>
            <w:rFonts w:ascii="Arial" w:hAnsi="Arial" w:cs="Arial"/>
            <w:sz w:val="22"/>
          </w:rPr>
          <w:t>https://www.umweltbundesamt.de/vorsorgeprinzip</w:t>
        </w:r>
      </w:hyperlink>
    </w:p>
    <w:p w14:paraId="0FB34E62" w14:textId="77777777" w:rsidR="00E02F16" w:rsidRPr="00852363" w:rsidRDefault="007867AD">
      <w:pPr>
        <w:pStyle w:val="Textkrper"/>
        <w:rPr>
          <w:rFonts w:ascii="Arial" w:hAnsi="Arial" w:cs="Arial"/>
          <w:sz w:val="22"/>
        </w:rPr>
      </w:pPr>
      <w:hyperlink r:id="rId29" w:anchor=":~:text=Technische%20%C3%9Cberwachungs,grunds%C3%A4tzlichen%20Vermeidungswirksamkeit%20erforderlichen%20Erprobungsberichte%20hin">
        <w:r w:rsidR="005B35BA" w:rsidRPr="00852363">
          <w:rPr>
            <w:rStyle w:val="Hyperlink"/>
            <w:rFonts w:ascii="Arial" w:hAnsi="Arial" w:cs="Arial"/>
            <w:sz w:val="22"/>
          </w:rPr>
          <w:t>[3]</w:t>
        </w:r>
      </w:hyperlink>
      <w:r w:rsidR="005B35BA" w:rsidRPr="00852363">
        <w:rPr>
          <w:rFonts w:ascii="Arial" w:hAnsi="Arial" w:cs="Arial"/>
          <w:sz w:val="22"/>
        </w:rPr>
        <w:t xml:space="preserve"> </w:t>
      </w:r>
      <w:hyperlink r:id="rId30" w:anchor=":~:text=Neu%20aufgenommen%20wurden%20Neuentwicklungen%20von,f%C3%BCr%20den%20vorgegebenen%20Zeitraum%20anschlie%C3%9Fen">
        <w:r w:rsidR="005B35BA" w:rsidRPr="00852363">
          <w:rPr>
            <w:rStyle w:val="Hyperlink"/>
            <w:rFonts w:ascii="Arial" w:hAnsi="Arial" w:cs="Arial"/>
            <w:sz w:val="22"/>
          </w:rPr>
          <w:t>[11]</w:t>
        </w:r>
      </w:hyperlink>
      <w:r w:rsidR="005B35BA" w:rsidRPr="00852363">
        <w:rPr>
          <w:rFonts w:ascii="Arial" w:hAnsi="Arial" w:cs="Arial"/>
          <w:sz w:val="22"/>
        </w:rPr>
        <w:t xml:space="preserve"> KNE | Systemübersicht: Detektionssysteme zur ereignisbezogenen Abschaltung von WEA | Kompetenzzentrum Naturschutz und Energiewende </w:t>
      </w:r>
    </w:p>
    <w:p w14:paraId="6CD2D0E7" w14:textId="77777777" w:rsidR="00E02F16" w:rsidRPr="00852363" w:rsidRDefault="007867AD">
      <w:pPr>
        <w:pStyle w:val="Textkrper"/>
        <w:rPr>
          <w:rFonts w:ascii="Arial" w:hAnsi="Arial" w:cs="Arial"/>
          <w:sz w:val="22"/>
        </w:rPr>
      </w:pPr>
      <w:hyperlink r:id="rId31">
        <w:r w:rsidR="005B35BA" w:rsidRPr="00852363">
          <w:rPr>
            <w:rStyle w:val="Hyperlink"/>
            <w:rFonts w:ascii="Arial" w:hAnsi="Arial" w:cs="Arial"/>
            <w:sz w:val="22"/>
          </w:rPr>
          <w:t>https://www.naturschutz-energiewende.de/aktuelles/systemuebersicht-detektionssysteme-zur-ereignisbezogenen-abschaltung-von-windenergieanlagen-zum-schutz-von-tagaktiven-brutvoegeln/</w:t>
        </w:r>
      </w:hyperlink>
    </w:p>
    <w:p w14:paraId="6EA51CCF" w14:textId="77777777" w:rsidR="00E02F16" w:rsidRPr="00852363" w:rsidRDefault="007867AD">
      <w:pPr>
        <w:pStyle w:val="Textkrper"/>
        <w:rPr>
          <w:rFonts w:ascii="Arial" w:hAnsi="Arial" w:cs="Arial"/>
          <w:sz w:val="22"/>
        </w:rPr>
      </w:pPr>
      <w:hyperlink r:id="rId32" w:anchor=":~:text=Von%20Betreiberseite%20werden%20gegenw%C3%A4rtig%20vermehrt,umfangreichen%20pauschalen">
        <w:r w:rsidR="005B35BA" w:rsidRPr="00852363">
          <w:rPr>
            <w:rStyle w:val="Hyperlink"/>
            <w:rFonts w:ascii="Arial" w:hAnsi="Arial" w:cs="Arial"/>
            <w:sz w:val="22"/>
          </w:rPr>
          <w:t>[4]</w:t>
        </w:r>
      </w:hyperlink>
      <w:r w:rsidR="005B35BA" w:rsidRPr="00852363">
        <w:rPr>
          <w:rFonts w:ascii="Arial" w:hAnsi="Arial" w:cs="Arial"/>
          <w:sz w:val="22"/>
        </w:rPr>
        <w:t xml:space="preserve"> Technische Systeme zur Vermeidung von Kollisionen von windenergieanlagensensiblen Fledermaus- / Vogelarten</w:t>
      </w:r>
    </w:p>
    <w:p w14:paraId="4F4F2ACF" w14:textId="77777777" w:rsidR="00E02F16" w:rsidRPr="00852363" w:rsidRDefault="007867AD">
      <w:pPr>
        <w:pStyle w:val="Textkrper"/>
        <w:rPr>
          <w:rFonts w:ascii="Arial" w:hAnsi="Arial" w:cs="Arial"/>
          <w:sz w:val="22"/>
        </w:rPr>
      </w:pPr>
      <w:hyperlink r:id="rId33">
        <w:r w:rsidR="005B35BA" w:rsidRPr="00852363">
          <w:rPr>
            <w:rStyle w:val="Hyperlink"/>
            <w:rFonts w:ascii="Arial" w:hAnsi="Arial" w:cs="Arial"/>
            <w:sz w:val="22"/>
          </w:rPr>
          <w:t>https://www.fachagentur-wind-solar.de/fileadmin/Veranstaltungen/2018/2018-05-30_Workshop_Wissenschaftlicher_Austausch_techn._Vermeidung/FA_Wind_Dokumentation_Techn._Kollisionsvermeidung_10-2018.pdf</w:t>
        </w:r>
      </w:hyperlink>
    </w:p>
    <w:p w14:paraId="2B2A198C" w14:textId="1EB36E8E" w:rsidR="00E02F16" w:rsidRPr="00852363" w:rsidRDefault="007867AD">
      <w:pPr>
        <w:pStyle w:val="Textkrper"/>
        <w:rPr>
          <w:rFonts w:ascii="Arial" w:hAnsi="Arial" w:cs="Arial"/>
          <w:sz w:val="22"/>
        </w:rPr>
      </w:pPr>
      <w:hyperlink r:id="rId34" w:anchor=":~:text=Um%20Fledermaus,Gebieten">
        <w:r w:rsidR="005B35BA" w:rsidRPr="00852363">
          <w:rPr>
            <w:rStyle w:val="Hyperlink"/>
            <w:rFonts w:ascii="Arial" w:hAnsi="Arial" w:cs="Arial"/>
            <w:sz w:val="22"/>
          </w:rPr>
          <w:t>[5]</w:t>
        </w:r>
      </w:hyperlink>
      <w:r w:rsidR="005B35BA" w:rsidRPr="00852363">
        <w:rPr>
          <w:rFonts w:ascii="Arial" w:hAnsi="Arial" w:cs="Arial"/>
          <w:sz w:val="22"/>
        </w:rPr>
        <w:t xml:space="preserve"> Wind</w:t>
      </w:r>
      <w:r w:rsidR="00852363" w:rsidRPr="00852363">
        <w:rPr>
          <w:rFonts w:ascii="Arial" w:hAnsi="Arial" w:cs="Arial"/>
          <w:sz w:val="22"/>
        </w:rPr>
        <w:t>energie</w:t>
      </w:r>
      <w:r w:rsidR="005B35BA" w:rsidRPr="00852363">
        <w:rPr>
          <w:rFonts w:ascii="Arial" w:hAnsi="Arial" w:cs="Arial"/>
          <w:sz w:val="22"/>
        </w:rPr>
        <w:t xml:space="preserve"> &amp; Fledermausschutz</w:t>
      </w:r>
    </w:p>
    <w:p w14:paraId="0922DB3E" w14:textId="77777777" w:rsidR="00E02F16" w:rsidRPr="00852363" w:rsidRDefault="007867AD">
      <w:pPr>
        <w:pStyle w:val="Textkrper"/>
        <w:rPr>
          <w:rFonts w:ascii="Arial" w:hAnsi="Arial" w:cs="Arial"/>
          <w:sz w:val="22"/>
        </w:rPr>
      </w:pPr>
      <w:hyperlink r:id="rId35">
        <w:r w:rsidR="005B35BA" w:rsidRPr="00852363">
          <w:rPr>
            <w:rStyle w:val="Hyperlink"/>
            <w:rFonts w:ascii="Arial" w:hAnsi="Arial" w:cs="Arial"/>
            <w:sz w:val="22"/>
          </w:rPr>
          <w:t>https://www.naturstiftung-david.de/probat</w:t>
        </w:r>
      </w:hyperlink>
    </w:p>
    <w:p w14:paraId="194182A9" w14:textId="77777777" w:rsidR="00E02F16" w:rsidRPr="00852363" w:rsidRDefault="007867AD">
      <w:pPr>
        <w:pStyle w:val="Textkrper"/>
        <w:rPr>
          <w:rFonts w:ascii="Arial" w:hAnsi="Arial" w:cs="Arial"/>
          <w:sz w:val="22"/>
        </w:rPr>
      </w:pPr>
      <w:hyperlink r:id="rId36" w:anchor=":~:text=BNK%20%E2%80%93%20bedarfsgesteuerte%20Nachtkennzeichnung%20Windenergieanlagen,BNK%29%20ausger%C3%BCstet%20sein">
        <w:r w:rsidR="005B35BA" w:rsidRPr="00852363">
          <w:rPr>
            <w:rStyle w:val="Hyperlink"/>
            <w:rFonts w:ascii="Arial" w:hAnsi="Arial" w:cs="Arial"/>
            <w:sz w:val="22"/>
          </w:rPr>
          <w:t>[6]</w:t>
        </w:r>
      </w:hyperlink>
      <w:r w:rsidR="005B35BA" w:rsidRPr="00852363">
        <w:rPr>
          <w:rFonts w:ascii="Arial" w:hAnsi="Arial" w:cs="Arial"/>
          <w:sz w:val="22"/>
        </w:rPr>
        <w:t xml:space="preserve"> BNK – bedarfsgesteuerte Nachtkennzeichnung Windenergieanlagen</w:t>
      </w:r>
    </w:p>
    <w:p w14:paraId="013E5C86" w14:textId="77777777" w:rsidR="00E02F16" w:rsidRPr="00852363" w:rsidRDefault="007867AD">
      <w:pPr>
        <w:pStyle w:val="Textkrper"/>
        <w:rPr>
          <w:rFonts w:ascii="Arial" w:hAnsi="Arial" w:cs="Arial"/>
          <w:sz w:val="22"/>
        </w:rPr>
      </w:pPr>
      <w:hyperlink r:id="rId37">
        <w:r w:rsidR="005B35BA" w:rsidRPr="00852363">
          <w:rPr>
            <w:rStyle w:val="Hyperlink"/>
            <w:rFonts w:ascii="Arial" w:hAnsi="Arial" w:cs="Arial"/>
            <w:sz w:val="22"/>
          </w:rPr>
          <w:t>https://www.stadtwerke-jena-netze.de/kunden/netzanschluss/strom-einspeisung/bnk-bedarfsgesteuerte-nachtkennzeichnung-windenergieanlagen</w:t>
        </w:r>
      </w:hyperlink>
    </w:p>
    <w:p w14:paraId="50702CF6" w14:textId="77777777" w:rsidR="00E02F16" w:rsidRPr="00852363" w:rsidRDefault="007867AD">
      <w:pPr>
        <w:pStyle w:val="Textkrper"/>
        <w:rPr>
          <w:rFonts w:ascii="Arial" w:hAnsi="Arial" w:cs="Arial"/>
          <w:sz w:val="22"/>
        </w:rPr>
      </w:pPr>
      <w:hyperlink r:id="rId38" w:anchor=":~:text=PFAS%20kommen%20auch%20in%20Windkraftanlagen,dort%20fest%20in%20Kunststoffen%20eingebaut">
        <w:r w:rsidR="005B35BA" w:rsidRPr="00852363">
          <w:rPr>
            <w:rStyle w:val="Hyperlink"/>
            <w:rFonts w:ascii="Arial" w:hAnsi="Arial" w:cs="Arial"/>
            <w:sz w:val="22"/>
          </w:rPr>
          <w:t>[7]</w:t>
        </w:r>
      </w:hyperlink>
      <w:r w:rsidR="005B35BA" w:rsidRPr="00852363">
        <w:rPr>
          <w:rFonts w:ascii="Arial" w:hAnsi="Arial" w:cs="Arial"/>
          <w:sz w:val="22"/>
        </w:rPr>
        <w:t xml:space="preserve"> Faktencheck zur Windenergie im Wendland - JUWI</w:t>
      </w:r>
    </w:p>
    <w:p w14:paraId="7A79C09E" w14:textId="77777777" w:rsidR="00E02F16" w:rsidRPr="00852363" w:rsidRDefault="007867AD">
      <w:pPr>
        <w:pStyle w:val="Textkrper"/>
        <w:rPr>
          <w:rFonts w:ascii="Arial" w:hAnsi="Arial" w:cs="Arial"/>
          <w:sz w:val="22"/>
        </w:rPr>
      </w:pPr>
      <w:hyperlink r:id="rId39">
        <w:r w:rsidR="005B35BA" w:rsidRPr="00852363">
          <w:rPr>
            <w:rStyle w:val="Hyperlink"/>
            <w:rFonts w:ascii="Arial" w:hAnsi="Arial" w:cs="Arial"/>
            <w:sz w:val="22"/>
          </w:rPr>
          <w:t>https://www.juwi.de/energieregion-wendland/faktencheck</w:t>
        </w:r>
      </w:hyperlink>
    </w:p>
    <w:p w14:paraId="332F3948" w14:textId="5ECEA6A9" w:rsidR="00E02F16" w:rsidRPr="00852363" w:rsidRDefault="007867AD">
      <w:pPr>
        <w:pStyle w:val="Textkrper"/>
        <w:rPr>
          <w:rFonts w:ascii="Arial" w:hAnsi="Arial" w:cs="Arial"/>
          <w:sz w:val="22"/>
        </w:rPr>
      </w:pPr>
      <w:hyperlink r:id="rId40" w:anchor=":~:text=80%20,die%20elektrische%20Isolierung%20von%20Hochspannungsanlagen">
        <w:r w:rsidR="005B35BA" w:rsidRPr="00852363">
          <w:rPr>
            <w:rStyle w:val="Hyperlink"/>
            <w:rFonts w:ascii="Arial" w:hAnsi="Arial" w:cs="Arial"/>
            <w:sz w:val="22"/>
          </w:rPr>
          <w:t>[8]</w:t>
        </w:r>
      </w:hyperlink>
      <w:r w:rsidR="005B35BA" w:rsidRPr="00852363">
        <w:rPr>
          <w:rFonts w:ascii="Arial" w:hAnsi="Arial" w:cs="Arial"/>
          <w:sz w:val="22"/>
        </w:rPr>
        <w:t xml:space="preserve"> </w:t>
      </w:r>
      <w:hyperlink r:id="rId41" w:anchor=":~:text=Deshalb%20verbietet%20die%20Europ%C3%A4ische%20Union,Protokolls%20von%20Dezember%201997">
        <w:r w:rsidR="005B35BA" w:rsidRPr="00852363">
          <w:rPr>
            <w:rStyle w:val="Hyperlink"/>
            <w:rFonts w:ascii="Arial" w:hAnsi="Arial" w:cs="Arial"/>
            <w:sz w:val="22"/>
          </w:rPr>
          <w:t>[9]</w:t>
        </w:r>
      </w:hyperlink>
      <w:r w:rsidR="005B35BA" w:rsidRPr="00852363">
        <w:rPr>
          <w:rFonts w:ascii="Arial" w:hAnsi="Arial" w:cs="Arial"/>
          <w:sz w:val="22"/>
        </w:rPr>
        <w:t xml:space="preserve"> </w:t>
      </w:r>
      <w:hyperlink r:id="rId42" w:anchor=":~:text=Angesichts%20dieser%20Ver%C3%A4nderungen%20muss%20sich,6%7D%20treten%20sollen">
        <w:r w:rsidR="005B35BA" w:rsidRPr="00852363">
          <w:rPr>
            <w:rStyle w:val="Hyperlink"/>
            <w:rFonts w:ascii="Arial" w:hAnsi="Arial" w:cs="Arial"/>
            <w:sz w:val="22"/>
          </w:rPr>
          <w:t>[10]</w:t>
        </w:r>
      </w:hyperlink>
      <w:r w:rsidR="005B35BA" w:rsidRPr="00852363">
        <w:rPr>
          <w:rFonts w:ascii="Arial" w:hAnsi="Arial" w:cs="Arial"/>
          <w:sz w:val="22"/>
        </w:rPr>
        <w:t xml:space="preserve"> SF6-Verbot ab 2026: Eine Herausforderung für den europäischen Elektrizitätssektor</w:t>
      </w:r>
      <w:hyperlink r:id="rId43">
        <w:r w:rsidR="005B35BA" w:rsidRPr="00852363">
          <w:rPr>
            <w:rStyle w:val="Hyperlink"/>
            <w:rFonts w:ascii="Arial" w:hAnsi="Arial" w:cs="Arial"/>
            <w:sz w:val="22"/>
          </w:rPr>
          <w:t>https://www.theagilityeffect.com/de/article/verbot-von-sf6-gas-in-der-eu-bringt-strombranche-zum-umdenken/</w:t>
        </w:r>
      </w:hyperlink>
      <w:bookmarkEnd w:id="4"/>
    </w:p>
    <w:sectPr w:rsidR="00E02F16" w:rsidRPr="00852363">
      <w:footnotePr>
        <w:numRestart w:val="eachSect"/>
      </w:footnotePr>
      <w:pgSz w:w="12240" w:h="15840"/>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A990"/>
    <w:multiLevelType w:val="multilevel"/>
    <w:tmpl w:val="E2FC5B9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0EE6FC5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201"/>
    <w:multiLevelType w:val="multilevel"/>
    <w:tmpl w:val="2C4E37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0"/>
  </w:num>
  <w:num w:numId="2">
    <w:abstractNumId w:val="1"/>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F16"/>
    <w:rsid w:val="000353B6"/>
    <w:rsid w:val="00060DA6"/>
    <w:rsid w:val="0007743F"/>
    <w:rsid w:val="000A7836"/>
    <w:rsid w:val="001D5627"/>
    <w:rsid w:val="001F178A"/>
    <w:rsid w:val="001F2218"/>
    <w:rsid w:val="002A45FC"/>
    <w:rsid w:val="00316C0B"/>
    <w:rsid w:val="00326034"/>
    <w:rsid w:val="003D7CFF"/>
    <w:rsid w:val="003E2BB6"/>
    <w:rsid w:val="003F7077"/>
    <w:rsid w:val="00423B7C"/>
    <w:rsid w:val="00524000"/>
    <w:rsid w:val="00537D7F"/>
    <w:rsid w:val="00586897"/>
    <w:rsid w:val="005B35BA"/>
    <w:rsid w:val="005B6A0F"/>
    <w:rsid w:val="0066440E"/>
    <w:rsid w:val="006938C0"/>
    <w:rsid w:val="006C2C40"/>
    <w:rsid w:val="006F78C6"/>
    <w:rsid w:val="007559C0"/>
    <w:rsid w:val="007867AD"/>
    <w:rsid w:val="007E527E"/>
    <w:rsid w:val="007F4DE9"/>
    <w:rsid w:val="008159B2"/>
    <w:rsid w:val="008339FB"/>
    <w:rsid w:val="00852363"/>
    <w:rsid w:val="008928A9"/>
    <w:rsid w:val="00A26FAC"/>
    <w:rsid w:val="00A41D2F"/>
    <w:rsid w:val="00A70696"/>
    <w:rsid w:val="00A77DA1"/>
    <w:rsid w:val="00AC23BB"/>
    <w:rsid w:val="00B33C96"/>
    <w:rsid w:val="00B444BA"/>
    <w:rsid w:val="00B7408F"/>
    <w:rsid w:val="00BD161C"/>
    <w:rsid w:val="00C96119"/>
    <w:rsid w:val="00CB0458"/>
    <w:rsid w:val="00DE7B82"/>
    <w:rsid w:val="00E02F16"/>
    <w:rsid w:val="00E230F7"/>
    <w:rsid w:val="00F90D23"/>
    <w:rsid w:val="00FA162E"/>
    <w:rsid w:val="00FF3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AD847"/>
  <w15:docId w15:val="{1B44163A-AE17-42C3-A6B4-FD81D7329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Textkrper"/>
    <w:link w:val="berschrift1Zchn"/>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Textkrper"/>
    <w:link w:val="berschrift2Zchn"/>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Textkrper"/>
    <w:link w:val="berschrift3Zchn"/>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Textkrper"/>
    <w:link w:val="berschrift4Zchn"/>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Textkrper"/>
    <w:link w:val="berschrift5Zchn"/>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Textkrper"/>
    <w:link w:val="berschrift6Zchn"/>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Textkrper"/>
    <w:link w:val="berschrift7Zchn"/>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Textkrper"/>
    <w:link w:val="berschrift8Zchn"/>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Textkrper"/>
    <w:link w:val="berschrift9Zchn"/>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qFormat/>
    <w:pPr>
      <w:spacing w:before="180" w:after="180"/>
    </w:pPr>
  </w:style>
  <w:style w:type="paragraph" w:customStyle="1" w:styleId="FirstParagraph">
    <w:name w:val="First Paragraph"/>
    <w:basedOn w:val="Textkrper"/>
    <w:next w:val="Textkrper"/>
    <w:qFormat/>
  </w:style>
  <w:style w:type="paragraph" w:customStyle="1" w:styleId="Compact">
    <w:name w:val="Compact"/>
    <w:basedOn w:val="Textkrper"/>
    <w:qFormat/>
    <w:pPr>
      <w:spacing w:before="36" w:after="36"/>
    </w:pPr>
  </w:style>
  <w:style w:type="paragraph" w:styleId="Titel">
    <w:name w:val="Title"/>
    <w:basedOn w:val="Standard"/>
    <w:next w:val="Textkrper"/>
    <w:link w:val="TitelZchn"/>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10FD9"/>
    <w:rPr>
      <w:rFonts w:asciiTheme="majorHAnsi" w:eastAsiaTheme="majorEastAsia" w:hAnsiTheme="majorHAnsi" w:cstheme="majorBidi"/>
      <w:spacing w:val="-10"/>
      <w:kern w:val="28"/>
      <w:sz w:val="56"/>
      <w:szCs w:val="56"/>
    </w:rPr>
  </w:style>
  <w:style w:type="paragraph" w:styleId="Untertitel">
    <w:name w:val="Subtitle"/>
    <w:basedOn w:val="Titel"/>
    <w:next w:val="Textkrper"/>
    <w:link w:val="UntertitelZchn"/>
    <w:uiPriority w:val="11"/>
    <w:qFormat/>
    <w:rsid w:val="00A10FD9"/>
    <w:pPr>
      <w:numPr>
        <w:ilvl w:val="1"/>
      </w:numPr>
    </w:pPr>
    <w:rPr>
      <w:spacing w:val="15"/>
      <w:sz w:val="28"/>
      <w:szCs w:val="28"/>
    </w:rPr>
  </w:style>
  <w:style w:type="character" w:customStyle="1" w:styleId="UntertitelZchn">
    <w:name w:val="Untertitel Zchn"/>
    <w:basedOn w:val="Absatz-Standardschriftart"/>
    <w:link w:val="Untertitel"/>
    <w:uiPriority w:val="11"/>
    <w:rsid w:val="00A10FD9"/>
    <w:rPr>
      <w:rFonts w:eastAsiaTheme="majorEastAsia" w:cstheme="majorBidi"/>
      <w:color w:val="595959" w:themeColor="text1" w:themeTint="A6"/>
      <w:spacing w:val="15"/>
      <w:sz w:val="28"/>
      <w:szCs w:val="28"/>
    </w:rPr>
  </w:style>
  <w:style w:type="paragraph" w:customStyle="1" w:styleId="Author">
    <w:name w:val="Author"/>
    <w:next w:val="Textkrper"/>
    <w:qFormat/>
    <w:pPr>
      <w:keepNext/>
      <w:keepLines/>
      <w:jc w:val="center"/>
    </w:pPr>
  </w:style>
  <w:style w:type="paragraph" w:styleId="Datum">
    <w:name w:val="Date"/>
    <w:next w:val="Textkrper"/>
    <w:qFormat/>
    <w:pPr>
      <w:keepNext/>
      <w:keepLines/>
      <w:jc w:val="center"/>
    </w:pPr>
  </w:style>
  <w:style w:type="paragraph" w:customStyle="1" w:styleId="AbstractTitle">
    <w:name w:val="Abstract Title"/>
    <w:basedOn w:val="Standard"/>
    <w:next w:val="Abstract"/>
    <w:qFormat/>
    <w:pPr>
      <w:keepNext/>
      <w:keepLines/>
      <w:spacing w:before="300" w:after="0"/>
      <w:jc w:val="center"/>
    </w:pPr>
    <w:rPr>
      <w:b/>
      <w:sz w:val="20"/>
      <w:szCs w:val="20"/>
    </w:rPr>
  </w:style>
  <w:style w:type="paragraph" w:customStyle="1" w:styleId="Abstract">
    <w:name w:val="Abstract"/>
    <w:basedOn w:val="Standard"/>
    <w:next w:val="Textkrper"/>
    <w:qFormat/>
    <w:pPr>
      <w:keepNext/>
      <w:keepLines/>
      <w:spacing w:before="100" w:after="300"/>
    </w:pPr>
    <w:rPr>
      <w:sz w:val="20"/>
      <w:szCs w:val="20"/>
    </w:rPr>
  </w:style>
  <w:style w:type="paragraph" w:styleId="Literaturverzeichnis">
    <w:name w:val="Bibliography"/>
    <w:basedOn w:val="Standard"/>
    <w:qFormat/>
  </w:style>
  <w:style w:type="character" w:customStyle="1" w:styleId="berschrift1Zchn">
    <w:name w:val="Überschrift 1 Zchn"/>
    <w:basedOn w:val="Absatz-Standardschriftart"/>
    <w:link w:val="berschrift1"/>
    <w:uiPriority w:val="9"/>
    <w:rsid w:val="00A10FD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10FD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10FD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10FD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10FD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10FD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10FD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10FD9"/>
    <w:rPr>
      <w:rFonts w:eastAsiaTheme="majorEastAsia" w:cstheme="majorBidi"/>
      <w:color w:val="272727" w:themeColor="text1" w:themeTint="D8"/>
    </w:rPr>
  </w:style>
  <w:style w:type="paragraph" w:styleId="Blocktext">
    <w:name w:val="Block Text"/>
    <w:basedOn w:val="Textkrper"/>
    <w:next w:val="Textkrper"/>
    <w:uiPriority w:val="9"/>
    <w:unhideWhenUsed/>
    <w:qFormat/>
    <w:pPr>
      <w:spacing w:before="100" w:after="100"/>
      <w:ind w:left="480" w:right="480"/>
    </w:pPr>
  </w:style>
  <w:style w:type="paragraph" w:styleId="Funotentext">
    <w:name w:val="footnote text"/>
    <w:basedOn w:val="Standard"/>
    <w:uiPriority w:val="9"/>
    <w:unhideWhenUsed/>
    <w:qFormat/>
  </w:style>
  <w:style w:type="paragraph" w:customStyle="1" w:styleId="FootnoteBlockText">
    <w:name w:val="Footnote Block Text"/>
    <w:basedOn w:val="Funotentext"/>
    <w:next w:val="Funoten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link w:val="SourceCode"/>
    <w:rPr>
      <w:rFonts w:ascii="Consolas" w:hAnsi="Consolas"/>
      <w:sz w:val="22"/>
    </w:rPr>
  </w:style>
  <w:style w:type="character" w:customStyle="1" w:styleId="SectionNumber">
    <w:name w:val="Section Number"/>
    <w:basedOn w:val="BeschriftungZchn"/>
  </w:style>
  <w:style w:type="character" w:styleId="Funotenzeichen">
    <w:name w:val="footnote reference"/>
    <w:basedOn w:val="BeschriftungZchn"/>
    <w:rPr>
      <w:vertAlign w:val="superscript"/>
    </w:rPr>
  </w:style>
  <w:style w:type="character" w:styleId="Hyperlink">
    <w:name w:val="Hyperlink"/>
    <w:basedOn w:val="BeschriftungZchn"/>
    <w:rPr>
      <w:color w:val="156082" w:themeColor="accent1"/>
    </w:rPr>
  </w:style>
  <w:style w:type="paragraph" w:styleId="Inhaltsverzeichnisberschrift">
    <w:name w:val="TOC Heading"/>
    <w:basedOn w:val="berschrift1"/>
    <w:next w:val="Textkrper"/>
    <w:uiPriority w:val="39"/>
    <w:unhideWhenUsed/>
    <w:qFormat/>
    <w:pPr>
      <w:spacing w:before="240" w:line="259" w:lineRule="auto"/>
      <w:outlineLvl w:val="9"/>
    </w:pPr>
  </w:style>
  <w:style w:type="paragraph" w:customStyle="1" w:styleId="SourceCode">
    <w:name w:val="Source Code"/>
    <w:basedOn w:val="Standar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Sprechblasentext">
    <w:name w:val="Balloon Text"/>
    <w:basedOn w:val="Standard"/>
    <w:link w:val="SprechblasentextZchn"/>
    <w:semiHidden/>
    <w:unhideWhenUsed/>
    <w:rsid w:val="00A26FAC"/>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A26F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820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hagentur-wind-solar.de/fileadmin/Veranstaltungen/2018/2018-05-30_Workshop_Wissenschaftlicher_Austausch_techn._Vermeidung/FA_Wind_Dokumentation_Techn._Kollisionsvermeidung_10-2018.pdf" TargetMode="External"/><Relationship Id="rId13" Type="http://schemas.openxmlformats.org/officeDocument/2006/relationships/hyperlink" Target="https://www.theagilityeffect.com/de/article/verbot-von-sf6-gas-in-der-eu-bringt-strombranche-zum-umdenken/" TargetMode="External"/><Relationship Id="rId18" Type="http://schemas.openxmlformats.org/officeDocument/2006/relationships/hyperlink" Target="https://www.theagilityeffect.com/de/article/verbot-von-sf6-gas-in-der-eu-bringt-strombranche-zum-umdenken/" TargetMode="External"/><Relationship Id="rId26" Type="http://schemas.openxmlformats.org/officeDocument/2006/relationships/hyperlink" Target="https://www.naturschutz-energiewende.de/aktuelles/systemuebersicht-detektionssysteme-zur-ereignisbezogenen-abschaltung-von-windenergieanlagen-zum-schutz-von-tagaktiven-brutvoegeln/" TargetMode="External"/><Relationship Id="rId39" Type="http://schemas.openxmlformats.org/officeDocument/2006/relationships/hyperlink" Target="https://www.juwi.de/energieregion-wendland/faktencheck" TargetMode="External"/><Relationship Id="rId3" Type="http://schemas.openxmlformats.org/officeDocument/2006/relationships/settings" Target="settings.xml"/><Relationship Id="rId21" Type="http://schemas.openxmlformats.org/officeDocument/2006/relationships/hyperlink" Target="https://www.juwi.de/energieregion-wendland/faktencheck" TargetMode="External"/><Relationship Id="rId34" Type="http://schemas.openxmlformats.org/officeDocument/2006/relationships/hyperlink" Target="https://www.naturstiftung-david.de/probat" TargetMode="External"/><Relationship Id="rId42" Type="http://schemas.openxmlformats.org/officeDocument/2006/relationships/hyperlink" Target="https://www.theagilityeffect.com/de/article/verbot-von-sf6-gas-in-der-eu-bringt-strombranche-zum-umdenken/" TargetMode="External"/><Relationship Id="rId7" Type="http://schemas.openxmlformats.org/officeDocument/2006/relationships/hyperlink" Target="https://www.naturschutz-energiewende.de/aktuelles/systemuebersicht-detektionssysteme-zur-ereignisbezogenen-abschaltung-von-windenergieanlagen-zum-schutz-von-tagaktiven-brutvoegeln/" TargetMode="External"/><Relationship Id="rId12" Type="http://schemas.openxmlformats.org/officeDocument/2006/relationships/hyperlink" Target="https://www.theagilityeffect.com/de/article/verbot-von-sf6-gas-in-der-eu-bringt-strombranche-zum-umdenken/" TargetMode="External"/><Relationship Id="rId17" Type="http://schemas.openxmlformats.org/officeDocument/2006/relationships/hyperlink" Target="https://www.umweltbundesamt.de/vorsorgeprinzip" TargetMode="External"/><Relationship Id="rId25" Type="http://schemas.openxmlformats.org/officeDocument/2006/relationships/hyperlink" Target="https://www.naturstiftung-david.de/probat" TargetMode="External"/><Relationship Id="rId33" Type="http://schemas.openxmlformats.org/officeDocument/2006/relationships/hyperlink" Target="https://www.fachagentur-wind-solar.de/fileadmin/Veranstaltungen/2018/2018-05-30_Workshop_Wissenschaftlicher_Austausch_techn._Vermeidung/FA_Wind_Dokumentation_Techn._Kollisionsvermeidung_10-2018.pdf" TargetMode="External"/><Relationship Id="rId38" Type="http://schemas.openxmlformats.org/officeDocument/2006/relationships/hyperlink" Target="https://www.juwi.de/energieregion-wendland/faktencheck" TargetMode="External"/><Relationship Id="rId2" Type="http://schemas.openxmlformats.org/officeDocument/2006/relationships/styles" Target="styles.xml"/><Relationship Id="rId16" Type="http://schemas.openxmlformats.org/officeDocument/2006/relationships/hyperlink" Target="https://www.umweltbundesamt.de/vorsorgeprinzip" TargetMode="External"/><Relationship Id="rId20" Type="http://schemas.openxmlformats.org/officeDocument/2006/relationships/hyperlink" Target="https://www.theagilityeffect.com/de/article/verbot-von-sf6-gas-in-der-eu-bringt-strombranche-zum-umdenken/" TargetMode="External"/><Relationship Id="rId29" Type="http://schemas.openxmlformats.org/officeDocument/2006/relationships/hyperlink" Target="https://www.naturschutz-energiewende.de/aktuelles/systemuebersicht-detektionssysteme-zur-ereignisbezogenen-abschaltung-von-windenergieanlagen-zum-schutz-von-tagaktiven-brutvoegeln/" TargetMode="External"/><Relationship Id="rId41" Type="http://schemas.openxmlformats.org/officeDocument/2006/relationships/hyperlink" Target="https://www.theagilityeffect.com/de/article/verbot-von-sf6-gas-in-der-eu-bringt-strombranche-zum-umdenken/" TargetMode="External"/><Relationship Id="rId1" Type="http://schemas.openxmlformats.org/officeDocument/2006/relationships/numbering" Target="numbering.xml"/><Relationship Id="rId6" Type="http://schemas.openxmlformats.org/officeDocument/2006/relationships/hyperlink" Target="https://www.umweltbundesamt.de/vorsorgeprinzip" TargetMode="External"/><Relationship Id="rId11" Type="http://schemas.openxmlformats.org/officeDocument/2006/relationships/hyperlink" Target="https://www.juwi.de/energieregion-wendland/faktencheck" TargetMode="External"/><Relationship Id="rId24" Type="http://schemas.openxmlformats.org/officeDocument/2006/relationships/hyperlink" Target="https://www.fachagentur-wind-solar.de/fileadmin/Veranstaltungen/2018/2018-05-30_Workshop_Wissenschaftlicher_Austausch_techn._Vermeidung/FA_Wind_Dokumentation_Techn._Kollisionsvermeidung_10-2018.pdf" TargetMode="External"/><Relationship Id="rId32" Type="http://schemas.openxmlformats.org/officeDocument/2006/relationships/hyperlink" Target="https://www.fachagentur-wind-solar.de/fileadmin/Veranstaltungen/2018/2018-05-30_Workshop_Wissenschaftlicher_Austausch_techn._Vermeidung/FA_Wind_Dokumentation_Techn._Kollisionsvermeidung_10-2018.pdf" TargetMode="External"/><Relationship Id="rId37" Type="http://schemas.openxmlformats.org/officeDocument/2006/relationships/hyperlink" Target="https://www.stadtwerke-jena-netze.de/kunden/netzanschluss/strom-einspeisung/bnk-bedarfsgesteuerte-nachtkennzeichnung-windenergieanlagen" TargetMode="External"/><Relationship Id="rId40" Type="http://schemas.openxmlformats.org/officeDocument/2006/relationships/hyperlink" Target="https://www.theagilityeffect.com/de/article/verbot-von-sf6-gas-in-der-eu-bringt-strombranche-zum-umdenken/" TargetMode="External"/><Relationship Id="rId45" Type="http://schemas.openxmlformats.org/officeDocument/2006/relationships/theme" Target="theme/theme1.xml"/><Relationship Id="rId5" Type="http://schemas.openxmlformats.org/officeDocument/2006/relationships/hyperlink" Target="https://www.umweltbundesamt.de/vorsorgeprinzip" TargetMode="External"/><Relationship Id="rId15" Type="http://schemas.openxmlformats.org/officeDocument/2006/relationships/hyperlink" Target="https://www.naturschutz-energiewende.de/aktuelles/systemuebersicht-detektionssysteme-zur-ereignisbezogenen-abschaltung-von-windenergieanlagen-zum-schutz-von-tagaktiven-brutvoegeln/" TargetMode="External"/><Relationship Id="rId23" Type="http://schemas.openxmlformats.org/officeDocument/2006/relationships/hyperlink" Target="https://www.naturschutz-energiewende.de/aktuelles/systemuebersicht-detektionssysteme-zur-ereignisbezogenen-abschaltung-von-windenergieanlagen-zum-schutz-von-tagaktiven-brutvoegeln/" TargetMode="External"/><Relationship Id="rId28" Type="http://schemas.openxmlformats.org/officeDocument/2006/relationships/hyperlink" Target="https://www.umweltbundesamt.de/vorsorgeprinzip" TargetMode="External"/><Relationship Id="rId36" Type="http://schemas.openxmlformats.org/officeDocument/2006/relationships/hyperlink" Target="https://www.stadtwerke-jena-netze.de/kunden/netzanschluss/strom-einspeisung/bnk-bedarfsgesteuerte-nachtkennzeichnung-windenergieanlagen" TargetMode="External"/><Relationship Id="rId10" Type="http://schemas.openxmlformats.org/officeDocument/2006/relationships/hyperlink" Target="https://www.stadtwerke-jena-netze.de/kunden/netzanschluss/strom-einspeisung/bnk-bedarfsgesteuerte-nachtkennzeichnung-windenergieanlagen" TargetMode="External"/><Relationship Id="rId19" Type="http://schemas.openxmlformats.org/officeDocument/2006/relationships/hyperlink" Target="https://www.theagilityeffect.com/de/article/verbot-von-sf6-gas-in-der-eu-bringt-strombranche-zum-umdenken/" TargetMode="External"/><Relationship Id="rId31" Type="http://schemas.openxmlformats.org/officeDocument/2006/relationships/hyperlink" Target="https://www.naturschutz-energiewende.de/aktuelles/systemuebersicht-detektionssysteme-zur-ereignisbezogenen-abschaltung-von-windenergieanlagen-zum-schutz-von-tagaktiven-brutvoegeln/"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aturstiftung-david.de/probat" TargetMode="External"/><Relationship Id="rId14" Type="http://schemas.openxmlformats.org/officeDocument/2006/relationships/hyperlink" Target="https://www.theagilityeffect.com/de/article/verbot-von-sf6-gas-in-der-eu-bringt-strombranche-zum-umdenken/" TargetMode="External"/><Relationship Id="rId22" Type="http://schemas.openxmlformats.org/officeDocument/2006/relationships/hyperlink" Target="https://www.stadtwerke-jena-netze.de/kunden/netzanschluss/strom-einspeisung/bnk-bedarfsgesteuerte-nachtkennzeichnung-windenergieanlagen" TargetMode="External"/><Relationship Id="rId27" Type="http://schemas.openxmlformats.org/officeDocument/2006/relationships/hyperlink" Target="https://www.umweltbundesamt.de/vorsorgeprinzip" TargetMode="External"/><Relationship Id="rId30" Type="http://schemas.openxmlformats.org/officeDocument/2006/relationships/hyperlink" Target="https://www.naturschutz-energiewende.de/aktuelles/systemuebersicht-detektionssysteme-zur-ereignisbezogenen-abschaltung-von-windenergieanlagen-zum-schutz-von-tagaktiven-brutvoegeln/" TargetMode="External"/><Relationship Id="rId35" Type="http://schemas.openxmlformats.org/officeDocument/2006/relationships/hyperlink" Target="https://www.naturstiftung-david.de/probat" TargetMode="External"/><Relationship Id="rId43" Type="http://schemas.openxmlformats.org/officeDocument/2006/relationships/hyperlink" Target="https://www.theagilityeffect.com/de/article/verbot-von-sf6-gas-in-der-eu-bringt-strombranche-zum-umdenk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2940</Words>
  <Characters>18528</Characters>
  <Application>Microsoft Office Word</Application>
  <DocSecurity>0</DocSecurity>
  <Lines>154</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Microsoft-Konto</dc:creator>
  <cp:keywords/>
  <cp:lastModifiedBy>Microsoft-Konto</cp:lastModifiedBy>
  <cp:revision>6</cp:revision>
  <cp:lastPrinted>2025-11-12T14:41:00Z</cp:lastPrinted>
  <dcterms:created xsi:type="dcterms:W3CDTF">2025-11-28T19:00:00Z</dcterms:created>
  <dcterms:modified xsi:type="dcterms:W3CDTF">2025-11-30T09:00:00Z</dcterms:modified>
  <dc:languag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