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993"/>
        <w:gridCol w:w="1299"/>
        <w:gridCol w:w="2674"/>
      </w:tblGrid>
      <w:tr w:rsidR="004D4884" w14:paraId="6A2E258C" w14:textId="77777777" w:rsidTr="00963FEC">
        <w:trPr>
          <w:trHeight w:val="660"/>
        </w:trPr>
        <w:tc>
          <w:tcPr>
            <w:tcW w:w="4819" w:type="dxa"/>
            <w:vMerge w:val="restart"/>
            <w:tcBorders>
              <w:bottom w:val="nil"/>
            </w:tcBorders>
          </w:tcPr>
          <w:p w14:paraId="55A42B52" w14:textId="77777777" w:rsidR="004D4884" w:rsidRPr="003A438D" w:rsidRDefault="005631DF" w:rsidP="004D4884">
            <w:r w:rsidRPr="003A438D">
              <w:t>Netze BW GmbH</w:t>
            </w:r>
          </w:p>
          <w:p w14:paraId="0333353D" w14:textId="74D73AE7" w:rsidR="005631DF" w:rsidRPr="003A438D" w:rsidRDefault="0079352A" w:rsidP="004D4884">
            <w:r>
              <w:t>Hahnweidstraße 44</w:t>
            </w:r>
          </w:p>
          <w:p w14:paraId="0C8A1C78" w14:textId="4D273728" w:rsidR="005631DF" w:rsidRDefault="005631DF" w:rsidP="004D4884">
            <w:r w:rsidRPr="003A438D">
              <w:t>7</w:t>
            </w:r>
            <w:r w:rsidR="0079352A">
              <w:t>3230</w:t>
            </w:r>
            <w:r w:rsidR="00DF2A7C" w:rsidRPr="003A438D">
              <w:t xml:space="preserve"> </w:t>
            </w:r>
            <w:r w:rsidR="0079352A">
              <w:t>Kirchheim unter Teck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972D035" w14:textId="77777777" w:rsidR="004D4884" w:rsidRDefault="004D4884" w:rsidP="0077233F"/>
        </w:tc>
        <w:tc>
          <w:tcPr>
            <w:tcW w:w="1299" w:type="dxa"/>
            <w:tcBorders>
              <w:bottom w:val="nil"/>
            </w:tcBorders>
          </w:tcPr>
          <w:p w14:paraId="34AA45F7" w14:textId="77777777" w:rsidR="004D4884" w:rsidRDefault="004D4884" w:rsidP="0077233F"/>
        </w:tc>
        <w:tc>
          <w:tcPr>
            <w:tcW w:w="2674" w:type="dxa"/>
            <w:tcBorders>
              <w:bottom w:val="nil"/>
            </w:tcBorders>
          </w:tcPr>
          <w:p w14:paraId="034ADDDD" w14:textId="77777777" w:rsidR="004D4884" w:rsidRDefault="004D4884" w:rsidP="0077233F"/>
        </w:tc>
      </w:tr>
      <w:tr w:rsidR="004D4884" w14:paraId="3917F257" w14:textId="77777777" w:rsidTr="00963FEC">
        <w:tc>
          <w:tcPr>
            <w:tcW w:w="4819" w:type="dxa"/>
            <w:vMerge/>
          </w:tcPr>
          <w:p w14:paraId="79F5318D" w14:textId="77777777" w:rsidR="004D4884" w:rsidRDefault="004D4884"/>
        </w:tc>
        <w:tc>
          <w:tcPr>
            <w:tcW w:w="993" w:type="dxa"/>
            <w:vMerge/>
          </w:tcPr>
          <w:p w14:paraId="4E7AE163" w14:textId="77777777" w:rsidR="004D4884" w:rsidRDefault="004D4884"/>
        </w:tc>
        <w:tc>
          <w:tcPr>
            <w:tcW w:w="1299" w:type="dxa"/>
          </w:tcPr>
          <w:p w14:paraId="5B2573D9" w14:textId="5F0B3A1E" w:rsidR="004D4884" w:rsidRDefault="004D4884" w:rsidP="00641E56">
            <w:pPr>
              <w:pStyle w:val="Kontaktberschriften"/>
            </w:pPr>
          </w:p>
        </w:tc>
        <w:tc>
          <w:tcPr>
            <w:tcW w:w="2674" w:type="dxa"/>
          </w:tcPr>
          <w:p w14:paraId="46DA205A" w14:textId="439B4E86" w:rsidR="004D4884" w:rsidRDefault="004D4884" w:rsidP="00F836B8">
            <w:pPr>
              <w:pStyle w:val="Kontaktdatenrechts"/>
            </w:pPr>
          </w:p>
        </w:tc>
      </w:tr>
      <w:tr w:rsidR="004D4884" w14:paraId="55572B13" w14:textId="77777777" w:rsidTr="00963FEC">
        <w:tc>
          <w:tcPr>
            <w:tcW w:w="4819" w:type="dxa"/>
            <w:vMerge/>
          </w:tcPr>
          <w:p w14:paraId="66B8BEAE" w14:textId="77777777" w:rsidR="004D4884" w:rsidRDefault="004D4884"/>
        </w:tc>
        <w:tc>
          <w:tcPr>
            <w:tcW w:w="993" w:type="dxa"/>
            <w:vMerge/>
          </w:tcPr>
          <w:p w14:paraId="58781990" w14:textId="77777777" w:rsidR="004D4884" w:rsidRDefault="004D4884"/>
        </w:tc>
        <w:tc>
          <w:tcPr>
            <w:tcW w:w="1299" w:type="dxa"/>
          </w:tcPr>
          <w:p w14:paraId="127988ED" w14:textId="5B1F4619" w:rsidR="004D4884" w:rsidRDefault="004D4884" w:rsidP="00641E56">
            <w:pPr>
              <w:pStyle w:val="Kontaktberschriften"/>
            </w:pPr>
          </w:p>
        </w:tc>
        <w:tc>
          <w:tcPr>
            <w:tcW w:w="2674" w:type="dxa"/>
          </w:tcPr>
          <w:p w14:paraId="5B8696E1" w14:textId="0B53781A" w:rsidR="004D4884" w:rsidRDefault="004D4884" w:rsidP="00F836B8">
            <w:pPr>
              <w:pStyle w:val="Kontaktdatenrechts"/>
            </w:pPr>
          </w:p>
        </w:tc>
      </w:tr>
      <w:tr w:rsidR="004D4884" w14:paraId="463F9B2A" w14:textId="77777777" w:rsidTr="00963FEC">
        <w:tc>
          <w:tcPr>
            <w:tcW w:w="4819" w:type="dxa"/>
            <w:vMerge/>
          </w:tcPr>
          <w:p w14:paraId="389F4676" w14:textId="77777777" w:rsidR="004D4884" w:rsidRDefault="004D4884"/>
        </w:tc>
        <w:tc>
          <w:tcPr>
            <w:tcW w:w="993" w:type="dxa"/>
            <w:vMerge/>
          </w:tcPr>
          <w:p w14:paraId="515EE732" w14:textId="77777777" w:rsidR="004D4884" w:rsidRDefault="004D4884"/>
        </w:tc>
        <w:tc>
          <w:tcPr>
            <w:tcW w:w="1299" w:type="dxa"/>
          </w:tcPr>
          <w:p w14:paraId="40D84A32" w14:textId="38D0FB53" w:rsidR="004D4884" w:rsidRDefault="004D4884" w:rsidP="00641E56">
            <w:pPr>
              <w:pStyle w:val="Kontaktberschriften"/>
            </w:pPr>
          </w:p>
        </w:tc>
        <w:tc>
          <w:tcPr>
            <w:tcW w:w="2674" w:type="dxa"/>
          </w:tcPr>
          <w:p w14:paraId="44A3429F" w14:textId="4CCFF062" w:rsidR="004D4884" w:rsidRDefault="004D4884" w:rsidP="00F836B8">
            <w:pPr>
              <w:pStyle w:val="Kontaktdatenrechts"/>
            </w:pPr>
          </w:p>
        </w:tc>
      </w:tr>
      <w:tr w:rsidR="004D4884" w14:paraId="1EF8EDC0" w14:textId="77777777" w:rsidTr="00963FEC">
        <w:tc>
          <w:tcPr>
            <w:tcW w:w="4819" w:type="dxa"/>
            <w:vMerge/>
          </w:tcPr>
          <w:p w14:paraId="130C9FF2" w14:textId="77777777" w:rsidR="004D4884" w:rsidRDefault="004D4884"/>
        </w:tc>
        <w:tc>
          <w:tcPr>
            <w:tcW w:w="993" w:type="dxa"/>
            <w:vMerge/>
          </w:tcPr>
          <w:p w14:paraId="6660BFA2" w14:textId="77777777" w:rsidR="004D4884" w:rsidRDefault="004D4884"/>
        </w:tc>
        <w:tc>
          <w:tcPr>
            <w:tcW w:w="1299" w:type="dxa"/>
          </w:tcPr>
          <w:p w14:paraId="28A496F3" w14:textId="77777777" w:rsidR="004D4884" w:rsidRDefault="004D4884" w:rsidP="00641E56">
            <w:pPr>
              <w:pStyle w:val="Kontaktberschriften"/>
            </w:pPr>
          </w:p>
        </w:tc>
        <w:tc>
          <w:tcPr>
            <w:tcW w:w="2674" w:type="dxa"/>
          </w:tcPr>
          <w:p w14:paraId="4D3FADBC" w14:textId="77777777" w:rsidR="004D4884" w:rsidRDefault="004D4884" w:rsidP="00F836B8">
            <w:pPr>
              <w:pStyle w:val="Kontaktdatenrechts"/>
            </w:pPr>
          </w:p>
        </w:tc>
      </w:tr>
      <w:tr w:rsidR="004D4884" w14:paraId="004F3351" w14:textId="77777777" w:rsidTr="00963FEC">
        <w:tc>
          <w:tcPr>
            <w:tcW w:w="4819" w:type="dxa"/>
            <w:vMerge/>
          </w:tcPr>
          <w:p w14:paraId="4EC59A2B" w14:textId="77777777" w:rsidR="004D4884" w:rsidRDefault="004D4884"/>
        </w:tc>
        <w:tc>
          <w:tcPr>
            <w:tcW w:w="993" w:type="dxa"/>
            <w:vMerge/>
          </w:tcPr>
          <w:p w14:paraId="0DB83F09" w14:textId="77777777" w:rsidR="004D4884" w:rsidRDefault="004D4884"/>
        </w:tc>
        <w:tc>
          <w:tcPr>
            <w:tcW w:w="1299" w:type="dxa"/>
          </w:tcPr>
          <w:p w14:paraId="705706D2" w14:textId="24A683A8" w:rsidR="004D4884" w:rsidRDefault="004D4884" w:rsidP="00641E56">
            <w:pPr>
              <w:pStyle w:val="Kontaktberschriften"/>
            </w:pPr>
          </w:p>
        </w:tc>
        <w:tc>
          <w:tcPr>
            <w:tcW w:w="2674" w:type="dxa"/>
          </w:tcPr>
          <w:p w14:paraId="55AD9C3A" w14:textId="23158CB7" w:rsidR="004D4884" w:rsidRDefault="004D4884" w:rsidP="00F836B8">
            <w:pPr>
              <w:pStyle w:val="Kontaktdatenrechts"/>
            </w:pPr>
          </w:p>
        </w:tc>
      </w:tr>
      <w:tr w:rsidR="004D4884" w14:paraId="5E4C3019" w14:textId="77777777" w:rsidTr="00963FEC">
        <w:trPr>
          <w:trHeight w:val="785"/>
        </w:trPr>
        <w:tc>
          <w:tcPr>
            <w:tcW w:w="4819" w:type="dxa"/>
            <w:vMerge/>
          </w:tcPr>
          <w:p w14:paraId="79706085" w14:textId="77777777" w:rsidR="004D4884" w:rsidRDefault="004D4884"/>
        </w:tc>
        <w:tc>
          <w:tcPr>
            <w:tcW w:w="993" w:type="dxa"/>
            <w:vMerge/>
          </w:tcPr>
          <w:p w14:paraId="6733D410" w14:textId="77777777" w:rsidR="004D4884" w:rsidRDefault="004D4884"/>
        </w:tc>
        <w:tc>
          <w:tcPr>
            <w:tcW w:w="1299" w:type="dxa"/>
          </w:tcPr>
          <w:p w14:paraId="4A5B5AE1" w14:textId="77777777" w:rsidR="004D4884" w:rsidRDefault="004D4884" w:rsidP="00641E56">
            <w:pPr>
              <w:pStyle w:val="Kontaktberschriften"/>
            </w:pPr>
            <w:r>
              <w:t>Seite</w:t>
            </w:r>
          </w:p>
        </w:tc>
        <w:tc>
          <w:tcPr>
            <w:tcW w:w="2674" w:type="dxa"/>
          </w:tcPr>
          <w:p w14:paraId="2DBA4740" w14:textId="64A39289" w:rsidR="004D4884" w:rsidRDefault="004D4884" w:rsidP="00F836B8">
            <w:pPr>
              <w:pStyle w:val="Kontaktdatenrechts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E83D19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 w:rsidR="00A5203B">
              <w:t>2</w:t>
            </w:r>
          </w:p>
        </w:tc>
      </w:tr>
    </w:tbl>
    <w:p w14:paraId="7F79913F" w14:textId="77777777" w:rsidR="00600647" w:rsidRDefault="00DC49A0" w:rsidP="00BD18B0">
      <w:pPr>
        <w:rPr>
          <w:rFonts w:asciiTheme="majorHAnsi" w:hAnsiTheme="majorHAnsi" w:cstheme="minorHAnsi"/>
        </w:rPr>
      </w:pPr>
      <w:r w:rsidRPr="00DC49A0">
        <w:rPr>
          <w:rFonts w:asciiTheme="majorHAnsi" w:hAnsiTheme="majorHAnsi" w:cstheme="minorHAnsi"/>
        </w:rPr>
        <w:t>Rückmeldeformular zum inaktiven Gasanschluss</w:t>
      </w:r>
    </w:p>
    <w:p w14:paraId="153225A4" w14:textId="5700E23C" w:rsidR="00DC49A0" w:rsidRPr="00B71A95" w:rsidRDefault="00DC49A0" w:rsidP="00BD18B0">
      <w:pPr>
        <w:rPr>
          <w:rFonts w:cstheme="minorHAnsi"/>
        </w:rPr>
      </w:pPr>
    </w:p>
    <w:p w14:paraId="4688AF1A" w14:textId="77777777" w:rsidR="00DC49A0" w:rsidRDefault="00DC49A0" w:rsidP="00BD18B0">
      <w:pPr>
        <w:rPr>
          <w:rFonts w:cstheme="minorHAnsi"/>
        </w:rPr>
      </w:pPr>
    </w:p>
    <w:p w14:paraId="75096AEB" w14:textId="5BA3C8A2" w:rsidR="00BD18B0" w:rsidRDefault="00DD44AE" w:rsidP="004D4884">
      <w:pPr>
        <w:rPr>
          <w:rFonts w:cstheme="minorHAnsi"/>
        </w:rPr>
      </w:pPr>
      <w:r w:rsidRPr="00DD44AE">
        <w:rPr>
          <w:rFonts w:cstheme="minorHAnsi"/>
        </w:rPr>
        <w:t>Bitte füllen Sie das Rückmeldeformular vollständig aus</w:t>
      </w:r>
      <w:r w:rsidR="00AC06DA">
        <w:rPr>
          <w:rFonts w:cstheme="minorHAnsi"/>
        </w:rPr>
        <w:t xml:space="preserve"> und senden Sie es </w:t>
      </w:r>
      <w:r w:rsidR="00505A4E">
        <w:rPr>
          <w:rFonts w:cstheme="minorHAnsi"/>
        </w:rPr>
        <w:t xml:space="preserve">per Post </w:t>
      </w:r>
      <w:r w:rsidR="00AC06DA">
        <w:rPr>
          <w:rFonts w:cstheme="minorHAnsi"/>
        </w:rPr>
        <w:t xml:space="preserve">an uns zurück. </w:t>
      </w:r>
      <w:r w:rsidRPr="00DD44AE">
        <w:rPr>
          <w:rFonts w:cstheme="minorHAnsi"/>
        </w:rPr>
        <w:t>Ihre Rückmeldung ist wichtig, um den Status Ihres Gasanschlusses zu aktualisieren.</w:t>
      </w:r>
    </w:p>
    <w:p w14:paraId="0DEB096B" w14:textId="77777777" w:rsidR="00A5203B" w:rsidRDefault="00A5203B" w:rsidP="004D4884">
      <w:pPr>
        <w:rPr>
          <w:b/>
          <w:bCs/>
          <w:sz w:val="24"/>
          <w:szCs w:val="28"/>
          <w:u w:val="single"/>
        </w:rPr>
      </w:pPr>
    </w:p>
    <w:p w14:paraId="35FD160E" w14:textId="14281749" w:rsidR="004B78A3" w:rsidRPr="0066119B" w:rsidRDefault="00185EF1" w:rsidP="004D4884">
      <w:pPr>
        <w:rPr>
          <w:rFonts w:ascii="EnBW DIN Pro Medium" w:hAnsi="EnBW DIN Pro Medium" w:cs="EnBW DIN Pro Medium"/>
        </w:rPr>
      </w:pPr>
      <w:r w:rsidRPr="0066119B">
        <w:rPr>
          <w:rFonts w:ascii="EnBW DIN Pro Medium" w:hAnsi="EnBW DIN Pro Medium" w:cs="EnBW DIN Pro Medium"/>
        </w:rPr>
        <w:t xml:space="preserve">Anschrift </w:t>
      </w:r>
      <w:r w:rsidR="00CE05F2" w:rsidRPr="0066119B">
        <w:rPr>
          <w:rFonts w:ascii="EnBW DIN Pro Medium" w:hAnsi="EnBW DIN Pro Medium" w:cs="EnBW DIN Pro Medium"/>
        </w:rPr>
        <w:t>Netz</w:t>
      </w:r>
      <w:r w:rsidR="00234EEC" w:rsidRPr="0066119B">
        <w:rPr>
          <w:rFonts w:ascii="EnBW DIN Pro Medium" w:hAnsi="EnBW DIN Pro Medium" w:cs="EnBW DIN Pro Medium"/>
        </w:rPr>
        <w:t>anschluss:</w:t>
      </w:r>
    </w:p>
    <w:tbl>
      <w:tblPr>
        <w:tblW w:w="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</w:tblGrid>
      <w:tr w:rsidR="00E31D38" w:rsidRPr="00E31D38" w14:paraId="17D71CC5" w14:textId="77777777" w:rsidTr="00A469EB">
        <w:trPr>
          <w:trHeight w:val="371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CDFFB2" w14:textId="3ECAC641" w:rsidR="00E31D38" w:rsidRPr="00E31D38" w:rsidRDefault="00E31D38" w:rsidP="00E31D38">
            <w:pPr>
              <w:tabs>
                <w:tab w:val="left" w:pos="923"/>
              </w:tabs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ab/>
            </w:r>
          </w:p>
        </w:tc>
      </w:tr>
      <w:tr w:rsidR="00E31D38" w:rsidRPr="00E31D38" w14:paraId="28E50EBF" w14:textId="77777777" w:rsidTr="00A469EB">
        <w:trPr>
          <w:trHeight w:val="280"/>
        </w:trPr>
        <w:tc>
          <w:tcPr>
            <w:tcW w:w="58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2776186" w14:textId="234C0767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Anschlussobjektnummer</w:t>
            </w:r>
          </w:p>
        </w:tc>
      </w:tr>
      <w:tr w:rsidR="00E31D38" w:rsidRPr="00E31D38" w14:paraId="4A811349" w14:textId="77777777" w:rsidTr="00A469EB">
        <w:trPr>
          <w:trHeight w:val="371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7390A5" w14:textId="77777777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71CF2B74" w14:textId="77777777" w:rsidTr="00A469EB">
        <w:trPr>
          <w:trHeight w:val="280"/>
        </w:trPr>
        <w:tc>
          <w:tcPr>
            <w:tcW w:w="58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CDAF69" w14:textId="349205CB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Straße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59D56D33" w14:textId="77777777" w:rsidTr="00A469EB">
        <w:trPr>
          <w:trHeight w:val="371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C2F8F4" w14:textId="77777777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6A74557F" w14:textId="77777777" w:rsidTr="00A469EB">
        <w:trPr>
          <w:trHeight w:val="280"/>
        </w:trPr>
        <w:tc>
          <w:tcPr>
            <w:tcW w:w="58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CB1F15" w14:textId="50D380CC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Hausnummer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19974532" w14:textId="77777777" w:rsidTr="00A469EB">
        <w:trPr>
          <w:trHeight w:val="371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C00E67F" w14:textId="77777777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31DEDA98" w14:textId="77777777" w:rsidTr="00A469EB">
        <w:trPr>
          <w:trHeight w:val="280"/>
        </w:trPr>
        <w:tc>
          <w:tcPr>
            <w:tcW w:w="58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B464556" w14:textId="516B1ED1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Postleizahl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1683F01B" w14:textId="77777777" w:rsidTr="00A469EB">
        <w:trPr>
          <w:trHeight w:val="371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D74D7B4" w14:textId="77777777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14317F78" w14:textId="77777777" w:rsidTr="00A469EB">
        <w:trPr>
          <w:trHeight w:val="280"/>
        </w:trPr>
        <w:tc>
          <w:tcPr>
            <w:tcW w:w="58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E9EFBDF" w14:textId="2CDE5788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Ort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29789218" w14:textId="77777777" w:rsidTr="00A469EB">
        <w:trPr>
          <w:trHeight w:val="28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3CFD2" w14:textId="7F9E741D" w:rsidR="00E31D38" w:rsidRPr="00E31D38" w:rsidRDefault="00E31D38" w:rsidP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</w:tbl>
    <w:p w14:paraId="281E82D5" w14:textId="3134DDE3" w:rsidR="004174BE" w:rsidRPr="0066119B" w:rsidRDefault="004174BE" w:rsidP="1E51B025">
      <w:pPr>
        <w:spacing w:after="160" w:line="259" w:lineRule="auto"/>
        <w:rPr>
          <w:rFonts w:ascii="EnBW DIN Pro Medium" w:hAnsi="EnBW DIN Pro Medium" w:cs="EnBW DIN Pro Medium"/>
        </w:rPr>
      </w:pPr>
      <w:r w:rsidRPr="0066119B">
        <w:rPr>
          <w:rFonts w:ascii="EnBW DIN Pro Medium" w:hAnsi="EnBW DIN Pro Medium" w:cs="EnBW DIN Pro Medium"/>
        </w:rPr>
        <w:t>Anschrift Eigentümer</w:t>
      </w:r>
      <w:r w:rsidR="003F113F" w:rsidRPr="0066119B">
        <w:rPr>
          <w:rFonts w:ascii="EnBW DIN Pro Medium" w:hAnsi="EnBW DIN Pro Medium" w:cs="EnBW DIN Pro Medium"/>
        </w:rPr>
        <w:t>*in</w:t>
      </w:r>
      <w:r w:rsidRPr="0066119B">
        <w:rPr>
          <w:rFonts w:ascii="EnBW DIN Pro Medium" w:hAnsi="EnBW DIN Pro Medium" w:cs="EnBW DIN Pro Medium"/>
        </w:rPr>
        <w:t>:</w:t>
      </w:r>
    </w:p>
    <w:tbl>
      <w:tblPr>
        <w:tblW w:w="5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E31D38" w:rsidRPr="00E31D38" w14:paraId="188F9D14" w14:textId="77777777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FC30B27" w14:textId="77777777" w:rsidR="00E31D38" w:rsidRPr="00E31D38" w:rsidRDefault="00E31D38">
            <w:pPr>
              <w:tabs>
                <w:tab w:val="left" w:pos="923"/>
              </w:tabs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ab/>
            </w:r>
          </w:p>
        </w:tc>
      </w:tr>
      <w:tr w:rsidR="00E31D38" w:rsidRPr="00E31D38" w14:paraId="3B6236AD" w14:textId="77777777" w:rsidTr="00E31D38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889D94D" w14:textId="52850706" w:rsidR="00E31D38" w:rsidRPr="007B09A9" w:rsidRDefault="00E31D38">
            <w:pPr>
              <w:spacing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7B09A9">
              <w:rPr>
                <w:rFonts w:eastAsia="Times New Roman" w:cstheme="minorHAnsi"/>
                <w:kern w:val="0"/>
                <w:szCs w:val="18"/>
                <w:lang w:eastAsia="de-DE"/>
                <w14:ligatures w14:val="none"/>
              </w:rPr>
              <w:t>Name</w:t>
            </w:r>
          </w:p>
        </w:tc>
      </w:tr>
      <w:tr w:rsidR="00E31D38" w:rsidRPr="00E31D38" w14:paraId="0BC86F4D" w14:textId="77777777" w:rsidTr="00E31D38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15DCE8" w14:textId="77777777" w:rsid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Cs w:val="18"/>
                <w:lang w:eastAsia="de-DE"/>
                <w14:ligatures w14:val="none"/>
              </w:rPr>
            </w:pPr>
          </w:p>
        </w:tc>
      </w:tr>
      <w:tr w:rsidR="00E31D38" w:rsidRPr="00E31D38" w14:paraId="6BD4FD9D" w14:textId="77777777" w:rsidTr="00E31D38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EACD5C" w14:textId="2EFF2943" w:rsidR="00E31D38" w:rsidRPr="007B09A9" w:rsidRDefault="00E31D38">
            <w:pPr>
              <w:spacing w:line="240" w:lineRule="auto"/>
              <w:textAlignment w:val="baseline"/>
              <w:rPr>
                <w:rFonts w:eastAsia="Times New Roman" w:cstheme="minorHAnsi"/>
                <w:kern w:val="0"/>
                <w:szCs w:val="18"/>
                <w:lang w:eastAsia="de-DE"/>
                <w14:ligatures w14:val="none"/>
              </w:rPr>
            </w:pPr>
            <w:r w:rsidRPr="007B09A9">
              <w:rPr>
                <w:rFonts w:eastAsia="Times New Roman" w:cstheme="minorHAnsi"/>
                <w:kern w:val="0"/>
                <w:szCs w:val="18"/>
                <w:lang w:eastAsia="de-DE"/>
                <w14:ligatures w14:val="none"/>
              </w:rPr>
              <w:t>Vorname</w:t>
            </w:r>
          </w:p>
        </w:tc>
      </w:tr>
      <w:tr w:rsidR="00E31D38" w:rsidRPr="00E31D38" w14:paraId="263F5E3D" w14:textId="77777777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1D868F5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271E8E99" w14:textId="7777777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80F1ED4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Straße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7B07519B" w14:textId="77777777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51466B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4640409C" w14:textId="7777777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2D2A63C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Hausnummer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309D597F" w14:textId="77777777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9FB8155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69E67A9C" w14:textId="77777777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7F18C8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Postleizahl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2D885CC5" w14:textId="77777777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9FA973A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51721F27" w14:textId="77777777" w:rsidTr="00E31D38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35BBD18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Ort</w:t>
            </w: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  <w:tr w:rsidR="00E31D38" w:rsidRPr="00E31D38" w14:paraId="2F656CA7" w14:textId="77777777" w:rsidTr="00E31D38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F6D6B" w14:textId="77777777" w:rsidR="00E31D38" w:rsidRDefault="00E31D38">
            <w:pPr>
              <w:spacing w:line="240" w:lineRule="auto"/>
              <w:textAlignment w:val="baseline"/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</w:pPr>
          </w:p>
        </w:tc>
      </w:tr>
      <w:tr w:rsidR="00E31D38" w:rsidRPr="00E31D38" w14:paraId="73E5DD65" w14:textId="77777777" w:rsidTr="00E31D38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58E8C0" w14:textId="4D12FA70" w:rsidR="00E31D38" w:rsidRDefault="00E31D38">
            <w:pPr>
              <w:spacing w:line="240" w:lineRule="auto"/>
              <w:textAlignment w:val="baseline"/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Telefonnummer</w:t>
            </w:r>
          </w:p>
        </w:tc>
      </w:tr>
      <w:tr w:rsidR="00E31D38" w:rsidRPr="00E31D38" w14:paraId="6B88DDB6" w14:textId="77777777" w:rsidTr="00E31D38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29C74" w14:textId="77777777" w:rsidR="00E31D38" w:rsidRDefault="00E31D38">
            <w:pPr>
              <w:spacing w:line="240" w:lineRule="auto"/>
              <w:textAlignment w:val="baseline"/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</w:pPr>
          </w:p>
        </w:tc>
      </w:tr>
      <w:tr w:rsidR="00E31D38" w:rsidRPr="00E31D38" w14:paraId="1922CFAC" w14:textId="77777777" w:rsidTr="00E31D38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2D5500" w14:textId="41471B3C" w:rsidR="00E31D38" w:rsidRDefault="00E31D38">
            <w:pPr>
              <w:spacing w:line="240" w:lineRule="auto"/>
              <w:textAlignment w:val="baseline"/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</w:pPr>
            <w:r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E-Mail-Adresse</w:t>
            </w:r>
          </w:p>
        </w:tc>
      </w:tr>
      <w:tr w:rsidR="00E31D38" w:rsidRPr="00E31D38" w14:paraId="0EA99DE8" w14:textId="77777777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2086A" w14:textId="77777777" w:rsidR="00E31D38" w:rsidRPr="00E31D38" w:rsidRDefault="00E31D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31D38">
              <w:rPr>
                <w:rFonts w:ascii="EnBW DIN Pro" w:eastAsia="Times New Roman" w:hAnsi="EnBW DIN Pro" w:cs="EnBW DIN Pro"/>
                <w:kern w:val="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56666C86" w14:textId="71F2CE8A" w:rsidR="00C85BF8" w:rsidRPr="000C75D8" w:rsidRDefault="00715EDD" w:rsidP="000C75D8">
      <w:pPr>
        <w:ind w:left="708" w:hanging="708"/>
        <w:rPr>
          <w:szCs w:val="20"/>
        </w:rPr>
      </w:pPr>
      <w:sdt>
        <w:sdtPr>
          <w:rPr>
            <w:sz w:val="24"/>
            <w:szCs w:val="28"/>
          </w:rPr>
          <w:id w:val="-36243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D4D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D586F">
        <w:rPr>
          <w:sz w:val="24"/>
          <w:szCs w:val="28"/>
        </w:rPr>
        <w:tab/>
      </w:r>
      <w:r w:rsidR="00A908A4" w:rsidRPr="003F113F">
        <w:rPr>
          <w:szCs w:val="20"/>
        </w:rPr>
        <w:t>Hiermit versichere ich, dass ich Eigentümer</w:t>
      </w:r>
      <w:r w:rsidR="003F113F">
        <w:rPr>
          <w:szCs w:val="20"/>
        </w:rPr>
        <w:t>*</w:t>
      </w:r>
      <w:proofErr w:type="spellStart"/>
      <w:r w:rsidR="006971AB">
        <w:rPr>
          <w:szCs w:val="20"/>
        </w:rPr>
        <w:t>i</w:t>
      </w:r>
      <w:r w:rsidR="003F113F">
        <w:rPr>
          <w:szCs w:val="20"/>
        </w:rPr>
        <w:t>n</w:t>
      </w:r>
      <w:r w:rsidR="00A908A4" w:rsidRPr="003F113F">
        <w:rPr>
          <w:szCs w:val="20"/>
        </w:rPr>
        <w:t xml:space="preserve"> des</w:t>
      </w:r>
      <w:proofErr w:type="spellEnd"/>
      <w:r w:rsidR="00A908A4" w:rsidRPr="003F113F">
        <w:rPr>
          <w:szCs w:val="20"/>
        </w:rPr>
        <w:t xml:space="preserve"> oben genannten </w:t>
      </w:r>
      <w:r w:rsidR="003251DB" w:rsidRPr="003F113F">
        <w:rPr>
          <w:szCs w:val="20"/>
        </w:rPr>
        <w:t>Anschlu</w:t>
      </w:r>
      <w:r w:rsidR="00A316A4" w:rsidRPr="003F113F">
        <w:rPr>
          <w:szCs w:val="20"/>
        </w:rPr>
        <w:t>sso</w:t>
      </w:r>
      <w:r w:rsidR="00A908A4" w:rsidRPr="003F113F">
        <w:rPr>
          <w:szCs w:val="20"/>
        </w:rPr>
        <w:t>bjektes bin</w:t>
      </w:r>
      <w:r w:rsidR="00484AF9">
        <w:rPr>
          <w:szCs w:val="20"/>
        </w:rPr>
        <w:t>.</w:t>
      </w:r>
      <w:r w:rsidR="00A908A4" w:rsidRPr="003F113F">
        <w:rPr>
          <w:szCs w:val="20"/>
        </w:rPr>
        <w:t xml:space="preserve"> </w:t>
      </w:r>
      <w:r w:rsidR="00A908A4" w:rsidRPr="003F113F">
        <w:rPr>
          <w:szCs w:val="20"/>
        </w:rPr>
        <w:tab/>
      </w:r>
      <w:r w:rsidR="00A908A4" w:rsidRPr="003F113F">
        <w:rPr>
          <w:szCs w:val="20"/>
        </w:rPr>
        <w:tab/>
      </w:r>
      <w:r w:rsidR="00A908A4" w:rsidRPr="003F113F">
        <w:rPr>
          <w:szCs w:val="20"/>
        </w:rPr>
        <w:tab/>
      </w:r>
      <w:r w:rsidR="00AE0B20" w:rsidRPr="003F113F">
        <w:rPr>
          <w:szCs w:val="20"/>
        </w:rPr>
        <w:tab/>
      </w:r>
    </w:p>
    <w:p w14:paraId="35B62AD8" w14:textId="77777777" w:rsidR="00AE0B20" w:rsidRPr="003F113F" w:rsidRDefault="00AE0B20" w:rsidP="004D4884">
      <w:pPr>
        <w:rPr>
          <w:szCs w:val="20"/>
          <w:u w:val="single"/>
        </w:rPr>
      </w:pPr>
    </w:p>
    <w:p w14:paraId="59F40C9C" w14:textId="6D26A46C" w:rsidR="004174BE" w:rsidRPr="0066119B" w:rsidRDefault="00DC2A45" w:rsidP="004D4884">
      <w:pPr>
        <w:rPr>
          <w:rFonts w:ascii="EnBW DIN Pro Medium" w:hAnsi="EnBW DIN Pro Medium" w:cs="EnBW DIN Pro Medium"/>
          <w:szCs w:val="20"/>
        </w:rPr>
      </w:pPr>
      <w:r w:rsidRPr="0066119B">
        <w:rPr>
          <w:rFonts w:ascii="EnBW DIN Pro Medium" w:hAnsi="EnBW DIN Pro Medium" w:cs="EnBW DIN Pro Medium"/>
          <w:szCs w:val="20"/>
        </w:rPr>
        <w:t>Folgende Option möchte ich als Eigentümer</w:t>
      </w:r>
      <w:r w:rsidR="00021F8C" w:rsidRPr="0066119B">
        <w:rPr>
          <w:rFonts w:ascii="EnBW DIN Pro Medium" w:hAnsi="EnBW DIN Pro Medium" w:cs="EnBW DIN Pro Medium"/>
          <w:szCs w:val="20"/>
        </w:rPr>
        <w:t>*in</w:t>
      </w:r>
      <w:r w:rsidRPr="0066119B">
        <w:rPr>
          <w:rFonts w:ascii="EnBW DIN Pro Medium" w:hAnsi="EnBW DIN Pro Medium" w:cs="EnBW DIN Pro Medium"/>
          <w:szCs w:val="20"/>
        </w:rPr>
        <w:t xml:space="preserve"> des Anschlussobjektes wählen: </w:t>
      </w:r>
    </w:p>
    <w:p w14:paraId="389CE951" w14:textId="77777777" w:rsidR="00AE0B20" w:rsidRPr="003F113F" w:rsidRDefault="00AE0B20" w:rsidP="004D4884">
      <w:pPr>
        <w:rPr>
          <w:szCs w:val="20"/>
          <w:u w:val="single"/>
        </w:rPr>
      </w:pPr>
    </w:p>
    <w:p w14:paraId="671005CE" w14:textId="0AB7E2E4" w:rsidR="002023DF" w:rsidRPr="003F113F" w:rsidRDefault="00715EDD" w:rsidP="00655DC8">
      <w:pPr>
        <w:ind w:left="708" w:hanging="708"/>
        <w:rPr>
          <w:szCs w:val="20"/>
        </w:rPr>
      </w:pPr>
      <w:sdt>
        <w:sdtPr>
          <w:rPr>
            <w:szCs w:val="20"/>
          </w:rPr>
          <w:id w:val="-88248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6F" w:rsidRPr="003F113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B3123" w:rsidRPr="003F113F">
        <w:rPr>
          <w:szCs w:val="20"/>
        </w:rPr>
        <w:tab/>
      </w:r>
      <w:r w:rsidR="008D772C" w:rsidRPr="003F113F">
        <w:rPr>
          <w:szCs w:val="20"/>
        </w:rPr>
        <w:t xml:space="preserve">Mein </w:t>
      </w:r>
      <w:r w:rsidR="00DE1BAE" w:rsidRPr="003F113F">
        <w:rPr>
          <w:szCs w:val="20"/>
        </w:rPr>
        <w:t>Gas</w:t>
      </w:r>
      <w:r w:rsidR="008D772C" w:rsidRPr="003F113F">
        <w:rPr>
          <w:szCs w:val="20"/>
        </w:rPr>
        <w:t xml:space="preserve">anschluss wird bis zum </w:t>
      </w:r>
      <w:r w:rsidR="000C75D8">
        <w:rPr>
          <w:szCs w:val="20"/>
        </w:rPr>
        <w:t xml:space="preserve">_____________ </w:t>
      </w:r>
      <w:r w:rsidR="008D772C" w:rsidRPr="0066119B">
        <w:rPr>
          <w:rFonts w:ascii="EnBW DIN Pro Medium" w:hAnsi="EnBW DIN Pro Medium" w:cs="EnBW DIN Pro Medium"/>
          <w:szCs w:val="20"/>
        </w:rPr>
        <w:t>aktivier</w:t>
      </w:r>
      <w:r w:rsidR="00655DC8" w:rsidRPr="0066119B">
        <w:rPr>
          <w:rFonts w:ascii="EnBW DIN Pro Medium" w:hAnsi="EnBW DIN Pro Medium" w:cs="EnBW DIN Pro Medium"/>
          <w:szCs w:val="20"/>
        </w:rPr>
        <w:t>t.</w:t>
      </w:r>
      <w:r w:rsidR="00655DC8" w:rsidRPr="003F113F">
        <w:rPr>
          <w:szCs w:val="20"/>
        </w:rPr>
        <w:t xml:space="preserve"> Falls ich den</w:t>
      </w:r>
      <w:r w:rsidR="00DE1BAE" w:rsidRPr="003F113F">
        <w:rPr>
          <w:szCs w:val="20"/>
        </w:rPr>
        <w:t xml:space="preserve"> Gas</w:t>
      </w:r>
      <w:r w:rsidR="00655DC8" w:rsidRPr="003F113F">
        <w:rPr>
          <w:szCs w:val="20"/>
        </w:rPr>
        <w:t xml:space="preserve">anschluss bis zum oben genannten Datum nicht </w:t>
      </w:r>
      <w:r w:rsidR="002023DF" w:rsidRPr="003F113F">
        <w:rPr>
          <w:szCs w:val="20"/>
        </w:rPr>
        <w:t xml:space="preserve">aktiviere, wird mir die Vorhaltepauschale für das Jahr </w:t>
      </w:r>
      <w:r w:rsidR="00816DCA" w:rsidRPr="000C75D8">
        <w:rPr>
          <w:szCs w:val="20"/>
        </w:rPr>
        <w:t>2026</w:t>
      </w:r>
      <w:r w:rsidR="002023DF" w:rsidRPr="003F113F">
        <w:rPr>
          <w:szCs w:val="20"/>
        </w:rPr>
        <w:t xml:space="preserve"> in Rechnung gestellt.</w:t>
      </w:r>
    </w:p>
    <w:p w14:paraId="7BA48DC6" w14:textId="77777777" w:rsidR="002023DF" w:rsidRPr="003F113F" w:rsidRDefault="002023DF" w:rsidP="00655DC8">
      <w:pPr>
        <w:ind w:left="708" w:hanging="708"/>
        <w:rPr>
          <w:szCs w:val="20"/>
        </w:rPr>
      </w:pPr>
    </w:p>
    <w:p w14:paraId="10B6EE80" w14:textId="537AD854" w:rsidR="002023DF" w:rsidRPr="003F113F" w:rsidRDefault="00715EDD" w:rsidP="00655DC8">
      <w:pPr>
        <w:ind w:left="708" w:hanging="708"/>
      </w:pPr>
      <w:sdt>
        <w:sdtPr>
          <w:rPr>
            <w:szCs w:val="20"/>
          </w:rPr>
          <w:id w:val="-43999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3DF" w:rsidRPr="569FA08C">
            <w:rPr>
              <w:rFonts w:ascii="MS Gothic" w:eastAsia="MS Gothic" w:hAnsi="MS Gothic"/>
            </w:rPr>
            <w:t>☐</w:t>
          </w:r>
        </w:sdtContent>
      </w:sdt>
      <w:r w:rsidR="002023DF" w:rsidRPr="003F113F">
        <w:rPr>
          <w:szCs w:val="20"/>
        </w:rPr>
        <w:tab/>
      </w:r>
      <w:r w:rsidR="00825BC8" w:rsidRPr="569FA08C">
        <w:t xml:space="preserve">Ich </w:t>
      </w:r>
      <w:r w:rsidR="00902D78" w:rsidRPr="569FA08C">
        <w:t>e</w:t>
      </w:r>
      <w:r w:rsidR="00825BC8" w:rsidRPr="569FA08C">
        <w:t xml:space="preserve">ntscheide mich für die </w:t>
      </w:r>
      <w:r w:rsidR="0028290C" w:rsidRPr="569FA08C">
        <w:t xml:space="preserve">jährliche </w:t>
      </w:r>
      <w:r w:rsidR="00825BC8" w:rsidRPr="0066119B">
        <w:rPr>
          <w:rFonts w:cstheme="minorHAnsi"/>
        </w:rPr>
        <w:t>Vorhaltepauschale</w:t>
      </w:r>
      <w:r w:rsidR="00825BC8" w:rsidRPr="003F113F">
        <w:rPr>
          <w:szCs w:val="20"/>
        </w:rPr>
        <w:t xml:space="preserve"> </w:t>
      </w:r>
      <w:r w:rsidR="00661BD8" w:rsidRPr="569FA08C">
        <w:t xml:space="preserve">ab </w:t>
      </w:r>
      <w:r w:rsidR="00B3150E" w:rsidRPr="569FA08C">
        <w:t xml:space="preserve">dem Jahr </w:t>
      </w:r>
      <w:r w:rsidR="00816DCA" w:rsidRPr="000C75D8">
        <w:t>2026</w:t>
      </w:r>
      <w:r w:rsidR="6E7ADF28" w:rsidRPr="569FA08C">
        <w:t xml:space="preserve"> in</w:t>
      </w:r>
      <w:r w:rsidR="00902D78" w:rsidRPr="569FA08C">
        <w:t xml:space="preserve"> Höhe von </w:t>
      </w:r>
      <w:r w:rsidR="00816DCA" w:rsidRPr="00816DCA">
        <w:rPr>
          <w:rFonts w:ascii="EnBW DIN Pro Medium" w:hAnsi="EnBW DIN Pro Medium" w:cs="EnBW DIN Pro Medium"/>
        </w:rPr>
        <w:t xml:space="preserve">95,20 Euro </w:t>
      </w:r>
      <w:r w:rsidR="00726F9E" w:rsidRPr="00816DCA">
        <w:rPr>
          <w:rFonts w:ascii="EnBW DIN Pro Medium" w:hAnsi="EnBW DIN Pro Medium" w:cs="EnBW DIN Pro Medium"/>
        </w:rPr>
        <w:t>brutto</w:t>
      </w:r>
      <w:r w:rsidR="0028290C" w:rsidRPr="00816DCA">
        <w:rPr>
          <w:szCs w:val="20"/>
        </w:rPr>
        <w:t xml:space="preserve"> </w:t>
      </w:r>
      <w:r w:rsidR="00825BC8" w:rsidRPr="569FA08C">
        <w:t xml:space="preserve">und </w:t>
      </w:r>
      <w:r w:rsidR="006F0330" w:rsidRPr="569FA08C">
        <w:t xml:space="preserve">mein Gasanschluss </w:t>
      </w:r>
      <w:r w:rsidR="140E96EA" w:rsidRPr="569FA08C">
        <w:t>wird als</w:t>
      </w:r>
      <w:r w:rsidR="0028290C" w:rsidRPr="569FA08C">
        <w:t xml:space="preserve"> „inaktiv“ </w:t>
      </w:r>
      <w:r w:rsidR="00964EDC" w:rsidRPr="569FA08C">
        <w:t>vermerkt.</w:t>
      </w:r>
      <w:r w:rsidR="00661BD8" w:rsidRPr="003F113F">
        <w:rPr>
          <w:szCs w:val="20"/>
        </w:rPr>
        <w:t xml:space="preserve"> </w:t>
      </w:r>
    </w:p>
    <w:p w14:paraId="1D50E06E" w14:textId="77777777" w:rsidR="00661BD8" w:rsidRPr="003F113F" w:rsidRDefault="00661BD8" w:rsidP="00655DC8">
      <w:pPr>
        <w:ind w:left="708" w:hanging="708"/>
        <w:rPr>
          <w:szCs w:val="20"/>
        </w:rPr>
      </w:pPr>
    </w:p>
    <w:p w14:paraId="4913E22B" w14:textId="6CED6794" w:rsidR="46908843" w:rsidRDefault="00715EDD" w:rsidP="000C75D8">
      <w:pPr>
        <w:ind w:left="708" w:hanging="708"/>
        <w:rPr>
          <w:szCs w:val="20"/>
        </w:rPr>
      </w:pPr>
      <w:sdt>
        <w:sdtPr>
          <w:rPr>
            <w:szCs w:val="20"/>
          </w:rPr>
          <w:id w:val="-210194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D8" w:rsidRPr="46908843">
            <w:rPr>
              <w:rFonts w:ascii="MS Gothic" w:eastAsia="MS Gothic" w:hAnsi="MS Gothic"/>
            </w:rPr>
            <w:t>☐</w:t>
          </w:r>
        </w:sdtContent>
      </w:sdt>
      <w:r w:rsidR="00661BD8" w:rsidRPr="003F113F">
        <w:rPr>
          <w:szCs w:val="20"/>
        </w:rPr>
        <w:tab/>
      </w:r>
      <w:r w:rsidR="000E36CD" w:rsidRPr="46908843">
        <w:t>Ich benötige den Gasanschluss nicht mehr</w:t>
      </w:r>
      <w:r w:rsidR="00736B98" w:rsidRPr="46908843">
        <w:t xml:space="preserve"> und fordere hiermit ein Angebot für die endgültige </w:t>
      </w:r>
      <w:r w:rsidR="00816DCA" w:rsidRPr="46908843">
        <w:t xml:space="preserve">Abtrennung </w:t>
      </w:r>
      <w:r w:rsidR="00736B98" w:rsidRPr="46908843">
        <w:t xml:space="preserve">an. </w:t>
      </w:r>
      <w:r w:rsidR="002F39FF" w:rsidRPr="46908843">
        <w:t>Mi</w:t>
      </w:r>
      <w:r w:rsidR="00736B98" w:rsidRPr="46908843">
        <w:t>r</w:t>
      </w:r>
      <w:r w:rsidR="002F39FF" w:rsidRPr="46908843">
        <w:t xml:space="preserve"> sind die Kosten einer </w:t>
      </w:r>
      <w:r w:rsidR="00736B98" w:rsidRPr="46908843">
        <w:t xml:space="preserve">endgültigen </w:t>
      </w:r>
      <w:r w:rsidR="00816DCA" w:rsidRPr="46908843">
        <w:t>Abtrennung</w:t>
      </w:r>
      <w:r w:rsidR="002F39FF" w:rsidRPr="46908843">
        <w:t xml:space="preserve"> bewusst</w:t>
      </w:r>
      <w:r w:rsidR="00DB69CA" w:rsidRPr="46908843">
        <w:t xml:space="preserve"> und ich habe mich dazu auf der </w:t>
      </w:r>
      <w:r w:rsidR="00816DCA" w:rsidRPr="46908843">
        <w:t xml:space="preserve">Netze BW </w:t>
      </w:r>
      <w:r w:rsidR="00DB69CA" w:rsidRPr="46908843">
        <w:t>Homepage informiert.</w:t>
      </w:r>
    </w:p>
    <w:p w14:paraId="4FB16689" w14:textId="77777777" w:rsidR="000C75D8" w:rsidRPr="000C75D8" w:rsidRDefault="000C75D8" w:rsidP="000C75D8">
      <w:pPr>
        <w:ind w:left="708" w:hanging="708"/>
        <w:rPr>
          <w:szCs w:val="20"/>
        </w:rPr>
      </w:pPr>
    </w:p>
    <w:p w14:paraId="0A5198C8" w14:textId="1C45FB97" w:rsidR="002651C1" w:rsidRPr="0066119B" w:rsidRDefault="008D1C08" w:rsidP="569FA08C">
      <w:pPr>
        <w:rPr>
          <w:rFonts w:ascii="EnBW DIN Pro Medium" w:hAnsi="EnBW DIN Pro Medium" w:cs="EnBW DIN Pro Medium"/>
        </w:rPr>
      </w:pPr>
      <w:r w:rsidRPr="46908843">
        <w:rPr>
          <w:rFonts w:ascii="EnBW DIN Pro Medium" w:hAnsi="EnBW DIN Pro Medium" w:cs="EnBW DIN Pro Medium"/>
        </w:rPr>
        <w:t xml:space="preserve">Wir haben </w:t>
      </w:r>
      <w:r w:rsidR="00BC329E" w:rsidRPr="46908843">
        <w:rPr>
          <w:rFonts w:ascii="EnBW DIN Pro Medium" w:hAnsi="EnBW DIN Pro Medium" w:cs="EnBW DIN Pro Medium"/>
        </w:rPr>
        <w:t>S</w:t>
      </w:r>
      <w:r w:rsidRPr="46908843">
        <w:rPr>
          <w:rFonts w:ascii="EnBW DIN Pro Medium" w:hAnsi="EnBW DIN Pro Medium" w:cs="EnBW DIN Pro Medium"/>
        </w:rPr>
        <w:t>ie fälschlicherweise kontaktiert</w:t>
      </w:r>
      <w:r w:rsidR="009754DD" w:rsidRPr="46908843">
        <w:rPr>
          <w:rFonts w:ascii="EnBW DIN Pro Medium" w:hAnsi="EnBW DIN Pro Medium" w:cs="EnBW DIN Pro Medium"/>
        </w:rPr>
        <w:t xml:space="preserve"> und Sie haben </w:t>
      </w:r>
      <w:r w:rsidR="43F114B8" w:rsidRPr="46908843">
        <w:rPr>
          <w:rFonts w:ascii="EnBW DIN Pro Medium" w:hAnsi="EnBW DIN Pro Medium" w:cs="EnBW DIN Pro Medium"/>
        </w:rPr>
        <w:t>einen aktiven</w:t>
      </w:r>
      <w:r w:rsidR="001C2589" w:rsidRPr="46908843">
        <w:rPr>
          <w:rFonts w:ascii="EnBW DIN Pro Medium" w:hAnsi="EnBW DIN Pro Medium" w:cs="EnBW DIN Pro Medium"/>
        </w:rPr>
        <w:t xml:space="preserve"> oder bereits endgültig </w:t>
      </w:r>
      <w:r w:rsidR="00505A4E" w:rsidRPr="46908843">
        <w:rPr>
          <w:rFonts w:ascii="EnBW DIN Pro Medium" w:hAnsi="EnBW DIN Pro Medium" w:cs="EnBW DIN Pro Medium"/>
        </w:rPr>
        <w:t xml:space="preserve">abgetrennten </w:t>
      </w:r>
      <w:r w:rsidR="00313BA4" w:rsidRPr="46908843">
        <w:rPr>
          <w:rFonts w:ascii="EnBW DIN Pro Medium" w:hAnsi="EnBW DIN Pro Medium" w:cs="EnBW DIN Pro Medium"/>
        </w:rPr>
        <w:t>Gasanschluss</w:t>
      </w:r>
      <w:r w:rsidR="009754DD" w:rsidRPr="46908843">
        <w:rPr>
          <w:rFonts w:ascii="EnBW DIN Pro Medium" w:hAnsi="EnBW DIN Pro Medium" w:cs="EnBW DIN Pro Medium"/>
        </w:rPr>
        <w:t>?</w:t>
      </w:r>
      <w:r w:rsidR="00313BA4" w:rsidRPr="46908843">
        <w:rPr>
          <w:rFonts w:ascii="EnBW DIN Pro Medium" w:hAnsi="EnBW DIN Pro Medium" w:cs="EnBW DIN Pro Medium"/>
        </w:rPr>
        <w:t xml:space="preserve"> Bitte geben Sie uns eine Rückmeldung</w:t>
      </w:r>
      <w:r w:rsidR="006C08F1" w:rsidRPr="46908843">
        <w:rPr>
          <w:rFonts w:ascii="EnBW DIN Pro Medium" w:hAnsi="EnBW DIN Pro Medium" w:cs="EnBW DIN Pro Medium"/>
        </w:rPr>
        <w:t>, damit wir Ihre Daten aktualisieren können</w:t>
      </w:r>
      <w:r w:rsidR="00313BA4" w:rsidRPr="46908843">
        <w:rPr>
          <w:rFonts w:ascii="EnBW DIN Pro Medium" w:hAnsi="EnBW DIN Pro Medium" w:cs="EnBW DIN Pro Medium"/>
        </w:rPr>
        <w:t>:</w:t>
      </w:r>
    </w:p>
    <w:p w14:paraId="531B5E53" w14:textId="77777777" w:rsidR="00313BA4" w:rsidRPr="003F113F" w:rsidRDefault="00313BA4" w:rsidP="004D4884">
      <w:pPr>
        <w:rPr>
          <w:szCs w:val="20"/>
          <w:u w:val="single"/>
        </w:rPr>
      </w:pPr>
    </w:p>
    <w:p w14:paraId="33A48A02" w14:textId="77777777" w:rsidR="005F388F" w:rsidRPr="003F113F" w:rsidRDefault="00715EDD" w:rsidP="000C75D8">
      <w:pPr>
        <w:spacing w:line="360" w:lineRule="auto"/>
        <w:ind w:left="708" w:hanging="708"/>
        <w:rPr>
          <w:szCs w:val="20"/>
        </w:rPr>
      </w:pPr>
      <w:sdt>
        <w:sdtPr>
          <w:rPr>
            <w:szCs w:val="20"/>
          </w:rPr>
          <w:id w:val="-7219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A4" w:rsidRPr="003F113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3BA4" w:rsidRPr="003F113F">
        <w:rPr>
          <w:szCs w:val="20"/>
        </w:rPr>
        <w:tab/>
      </w:r>
      <w:r w:rsidR="005F388F" w:rsidRPr="003F113F">
        <w:rPr>
          <w:szCs w:val="20"/>
        </w:rPr>
        <w:t xml:space="preserve">Ich habe einen </w:t>
      </w:r>
      <w:r w:rsidR="005F388F" w:rsidRPr="0066119B">
        <w:rPr>
          <w:rFonts w:ascii="EnBW DIN Pro Medium" w:hAnsi="EnBW DIN Pro Medium" w:cs="EnBW DIN Pro Medium"/>
          <w:szCs w:val="20"/>
        </w:rPr>
        <w:t>aktiven Gasanschluss</w:t>
      </w:r>
      <w:r w:rsidR="005F388F" w:rsidRPr="003F113F">
        <w:rPr>
          <w:szCs w:val="20"/>
        </w:rPr>
        <w:t xml:space="preserve"> und ein Gaszähler ist verbaut.</w:t>
      </w:r>
    </w:p>
    <w:p w14:paraId="4A3DDEE7" w14:textId="1C1DAD01" w:rsidR="00313BA4" w:rsidRPr="003F113F" w:rsidRDefault="005F388F" w:rsidP="005F388F">
      <w:pPr>
        <w:ind w:left="708" w:hanging="708"/>
        <w:rPr>
          <w:szCs w:val="20"/>
        </w:rPr>
      </w:pPr>
      <w:r w:rsidRPr="003F113F">
        <w:rPr>
          <w:szCs w:val="20"/>
        </w:rPr>
        <w:tab/>
        <w:t xml:space="preserve">Meine Zählernummer: </w:t>
      </w:r>
      <w:r w:rsidR="000C75D8">
        <w:rPr>
          <w:szCs w:val="20"/>
        </w:rPr>
        <w:t>________________________________</w:t>
      </w:r>
      <w:r w:rsidRPr="003F113F">
        <w:rPr>
          <w:szCs w:val="20"/>
        </w:rPr>
        <w:t xml:space="preserve"> </w:t>
      </w:r>
    </w:p>
    <w:p w14:paraId="1C488A02" w14:textId="77777777" w:rsidR="00923C06" w:rsidRPr="003F113F" w:rsidRDefault="00923C06" w:rsidP="005F388F">
      <w:pPr>
        <w:ind w:left="708" w:hanging="708"/>
        <w:rPr>
          <w:szCs w:val="20"/>
        </w:rPr>
      </w:pPr>
    </w:p>
    <w:p w14:paraId="6CE69243" w14:textId="51143F74" w:rsidR="005F388F" w:rsidRPr="003F113F" w:rsidRDefault="00715EDD" w:rsidP="005F388F">
      <w:pPr>
        <w:ind w:left="708" w:hanging="708"/>
        <w:rPr>
          <w:szCs w:val="20"/>
        </w:rPr>
      </w:pPr>
      <w:sdt>
        <w:sdtPr>
          <w:rPr>
            <w:szCs w:val="20"/>
          </w:rPr>
          <w:id w:val="-4244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88F" w:rsidRPr="003F113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F388F" w:rsidRPr="003F113F">
        <w:rPr>
          <w:szCs w:val="20"/>
        </w:rPr>
        <w:tab/>
      </w:r>
      <w:r w:rsidR="00923C06" w:rsidRPr="003F113F">
        <w:rPr>
          <w:szCs w:val="20"/>
        </w:rPr>
        <w:t xml:space="preserve">Mein </w:t>
      </w:r>
      <w:r w:rsidR="004C782F" w:rsidRPr="003F113F">
        <w:rPr>
          <w:szCs w:val="20"/>
        </w:rPr>
        <w:t>Gas</w:t>
      </w:r>
      <w:r w:rsidR="00CC3085" w:rsidRPr="003F113F">
        <w:rPr>
          <w:szCs w:val="20"/>
        </w:rPr>
        <w:t xml:space="preserve">anschluss ist </w:t>
      </w:r>
      <w:r w:rsidR="00913670" w:rsidRPr="0066119B">
        <w:rPr>
          <w:rFonts w:ascii="EnBW DIN Pro Medium" w:hAnsi="EnBW DIN Pro Medium" w:cs="EnBW DIN Pro Medium"/>
          <w:szCs w:val="20"/>
        </w:rPr>
        <w:t>a</w:t>
      </w:r>
      <w:r w:rsidR="004A5C1F" w:rsidRPr="0066119B">
        <w:rPr>
          <w:rFonts w:ascii="EnBW DIN Pro Medium" w:hAnsi="EnBW DIN Pro Medium" w:cs="EnBW DIN Pro Medium"/>
          <w:szCs w:val="20"/>
        </w:rPr>
        <w:t>bgetrennt</w:t>
      </w:r>
      <w:r w:rsidR="00CC3085" w:rsidRPr="0066119B">
        <w:rPr>
          <w:rFonts w:ascii="EnBW DIN Pro Medium" w:hAnsi="EnBW DIN Pro Medium" w:cs="EnBW DIN Pro Medium"/>
          <w:szCs w:val="20"/>
        </w:rPr>
        <w:t xml:space="preserve"> </w:t>
      </w:r>
      <w:r w:rsidR="00CC3085" w:rsidRPr="003F113F">
        <w:rPr>
          <w:szCs w:val="20"/>
        </w:rPr>
        <w:t xml:space="preserve">und wurde im Rahmen einer </w:t>
      </w:r>
      <w:r w:rsidR="00797F67" w:rsidRPr="003F113F">
        <w:rPr>
          <w:szCs w:val="20"/>
        </w:rPr>
        <w:t>Tiefbaumaßnahme endgültig</w:t>
      </w:r>
      <w:r w:rsidR="004C782F" w:rsidRPr="003F113F">
        <w:rPr>
          <w:szCs w:val="20"/>
        </w:rPr>
        <w:t xml:space="preserve"> stillgelegt</w:t>
      </w:r>
      <w:r w:rsidR="00CC3085" w:rsidRPr="003F113F">
        <w:rPr>
          <w:szCs w:val="20"/>
        </w:rPr>
        <w:t xml:space="preserve">. </w:t>
      </w:r>
    </w:p>
    <w:p w14:paraId="60A19D38" w14:textId="77777777" w:rsidR="00BA77AD" w:rsidRPr="003F113F" w:rsidRDefault="00BA77AD" w:rsidP="005F388F">
      <w:pPr>
        <w:ind w:left="708" w:hanging="708"/>
        <w:rPr>
          <w:szCs w:val="20"/>
        </w:rPr>
      </w:pPr>
    </w:p>
    <w:p w14:paraId="706A1297" w14:textId="15D30544" w:rsidR="00BA77AD" w:rsidRPr="003F113F" w:rsidRDefault="00715EDD" w:rsidP="005F388F">
      <w:pPr>
        <w:ind w:left="708" w:hanging="708"/>
        <w:rPr>
          <w:szCs w:val="20"/>
        </w:rPr>
      </w:pPr>
      <w:sdt>
        <w:sdtPr>
          <w:rPr>
            <w:szCs w:val="20"/>
          </w:rPr>
          <w:id w:val="44319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7AD" w:rsidRPr="003F113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A77AD" w:rsidRPr="003F113F">
        <w:rPr>
          <w:szCs w:val="20"/>
        </w:rPr>
        <w:tab/>
      </w:r>
      <w:r w:rsidR="00F51AA1" w:rsidRPr="003F113F">
        <w:rPr>
          <w:szCs w:val="20"/>
        </w:rPr>
        <w:t xml:space="preserve">In meinem Anschlussobjekt ist </w:t>
      </w:r>
      <w:r w:rsidR="00F51AA1" w:rsidRPr="0066119B">
        <w:rPr>
          <w:rFonts w:ascii="EnBW DIN Pro Medium" w:hAnsi="EnBW DIN Pro Medium" w:cs="EnBW DIN Pro Medium"/>
          <w:szCs w:val="20"/>
        </w:rPr>
        <w:t>kein Gasanschluss</w:t>
      </w:r>
      <w:r w:rsidR="00F51AA1" w:rsidRPr="003F113F">
        <w:rPr>
          <w:szCs w:val="20"/>
        </w:rPr>
        <w:t xml:space="preserve"> vorhanden</w:t>
      </w:r>
    </w:p>
    <w:p w14:paraId="1A342055" w14:textId="77777777" w:rsidR="00313BA4" w:rsidRPr="003F113F" w:rsidRDefault="00313BA4" w:rsidP="004D4884">
      <w:pPr>
        <w:rPr>
          <w:szCs w:val="20"/>
          <w:u w:val="single"/>
        </w:rPr>
      </w:pPr>
    </w:p>
    <w:p w14:paraId="5E882F95" w14:textId="0D140376" w:rsidR="000C75D8" w:rsidRDefault="00EB3A20" w:rsidP="004D4884">
      <w:pPr>
        <w:rPr>
          <w:szCs w:val="20"/>
        </w:rPr>
      </w:pPr>
      <w:r w:rsidRPr="003F113F">
        <w:rPr>
          <w:szCs w:val="20"/>
        </w:rPr>
        <w:t xml:space="preserve">Ich versichere hiermit, dass ich alle Daten wahrheitsgemäß ausgefüllt habe. </w:t>
      </w:r>
    </w:p>
    <w:p w14:paraId="5968E009" w14:textId="77777777" w:rsidR="000C75D8" w:rsidRPr="003F113F" w:rsidRDefault="000C75D8" w:rsidP="004D4884">
      <w:pPr>
        <w:rPr>
          <w:szCs w:val="20"/>
        </w:rPr>
      </w:pPr>
    </w:p>
    <w:p w14:paraId="3216D58E" w14:textId="77777777" w:rsidR="00EB3A20" w:rsidRDefault="00EB3A20" w:rsidP="004D4884">
      <w:pPr>
        <w:rPr>
          <w:sz w:val="24"/>
          <w:szCs w:val="28"/>
        </w:rPr>
      </w:pPr>
    </w:p>
    <w:p w14:paraId="3FE59CB6" w14:textId="77777777" w:rsidR="00C548C6" w:rsidRDefault="00C548C6" w:rsidP="004D4884">
      <w:pPr>
        <w:rPr>
          <w:sz w:val="24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568"/>
      </w:tblGrid>
      <w:tr w:rsidR="00A104F3" w14:paraId="3D3DDE1A" w14:textId="77777777" w:rsidTr="00C548C6">
        <w:tc>
          <w:tcPr>
            <w:tcW w:w="2977" w:type="dxa"/>
            <w:tcBorders>
              <w:top w:val="single" w:sz="4" w:space="0" w:color="auto"/>
            </w:tcBorders>
          </w:tcPr>
          <w:p w14:paraId="22542E16" w14:textId="1A816D4D" w:rsidR="00A104F3" w:rsidRPr="00E76B4F" w:rsidRDefault="00A104F3" w:rsidP="00422569">
            <w:pPr>
              <w:ind w:hanging="110"/>
              <w:rPr>
                <w:sz w:val="14"/>
                <w:szCs w:val="16"/>
              </w:rPr>
            </w:pPr>
            <w:r w:rsidRPr="00015915">
              <w:t>Ort, Datum</w:t>
            </w:r>
          </w:p>
        </w:tc>
        <w:tc>
          <w:tcPr>
            <w:tcW w:w="1701" w:type="dxa"/>
          </w:tcPr>
          <w:p w14:paraId="71481525" w14:textId="77777777" w:rsidR="00A104F3" w:rsidRPr="00E76B4F" w:rsidRDefault="00A104F3" w:rsidP="004D4884">
            <w:pPr>
              <w:rPr>
                <w:sz w:val="14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</w:tcPr>
          <w:p w14:paraId="1278BED6" w14:textId="6D8DBAE7" w:rsidR="00A104F3" w:rsidRPr="00E76B4F" w:rsidRDefault="00A104F3" w:rsidP="00422569">
            <w:pPr>
              <w:ind w:left="-112"/>
              <w:rPr>
                <w:sz w:val="14"/>
                <w:szCs w:val="16"/>
              </w:rPr>
            </w:pPr>
            <w:r w:rsidRPr="00015915">
              <w:t>Unterschrift</w:t>
            </w:r>
          </w:p>
        </w:tc>
      </w:tr>
    </w:tbl>
    <w:p w14:paraId="226937D5" w14:textId="0659469E" w:rsidR="00EB3A20" w:rsidRPr="00EB3A20" w:rsidRDefault="00EB3A20" w:rsidP="000C75D8">
      <w:pPr>
        <w:rPr>
          <w:sz w:val="24"/>
          <w:szCs w:val="28"/>
        </w:rPr>
      </w:pPr>
    </w:p>
    <w:sectPr w:rsidR="00EB3A20" w:rsidRPr="00EB3A20" w:rsidSect="000C75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07" w:right="2975" w:bottom="2410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64A6" w14:textId="77777777" w:rsidR="00715EDD" w:rsidRDefault="00715EDD" w:rsidP="00970B1B">
      <w:pPr>
        <w:spacing w:line="240" w:lineRule="auto"/>
      </w:pPr>
      <w:r>
        <w:separator/>
      </w:r>
    </w:p>
  </w:endnote>
  <w:endnote w:type="continuationSeparator" w:id="0">
    <w:p w14:paraId="08C24DC2" w14:textId="77777777" w:rsidR="00715EDD" w:rsidRDefault="00715EDD" w:rsidP="00970B1B">
      <w:pPr>
        <w:spacing w:line="240" w:lineRule="auto"/>
      </w:pPr>
      <w:r>
        <w:continuationSeparator/>
      </w:r>
    </w:p>
  </w:endnote>
  <w:endnote w:type="continuationNotice" w:id="1">
    <w:p w14:paraId="73AFE08D" w14:textId="77777777" w:rsidR="00715EDD" w:rsidRDefault="00715E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BW DIN Pro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OT Medium">
    <w:panose1 w:val="020B0604020201010104"/>
    <w:charset w:val="00"/>
    <w:family w:val="swiss"/>
    <w:notTrueType/>
    <w:pitch w:val="variable"/>
    <w:sig w:usb0="80000067" w:usb1="0000A479" w:usb2="00000000" w:usb3="00000000" w:csb0="00000001" w:csb1="00000000"/>
  </w:font>
  <w:font w:name="EnBW DIN Pro Medium">
    <w:panose1 w:val="020B0604020101020102"/>
    <w:charset w:val="00"/>
    <w:family w:val="swiss"/>
    <w:pitch w:val="variable"/>
    <w:sig w:usb0="A00002BF" w:usb1="40002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DD8B" w14:textId="77777777" w:rsidR="00C30E06" w:rsidRDefault="00C30E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69E2" w14:textId="76FF977A" w:rsidR="00F836B8" w:rsidRDefault="00F836B8" w:rsidP="00F836B8">
    <w:pPr>
      <w:pStyle w:val="Fuzeile"/>
      <w:tabs>
        <w:tab w:val="clear" w:pos="9072"/>
        <w:tab w:val="left" w:pos="6943"/>
        <w:tab w:val="right" w:pos="7769"/>
      </w:tabs>
      <w:ind w:right="-541"/>
    </w:pPr>
    <w:r>
      <w:tab/>
    </w:r>
    <w:r>
      <w:tab/>
    </w:r>
    <w:r w:rsidR="21A33FFB">
      <w:t xml:space="preserve">Seite </w:t>
    </w:r>
    <w:r>
      <w:tab/>
    </w:r>
    <w:r w:rsidRPr="00F836B8">
      <w:rPr>
        <w:sz w:val="20"/>
        <w:szCs w:val="20"/>
      </w:rPr>
      <w:fldChar w:fldCharType="begin"/>
    </w:r>
    <w:r w:rsidRPr="00F836B8">
      <w:rPr>
        <w:sz w:val="20"/>
        <w:szCs w:val="20"/>
      </w:rPr>
      <w:instrText xml:space="preserve"> PAGE   \* MERGEFORMAT </w:instrText>
    </w:r>
    <w:r w:rsidRPr="00F836B8">
      <w:rPr>
        <w:sz w:val="20"/>
        <w:szCs w:val="20"/>
      </w:rPr>
      <w:fldChar w:fldCharType="separate"/>
    </w:r>
    <w:r w:rsidR="21A33FFB" w:rsidRPr="00F836B8">
      <w:rPr>
        <w:sz w:val="20"/>
        <w:szCs w:val="20"/>
      </w:rPr>
      <w:t>2</w:t>
    </w:r>
    <w:r w:rsidRPr="00F836B8">
      <w:rPr>
        <w:sz w:val="20"/>
        <w:szCs w:val="20"/>
      </w:rPr>
      <w:fldChar w:fldCharType="end"/>
    </w:r>
    <w:r w:rsidR="21A33FFB" w:rsidRPr="00F836B8">
      <w:rPr>
        <w:sz w:val="20"/>
        <w:szCs w:val="20"/>
      </w:rPr>
      <w:t>/</w:t>
    </w:r>
    <w:r w:rsidRPr="00F836B8">
      <w:rPr>
        <w:sz w:val="20"/>
        <w:szCs w:val="20"/>
      </w:rPr>
      <w:fldChar w:fldCharType="begin"/>
    </w:r>
    <w:r w:rsidRPr="00F836B8">
      <w:rPr>
        <w:sz w:val="20"/>
        <w:szCs w:val="20"/>
      </w:rPr>
      <w:instrText xml:space="preserve"> NUMPAGES   \* MERGEFORMAT </w:instrText>
    </w:r>
    <w:r w:rsidRPr="00F836B8">
      <w:rPr>
        <w:sz w:val="20"/>
        <w:szCs w:val="20"/>
      </w:rPr>
      <w:fldChar w:fldCharType="separate"/>
    </w:r>
    <w:r w:rsidR="21A33FFB" w:rsidRPr="00F836B8">
      <w:rPr>
        <w:sz w:val="20"/>
        <w:szCs w:val="20"/>
      </w:rPr>
      <w:t>2</w:t>
    </w:r>
    <w:r w:rsidRPr="00F836B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E948" w14:textId="77777777" w:rsidR="0077233F" w:rsidRPr="0077233F" w:rsidRDefault="0077233F" w:rsidP="0077233F">
    <w:pPr>
      <w:pStyle w:val="Fuzeile"/>
      <w:rPr>
        <w:rFonts w:ascii="EnBW DIN Pro Medium" w:hAnsi="EnBW DIN Pro Medium" w:cs="EnBW DIN Pro Medium"/>
      </w:rPr>
    </w:pPr>
    <w:r w:rsidRPr="0077233F">
      <w:rPr>
        <w:rFonts w:ascii="EnBW DIN Pro Medium" w:hAnsi="EnBW DIN Pro Medium" w:cs="EnBW DIN Pro Medium"/>
      </w:rPr>
      <w:t>Netze BW GmbH – Ein Unternehmen der EnBW</w:t>
    </w:r>
  </w:p>
  <w:p w14:paraId="330A5FED" w14:textId="77777777" w:rsidR="0077233F" w:rsidRDefault="0077233F" w:rsidP="0077233F">
    <w:pPr>
      <w:pStyle w:val="Fuzeile"/>
      <w:ind w:right="-1958"/>
    </w:pPr>
    <w:r>
      <w:t xml:space="preserve">Schelmenwasenstraße 15 · 70567 Stuttgart </w:t>
    </w:r>
    <w:r>
      <w:rPr>
        <w:rFonts w:ascii="EnBW DIN Pro" w:hAnsi="EnBW DIN Pro" w:cs="EnBW DIN Pro"/>
      </w:rPr>
      <w:t>·</w:t>
    </w:r>
    <w:r>
      <w:t xml:space="preserve"> Postfach 80 03 43</w:t>
    </w:r>
    <w:r w:rsidR="00AE3DE2">
      <w:t xml:space="preserve"> </w:t>
    </w:r>
    <w:r w:rsidR="00AE3DE2" w:rsidRPr="00AE3DE2">
      <w:t>·</w:t>
    </w:r>
    <w:r>
      <w:t xml:space="preserve"> 70503 Stuttgart </w:t>
    </w:r>
    <w:r>
      <w:rPr>
        <w:rFonts w:ascii="EnBW DIN Pro" w:hAnsi="EnBW DIN Pro" w:cs="EnBW DIN Pro"/>
      </w:rPr>
      <w:t>·</w:t>
    </w:r>
    <w:r>
      <w:t xml:space="preserve"> Telefon +49 711 289-0 </w:t>
    </w:r>
    <w:r>
      <w:rPr>
        <w:rFonts w:ascii="EnBW DIN Pro" w:hAnsi="EnBW DIN Pro" w:cs="EnBW DIN Pro"/>
      </w:rPr>
      <w:t>·</w:t>
    </w:r>
    <w:r>
      <w:t xml:space="preserve"> Telefax: +49 711 289-82180 </w:t>
    </w:r>
  </w:p>
  <w:p w14:paraId="300EC8BC" w14:textId="77777777" w:rsidR="0077233F" w:rsidRDefault="0077233F" w:rsidP="0077233F">
    <w:pPr>
      <w:pStyle w:val="Fuzeile"/>
    </w:pPr>
    <w:r>
      <w:t xml:space="preserve">www.netze-bw.de </w:t>
    </w:r>
  </w:p>
  <w:p w14:paraId="4237B2A2" w14:textId="77777777" w:rsidR="0077233F" w:rsidRDefault="0077233F" w:rsidP="0077233F">
    <w:pPr>
      <w:pStyle w:val="Fuzeile"/>
    </w:pPr>
    <w:r>
      <w:t xml:space="preserve">Bankverbindung: BW Bank · BIC SOLADEST600 </w:t>
    </w:r>
    <w:r>
      <w:rPr>
        <w:rFonts w:ascii="EnBW DIN Pro" w:hAnsi="EnBW DIN Pro" w:cs="EnBW DIN Pro"/>
      </w:rPr>
      <w:t>·</w:t>
    </w:r>
    <w:r>
      <w:t xml:space="preserve"> IBAN DE84 6005 0101 0001 3667 29</w:t>
    </w:r>
  </w:p>
  <w:p w14:paraId="6DCCBEA0" w14:textId="77777777" w:rsidR="0077233F" w:rsidRDefault="0077233F" w:rsidP="0077233F">
    <w:pPr>
      <w:pStyle w:val="Fuzeile"/>
    </w:pPr>
    <w:r>
      <w:t xml:space="preserve">Sitz der Gesellschaft: Stuttgart · Amtsgericht Stuttgart </w:t>
    </w:r>
    <w:r>
      <w:rPr>
        <w:rFonts w:ascii="EnBW DIN Pro" w:hAnsi="EnBW DIN Pro" w:cs="EnBW DIN Pro"/>
      </w:rPr>
      <w:t>·</w:t>
    </w:r>
    <w:r>
      <w:t xml:space="preserve"> HRB Nr. 747734</w:t>
    </w:r>
  </w:p>
  <w:p w14:paraId="62B9EECB" w14:textId="77777777" w:rsidR="0077233F" w:rsidRDefault="0077233F" w:rsidP="0077233F">
    <w:pPr>
      <w:pStyle w:val="Fuzeile"/>
    </w:pPr>
    <w:r>
      <w:t xml:space="preserve">Vorsitzender des Aufsichtsrats: Dirk </w:t>
    </w:r>
    <w:proofErr w:type="spellStart"/>
    <w:r>
      <w:t>Güsewell</w:t>
    </w:r>
    <w:proofErr w:type="spellEnd"/>
    <w:r>
      <w:rPr>
        <w:rFonts w:ascii="EnBW DIN Pro" w:hAnsi="EnBW DIN Pro" w:cs="EnBW DIN Pro"/>
      </w:rPr>
      <w:t xml:space="preserve"> </w:t>
    </w:r>
  </w:p>
  <w:p w14:paraId="120AC687" w14:textId="47A90EAB" w:rsidR="0077233F" w:rsidRDefault="0077233F" w:rsidP="0077233F">
    <w:pPr>
      <w:pStyle w:val="Fuzeile"/>
    </w:pPr>
    <w:r>
      <w:t>Geschäftsführ</w:t>
    </w:r>
    <w:r w:rsidR="00945B83">
      <w:t>ung</w:t>
    </w:r>
    <w:r>
      <w:t xml:space="preserve">: </w:t>
    </w:r>
    <w:r w:rsidR="000F5D14">
      <w:t xml:space="preserve">Dr. Jörg Reichert (Vorsitzender), </w:t>
    </w:r>
    <w:r>
      <w:t xml:space="preserve">Dr. Martin </w:t>
    </w:r>
    <w:proofErr w:type="spellStart"/>
    <w:r>
      <w:t>Konermann</w:t>
    </w:r>
    <w:proofErr w:type="spellEnd"/>
    <w:r>
      <w:t>, Bodo Moray, Steffen Ringwald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1D8B" w14:textId="77777777" w:rsidR="00715EDD" w:rsidRDefault="00715EDD" w:rsidP="00970B1B">
      <w:pPr>
        <w:spacing w:line="240" w:lineRule="auto"/>
      </w:pPr>
      <w:r>
        <w:separator/>
      </w:r>
    </w:p>
  </w:footnote>
  <w:footnote w:type="continuationSeparator" w:id="0">
    <w:p w14:paraId="4EC573AE" w14:textId="77777777" w:rsidR="00715EDD" w:rsidRDefault="00715EDD" w:rsidP="00970B1B">
      <w:pPr>
        <w:spacing w:line="240" w:lineRule="auto"/>
      </w:pPr>
      <w:r>
        <w:continuationSeparator/>
      </w:r>
    </w:p>
  </w:footnote>
  <w:footnote w:type="continuationNotice" w:id="1">
    <w:p w14:paraId="2CE75608" w14:textId="77777777" w:rsidR="00715EDD" w:rsidRDefault="00715E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012B" w14:textId="77777777" w:rsidR="00C30E06" w:rsidRDefault="00C30E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7FA5" w14:textId="22960A87" w:rsidR="00970B1B" w:rsidRPr="003148FC" w:rsidRDefault="00641E56">
    <w:pPr>
      <w:pStyle w:val="Kopfzeile"/>
      <w:rPr>
        <w:b/>
        <w:bCs/>
      </w:rPr>
    </w:pPr>
    <w:r w:rsidRPr="003148FC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1917D323" wp14:editId="420BA208">
          <wp:simplePos x="0" y="0"/>
          <wp:positionH relativeFrom="page">
            <wp:posOffset>5187950</wp:posOffset>
          </wp:positionH>
          <wp:positionV relativeFrom="page">
            <wp:posOffset>824230</wp:posOffset>
          </wp:positionV>
          <wp:extent cx="1814400" cy="396000"/>
          <wp:effectExtent l="0" t="0" r="0" b="4445"/>
          <wp:wrapNone/>
          <wp:docPr id="1801844057" name="Grafik 1801844057">
            <a:extLst xmlns:a="http://schemas.openxmlformats.org/drawingml/2006/main">
              <a:ext uri="{FF2B5EF4-FFF2-40B4-BE49-F238E27FC236}">
                <a16:creationId xmlns:a16="http://schemas.microsoft.com/office/drawing/2014/main" id="{68AF3238-B5FB-5E0A-2BC1-4670DFF35B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68AF3238-B5FB-5E0A-2BC1-4670DFF35B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8FC" w:rsidRPr="003148FC">
      <w:rPr>
        <w:b/>
        <w:bCs/>
      </w:rPr>
      <w:t>Rückmeldeformular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4B13" w14:textId="3490208B" w:rsidR="00970B1B" w:rsidRPr="0066119B" w:rsidRDefault="00641E56">
    <w:pPr>
      <w:pStyle w:val="Kopfzeile"/>
      <w:rPr>
        <w:rFonts w:asciiTheme="majorHAnsi" w:hAnsiTheme="majorHAnsi"/>
      </w:rPr>
    </w:pPr>
    <w:r w:rsidRPr="0066119B">
      <w:rPr>
        <w:rFonts w:asciiTheme="majorHAnsi" w:hAnsiTheme="majorHAnsi"/>
        <w:noProof/>
      </w:rPr>
      <w:drawing>
        <wp:anchor distT="0" distB="0" distL="114300" distR="114300" simplePos="0" relativeHeight="251657216" behindDoc="1" locked="0" layoutInCell="1" allowOverlap="1" wp14:anchorId="5353EF36" wp14:editId="560CD072">
          <wp:simplePos x="0" y="0"/>
          <wp:positionH relativeFrom="page">
            <wp:posOffset>5187950</wp:posOffset>
          </wp:positionH>
          <wp:positionV relativeFrom="page">
            <wp:posOffset>824230</wp:posOffset>
          </wp:positionV>
          <wp:extent cx="1814400" cy="396000"/>
          <wp:effectExtent l="0" t="0" r="0" b="4445"/>
          <wp:wrapNone/>
          <wp:docPr id="492813829" name="Grafik 4">
            <a:extLst xmlns:a="http://schemas.openxmlformats.org/drawingml/2006/main">
              <a:ext uri="{FF2B5EF4-FFF2-40B4-BE49-F238E27FC236}">
                <a16:creationId xmlns:a16="http://schemas.microsoft.com/office/drawing/2014/main" id="{68AF3238-B5FB-5E0A-2BC1-4670DFF35B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68AF3238-B5FB-5E0A-2BC1-4670DFF35B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DF" w:rsidRPr="0066119B">
      <w:rPr>
        <w:rFonts w:asciiTheme="majorHAnsi" w:hAnsiTheme="majorHAnsi"/>
      </w:rPr>
      <w:t>Rückmeldeformular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14"/>
    <w:rsid w:val="00004D63"/>
    <w:rsid w:val="00015915"/>
    <w:rsid w:val="00021F8C"/>
    <w:rsid w:val="00036987"/>
    <w:rsid w:val="00055A0F"/>
    <w:rsid w:val="0006042E"/>
    <w:rsid w:val="000627EB"/>
    <w:rsid w:val="000A3D0D"/>
    <w:rsid w:val="000A6C36"/>
    <w:rsid w:val="000A7A0F"/>
    <w:rsid w:val="000C22F5"/>
    <w:rsid w:val="000C75D8"/>
    <w:rsid w:val="000E2853"/>
    <w:rsid w:val="000E2FBB"/>
    <w:rsid w:val="000E36CD"/>
    <w:rsid w:val="000F5D14"/>
    <w:rsid w:val="0010243E"/>
    <w:rsid w:val="00147484"/>
    <w:rsid w:val="001846B3"/>
    <w:rsid w:val="00185EF1"/>
    <w:rsid w:val="0019117F"/>
    <w:rsid w:val="001B35AD"/>
    <w:rsid w:val="001C2589"/>
    <w:rsid w:val="001C5834"/>
    <w:rsid w:val="001D11F3"/>
    <w:rsid w:val="001E1017"/>
    <w:rsid w:val="001E6CBF"/>
    <w:rsid w:val="002023DF"/>
    <w:rsid w:val="002059AD"/>
    <w:rsid w:val="0020726C"/>
    <w:rsid w:val="002243F1"/>
    <w:rsid w:val="00234EEC"/>
    <w:rsid w:val="00235F62"/>
    <w:rsid w:val="002402BF"/>
    <w:rsid w:val="0024176C"/>
    <w:rsid w:val="00245284"/>
    <w:rsid w:val="00247562"/>
    <w:rsid w:val="00247E64"/>
    <w:rsid w:val="0025314A"/>
    <w:rsid w:val="002577FC"/>
    <w:rsid w:val="00263201"/>
    <w:rsid w:val="002651C1"/>
    <w:rsid w:val="00274F28"/>
    <w:rsid w:val="00275437"/>
    <w:rsid w:val="0027746E"/>
    <w:rsid w:val="0028290C"/>
    <w:rsid w:val="00284B5B"/>
    <w:rsid w:val="002A0A3C"/>
    <w:rsid w:val="002B7398"/>
    <w:rsid w:val="002C149D"/>
    <w:rsid w:val="002E2E65"/>
    <w:rsid w:val="002F39FF"/>
    <w:rsid w:val="002F7BA3"/>
    <w:rsid w:val="00310E64"/>
    <w:rsid w:val="00313BA4"/>
    <w:rsid w:val="003148FC"/>
    <w:rsid w:val="00317B91"/>
    <w:rsid w:val="0032360B"/>
    <w:rsid w:val="003251DB"/>
    <w:rsid w:val="0033007E"/>
    <w:rsid w:val="00333967"/>
    <w:rsid w:val="003779BE"/>
    <w:rsid w:val="00380FE7"/>
    <w:rsid w:val="0039635A"/>
    <w:rsid w:val="003A438D"/>
    <w:rsid w:val="003E57B2"/>
    <w:rsid w:val="003F113F"/>
    <w:rsid w:val="00406D4D"/>
    <w:rsid w:val="00414E81"/>
    <w:rsid w:val="00416212"/>
    <w:rsid w:val="004174BE"/>
    <w:rsid w:val="004215C3"/>
    <w:rsid w:val="00422569"/>
    <w:rsid w:val="00422880"/>
    <w:rsid w:val="0042394B"/>
    <w:rsid w:val="004508F7"/>
    <w:rsid w:val="00455D4D"/>
    <w:rsid w:val="004723A9"/>
    <w:rsid w:val="00476265"/>
    <w:rsid w:val="00477E77"/>
    <w:rsid w:val="00484AF9"/>
    <w:rsid w:val="00492EFE"/>
    <w:rsid w:val="004A5C1F"/>
    <w:rsid w:val="004A784B"/>
    <w:rsid w:val="004B3123"/>
    <w:rsid w:val="004B78A3"/>
    <w:rsid w:val="004C5763"/>
    <w:rsid w:val="004C782F"/>
    <w:rsid w:val="004D101D"/>
    <w:rsid w:val="004D4884"/>
    <w:rsid w:val="004E1C9C"/>
    <w:rsid w:val="004F5CF6"/>
    <w:rsid w:val="00505A4E"/>
    <w:rsid w:val="00505D28"/>
    <w:rsid w:val="00550296"/>
    <w:rsid w:val="005557E8"/>
    <w:rsid w:val="005631DF"/>
    <w:rsid w:val="00566962"/>
    <w:rsid w:val="00574FD2"/>
    <w:rsid w:val="005813DD"/>
    <w:rsid w:val="005C4DDC"/>
    <w:rsid w:val="005C61C6"/>
    <w:rsid w:val="005E2C39"/>
    <w:rsid w:val="005F00BA"/>
    <w:rsid w:val="005F0CE9"/>
    <w:rsid w:val="005F0ECF"/>
    <w:rsid w:val="005F388F"/>
    <w:rsid w:val="005F577E"/>
    <w:rsid w:val="00600647"/>
    <w:rsid w:val="00616A78"/>
    <w:rsid w:val="00637E16"/>
    <w:rsid w:val="00641E56"/>
    <w:rsid w:val="00652AC5"/>
    <w:rsid w:val="00655DC8"/>
    <w:rsid w:val="0066119B"/>
    <w:rsid w:val="00661BD8"/>
    <w:rsid w:val="00692312"/>
    <w:rsid w:val="00693F82"/>
    <w:rsid w:val="006971AB"/>
    <w:rsid w:val="006C065A"/>
    <w:rsid w:val="006C08F1"/>
    <w:rsid w:val="006C5BC4"/>
    <w:rsid w:val="006C76CB"/>
    <w:rsid w:val="006D3354"/>
    <w:rsid w:val="006D586F"/>
    <w:rsid w:val="006F0330"/>
    <w:rsid w:val="006F04FC"/>
    <w:rsid w:val="006F0C08"/>
    <w:rsid w:val="006F21AA"/>
    <w:rsid w:val="00715EDD"/>
    <w:rsid w:val="007246DA"/>
    <w:rsid w:val="00726213"/>
    <w:rsid w:val="00726F9E"/>
    <w:rsid w:val="0073314F"/>
    <w:rsid w:val="00736B98"/>
    <w:rsid w:val="0074029C"/>
    <w:rsid w:val="00751F35"/>
    <w:rsid w:val="00752344"/>
    <w:rsid w:val="00753E23"/>
    <w:rsid w:val="007667FE"/>
    <w:rsid w:val="0077233F"/>
    <w:rsid w:val="0077650B"/>
    <w:rsid w:val="00777E3A"/>
    <w:rsid w:val="00790F40"/>
    <w:rsid w:val="0079352A"/>
    <w:rsid w:val="00797F67"/>
    <w:rsid w:val="007A5935"/>
    <w:rsid w:val="007B09A9"/>
    <w:rsid w:val="007B77E9"/>
    <w:rsid w:val="007E164F"/>
    <w:rsid w:val="007E3C35"/>
    <w:rsid w:val="007E5992"/>
    <w:rsid w:val="007F2A33"/>
    <w:rsid w:val="007F31A3"/>
    <w:rsid w:val="0080148B"/>
    <w:rsid w:val="00806372"/>
    <w:rsid w:val="0081079D"/>
    <w:rsid w:val="0081556F"/>
    <w:rsid w:val="00816DCA"/>
    <w:rsid w:val="00825BC8"/>
    <w:rsid w:val="00845403"/>
    <w:rsid w:val="00865912"/>
    <w:rsid w:val="008862BA"/>
    <w:rsid w:val="00893131"/>
    <w:rsid w:val="00893787"/>
    <w:rsid w:val="008948A4"/>
    <w:rsid w:val="008A2203"/>
    <w:rsid w:val="008A3A64"/>
    <w:rsid w:val="008A6B08"/>
    <w:rsid w:val="008D0F33"/>
    <w:rsid w:val="008D1C08"/>
    <w:rsid w:val="008D5A18"/>
    <w:rsid w:val="008D772C"/>
    <w:rsid w:val="008E4851"/>
    <w:rsid w:val="00902D78"/>
    <w:rsid w:val="00913670"/>
    <w:rsid w:val="00923C06"/>
    <w:rsid w:val="00931E20"/>
    <w:rsid w:val="009406F4"/>
    <w:rsid w:val="00941AAD"/>
    <w:rsid w:val="00945952"/>
    <w:rsid w:val="00945B83"/>
    <w:rsid w:val="0095260C"/>
    <w:rsid w:val="00957DE8"/>
    <w:rsid w:val="009617A1"/>
    <w:rsid w:val="00963FEC"/>
    <w:rsid w:val="00964EDC"/>
    <w:rsid w:val="00966E46"/>
    <w:rsid w:val="00970B1B"/>
    <w:rsid w:val="00970D7A"/>
    <w:rsid w:val="0097191A"/>
    <w:rsid w:val="009754DD"/>
    <w:rsid w:val="00975FA1"/>
    <w:rsid w:val="00991A20"/>
    <w:rsid w:val="009B260E"/>
    <w:rsid w:val="009B6F02"/>
    <w:rsid w:val="009E1B89"/>
    <w:rsid w:val="009E451F"/>
    <w:rsid w:val="00A029B2"/>
    <w:rsid w:val="00A05EE1"/>
    <w:rsid w:val="00A07E07"/>
    <w:rsid w:val="00A10271"/>
    <w:rsid w:val="00A104F3"/>
    <w:rsid w:val="00A259DE"/>
    <w:rsid w:val="00A316A4"/>
    <w:rsid w:val="00A324EE"/>
    <w:rsid w:val="00A469EB"/>
    <w:rsid w:val="00A5160E"/>
    <w:rsid w:val="00A5203B"/>
    <w:rsid w:val="00A66F7E"/>
    <w:rsid w:val="00A872AA"/>
    <w:rsid w:val="00A908A4"/>
    <w:rsid w:val="00A940C7"/>
    <w:rsid w:val="00AA0309"/>
    <w:rsid w:val="00AA6A03"/>
    <w:rsid w:val="00AB3A75"/>
    <w:rsid w:val="00AC06DA"/>
    <w:rsid w:val="00AE0B20"/>
    <w:rsid w:val="00AE3DE2"/>
    <w:rsid w:val="00AF2A7D"/>
    <w:rsid w:val="00B004D4"/>
    <w:rsid w:val="00B1223A"/>
    <w:rsid w:val="00B2141B"/>
    <w:rsid w:val="00B24FDB"/>
    <w:rsid w:val="00B25EA9"/>
    <w:rsid w:val="00B3150E"/>
    <w:rsid w:val="00B56EED"/>
    <w:rsid w:val="00B64603"/>
    <w:rsid w:val="00B712D1"/>
    <w:rsid w:val="00B71A95"/>
    <w:rsid w:val="00B72850"/>
    <w:rsid w:val="00B972CE"/>
    <w:rsid w:val="00BA77AD"/>
    <w:rsid w:val="00BB713E"/>
    <w:rsid w:val="00BB7CB0"/>
    <w:rsid w:val="00BC329E"/>
    <w:rsid w:val="00BD18B0"/>
    <w:rsid w:val="00BD2088"/>
    <w:rsid w:val="00BE00AD"/>
    <w:rsid w:val="00BF72AB"/>
    <w:rsid w:val="00BF72BF"/>
    <w:rsid w:val="00C02E1E"/>
    <w:rsid w:val="00C03CBE"/>
    <w:rsid w:val="00C05120"/>
    <w:rsid w:val="00C30E06"/>
    <w:rsid w:val="00C341E7"/>
    <w:rsid w:val="00C379DF"/>
    <w:rsid w:val="00C41092"/>
    <w:rsid w:val="00C548C6"/>
    <w:rsid w:val="00C857D3"/>
    <w:rsid w:val="00C85BF8"/>
    <w:rsid w:val="00CA5F93"/>
    <w:rsid w:val="00CB013C"/>
    <w:rsid w:val="00CB1D62"/>
    <w:rsid w:val="00CC0F2F"/>
    <w:rsid w:val="00CC3085"/>
    <w:rsid w:val="00CE05F2"/>
    <w:rsid w:val="00D0772A"/>
    <w:rsid w:val="00D47163"/>
    <w:rsid w:val="00D510E4"/>
    <w:rsid w:val="00D600C0"/>
    <w:rsid w:val="00D629B4"/>
    <w:rsid w:val="00D67423"/>
    <w:rsid w:val="00D97615"/>
    <w:rsid w:val="00DA0C12"/>
    <w:rsid w:val="00DA285A"/>
    <w:rsid w:val="00DA3423"/>
    <w:rsid w:val="00DB1C9D"/>
    <w:rsid w:val="00DB69CA"/>
    <w:rsid w:val="00DC2A45"/>
    <w:rsid w:val="00DC49A0"/>
    <w:rsid w:val="00DC4AAA"/>
    <w:rsid w:val="00DD44AE"/>
    <w:rsid w:val="00DD45A5"/>
    <w:rsid w:val="00DE029D"/>
    <w:rsid w:val="00DE1BAE"/>
    <w:rsid w:val="00DF2A7C"/>
    <w:rsid w:val="00E03047"/>
    <w:rsid w:val="00E062C1"/>
    <w:rsid w:val="00E14307"/>
    <w:rsid w:val="00E209DF"/>
    <w:rsid w:val="00E26012"/>
    <w:rsid w:val="00E31D38"/>
    <w:rsid w:val="00E45CF4"/>
    <w:rsid w:val="00E5008F"/>
    <w:rsid w:val="00E52393"/>
    <w:rsid w:val="00E52FA1"/>
    <w:rsid w:val="00E62815"/>
    <w:rsid w:val="00E6427D"/>
    <w:rsid w:val="00E66FBB"/>
    <w:rsid w:val="00E67C3C"/>
    <w:rsid w:val="00E76B4F"/>
    <w:rsid w:val="00E83D19"/>
    <w:rsid w:val="00E84F7F"/>
    <w:rsid w:val="00EB3A20"/>
    <w:rsid w:val="00EB58EC"/>
    <w:rsid w:val="00ED38C9"/>
    <w:rsid w:val="00EE286F"/>
    <w:rsid w:val="00F34311"/>
    <w:rsid w:val="00F51AA1"/>
    <w:rsid w:val="00F643DF"/>
    <w:rsid w:val="00F836B8"/>
    <w:rsid w:val="00FB5C87"/>
    <w:rsid w:val="00FB6632"/>
    <w:rsid w:val="00FC1ACE"/>
    <w:rsid w:val="00FC56A4"/>
    <w:rsid w:val="00FD4F88"/>
    <w:rsid w:val="00FD5397"/>
    <w:rsid w:val="00FE06C7"/>
    <w:rsid w:val="00FE531D"/>
    <w:rsid w:val="00FE5377"/>
    <w:rsid w:val="00FF0907"/>
    <w:rsid w:val="00FF3016"/>
    <w:rsid w:val="00FF7456"/>
    <w:rsid w:val="070DC055"/>
    <w:rsid w:val="140E96EA"/>
    <w:rsid w:val="1E51B025"/>
    <w:rsid w:val="21A33FFB"/>
    <w:rsid w:val="35222696"/>
    <w:rsid w:val="43F114B8"/>
    <w:rsid w:val="46908843"/>
    <w:rsid w:val="569FA08C"/>
    <w:rsid w:val="6E7A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99A53"/>
  <w15:chartTrackingRefBased/>
  <w15:docId w15:val="{58ED8919-CDD5-4459-A8A7-4625A0C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D38"/>
    <w:pPr>
      <w:spacing w:after="0" w:line="230" w:lineRule="exac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0B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B1B"/>
  </w:style>
  <w:style w:type="paragraph" w:styleId="Fuzeile">
    <w:name w:val="footer"/>
    <w:basedOn w:val="Standard"/>
    <w:link w:val="FuzeileZchn"/>
    <w:uiPriority w:val="99"/>
    <w:unhideWhenUsed/>
    <w:rsid w:val="0077233F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77233F"/>
    <w:rPr>
      <w:sz w:val="15"/>
    </w:rPr>
  </w:style>
  <w:style w:type="table" w:styleId="Tabellenraster">
    <w:name w:val="Table Grid"/>
    <w:basedOn w:val="NormaleTabelle"/>
    <w:uiPriority w:val="59"/>
    <w:rsid w:val="0064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qFormat/>
    <w:rsid w:val="004D4884"/>
    <w:pPr>
      <w:spacing w:after="420" w:line="240" w:lineRule="auto"/>
    </w:pPr>
    <w:rPr>
      <w:sz w:val="12"/>
    </w:rPr>
  </w:style>
  <w:style w:type="paragraph" w:customStyle="1" w:styleId="Kontaktberschriften">
    <w:name w:val="Kontaktüberschriften"/>
    <w:basedOn w:val="Standard"/>
    <w:qFormat/>
    <w:rsid w:val="0077233F"/>
    <w:pPr>
      <w:ind w:right="57"/>
      <w:jc w:val="right"/>
    </w:pPr>
    <w:rPr>
      <w:sz w:val="15"/>
    </w:rPr>
  </w:style>
  <w:style w:type="paragraph" w:customStyle="1" w:styleId="Betreff">
    <w:name w:val="Betreff"/>
    <w:basedOn w:val="Standard"/>
    <w:next w:val="Standard"/>
    <w:qFormat/>
    <w:rsid w:val="004D4884"/>
    <w:rPr>
      <w:rFonts w:asciiTheme="majorHAnsi" w:hAnsiTheme="majorHAnsi"/>
    </w:rPr>
  </w:style>
  <w:style w:type="paragraph" w:styleId="Listenabsatz">
    <w:name w:val="List Paragraph"/>
    <w:basedOn w:val="Standard"/>
    <w:uiPriority w:val="34"/>
    <w:rsid w:val="004D4884"/>
    <w:pPr>
      <w:ind w:left="720"/>
      <w:contextualSpacing/>
    </w:pPr>
  </w:style>
  <w:style w:type="paragraph" w:customStyle="1" w:styleId="Kontaktdatenrechts">
    <w:name w:val="Kontaktdaten rechts"/>
    <w:basedOn w:val="Standard"/>
    <w:qFormat/>
    <w:rsid w:val="00F836B8"/>
    <w:pPr>
      <w:ind w:left="170"/>
    </w:pPr>
  </w:style>
  <w:style w:type="character" w:styleId="Platzhaltertext">
    <w:name w:val="Placeholder Text"/>
    <w:basedOn w:val="Absatz-Standardschriftart"/>
    <w:uiPriority w:val="99"/>
    <w:semiHidden/>
    <w:rsid w:val="00FF7456"/>
    <w:rPr>
      <w:color w:val="666666"/>
    </w:rPr>
  </w:style>
  <w:style w:type="table" w:styleId="Listentabelle1hellAkzent1">
    <w:name w:val="List Table 1 Light Accent 1"/>
    <w:basedOn w:val="NormaleTabelle"/>
    <w:uiPriority w:val="46"/>
    <w:rsid w:val="002072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8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8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6" w:themeFill="accent1" w:themeFillTint="33"/>
      </w:tcPr>
    </w:tblStylePr>
    <w:tblStylePr w:type="band1Horz">
      <w:tblPr/>
      <w:tcPr>
        <w:shd w:val="clear" w:color="auto" w:fill="F9F7F6" w:themeFill="accent1" w:themeFillTint="33"/>
      </w:tcPr>
    </w:tblStylePr>
  </w:style>
  <w:style w:type="table" w:styleId="Listentabelle2Akzent1">
    <w:name w:val="List Table 2 Accent 1"/>
    <w:basedOn w:val="NormaleTabelle"/>
    <w:uiPriority w:val="47"/>
    <w:rsid w:val="0020726C"/>
    <w:pPr>
      <w:spacing w:after="0" w:line="240" w:lineRule="auto"/>
    </w:pPr>
    <w:tblPr>
      <w:tblStyleRowBandSize w:val="1"/>
      <w:tblStyleColBandSize w:val="1"/>
      <w:tblBorders>
        <w:top w:val="single" w:sz="4" w:space="0" w:color="EEE8E5" w:themeColor="accent1" w:themeTint="99"/>
        <w:bottom w:val="single" w:sz="4" w:space="0" w:color="EEE8E5" w:themeColor="accent1" w:themeTint="99"/>
        <w:insideH w:val="single" w:sz="4" w:space="0" w:color="EEE8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6" w:themeFill="accent1" w:themeFillTint="33"/>
      </w:tcPr>
    </w:tblStylePr>
    <w:tblStylePr w:type="band1Horz">
      <w:tblPr/>
      <w:tcPr>
        <w:shd w:val="clear" w:color="auto" w:fill="F9F7F6" w:themeFill="accen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0726C"/>
    <w:pPr>
      <w:spacing w:after="0" w:line="240" w:lineRule="auto"/>
    </w:pPr>
    <w:rPr>
      <w:color w:val="B99F90" w:themeColor="accent1" w:themeShade="BF"/>
    </w:rPr>
    <w:tblPr>
      <w:tblStyleRowBandSize w:val="1"/>
      <w:tblStyleColBandSize w:val="1"/>
      <w:tblBorders>
        <w:top w:val="single" w:sz="4" w:space="0" w:color="E4DAD4" w:themeColor="accent1"/>
        <w:bottom w:val="single" w:sz="4" w:space="0" w:color="E4DA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DA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DA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6" w:themeFill="accent1" w:themeFillTint="33"/>
      </w:tcPr>
    </w:tblStylePr>
    <w:tblStylePr w:type="band1Horz">
      <w:tblPr/>
      <w:tcPr>
        <w:shd w:val="clear" w:color="auto" w:fill="F9F7F6" w:themeFill="accent1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0726C"/>
    <w:pPr>
      <w:spacing w:after="0" w:line="240" w:lineRule="auto"/>
    </w:pPr>
    <w:rPr>
      <w:color w:val="0C6FAF" w:themeColor="accent4" w:themeShade="BF"/>
    </w:rPr>
    <w:tblPr>
      <w:tblStyleRowBandSize w:val="1"/>
      <w:tblStyleColBandSize w:val="1"/>
      <w:tblBorders>
        <w:top w:val="single" w:sz="4" w:space="0" w:color="1195EB" w:themeColor="accent4"/>
        <w:bottom w:val="single" w:sz="4" w:space="0" w:color="1195E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95E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95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B" w:themeFill="accent4" w:themeFillTint="33"/>
      </w:tcPr>
    </w:tblStylePr>
    <w:tblStylePr w:type="band1Horz">
      <w:tblPr/>
      <w:tcPr>
        <w:shd w:val="clear" w:color="auto" w:fill="CEE9FB" w:themeFill="accent4" w:themeFillTint="33"/>
      </w:tcPr>
    </w:tblStylePr>
  </w:style>
  <w:style w:type="table" w:styleId="Gitternetztabelle2Akzent4">
    <w:name w:val="Grid Table 2 Accent 4"/>
    <w:basedOn w:val="NormaleTabelle"/>
    <w:uiPriority w:val="47"/>
    <w:rsid w:val="0020726C"/>
    <w:pPr>
      <w:spacing w:after="0" w:line="240" w:lineRule="auto"/>
    </w:pPr>
    <w:tblPr>
      <w:tblStyleRowBandSize w:val="1"/>
      <w:tblStyleColBandSize w:val="1"/>
      <w:tblBorders>
        <w:top w:val="single" w:sz="2" w:space="0" w:color="6EBFF4" w:themeColor="accent4" w:themeTint="99"/>
        <w:bottom w:val="single" w:sz="2" w:space="0" w:color="6EBFF4" w:themeColor="accent4" w:themeTint="99"/>
        <w:insideH w:val="single" w:sz="2" w:space="0" w:color="6EBFF4" w:themeColor="accent4" w:themeTint="99"/>
        <w:insideV w:val="single" w:sz="2" w:space="0" w:color="6EBF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BF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BF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B" w:themeFill="accent4" w:themeFillTint="33"/>
      </w:tcPr>
    </w:tblStylePr>
    <w:tblStylePr w:type="band1Horz">
      <w:tblPr/>
      <w:tcPr>
        <w:shd w:val="clear" w:color="auto" w:fill="CEE9FB" w:themeFill="accent4" w:themeFillTint="33"/>
      </w:tcPr>
    </w:tblStylePr>
  </w:style>
  <w:style w:type="table" w:styleId="EinfacheTabelle4">
    <w:name w:val="Plain Table 4"/>
    <w:basedOn w:val="NormaleTabelle"/>
    <w:uiPriority w:val="44"/>
    <w:rsid w:val="00247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5E2C39"/>
    <w:pPr>
      <w:spacing w:after="0" w:line="240" w:lineRule="auto"/>
    </w:pPr>
    <w:rPr>
      <w:sz w:val="20"/>
    </w:rPr>
  </w:style>
  <w:style w:type="paragraph" w:customStyle="1" w:styleId="Light7-5">
    <w:name w:val="_Light7-5"/>
    <w:basedOn w:val="Standard"/>
    <w:uiPriority w:val="19"/>
    <w:rsid w:val="00A5160E"/>
    <w:rPr>
      <w:kern w:val="0"/>
      <w:sz w:val="15"/>
      <w:szCs w:val="20"/>
      <w14:ligatures w14:val="none"/>
    </w:rPr>
  </w:style>
  <w:style w:type="paragraph" w:customStyle="1" w:styleId="paragraph">
    <w:name w:val="paragraph"/>
    <w:basedOn w:val="Standard"/>
    <w:rsid w:val="00E3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E31D38"/>
  </w:style>
  <w:style w:type="character" w:customStyle="1" w:styleId="eop">
    <w:name w:val="eop"/>
    <w:basedOn w:val="Absatz-Standardschriftart"/>
    <w:rsid w:val="00E31D38"/>
  </w:style>
  <w:style w:type="character" w:styleId="Kommentarzeichen">
    <w:name w:val="annotation reference"/>
    <w:basedOn w:val="Absatz-Standardschriftart"/>
    <w:uiPriority w:val="99"/>
    <w:semiHidden/>
    <w:unhideWhenUsed/>
    <w:rsid w:val="00C051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512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51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1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SI\AppData\Local\Temp\ed64e253-6973-4dac-af48-460ff643722d_Netze_BW%20(1).zip.22d\Netze_BW\NetzeBW_Brief_mit_Logo.dotx" TargetMode="External"/></Relationships>
</file>

<file path=word/theme/theme1.xml><?xml version="1.0" encoding="utf-8"?>
<a:theme xmlns:a="http://schemas.openxmlformats.org/drawingml/2006/main" name="Office">
  <a:themeElements>
    <a:clrScheme name="EnBw neu">
      <a:dk1>
        <a:srgbClr val="322A26"/>
      </a:dk1>
      <a:lt1>
        <a:sysClr val="window" lastClr="FFFFFF"/>
      </a:lt1>
      <a:dk2>
        <a:srgbClr val="000099"/>
      </a:dk2>
      <a:lt2>
        <a:srgbClr val="FE8F11"/>
      </a:lt2>
      <a:accent1>
        <a:srgbClr val="E4DAD4"/>
      </a:accent1>
      <a:accent2>
        <a:srgbClr val="84C041"/>
      </a:accent2>
      <a:accent3>
        <a:srgbClr val="5BE3D6"/>
      </a:accent3>
      <a:accent4>
        <a:srgbClr val="1195EB"/>
      </a:accent4>
      <a:accent5>
        <a:srgbClr val="FDC83A"/>
      </a:accent5>
      <a:accent6>
        <a:srgbClr val="E2C39A"/>
      </a:accent6>
      <a:hlink>
        <a:srgbClr val="000000"/>
      </a:hlink>
      <a:folHlink>
        <a:srgbClr val="000000"/>
      </a:folHlink>
    </a:clrScheme>
    <a:fontScheme name="EnBw neu">
      <a:majorFont>
        <a:latin typeface="Mark OT Medium"/>
        <a:ea typeface=""/>
        <a:cs typeface=""/>
      </a:majorFont>
      <a:minorFont>
        <a:latin typeface="EnBW DI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2E20643DBC34D8D91FE867E336350" ma:contentTypeVersion="13" ma:contentTypeDescription="Ein neues Dokument erstellen." ma:contentTypeScope="" ma:versionID="30c2f162a80a8e32d282a3c2d65e343d">
  <xsd:schema xmlns:xsd="http://www.w3.org/2001/XMLSchema" xmlns:xs="http://www.w3.org/2001/XMLSchema" xmlns:p="http://schemas.microsoft.com/office/2006/metadata/properties" xmlns:ns2="05fd33d9-8573-4f18-8cb0-99a5b1e8b275" xmlns:ns3="f643b25c-a640-429e-abe9-62ecce252d2b" targetNamespace="http://schemas.microsoft.com/office/2006/metadata/properties" ma:root="true" ma:fieldsID="d57a67360f37aac5df6975bd6ea0738d" ns2:_="" ns3:_="">
    <xsd:import namespace="05fd33d9-8573-4f18-8cb0-99a5b1e8b275"/>
    <xsd:import namespace="f643b25c-a640-429e-abe9-62ecce25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33d9-8573-4f18-8cb0-99a5b1e8b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b25c-a640-429e-abe9-62ecce252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478308-b7c4-4208-a7af-3bb1974ac29f}" ma:internalName="TaxCatchAll" ma:showField="CatchAllData" ma:web="f643b25c-a640-429e-abe9-62ecce25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43b25c-a640-429e-abe9-62ecce252d2b">
      <UserInfo>
        <DisplayName>Kurock Stefan</DisplayName>
        <AccountId>9725</AccountId>
        <AccountType/>
      </UserInfo>
    </SharedWithUsers>
    <lcf76f155ced4ddcb4097134ff3c332f xmlns="05fd33d9-8573-4f18-8cb0-99a5b1e8b275">
      <Terms xmlns="http://schemas.microsoft.com/office/infopath/2007/PartnerControls"/>
    </lcf76f155ced4ddcb4097134ff3c332f>
    <TaxCatchAll xmlns="f643b25c-a640-429e-abe9-62ecce252d2b" xsi:nil="true"/>
  </documentManagement>
</p:properties>
</file>

<file path=customXml/itemProps1.xml><?xml version="1.0" encoding="utf-8"?>
<ds:datastoreItem xmlns:ds="http://schemas.openxmlformats.org/officeDocument/2006/customXml" ds:itemID="{8220C48A-FCE5-4340-B47D-CF29EEEFC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91359-4325-4014-8D62-139934DA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A071A-EAD5-4CB9-815E-A66AD0AA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d33d9-8573-4f18-8cb0-99a5b1e8b275"/>
    <ds:schemaRef ds:uri="f643b25c-a640-429e-abe9-62ecce25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19201-2E49-4A01-A979-829742BD73C8}">
  <ds:schemaRefs>
    <ds:schemaRef ds:uri="http://schemas.microsoft.com/office/2006/metadata/properties"/>
    <ds:schemaRef ds:uri="http://schemas.microsoft.com/office/infopath/2007/PartnerControls"/>
    <ds:schemaRef ds:uri="f643b25c-a640-429e-abe9-62ecce252d2b"/>
    <ds:schemaRef ds:uri="05fd33d9-8573-4f18-8cb0-99a5b1e8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NetzeBW_Brief_mit_Logo</Template>
  <TotalTime>0</TotalTime>
  <Pages>1</Pages>
  <Words>270</Words>
  <Characters>1707</Characters>
  <Application>Microsoft Office Word</Application>
  <DocSecurity>0</DocSecurity>
  <Lines>14</Lines>
  <Paragraphs>3</Paragraphs>
  <ScaleCrop>false</ScaleCrop>
  <Company>Netze BW GmbH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Meyer Sina Susanne</dc:creator>
  <cp:keywords/>
  <dc:description/>
  <cp:lastModifiedBy>Greiner Marco</cp:lastModifiedBy>
  <cp:revision>3</cp:revision>
  <cp:lastPrinted>2025-02-13T18:09:00Z</cp:lastPrinted>
  <dcterms:created xsi:type="dcterms:W3CDTF">2025-08-07T07:34:00Z</dcterms:created>
  <dcterms:modified xsi:type="dcterms:W3CDTF">2025-08-07T07:43:00Z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0x01010037C2E20643DBC34D8D91FE867E336350</vt:lpwstr>
  </property>
  <property fmtid="{D5CDD505-2E9C-101B-9397-08002B2CF9AE}" pid="3" name="MediaServiceImageTags">
    <vt:lpwstr/>
  </property>
</Properties>
</file>