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E05DC" w14:textId="590927A3" w:rsidR="005813BB" w:rsidRPr="00C2440D" w:rsidRDefault="008C78A0" w:rsidP="0028002F">
      <w:pPr>
        <w:pStyle w:val="Heading1"/>
        <w:jc w:val="center"/>
        <w:rPr>
          <w:rFonts w:ascii="Inter" w:hAnsi="Inter"/>
          <w:b/>
          <w:sz w:val="28"/>
          <w:szCs w:val="28"/>
        </w:rPr>
      </w:pPr>
      <w:r w:rsidRPr="00C2440D">
        <w:rPr>
          <w:rFonts w:ascii="Inter" w:hAnsi="Inter"/>
          <w:b/>
          <w:bCs/>
          <w:sz w:val="28"/>
          <w:szCs w:val="28"/>
          <w:highlight w:val="yellow"/>
        </w:rPr>
        <w:t>Policy Title: Spending Priorities Process Explanation</w:t>
      </w:r>
    </w:p>
    <w:p w14:paraId="594FF34F" w14:textId="32846788" w:rsidR="00B12EAD" w:rsidRPr="00C2440D" w:rsidRDefault="006D2854" w:rsidP="00B12EAD">
      <w:pPr>
        <w:pStyle w:val="Heading1"/>
        <w:rPr>
          <w:rFonts w:ascii="Inter" w:hAnsi="Inter"/>
          <w:sz w:val="28"/>
          <w:szCs w:val="28"/>
        </w:rPr>
      </w:pPr>
      <w:r w:rsidRPr="00C2440D">
        <w:rPr>
          <w:rFonts w:ascii="Inter" w:hAnsi="Inter"/>
          <w:sz w:val="28"/>
          <w:szCs w:val="28"/>
        </w:rPr>
        <w:t>Section I.</w:t>
      </w:r>
      <w:r w:rsidR="00B321B2" w:rsidRPr="00C2440D">
        <w:rPr>
          <w:rFonts w:ascii="Inter" w:hAnsi="Inter"/>
          <w:sz w:val="28"/>
          <w:szCs w:val="28"/>
        </w:rPr>
        <w:t xml:space="preserve"> </w:t>
      </w:r>
      <w:r w:rsidR="00B12EAD" w:rsidRPr="00C2440D">
        <w:rPr>
          <w:rFonts w:ascii="Inter" w:hAnsi="Inter"/>
          <w:sz w:val="28"/>
          <w:szCs w:val="28"/>
        </w:rPr>
        <w:t>Background</w:t>
      </w:r>
    </w:p>
    <w:p w14:paraId="19CA5F85" w14:textId="76ADD963" w:rsidR="00544B69" w:rsidRPr="00C2440D" w:rsidRDefault="00544B69" w:rsidP="00B12EAD">
      <w:pPr>
        <w:rPr>
          <w:rFonts w:ascii="Inter ExtraLight" w:hAnsi="Inter ExtraLight"/>
          <w:sz w:val="24"/>
          <w:szCs w:val="24"/>
        </w:rPr>
      </w:pPr>
      <w:r w:rsidRPr="00C2440D">
        <w:rPr>
          <w:rFonts w:ascii="Inter ExtraLight" w:hAnsi="Inter ExtraLight"/>
          <w:sz w:val="24"/>
          <w:szCs w:val="24"/>
        </w:rPr>
        <w:t xml:space="preserve">States, cities, counties and tribes are receiving funds from opioid manufacturers, pharmaceutical distributors, and pharmacies </w:t>
      </w:r>
      <w:proofErr w:type="gramStart"/>
      <w:r w:rsidRPr="00C2440D">
        <w:rPr>
          <w:rFonts w:ascii="Inter ExtraLight" w:hAnsi="Inter ExtraLight"/>
          <w:sz w:val="24"/>
          <w:szCs w:val="24"/>
        </w:rPr>
        <w:t>as a result of</w:t>
      </w:r>
      <w:proofErr w:type="gramEnd"/>
      <w:r w:rsidRPr="00C2440D">
        <w:rPr>
          <w:rFonts w:ascii="Inter ExtraLight" w:hAnsi="Inter ExtraLight"/>
          <w:sz w:val="24"/>
          <w:szCs w:val="24"/>
        </w:rPr>
        <w:t xml:space="preserve"> litigation brough</w:t>
      </w:r>
      <w:r w:rsidR="00986EF2" w:rsidRPr="00C2440D">
        <w:rPr>
          <w:rFonts w:ascii="Inter ExtraLight" w:hAnsi="Inter ExtraLight"/>
          <w:sz w:val="24"/>
          <w:szCs w:val="24"/>
        </w:rPr>
        <w:t>t</w:t>
      </w:r>
      <w:r w:rsidRPr="00C2440D">
        <w:rPr>
          <w:rFonts w:ascii="Inter ExtraLight" w:hAnsi="Inter ExtraLight"/>
          <w:sz w:val="24"/>
          <w:szCs w:val="24"/>
        </w:rPr>
        <w:t xml:space="preserve"> against </w:t>
      </w:r>
      <w:r w:rsidR="00C70ED8" w:rsidRPr="00C2440D">
        <w:rPr>
          <w:rFonts w:ascii="Inter ExtraLight" w:hAnsi="Inter ExtraLight"/>
          <w:sz w:val="24"/>
          <w:szCs w:val="24"/>
        </w:rPr>
        <w:t>these companies for their role in the opioid epidemic that has claimed more than half a million lives over the past two decades.</w:t>
      </w:r>
      <w:r w:rsidR="00C70ED8" w:rsidRPr="00C2440D">
        <w:rPr>
          <w:rStyle w:val="FootnoteReference"/>
          <w:rFonts w:ascii="Inter ExtraLight" w:hAnsi="Inter ExtraLight"/>
          <w:sz w:val="24"/>
          <w:szCs w:val="24"/>
        </w:rPr>
        <w:footnoteReference w:id="2"/>
      </w:r>
    </w:p>
    <w:p w14:paraId="10D69618" w14:textId="2985B151" w:rsidR="00B12EAD" w:rsidRPr="00C2440D" w:rsidRDefault="00B12EAD" w:rsidP="00B12EAD">
      <w:pPr>
        <w:rPr>
          <w:rFonts w:ascii="Inter ExtraLight" w:hAnsi="Inter ExtraLight"/>
          <w:sz w:val="24"/>
          <w:szCs w:val="24"/>
        </w:rPr>
      </w:pPr>
      <w:r w:rsidRPr="00C2440D">
        <w:rPr>
          <w:rFonts w:ascii="Inter ExtraLight" w:hAnsi="Inter ExtraLight"/>
          <w:sz w:val="24"/>
          <w:szCs w:val="24"/>
        </w:rPr>
        <w:t xml:space="preserve">This </w:t>
      </w:r>
      <w:r w:rsidR="004A0C6A" w:rsidRPr="00C2440D">
        <w:rPr>
          <w:rFonts w:ascii="Inter ExtraLight" w:hAnsi="Inter ExtraLight"/>
          <w:sz w:val="24"/>
          <w:szCs w:val="24"/>
          <w:highlight w:val="yellow"/>
        </w:rPr>
        <w:t>(memo/ policy brief/document)</w:t>
      </w:r>
      <w:r w:rsidRPr="00C2440D">
        <w:rPr>
          <w:rFonts w:ascii="Inter ExtraLight" w:hAnsi="Inter ExtraLight"/>
          <w:sz w:val="24"/>
          <w:szCs w:val="24"/>
        </w:rPr>
        <w:t xml:space="preserve"> outlines a proposal for the use of the opioid settlement monies received by the </w:t>
      </w:r>
      <w:r w:rsidRPr="00C2440D">
        <w:rPr>
          <w:rFonts w:ascii="Inter ExtraLight" w:hAnsi="Inter ExtraLight"/>
          <w:sz w:val="24"/>
          <w:szCs w:val="24"/>
          <w:highlight w:val="yellow"/>
        </w:rPr>
        <w:t>(SUBDIVISION NAME).</w:t>
      </w:r>
      <w:r w:rsidRPr="00C2440D">
        <w:rPr>
          <w:rFonts w:ascii="Inter ExtraLight" w:hAnsi="Inter ExtraLight"/>
          <w:sz w:val="24"/>
          <w:szCs w:val="24"/>
        </w:rPr>
        <w:t xml:space="preserve"> </w:t>
      </w:r>
      <w:r w:rsidR="004A0C6A" w:rsidRPr="00C2440D">
        <w:rPr>
          <w:rFonts w:ascii="Inter ExtraLight" w:hAnsi="Inter ExtraLight"/>
          <w:sz w:val="24"/>
          <w:szCs w:val="24"/>
        </w:rPr>
        <w:t xml:space="preserve"> </w:t>
      </w:r>
      <w:r w:rsidR="00325287" w:rsidRPr="00C2440D">
        <w:rPr>
          <w:rFonts w:ascii="Inter ExtraLight" w:hAnsi="Inter ExtraLight"/>
          <w:sz w:val="24"/>
          <w:szCs w:val="24"/>
        </w:rPr>
        <w:t xml:space="preserve">Currently, </w:t>
      </w:r>
      <w:r w:rsidR="00325287" w:rsidRPr="00C2440D">
        <w:rPr>
          <w:rFonts w:ascii="Inter ExtraLight" w:hAnsi="Inter ExtraLight"/>
          <w:sz w:val="24"/>
          <w:szCs w:val="24"/>
          <w:highlight w:val="yellow"/>
        </w:rPr>
        <w:t>[subdivision]</w:t>
      </w:r>
      <w:r w:rsidR="00325287" w:rsidRPr="00C2440D">
        <w:rPr>
          <w:rFonts w:ascii="Inter ExtraLight" w:hAnsi="Inter ExtraLight"/>
          <w:sz w:val="24"/>
          <w:szCs w:val="24"/>
        </w:rPr>
        <w:t xml:space="preserve"> has received </w:t>
      </w:r>
      <w:r w:rsidR="00325287" w:rsidRPr="00C2440D">
        <w:rPr>
          <w:rFonts w:ascii="Inter ExtraLight" w:hAnsi="Inter ExtraLight"/>
          <w:sz w:val="24"/>
          <w:szCs w:val="24"/>
          <w:highlight w:val="yellow"/>
        </w:rPr>
        <w:t>$_______</w:t>
      </w:r>
      <w:r w:rsidR="00325287" w:rsidRPr="00C2440D">
        <w:rPr>
          <w:rFonts w:ascii="Inter ExtraLight" w:hAnsi="Inter ExtraLight"/>
          <w:sz w:val="24"/>
          <w:szCs w:val="24"/>
        </w:rPr>
        <w:t xml:space="preserve"> from these settlements</w:t>
      </w:r>
      <w:r w:rsidR="00F46043" w:rsidRPr="00C2440D">
        <w:rPr>
          <w:rFonts w:ascii="Inter ExtraLight" w:hAnsi="Inter ExtraLight"/>
          <w:sz w:val="24"/>
          <w:szCs w:val="24"/>
        </w:rPr>
        <w:t xml:space="preserve">, part of the $238 million Maine will receive by </w:t>
      </w:r>
      <w:r w:rsidR="00CE534D" w:rsidRPr="00C2440D">
        <w:rPr>
          <w:rFonts w:ascii="Inter ExtraLight" w:hAnsi="Inter ExtraLight"/>
          <w:sz w:val="24"/>
          <w:szCs w:val="24"/>
        </w:rPr>
        <w:t xml:space="preserve">2038. </w:t>
      </w:r>
      <w:r w:rsidR="00325287" w:rsidRPr="00C2440D">
        <w:rPr>
          <w:rFonts w:ascii="Inter ExtraLight" w:hAnsi="Inter ExtraLight"/>
          <w:sz w:val="24"/>
          <w:szCs w:val="24"/>
        </w:rPr>
        <w:t xml:space="preserve">Funding amounts will change annually, but </w:t>
      </w:r>
      <w:r w:rsidR="00325287" w:rsidRPr="00C2440D">
        <w:rPr>
          <w:rFonts w:ascii="Inter ExtraLight" w:hAnsi="Inter ExtraLight"/>
          <w:sz w:val="24"/>
          <w:szCs w:val="24"/>
          <w:highlight w:val="yellow"/>
        </w:rPr>
        <w:t>[subdivision]</w:t>
      </w:r>
      <w:r w:rsidR="00325287" w:rsidRPr="00C2440D">
        <w:rPr>
          <w:rFonts w:ascii="Inter ExtraLight" w:hAnsi="Inter ExtraLight"/>
          <w:sz w:val="24"/>
          <w:szCs w:val="24"/>
        </w:rPr>
        <w:t xml:space="preserve"> is expected to receive an average of </w:t>
      </w:r>
      <w:r w:rsidR="00325287" w:rsidRPr="00C2440D">
        <w:rPr>
          <w:rFonts w:ascii="Inter ExtraLight" w:hAnsi="Inter ExtraLight"/>
          <w:sz w:val="24"/>
          <w:szCs w:val="24"/>
          <w:highlight w:val="yellow"/>
        </w:rPr>
        <w:t>$ _______</w:t>
      </w:r>
      <w:r w:rsidR="00325287" w:rsidRPr="00C2440D">
        <w:rPr>
          <w:rFonts w:ascii="Inter ExtraLight" w:hAnsi="Inter ExtraLight"/>
          <w:sz w:val="24"/>
          <w:szCs w:val="24"/>
        </w:rPr>
        <w:t xml:space="preserve"> per year.</w:t>
      </w:r>
    </w:p>
    <w:p w14:paraId="13CCA11B" w14:textId="77777777" w:rsidR="00BE7256" w:rsidRPr="00C2440D" w:rsidRDefault="00BE7256" w:rsidP="00BE7256">
      <w:pPr>
        <w:rPr>
          <w:rFonts w:ascii="Inter ExtraLight" w:hAnsi="Inter ExtraLight"/>
          <w:sz w:val="24"/>
          <w:szCs w:val="24"/>
        </w:rPr>
      </w:pPr>
      <w:r w:rsidRPr="00C2440D">
        <w:rPr>
          <w:rFonts w:ascii="Inter ExtraLight" w:hAnsi="Inter ExtraLight"/>
          <w:sz w:val="24"/>
          <w:szCs w:val="24"/>
        </w:rPr>
        <w:t>Specific to the J&amp;J, Distributor, CVS, Teva, Allergan and Walmart settlements, funds must be spent on opioid remediation. Opioid Remediation is defined as:</w:t>
      </w:r>
    </w:p>
    <w:p w14:paraId="28903F65" w14:textId="77777777" w:rsidR="00BE7256" w:rsidRPr="00C2440D" w:rsidRDefault="00BE7256" w:rsidP="00BE7256">
      <w:pPr>
        <w:pStyle w:val="ListParagraph"/>
        <w:rPr>
          <w:rFonts w:ascii="Inter ExtraLight" w:hAnsi="Inter ExtraLight"/>
          <w:i/>
          <w:sz w:val="24"/>
          <w:szCs w:val="24"/>
        </w:rPr>
      </w:pPr>
      <w:r w:rsidRPr="00C2440D">
        <w:rPr>
          <w:rFonts w:ascii="Inter ExtraLight" w:hAnsi="Inter ExtraLight"/>
          <w:i/>
          <w:sz w:val="24"/>
          <w:szCs w:val="24"/>
        </w:rPr>
        <w:t xml:space="preserve">Care, treatment, and other programs and expenditures (including reimbursement for past such programs or expenditures except where this Agreement restricts the use of funds solely to future Opioid Remediation) designed to address the misuse and abuse of opioid products, treat or mitigate opioid use or related disorders, or mitigate other alleged effects of, including on those injured </w:t>
      </w:r>
      <w:proofErr w:type="gramStart"/>
      <w:r w:rsidRPr="00C2440D">
        <w:rPr>
          <w:rFonts w:ascii="Inter ExtraLight" w:hAnsi="Inter ExtraLight"/>
          <w:i/>
          <w:sz w:val="24"/>
          <w:szCs w:val="24"/>
        </w:rPr>
        <w:t>as a result of</w:t>
      </w:r>
      <w:proofErr w:type="gramEnd"/>
      <w:r w:rsidRPr="00C2440D">
        <w:rPr>
          <w:rFonts w:ascii="Inter ExtraLight" w:hAnsi="Inter ExtraLight"/>
          <w:i/>
          <w:sz w:val="24"/>
          <w:szCs w:val="24"/>
        </w:rPr>
        <w:t xml:space="preserve">, the opioid epidemic. </w:t>
      </w:r>
    </w:p>
    <w:p w14:paraId="6B35F48A" w14:textId="023FD647" w:rsidR="00B12EAD" w:rsidRPr="00C2440D" w:rsidRDefault="00B12EAD" w:rsidP="00B12EAD">
      <w:pPr>
        <w:rPr>
          <w:rFonts w:ascii="Inter ExtraLight" w:hAnsi="Inter ExtraLight"/>
          <w:sz w:val="24"/>
          <w:szCs w:val="24"/>
        </w:rPr>
      </w:pPr>
      <w:r w:rsidRPr="00C2440D">
        <w:rPr>
          <w:rFonts w:ascii="Inter ExtraLight" w:hAnsi="Inter ExtraLight"/>
          <w:sz w:val="24"/>
          <w:szCs w:val="24"/>
        </w:rPr>
        <w:t xml:space="preserve">This proposal </w:t>
      </w:r>
      <w:r w:rsidR="00CA1FD7" w:rsidRPr="00C2440D">
        <w:rPr>
          <w:rFonts w:ascii="Inter ExtraLight" w:hAnsi="Inter ExtraLight"/>
          <w:sz w:val="24"/>
          <w:szCs w:val="24"/>
        </w:rPr>
        <w:t>explains</w:t>
      </w:r>
      <w:r w:rsidRPr="00C2440D">
        <w:rPr>
          <w:rFonts w:ascii="Inter ExtraLight" w:hAnsi="Inter ExtraLight"/>
          <w:sz w:val="24"/>
          <w:szCs w:val="24"/>
        </w:rPr>
        <w:t xml:space="preserve"> (</w:t>
      </w:r>
      <w:r w:rsidR="00A117D5" w:rsidRPr="00C2440D">
        <w:rPr>
          <w:rFonts w:ascii="Inter ExtraLight" w:hAnsi="Inter ExtraLight"/>
          <w:sz w:val="24"/>
          <w:szCs w:val="24"/>
          <w:highlight w:val="yellow"/>
        </w:rPr>
        <w:t>SUBDIVISION’S)</w:t>
      </w:r>
      <w:r w:rsidRPr="00C2440D">
        <w:rPr>
          <w:rFonts w:ascii="Inter ExtraLight" w:hAnsi="Inter ExtraLight"/>
          <w:sz w:val="24"/>
          <w:szCs w:val="24"/>
        </w:rPr>
        <w:t xml:space="preserve"> priorities for funding</w:t>
      </w:r>
      <w:r w:rsidR="00635724" w:rsidRPr="00C2440D">
        <w:rPr>
          <w:rFonts w:ascii="Inter ExtraLight" w:hAnsi="Inter ExtraLight"/>
          <w:sz w:val="24"/>
          <w:szCs w:val="24"/>
        </w:rPr>
        <w:t xml:space="preserve"> and the process established to determine how funds will be spent</w:t>
      </w:r>
      <w:r w:rsidRPr="00C2440D">
        <w:rPr>
          <w:rFonts w:ascii="Inter ExtraLight" w:hAnsi="Inter ExtraLight"/>
          <w:sz w:val="24"/>
          <w:szCs w:val="24"/>
        </w:rPr>
        <w:t xml:space="preserve">. </w:t>
      </w:r>
    </w:p>
    <w:p w14:paraId="0FF33FFB" w14:textId="472C337A" w:rsidR="00B12EAD" w:rsidRPr="00C2440D" w:rsidRDefault="00EC46B4" w:rsidP="00B12EAD">
      <w:pPr>
        <w:pStyle w:val="Heading1"/>
        <w:rPr>
          <w:rFonts w:ascii="Inter" w:hAnsi="Inter"/>
          <w:sz w:val="28"/>
          <w:szCs w:val="28"/>
        </w:rPr>
      </w:pPr>
      <w:r w:rsidRPr="00C2440D">
        <w:rPr>
          <w:rFonts w:ascii="Inter" w:hAnsi="Inter"/>
          <w:sz w:val="28"/>
          <w:szCs w:val="28"/>
        </w:rPr>
        <w:t>Section II.</w:t>
      </w:r>
      <w:r w:rsidR="00524E2D" w:rsidRPr="00C2440D">
        <w:rPr>
          <w:rFonts w:ascii="Inter" w:hAnsi="Inter"/>
          <w:sz w:val="28"/>
          <w:szCs w:val="28"/>
        </w:rPr>
        <w:t xml:space="preserve"> </w:t>
      </w:r>
      <w:r w:rsidR="00C92D8C" w:rsidRPr="00C2440D">
        <w:rPr>
          <w:rFonts w:ascii="Inter" w:hAnsi="Inter"/>
          <w:sz w:val="28"/>
          <w:szCs w:val="28"/>
        </w:rPr>
        <w:t>Spending Priorities</w:t>
      </w:r>
    </w:p>
    <w:p w14:paraId="04FBC8B4" w14:textId="247A749B" w:rsidR="0061798B" w:rsidRPr="00C2440D" w:rsidRDefault="00B12EAD" w:rsidP="00B12EAD">
      <w:pPr>
        <w:rPr>
          <w:rFonts w:ascii="Inter ExtraLight" w:hAnsi="Inter ExtraLight"/>
          <w:sz w:val="24"/>
          <w:szCs w:val="24"/>
        </w:rPr>
      </w:pPr>
      <w:r w:rsidRPr="00C2440D">
        <w:rPr>
          <w:rFonts w:ascii="Inter ExtraLight" w:hAnsi="Inter ExtraLight"/>
          <w:sz w:val="24"/>
          <w:szCs w:val="24"/>
        </w:rPr>
        <w:t xml:space="preserve"> </w:t>
      </w:r>
      <w:r w:rsidR="00BC4E2C" w:rsidRPr="00C2440D">
        <w:rPr>
          <w:rFonts w:ascii="Inter ExtraLight" w:hAnsi="Inter ExtraLight"/>
          <w:sz w:val="24"/>
          <w:szCs w:val="24"/>
          <w:highlight w:val="yellow"/>
        </w:rPr>
        <w:t>(SUBDIVISION NAME)</w:t>
      </w:r>
      <w:r w:rsidR="00BC4E2C" w:rsidRPr="00C2440D">
        <w:rPr>
          <w:rFonts w:ascii="Inter ExtraLight" w:hAnsi="Inter ExtraLight"/>
          <w:sz w:val="24"/>
          <w:szCs w:val="24"/>
        </w:rPr>
        <w:t xml:space="preserve"> aims to </w:t>
      </w:r>
      <w:r w:rsidR="005B5DA8" w:rsidRPr="00C2440D">
        <w:rPr>
          <w:rFonts w:ascii="Inter ExtraLight" w:hAnsi="Inter ExtraLight"/>
          <w:sz w:val="24"/>
          <w:szCs w:val="24"/>
        </w:rPr>
        <w:t>prioritize opioid settlement fund</w:t>
      </w:r>
      <w:r w:rsidR="00715EB0" w:rsidRPr="00C2440D">
        <w:rPr>
          <w:rFonts w:ascii="Inter ExtraLight" w:hAnsi="Inter ExtraLight"/>
          <w:sz w:val="24"/>
          <w:szCs w:val="24"/>
        </w:rPr>
        <w:t>s for activities that</w:t>
      </w:r>
      <w:r w:rsidR="009F4263" w:rsidRPr="00C2440D">
        <w:rPr>
          <w:rFonts w:ascii="Inter ExtraLight" w:hAnsi="Inter ExtraLight"/>
          <w:sz w:val="24"/>
          <w:szCs w:val="24"/>
        </w:rPr>
        <w:t xml:space="preserve"> </w:t>
      </w:r>
      <w:r w:rsidR="00BE7256" w:rsidRPr="00C2440D">
        <w:rPr>
          <w:rFonts w:ascii="Inter ExtraLight" w:hAnsi="Inter ExtraLight"/>
          <w:sz w:val="24"/>
          <w:szCs w:val="24"/>
        </w:rPr>
        <w:t xml:space="preserve">meet the definition of opioid remediation, </w:t>
      </w:r>
      <w:r w:rsidR="00715EB0" w:rsidRPr="00C2440D">
        <w:rPr>
          <w:rFonts w:ascii="Inter ExtraLight" w:hAnsi="Inter ExtraLight"/>
          <w:sz w:val="24"/>
          <w:szCs w:val="24"/>
        </w:rPr>
        <w:t>are</w:t>
      </w:r>
      <w:r w:rsidR="00BE7256" w:rsidRPr="00C2440D">
        <w:rPr>
          <w:rFonts w:ascii="Inter ExtraLight" w:hAnsi="Inter ExtraLight"/>
          <w:sz w:val="24"/>
          <w:szCs w:val="24"/>
        </w:rPr>
        <w:t xml:space="preserve"> evidence-based strateg</w:t>
      </w:r>
      <w:r w:rsidR="00715EB0" w:rsidRPr="00C2440D">
        <w:rPr>
          <w:rFonts w:ascii="Inter ExtraLight" w:hAnsi="Inter ExtraLight"/>
          <w:sz w:val="24"/>
          <w:szCs w:val="24"/>
        </w:rPr>
        <w:t>ies</w:t>
      </w:r>
      <w:r w:rsidR="00BE7256" w:rsidRPr="00C2440D">
        <w:rPr>
          <w:rFonts w:ascii="Inter ExtraLight" w:hAnsi="Inter ExtraLight"/>
          <w:sz w:val="24"/>
          <w:szCs w:val="24"/>
        </w:rPr>
        <w:t xml:space="preserve"> or promising practice</w:t>
      </w:r>
      <w:r w:rsidR="00715EB0" w:rsidRPr="00C2440D">
        <w:rPr>
          <w:rFonts w:ascii="Inter ExtraLight" w:hAnsi="Inter ExtraLight"/>
          <w:sz w:val="24"/>
          <w:szCs w:val="24"/>
        </w:rPr>
        <w:t>s,</w:t>
      </w:r>
      <w:r w:rsidR="00BE7256" w:rsidRPr="00C2440D">
        <w:rPr>
          <w:rFonts w:ascii="Inter ExtraLight" w:hAnsi="Inter ExtraLight"/>
          <w:sz w:val="24"/>
          <w:szCs w:val="24"/>
        </w:rPr>
        <w:t xml:space="preserve"> and align with allowable uses </w:t>
      </w:r>
      <w:r w:rsidR="00010311" w:rsidRPr="00C2440D">
        <w:rPr>
          <w:rFonts w:ascii="Inter ExtraLight" w:hAnsi="Inter ExtraLight"/>
          <w:sz w:val="24"/>
          <w:szCs w:val="24"/>
        </w:rPr>
        <w:t xml:space="preserve">per </w:t>
      </w:r>
      <w:hyperlink r:id="rId11" w:history="1">
        <w:r w:rsidR="00DA4B37" w:rsidRPr="00C2440D">
          <w:rPr>
            <w:rStyle w:val="Hyperlink"/>
            <w:rFonts w:ascii="Inter ExtraLight" w:hAnsi="Inter ExtraLight"/>
            <w:sz w:val="24"/>
            <w:szCs w:val="24"/>
          </w:rPr>
          <w:t>Exhibit E</w:t>
        </w:r>
      </w:hyperlink>
      <w:r w:rsidR="00606AF0" w:rsidRPr="00C2440D">
        <w:rPr>
          <w:rFonts w:ascii="Inter ExtraLight" w:hAnsi="Inter ExtraLight"/>
          <w:sz w:val="24"/>
          <w:szCs w:val="24"/>
        </w:rPr>
        <w:t>, which</w:t>
      </w:r>
      <w:r w:rsidR="00010311" w:rsidRPr="00C2440D">
        <w:rPr>
          <w:rFonts w:ascii="Inter ExtraLight" w:hAnsi="Inter ExtraLight"/>
          <w:sz w:val="24"/>
          <w:szCs w:val="24"/>
        </w:rPr>
        <w:t xml:space="preserve"> outlines</w:t>
      </w:r>
      <w:r w:rsidR="00606AF0" w:rsidRPr="00C2440D">
        <w:rPr>
          <w:rFonts w:ascii="Inter ExtraLight" w:hAnsi="Inter ExtraLight"/>
          <w:sz w:val="24"/>
          <w:szCs w:val="24"/>
        </w:rPr>
        <w:t xml:space="preserve"> nationally</w:t>
      </w:r>
      <w:r w:rsidR="00010311" w:rsidRPr="00C2440D">
        <w:rPr>
          <w:rFonts w:ascii="Inter ExtraLight" w:hAnsi="Inter ExtraLight"/>
          <w:sz w:val="24"/>
          <w:szCs w:val="24"/>
        </w:rPr>
        <w:t>-</w:t>
      </w:r>
      <w:r w:rsidR="00606AF0" w:rsidRPr="00C2440D">
        <w:rPr>
          <w:rFonts w:ascii="Inter ExtraLight" w:hAnsi="Inter ExtraLight"/>
          <w:sz w:val="24"/>
          <w:szCs w:val="24"/>
        </w:rPr>
        <w:t>approved opioid abatement strategies guiding opioid settlement fund spending</w:t>
      </w:r>
      <w:r w:rsidR="00DA4B37" w:rsidRPr="00C2440D">
        <w:rPr>
          <w:rFonts w:ascii="Inter ExtraLight" w:hAnsi="Inter ExtraLight"/>
          <w:sz w:val="24"/>
          <w:szCs w:val="24"/>
        </w:rPr>
        <w:t>.</w:t>
      </w:r>
    </w:p>
    <w:p w14:paraId="78CD9DA7" w14:textId="4E04CA88" w:rsidR="00B12EAD" w:rsidRPr="00C2440D" w:rsidRDefault="0061798B" w:rsidP="00B12EAD">
      <w:pPr>
        <w:rPr>
          <w:rFonts w:ascii="Inter ExtraLight" w:hAnsi="Inter ExtraLight"/>
          <w:sz w:val="24"/>
          <w:szCs w:val="24"/>
        </w:rPr>
      </w:pPr>
      <w:r w:rsidRPr="00C2440D">
        <w:rPr>
          <w:rFonts w:ascii="Inter ExtraLight" w:hAnsi="Inter ExtraLight"/>
          <w:sz w:val="24"/>
          <w:szCs w:val="24"/>
        </w:rPr>
        <w:t>We aim to prioritize</w:t>
      </w:r>
      <w:r w:rsidR="009F4263" w:rsidRPr="00C2440D">
        <w:rPr>
          <w:rFonts w:ascii="Inter ExtraLight" w:hAnsi="Inter ExtraLight"/>
          <w:sz w:val="24"/>
          <w:szCs w:val="24"/>
        </w:rPr>
        <w:t xml:space="preserve"> </w:t>
      </w:r>
      <w:r w:rsidR="002578CD" w:rsidRPr="00C2440D">
        <w:rPr>
          <w:rFonts w:ascii="Inter ExtraLight" w:hAnsi="Inter ExtraLight"/>
          <w:sz w:val="24"/>
          <w:szCs w:val="24"/>
        </w:rPr>
        <w:t>funding initiatives</w:t>
      </w:r>
      <w:r w:rsidR="005B5DA8" w:rsidRPr="00C2440D">
        <w:rPr>
          <w:rFonts w:ascii="Inter ExtraLight" w:hAnsi="Inter ExtraLight"/>
          <w:sz w:val="24"/>
          <w:szCs w:val="24"/>
        </w:rPr>
        <w:t xml:space="preserve"> under four pillars</w:t>
      </w:r>
      <w:r w:rsidR="0089071C" w:rsidRPr="00C2440D">
        <w:rPr>
          <w:rFonts w:ascii="Inter ExtraLight" w:hAnsi="Inter ExtraLight"/>
          <w:sz w:val="24"/>
          <w:szCs w:val="24"/>
        </w:rPr>
        <w:t xml:space="preserve"> that offer a multifaceted approach:</w:t>
      </w:r>
      <w:r w:rsidR="005B5DA8" w:rsidRPr="00C2440D">
        <w:rPr>
          <w:rFonts w:ascii="Inter ExtraLight" w:hAnsi="Inter ExtraLight"/>
          <w:sz w:val="24"/>
          <w:szCs w:val="24"/>
        </w:rPr>
        <w:t xml:space="preserve"> </w:t>
      </w:r>
      <w:r w:rsidR="00B12EAD" w:rsidRPr="00C2440D">
        <w:rPr>
          <w:rFonts w:ascii="Inter ExtraLight" w:hAnsi="Inter ExtraLight"/>
          <w:sz w:val="24"/>
          <w:szCs w:val="24"/>
        </w:rPr>
        <w:t xml:space="preserve"> Prevention, Harm Reduction, Treatment, and Recovery</w:t>
      </w:r>
      <w:r w:rsidR="005B5DA8" w:rsidRPr="00C2440D">
        <w:rPr>
          <w:rFonts w:ascii="Inter ExtraLight" w:hAnsi="Inter ExtraLight"/>
          <w:sz w:val="24"/>
          <w:szCs w:val="24"/>
        </w:rPr>
        <w:t>.</w:t>
      </w:r>
      <w:r w:rsidR="00B12EAD" w:rsidRPr="00C2440D">
        <w:rPr>
          <w:rFonts w:ascii="Inter ExtraLight" w:hAnsi="Inter ExtraLight"/>
          <w:sz w:val="24"/>
          <w:szCs w:val="24"/>
        </w:rPr>
        <w:t xml:space="preserve"> </w:t>
      </w:r>
      <w:r w:rsidRPr="00C2440D">
        <w:rPr>
          <w:rFonts w:ascii="Inter ExtraLight" w:hAnsi="Inter ExtraLight"/>
          <w:sz w:val="24"/>
          <w:szCs w:val="24"/>
          <w:highlight w:val="yellow"/>
        </w:rPr>
        <w:t>(YOU MAY PICK ONE/ALL/SOME)</w:t>
      </w:r>
      <w:r w:rsidRPr="00C2440D">
        <w:rPr>
          <w:rFonts w:ascii="Inter ExtraLight" w:hAnsi="Inter ExtraLight"/>
          <w:sz w:val="24"/>
          <w:szCs w:val="24"/>
        </w:rPr>
        <w:t xml:space="preserve"> </w:t>
      </w:r>
      <w:r w:rsidR="00B12EAD" w:rsidRPr="00C2440D">
        <w:rPr>
          <w:rFonts w:ascii="Inter ExtraLight" w:hAnsi="Inter ExtraLight"/>
          <w:sz w:val="24"/>
          <w:szCs w:val="24"/>
        </w:rPr>
        <w:t xml:space="preserve">Each pillar targets a different aspect of the crisis, creating a comprehensive strategy that increases the likelihood of long-term success. </w:t>
      </w:r>
    </w:p>
    <w:p w14:paraId="3E95798D" w14:textId="77777777" w:rsidR="00EB4A79" w:rsidRPr="00C2440D" w:rsidRDefault="00B12EAD" w:rsidP="00B12EAD">
      <w:pPr>
        <w:rPr>
          <w:rFonts w:ascii="Inter ExtraLight" w:hAnsi="Inter ExtraLight"/>
          <w:sz w:val="24"/>
          <w:szCs w:val="24"/>
        </w:rPr>
      </w:pPr>
      <w:r w:rsidRPr="00C2440D">
        <w:rPr>
          <w:rFonts w:ascii="Inter ExtraLight" w:hAnsi="Inter ExtraLight"/>
          <w:b/>
          <w:bCs/>
          <w:sz w:val="24"/>
          <w:szCs w:val="24"/>
        </w:rPr>
        <w:lastRenderedPageBreak/>
        <w:t>Prevention</w:t>
      </w:r>
      <w:r w:rsidR="00664383" w:rsidRPr="00C2440D">
        <w:rPr>
          <w:rFonts w:ascii="Inter ExtraLight" w:hAnsi="Inter ExtraLight"/>
          <w:sz w:val="24"/>
          <w:szCs w:val="24"/>
        </w:rPr>
        <w:t xml:space="preserve"> </w:t>
      </w:r>
      <w:r w:rsidR="00EB4A79" w:rsidRPr="00C2440D">
        <w:rPr>
          <w:rFonts w:ascii="Inter ExtraLight" w:hAnsi="Inter ExtraLight"/>
          <w:sz w:val="24"/>
          <w:szCs w:val="24"/>
        </w:rPr>
        <w:t>refers to activities and programs that work to educate and support communities and individuals to prevent the use and misuse of drugs and the development of substance use disorders.</w:t>
      </w:r>
    </w:p>
    <w:p w14:paraId="7DCF1DE7" w14:textId="41F64028" w:rsidR="00B12EAD" w:rsidRPr="00C2440D" w:rsidRDefault="00B12EAD" w:rsidP="00B12EAD">
      <w:pPr>
        <w:rPr>
          <w:rFonts w:ascii="Inter ExtraLight" w:hAnsi="Inter ExtraLight"/>
          <w:b/>
          <w:bCs/>
          <w:sz w:val="24"/>
          <w:szCs w:val="24"/>
        </w:rPr>
      </w:pPr>
      <w:r w:rsidRPr="00C2440D">
        <w:rPr>
          <w:rFonts w:ascii="Inter ExtraLight" w:hAnsi="Inter ExtraLight"/>
          <w:b/>
          <w:bCs/>
          <w:sz w:val="24"/>
          <w:szCs w:val="24"/>
        </w:rPr>
        <w:t>Harm Reduction</w:t>
      </w:r>
      <w:r w:rsidR="004A0C6A" w:rsidRPr="00C2440D">
        <w:rPr>
          <w:rFonts w:ascii="Inter ExtraLight" w:hAnsi="Inter ExtraLight"/>
          <w:b/>
          <w:bCs/>
          <w:sz w:val="24"/>
          <w:szCs w:val="24"/>
        </w:rPr>
        <w:t xml:space="preserve"> </w:t>
      </w:r>
      <w:r w:rsidR="00C918C8" w:rsidRPr="00C2440D">
        <w:rPr>
          <w:rFonts w:ascii="Inter ExtraLight" w:hAnsi="Inter ExtraLight"/>
          <w:sz w:val="24"/>
          <w:szCs w:val="24"/>
        </w:rPr>
        <w:t xml:space="preserve">is </w:t>
      </w:r>
      <w:r w:rsidR="00E24031" w:rsidRPr="00C2440D">
        <w:rPr>
          <w:rFonts w:ascii="Inter ExtraLight" w:hAnsi="Inter ExtraLight"/>
          <w:sz w:val="24"/>
          <w:szCs w:val="24"/>
        </w:rPr>
        <w:t>an evidence-based approach that refers to policies, programs, and practices that aim to minimize the negative effects of drug use</w:t>
      </w:r>
      <w:r w:rsidR="00D9558D" w:rsidRPr="00C2440D">
        <w:rPr>
          <w:rFonts w:ascii="Inter ExtraLight" w:hAnsi="Inter ExtraLight"/>
          <w:sz w:val="24"/>
          <w:szCs w:val="24"/>
        </w:rPr>
        <w:t>.</w:t>
      </w:r>
    </w:p>
    <w:p w14:paraId="25CE65AA" w14:textId="2FC7B05E" w:rsidR="00B12EAD" w:rsidRPr="00C2440D" w:rsidRDefault="00B12EAD" w:rsidP="00B12EAD">
      <w:pPr>
        <w:rPr>
          <w:rFonts w:ascii="Inter ExtraLight" w:hAnsi="Inter ExtraLight"/>
          <w:b/>
          <w:bCs/>
          <w:sz w:val="24"/>
          <w:szCs w:val="24"/>
        </w:rPr>
      </w:pPr>
      <w:r w:rsidRPr="00C2440D">
        <w:rPr>
          <w:rFonts w:ascii="Inter ExtraLight" w:hAnsi="Inter ExtraLight"/>
          <w:b/>
          <w:bCs/>
          <w:sz w:val="24"/>
          <w:szCs w:val="24"/>
        </w:rPr>
        <w:t>Treatment</w:t>
      </w:r>
      <w:r w:rsidR="004A0C6A" w:rsidRPr="00C2440D">
        <w:rPr>
          <w:rFonts w:ascii="Inter ExtraLight" w:hAnsi="Inter ExtraLight"/>
          <w:sz w:val="24"/>
          <w:szCs w:val="24"/>
        </w:rPr>
        <w:t xml:space="preserve"> </w:t>
      </w:r>
      <w:r w:rsidR="00231C9A" w:rsidRPr="00C2440D">
        <w:rPr>
          <w:rFonts w:ascii="Inter ExtraLight" w:hAnsi="Inter ExtraLight"/>
          <w:sz w:val="24"/>
          <w:szCs w:val="24"/>
        </w:rPr>
        <w:t>is</w:t>
      </w:r>
      <w:r w:rsidR="00231C9A" w:rsidRPr="00C2440D">
        <w:rPr>
          <w:rFonts w:ascii="Inter ExtraLight" w:hAnsi="Inter ExtraLight"/>
          <w:b/>
          <w:bCs/>
          <w:sz w:val="24"/>
          <w:szCs w:val="24"/>
        </w:rPr>
        <w:t xml:space="preserve"> </w:t>
      </w:r>
      <w:r w:rsidR="00900DDE" w:rsidRPr="00C2440D">
        <w:rPr>
          <w:rFonts w:ascii="Inter ExtraLight" w:hAnsi="Inter ExtraLight"/>
          <w:sz w:val="24"/>
          <w:szCs w:val="24"/>
        </w:rPr>
        <w:t xml:space="preserve">safe </w:t>
      </w:r>
      <w:r w:rsidR="00137ABB" w:rsidRPr="00C2440D">
        <w:rPr>
          <w:rFonts w:ascii="Inter ExtraLight" w:hAnsi="Inter ExtraLight"/>
          <w:sz w:val="24"/>
          <w:szCs w:val="24"/>
        </w:rPr>
        <w:t>withdrawal management</w:t>
      </w:r>
      <w:r w:rsidR="00900DDE" w:rsidRPr="00C2440D">
        <w:rPr>
          <w:rFonts w:ascii="Inter ExtraLight" w:hAnsi="Inter ExtraLight"/>
          <w:sz w:val="24"/>
          <w:szCs w:val="24"/>
        </w:rPr>
        <w:t xml:space="preserve"> from substances</w:t>
      </w:r>
      <w:r w:rsidR="00231C9A" w:rsidRPr="00C2440D">
        <w:rPr>
          <w:rFonts w:ascii="Inter ExtraLight" w:hAnsi="Inter ExtraLight"/>
          <w:sz w:val="24"/>
          <w:szCs w:val="24"/>
        </w:rPr>
        <w:t>,</w:t>
      </w:r>
      <w:r w:rsidR="00900DDE" w:rsidRPr="00C2440D">
        <w:rPr>
          <w:rFonts w:ascii="Inter ExtraLight" w:hAnsi="Inter ExtraLight"/>
          <w:sz w:val="24"/>
          <w:szCs w:val="24"/>
        </w:rPr>
        <w:t xml:space="preserve"> and therapy to develop skills for staying safe and sober</w:t>
      </w:r>
      <w:r w:rsidR="00231C9A" w:rsidRPr="00C2440D">
        <w:rPr>
          <w:rFonts w:ascii="Inter ExtraLight" w:hAnsi="Inter ExtraLight"/>
          <w:sz w:val="24"/>
          <w:szCs w:val="24"/>
        </w:rPr>
        <w:t>.</w:t>
      </w:r>
    </w:p>
    <w:p w14:paraId="12662F2F" w14:textId="053F1429" w:rsidR="00B12EAD" w:rsidRPr="00C2440D" w:rsidRDefault="00B12EAD" w:rsidP="00B12EAD">
      <w:pPr>
        <w:rPr>
          <w:rFonts w:ascii="Inter ExtraLight" w:hAnsi="Inter ExtraLight"/>
          <w:sz w:val="24"/>
          <w:szCs w:val="24"/>
        </w:rPr>
      </w:pPr>
      <w:r w:rsidRPr="00C2440D">
        <w:rPr>
          <w:rFonts w:ascii="Inter ExtraLight" w:hAnsi="Inter ExtraLight"/>
          <w:b/>
          <w:bCs/>
          <w:sz w:val="24"/>
          <w:szCs w:val="24"/>
        </w:rPr>
        <w:t>Recovery</w:t>
      </w:r>
      <w:r w:rsidR="00C918C8" w:rsidRPr="00C2440D">
        <w:rPr>
          <w:rFonts w:ascii="Inter ExtraLight" w:hAnsi="Inter ExtraLight"/>
          <w:b/>
          <w:bCs/>
          <w:sz w:val="24"/>
          <w:szCs w:val="24"/>
        </w:rPr>
        <w:t xml:space="preserve"> </w:t>
      </w:r>
      <w:r w:rsidR="00C918C8" w:rsidRPr="00C2440D">
        <w:rPr>
          <w:rFonts w:ascii="Inter ExtraLight" w:hAnsi="Inter ExtraLight"/>
          <w:sz w:val="24"/>
          <w:szCs w:val="24"/>
        </w:rPr>
        <w:t>is</w:t>
      </w:r>
      <w:r w:rsidR="004A0C6A" w:rsidRPr="00C2440D">
        <w:rPr>
          <w:rFonts w:ascii="Inter ExtraLight" w:hAnsi="Inter ExtraLight"/>
          <w:sz w:val="24"/>
          <w:szCs w:val="24"/>
        </w:rPr>
        <w:t xml:space="preserve"> </w:t>
      </w:r>
      <w:r w:rsidR="00C918C8" w:rsidRPr="00C2440D">
        <w:rPr>
          <w:rFonts w:ascii="Inter ExtraLight" w:hAnsi="Inter ExtraLight"/>
          <w:sz w:val="24"/>
          <w:szCs w:val="24"/>
        </w:rPr>
        <w:t xml:space="preserve">a holistic journey where people improve their health and wellness, live self-directed lives, and strive towards full </w:t>
      </w:r>
      <w:r w:rsidR="00342C16" w:rsidRPr="00C2440D">
        <w:rPr>
          <w:rFonts w:ascii="Inter ExtraLight" w:hAnsi="Inter ExtraLight"/>
          <w:sz w:val="24"/>
          <w:szCs w:val="24"/>
        </w:rPr>
        <w:t>potential.</w:t>
      </w:r>
    </w:p>
    <w:p w14:paraId="01531CD6" w14:textId="128A0531" w:rsidR="009676A6" w:rsidRPr="00C2440D" w:rsidRDefault="009676A6" w:rsidP="009676A6">
      <w:pPr>
        <w:pStyle w:val="Heading1"/>
        <w:rPr>
          <w:rFonts w:ascii="Inter" w:hAnsi="Inter"/>
          <w:sz w:val="28"/>
          <w:szCs w:val="28"/>
        </w:rPr>
      </w:pPr>
      <w:r w:rsidRPr="00C2440D">
        <w:rPr>
          <w:rFonts w:ascii="Inter" w:hAnsi="Inter"/>
          <w:sz w:val="28"/>
          <w:szCs w:val="28"/>
        </w:rPr>
        <w:t>III. Process</w:t>
      </w:r>
    </w:p>
    <w:p w14:paraId="14DEE5BE" w14:textId="15028EB5" w:rsidR="00FB0E3D" w:rsidRPr="00C2440D" w:rsidRDefault="00305AC1" w:rsidP="00B12EAD">
      <w:pPr>
        <w:rPr>
          <w:rFonts w:ascii="Inter ExtraLight" w:hAnsi="Inter ExtraLight"/>
          <w:sz w:val="24"/>
          <w:szCs w:val="24"/>
        </w:rPr>
      </w:pPr>
      <w:r w:rsidRPr="00C2440D">
        <w:rPr>
          <w:rFonts w:ascii="Inter ExtraLight" w:hAnsi="Inter ExtraLight"/>
          <w:sz w:val="24"/>
          <w:szCs w:val="24"/>
          <w:highlight w:val="yellow"/>
        </w:rPr>
        <w:t>(SUBDIVISION NAME)</w:t>
      </w:r>
      <w:r w:rsidRPr="00C2440D">
        <w:rPr>
          <w:rFonts w:ascii="Inter ExtraLight" w:hAnsi="Inter ExtraLight"/>
          <w:sz w:val="24"/>
          <w:szCs w:val="24"/>
        </w:rPr>
        <w:t xml:space="preserve"> used a collaborative process to </w:t>
      </w:r>
      <w:r w:rsidR="007A631B" w:rsidRPr="00C2440D">
        <w:rPr>
          <w:rFonts w:ascii="Inter ExtraLight" w:hAnsi="Inter ExtraLight"/>
          <w:sz w:val="24"/>
          <w:szCs w:val="24"/>
        </w:rPr>
        <w:t>determine the use of opioid settlement funds</w:t>
      </w:r>
      <w:r w:rsidR="00812DD5" w:rsidRPr="00C2440D">
        <w:rPr>
          <w:rFonts w:ascii="Inter ExtraLight" w:hAnsi="Inter ExtraLight"/>
          <w:sz w:val="24"/>
          <w:szCs w:val="24"/>
        </w:rPr>
        <w:t xml:space="preserve">, ensuring that the funds will </w:t>
      </w:r>
      <w:r w:rsidR="000E0A9C" w:rsidRPr="00C2440D">
        <w:rPr>
          <w:rFonts w:ascii="Inter ExtraLight" w:hAnsi="Inter ExtraLight"/>
          <w:sz w:val="24"/>
          <w:szCs w:val="24"/>
        </w:rPr>
        <w:t>be directed towards targeted, impactful activities.</w:t>
      </w:r>
    </w:p>
    <w:p w14:paraId="39D56857" w14:textId="779D8E1E" w:rsidR="007A631B" w:rsidRPr="00C2440D" w:rsidRDefault="00BF1F78" w:rsidP="00B12EAD">
      <w:pPr>
        <w:rPr>
          <w:rFonts w:ascii="Inter ExtraLight" w:hAnsi="Inter ExtraLight"/>
          <w:sz w:val="24"/>
          <w:szCs w:val="24"/>
          <w:highlight w:val="yellow"/>
        </w:rPr>
      </w:pPr>
      <w:r w:rsidRPr="00C2440D">
        <w:rPr>
          <w:rFonts w:ascii="Inter ExtraLight" w:hAnsi="Inter ExtraLight"/>
          <w:sz w:val="24"/>
          <w:szCs w:val="24"/>
          <w:highlight w:val="yellow"/>
        </w:rPr>
        <w:t>Provide a brief explanation of the process used to determine spending pr</w:t>
      </w:r>
      <w:r w:rsidR="002810EF" w:rsidRPr="00C2440D">
        <w:rPr>
          <w:rFonts w:ascii="Inter ExtraLight" w:hAnsi="Inter ExtraLight"/>
          <w:sz w:val="24"/>
          <w:szCs w:val="24"/>
          <w:highlight w:val="yellow"/>
        </w:rPr>
        <w:t>iorities. Consider including</w:t>
      </w:r>
      <w:r w:rsidR="007A631B" w:rsidRPr="00C2440D">
        <w:rPr>
          <w:rFonts w:ascii="Inter ExtraLight" w:hAnsi="Inter ExtraLight"/>
          <w:sz w:val="24"/>
          <w:szCs w:val="24"/>
          <w:highlight w:val="yellow"/>
        </w:rPr>
        <w:t>:</w:t>
      </w:r>
    </w:p>
    <w:p w14:paraId="7E45CFDB" w14:textId="328AFB7D" w:rsidR="007A631B" w:rsidRPr="00C2440D" w:rsidRDefault="007A631B" w:rsidP="004E652F">
      <w:pPr>
        <w:pStyle w:val="ListParagraph"/>
        <w:numPr>
          <w:ilvl w:val="1"/>
          <w:numId w:val="4"/>
        </w:numPr>
        <w:rPr>
          <w:rFonts w:ascii="Inter ExtraLight" w:hAnsi="Inter ExtraLight"/>
          <w:sz w:val="24"/>
          <w:szCs w:val="24"/>
          <w:highlight w:val="yellow"/>
        </w:rPr>
      </w:pPr>
      <w:r w:rsidRPr="00C2440D">
        <w:rPr>
          <w:rFonts w:ascii="Inter ExtraLight" w:hAnsi="Inter ExtraLight"/>
          <w:sz w:val="24"/>
          <w:szCs w:val="24"/>
          <w:highlight w:val="yellow"/>
        </w:rPr>
        <w:t>Who determined how funds will be spent</w:t>
      </w:r>
    </w:p>
    <w:p w14:paraId="5CB7CF9E" w14:textId="3125017B" w:rsidR="007A631B" w:rsidRPr="00C2440D" w:rsidRDefault="007A631B" w:rsidP="004E652F">
      <w:pPr>
        <w:pStyle w:val="ListParagraph"/>
        <w:numPr>
          <w:ilvl w:val="1"/>
          <w:numId w:val="4"/>
        </w:numPr>
        <w:rPr>
          <w:rFonts w:ascii="Inter ExtraLight" w:hAnsi="Inter ExtraLight"/>
          <w:sz w:val="24"/>
          <w:szCs w:val="24"/>
          <w:highlight w:val="yellow"/>
        </w:rPr>
      </w:pPr>
      <w:r w:rsidRPr="00C2440D">
        <w:rPr>
          <w:rFonts w:ascii="Inter ExtraLight" w:hAnsi="Inter ExtraLight"/>
          <w:sz w:val="24"/>
          <w:szCs w:val="24"/>
          <w:highlight w:val="yellow"/>
        </w:rPr>
        <w:t xml:space="preserve">Who was </w:t>
      </w:r>
      <w:r w:rsidR="004E652F" w:rsidRPr="00C2440D">
        <w:rPr>
          <w:rFonts w:ascii="Inter ExtraLight" w:hAnsi="Inter ExtraLight"/>
          <w:sz w:val="24"/>
          <w:szCs w:val="24"/>
          <w:highlight w:val="yellow"/>
        </w:rPr>
        <w:t>consulted on how to spend funds</w:t>
      </w:r>
    </w:p>
    <w:p w14:paraId="7AA1BBC2" w14:textId="72B87F05" w:rsidR="000E0A9C" w:rsidRPr="00C2440D" w:rsidRDefault="002810EF" w:rsidP="004E652F">
      <w:pPr>
        <w:pStyle w:val="ListParagraph"/>
        <w:numPr>
          <w:ilvl w:val="1"/>
          <w:numId w:val="4"/>
        </w:numPr>
        <w:rPr>
          <w:rFonts w:ascii="Inter ExtraLight" w:hAnsi="Inter ExtraLight"/>
          <w:sz w:val="24"/>
          <w:szCs w:val="24"/>
          <w:highlight w:val="yellow"/>
        </w:rPr>
      </w:pPr>
      <w:r w:rsidRPr="00C2440D">
        <w:rPr>
          <w:rFonts w:ascii="Inter ExtraLight" w:hAnsi="Inter ExtraLight"/>
          <w:sz w:val="24"/>
          <w:szCs w:val="24"/>
          <w:highlight w:val="yellow"/>
        </w:rPr>
        <w:t>How p</w:t>
      </w:r>
      <w:r w:rsidR="000E0A9C" w:rsidRPr="00C2440D">
        <w:rPr>
          <w:rFonts w:ascii="Inter ExtraLight" w:hAnsi="Inter ExtraLight"/>
          <w:sz w:val="24"/>
          <w:szCs w:val="24"/>
          <w:highlight w:val="yellow"/>
        </w:rPr>
        <w:t xml:space="preserve">ublic </w:t>
      </w:r>
      <w:r w:rsidR="00F94232" w:rsidRPr="00C2440D">
        <w:rPr>
          <w:rFonts w:ascii="Inter ExtraLight" w:hAnsi="Inter ExtraLight"/>
          <w:sz w:val="24"/>
          <w:szCs w:val="24"/>
          <w:highlight w:val="yellow"/>
        </w:rPr>
        <w:t>messaging and input</w:t>
      </w:r>
      <w:r w:rsidRPr="00C2440D">
        <w:rPr>
          <w:rFonts w:ascii="Inter ExtraLight" w:hAnsi="Inter ExtraLight"/>
          <w:sz w:val="24"/>
          <w:szCs w:val="24"/>
          <w:highlight w:val="yellow"/>
        </w:rPr>
        <w:t xml:space="preserve"> was included in the process</w:t>
      </w:r>
    </w:p>
    <w:p w14:paraId="2AD61275" w14:textId="53F5E8F0" w:rsidR="00812DD5" w:rsidRPr="00C2440D" w:rsidRDefault="00812DD5" w:rsidP="00812DD5">
      <w:pPr>
        <w:rPr>
          <w:rFonts w:ascii="Inter" w:eastAsiaTheme="majorEastAsia" w:hAnsi="Inter" w:cstheme="majorBidi"/>
          <w:color w:val="0F4761" w:themeColor="accent1" w:themeShade="BF"/>
          <w:sz w:val="28"/>
          <w:szCs w:val="28"/>
        </w:rPr>
      </w:pPr>
      <w:r w:rsidRPr="00C2440D">
        <w:rPr>
          <w:rFonts w:ascii="Inter" w:eastAsiaTheme="majorEastAsia" w:hAnsi="Inter" w:cstheme="majorBidi"/>
          <w:color w:val="0F4761" w:themeColor="accent1" w:themeShade="BF"/>
          <w:sz w:val="28"/>
          <w:szCs w:val="28"/>
        </w:rPr>
        <w:t>IV. Funding Decision(s)</w:t>
      </w:r>
    </w:p>
    <w:p w14:paraId="7D9211DF" w14:textId="4F17649F" w:rsidR="002F4E22" w:rsidRPr="00C2440D" w:rsidRDefault="00F94232" w:rsidP="00812DD5">
      <w:pPr>
        <w:rPr>
          <w:rFonts w:ascii="Inter ExtraLight" w:hAnsi="Inter ExtraLight"/>
          <w:sz w:val="24"/>
          <w:szCs w:val="24"/>
        </w:rPr>
      </w:pPr>
      <w:r w:rsidRPr="00C2440D">
        <w:rPr>
          <w:rFonts w:ascii="Inter ExtraLight" w:hAnsi="Inter ExtraLight"/>
          <w:sz w:val="24"/>
          <w:szCs w:val="24"/>
        </w:rPr>
        <w:t xml:space="preserve">After careful consideration, </w:t>
      </w:r>
      <w:r w:rsidR="00BF085B" w:rsidRPr="00C2440D">
        <w:rPr>
          <w:rFonts w:ascii="Inter ExtraLight" w:hAnsi="Inter ExtraLight"/>
          <w:sz w:val="24"/>
          <w:szCs w:val="24"/>
        </w:rPr>
        <w:t xml:space="preserve">it was determined that </w:t>
      </w:r>
      <w:r w:rsidR="00A32E5A" w:rsidRPr="00C2440D">
        <w:rPr>
          <w:rFonts w:ascii="Inter ExtraLight" w:hAnsi="Inter ExtraLight"/>
          <w:sz w:val="24"/>
          <w:szCs w:val="24"/>
          <w:highlight w:val="yellow"/>
        </w:rPr>
        <w:t>(INITIAL/ONGOING)</w:t>
      </w:r>
      <w:r w:rsidR="00A32E5A" w:rsidRPr="00C2440D">
        <w:rPr>
          <w:rFonts w:ascii="Inter ExtraLight" w:hAnsi="Inter ExtraLight"/>
          <w:sz w:val="24"/>
          <w:szCs w:val="24"/>
        </w:rPr>
        <w:t xml:space="preserve"> opioid settlement funds </w:t>
      </w:r>
      <w:r w:rsidR="009D5CA6" w:rsidRPr="00C2440D">
        <w:rPr>
          <w:rFonts w:ascii="Inter ExtraLight" w:hAnsi="Inter ExtraLight"/>
          <w:sz w:val="24"/>
          <w:szCs w:val="24"/>
        </w:rPr>
        <w:t xml:space="preserve">for </w:t>
      </w:r>
      <w:r w:rsidR="00BF085B" w:rsidRPr="00C2440D">
        <w:rPr>
          <w:rFonts w:ascii="Inter ExtraLight" w:hAnsi="Inter ExtraLight"/>
          <w:sz w:val="24"/>
          <w:szCs w:val="24"/>
          <w:highlight w:val="yellow"/>
        </w:rPr>
        <w:t>(SUBDIVISION NAME)</w:t>
      </w:r>
      <w:r w:rsidR="00BF085B" w:rsidRPr="00C2440D">
        <w:rPr>
          <w:rFonts w:ascii="Inter ExtraLight" w:hAnsi="Inter ExtraLight"/>
          <w:sz w:val="24"/>
          <w:szCs w:val="24"/>
        </w:rPr>
        <w:t xml:space="preserve"> will be used for </w:t>
      </w:r>
      <w:r w:rsidR="00BF085B" w:rsidRPr="00C2440D">
        <w:rPr>
          <w:rFonts w:ascii="Inter ExtraLight" w:hAnsi="Inter ExtraLight"/>
          <w:sz w:val="24"/>
          <w:szCs w:val="24"/>
          <w:highlight w:val="yellow"/>
        </w:rPr>
        <w:t>(ACTIVITY</w:t>
      </w:r>
      <w:r w:rsidR="00A6117E" w:rsidRPr="00C2440D">
        <w:rPr>
          <w:rFonts w:ascii="Inter ExtraLight" w:hAnsi="Inter ExtraLight"/>
          <w:sz w:val="24"/>
          <w:szCs w:val="24"/>
          <w:highlight w:val="yellow"/>
        </w:rPr>
        <w:t xml:space="preserve"> or ACTIVITIES</w:t>
      </w:r>
      <w:r w:rsidR="00BF085B" w:rsidRPr="00C2440D">
        <w:rPr>
          <w:rFonts w:ascii="Inter ExtraLight" w:hAnsi="Inter ExtraLight"/>
          <w:sz w:val="24"/>
          <w:szCs w:val="24"/>
          <w:highlight w:val="yellow"/>
        </w:rPr>
        <w:t>)</w:t>
      </w:r>
      <w:r w:rsidR="00BF085B" w:rsidRPr="00C2440D">
        <w:rPr>
          <w:rFonts w:ascii="Inter ExtraLight" w:hAnsi="Inter ExtraLight"/>
          <w:sz w:val="24"/>
          <w:szCs w:val="24"/>
        </w:rPr>
        <w:t xml:space="preserve"> </w:t>
      </w:r>
      <w:r w:rsidR="009D5CA6" w:rsidRPr="00C2440D">
        <w:rPr>
          <w:rFonts w:ascii="Inter ExtraLight" w:hAnsi="Inter ExtraLight"/>
          <w:sz w:val="24"/>
          <w:szCs w:val="24"/>
        </w:rPr>
        <w:t>over a period of</w:t>
      </w:r>
      <w:r w:rsidR="00BF085B" w:rsidRPr="00C2440D">
        <w:rPr>
          <w:rFonts w:ascii="Inter ExtraLight" w:hAnsi="Inter ExtraLight"/>
          <w:sz w:val="24"/>
          <w:szCs w:val="24"/>
        </w:rPr>
        <w:t xml:space="preserve"> </w:t>
      </w:r>
      <w:r w:rsidR="00BF085B" w:rsidRPr="00C2440D">
        <w:rPr>
          <w:rFonts w:ascii="Inter ExtraLight" w:hAnsi="Inter ExtraLight"/>
          <w:sz w:val="24"/>
          <w:szCs w:val="24"/>
          <w:highlight w:val="yellow"/>
        </w:rPr>
        <w:t>(TIME FRAME).</w:t>
      </w:r>
      <w:r w:rsidR="002F4E22" w:rsidRPr="00C2440D">
        <w:rPr>
          <w:rFonts w:ascii="Inter ExtraLight" w:hAnsi="Inter ExtraLight"/>
          <w:sz w:val="24"/>
          <w:szCs w:val="24"/>
        </w:rPr>
        <w:t xml:space="preserve"> </w:t>
      </w:r>
    </w:p>
    <w:p w14:paraId="21638536" w14:textId="3527EDD2" w:rsidR="00D31AD4" w:rsidRPr="00C2440D" w:rsidRDefault="00D31AD4" w:rsidP="00812DD5">
      <w:pPr>
        <w:rPr>
          <w:rFonts w:ascii="Inter ExtraLight" w:hAnsi="Inter ExtraLight"/>
          <w:sz w:val="24"/>
          <w:szCs w:val="24"/>
        </w:rPr>
      </w:pPr>
      <w:r w:rsidRPr="00C2440D">
        <w:rPr>
          <w:rFonts w:ascii="Inter ExtraLight" w:hAnsi="Inter ExtraLight"/>
          <w:sz w:val="24"/>
          <w:szCs w:val="24"/>
          <w:highlight w:val="yellow"/>
        </w:rPr>
        <w:t>INSERT</w:t>
      </w:r>
      <w:r w:rsidR="00A13510" w:rsidRPr="00C2440D">
        <w:rPr>
          <w:rFonts w:ascii="Inter ExtraLight" w:hAnsi="Inter ExtraLight"/>
          <w:sz w:val="24"/>
          <w:szCs w:val="24"/>
          <w:highlight w:val="yellow"/>
        </w:rPr>
        <w:t xml:space="preserve"> DESCRIPTION OF </w:t>
      </w:r>
      <w:r w:rsidR="00A87BE5" w:rsidRPr="00C2440D">
        <w:rPr>
          <w:rFonts w:ascii="Inter ExtraLight" w:hAnsi="Inter ExtraLight"/>
          <w:sz w:val="24"/>
          <w:szCs w:val="24"/>
          <w:highlight w:val="yellow"/>
        </w:rPr>
        <w:t>FUNDED ACTIVIT</w:t>
      </w:r>
      <w:r w:rsidR="00B216CC" w:rsidRPr="00C2440D">
        <w:rPr>
          <w:rFonts w:ascii="Inter ExtraLight" w:hAnsi="Inter ExtraLight"/>
          <w:sz w:val="24"/>
          <w:szCs w:val="24"/>
          <w:highlight w:val="yellow"/>
        </w:rPr>
        <w:t>Y/ACTIVITIES</w:t>
      </w:r>
      <w:r w:rsidR="00B216CC" w:rsidRPr="00C2440D">
        <w:rPr>
          <w:rFonts w:ascii="Inter ExtraLight" w:hAnsi="Inter ExtraLight"/>
          <w:sz w:val="24"/>
          <w:szCs w:val="24"/>
        </w:rPr>
        <w:t>.</w:t>
      </w:r>
    </w:p>
    <w:p w14:paraId="5AF101B9" w14:textId="6D644601" w:rsidR="00F94232" w:rsidRPr="00C2440D" w:rsidRDefault="002F4E22" w:rsidP="00812DD5">
      <w:pPr>
        <w:rPr>
          <w:rFonts w:ascii="Inter ExtraLight" w:hAnsi="Inter ExtraLight"/>
          <w:sz w:val="24"/>
          <w:szCs w:val="24"/>
        </w:rPr>
      </w:pPr>
      <w:r w:rsidRPr="00C2440D">
        <w:rPr>
          <w:rFonts w:ascii="Inter ExtraLight" w:hAnsi="Inter ExtraLight"/>
          <w:sz w:val="24"/>
          <w:szCs w:val="24"/>
          <w:highlight w:val="yellow"/>
        </w:rPr>
        <w:t>(SUBDIVISION NAME)</w:t>
      </w:r>
      <w:r w:rsidRPr="00C2440D">
        <w:rPr>
          <w:rFonts w:ascii="Inter ExtraLight" w:hAnsi="Inter ExtraLight"/>
          <w:sz w:val="24"/>
          <w:szCs w:val="24"/>
        </w:rPr>
        <w:t xml:space="preserve"> plans to monitor and revisit </w:t>
      </w:r>
      <w:r w:rsidR="00D11464" w:rsidRPr="00C2440D">
        <w:rPr>
          <w:rFonts w:ascii="Inter ExtraLight" w:hAnsi="Inter ExtraLight"/>
          <w:sz w:val="24"/>
          <w:szCs w:val="24"/>
        </w:rPr>
        <w:t>the opioid settlement fund activities</w:t>
      </w:r>
      <w:r w:rsidRPr="00C2440D">
        <w:rPr>
          <w:rFonts w:ascii="Inter ExtraLight" w:hAnsi="Inter ExtraLight"/>
          <w:sz w:val="24"/>
          <w:szCs w:val="24"/>
        </w:rPr>
        <w:t xml:space="preserve"> </w:t>
      </w:r>
      <w:r w:rsidRPr="00C2440D">
        <w:rPr>
          <w:rFonts w:ascii="Inter ExtraLight" w:hAnsi="Inter ExtraLight"/>
          <w:sz w:val="24"/>
          <w:szCs w:val="24"/>
          <w:highlight w:val="yellow"/>
        </w:rPr>
        <w:t>(TIME FRAME</w:t>
      </w:r>
      <w:r w:rsidR="00BD1607" w:rsidRPr="00C2440D">
        <w:rPr>
          <w:rFonts w:ascii="Inter ExtraLight" w:hAnsi="Inter ExtraLight"/>
          <w:sz w:val="24"/>
          <w:szCs w:val="24"/>
          <w:highlight w:val="yellow"/>
        </w:rPr>
        <w:t>- ANNUALL</w:t>
      </w:r>
      <w:r w:rsidR="00BD6E1F" w:rsidRPr="00C2440D">
        <w:rPr>
          <w:rFonts w:ascii="Inter ExtraLight" w:hAnsi="Inter ExtraLight"/>
          <w:sz w:val="24"/>
          <w:szCs w:val="24"/>
          <w:highlight w:val="yellow"/>
        </w:rPr>
        <w:t>Y/</w:t>
      </w:r>
      <w:r w:rsidR="00BD1607" w:rsidRPr="00C2440D">
        <w:rPr>
          <w:rFonts w:ascii="Inter ExtraLight" w:hAnsi="Inter ExtraLight"/>
          <w:sz w:val="24"/>
          <w:szCs w:val="24"/>
          <w:highlight w:val="yellow"/>
        </w:rPr>
        <w:t>WHEN NEW FUNDING</w:t>
      </w:r>
      <w:r w:rsidR="00BD6E1F" w:rsidRPr="00C2440D">
        <w:rPr>
          <w:rFonts w:ascii="Inter ExtraLight" w:hAnsi="Inter ExtraLight"/>
          <w:sz w:val="24"/>
          <w:szCs w:val="24"/>
          <w:highlight w:val="yellow"/>
        </w:rPr>
        <w:t xml:space="preserve"> IS ALLOCATED</w:t>
      </w:r>
      <w:r w:rsidR="00BD1607" w:rsidRPr="00C2440D">
        <w:rPr>
          <w:rFonts w:ascii="Inter ExtraLight" w:hAnsi="Inter ExtraLight"/>
          <w:sz w:val="24"/>
          <w:szCs w:val="24"/>
          <w:highlight w:val="yellow"/>
        </w:rPr>
        <w:t xml:space="preserve"> etc</w:t>
      </w:r>
      <w:r w:rsidR="00C2440D" w:rsidRPr="00C2440D">
        <w:rPr>
          <w:rFonts w:ascii="Inter ExtraLight" w:hAnsi="Inter ExtraLight"/>
          <w:sz w:val="24"/>
          <w:szCs w:val="24"/>
          <w:highlight w:val="yellow"/>
        </w:rPr>
        <w:t>.</w:t>
      </w:r>
      <w:r w:rsidRPr="00C2440D">
        <w:rPr>
          <w:rFonts w:ascii="Inter ExtraLight" w:hAnsi="Inter ExtraLight"/>
          <w:sz w:val="24"/>
          <w:szCs w:val="24"/>
          <w:highlight w:val="yellow"/>
        </w:rPr>
        <w:t>)</w:t>
      </w:r>
      <w:r w:rsidRPr="00C2440D">
        <w:rPr>
          <w:rFonts w:ascii="Inter ExtraLight" w:hAnsi="Inter ExtraLight"/>
          <w:sz w:val="24"/>
          <w:szCs w:val="24"/>
        </w:rPr>
        <w:t xml:space="preserve"> </w:t>
      </w:r>
      <w:r w:rsidR="00BD1607" w:rsidRPr="00C2440D">
        <w:rPr>
          <w:rFonts w:ascii="Inter ExtraLight" w:hAnsi="Inter ExtraLight"/>
          <w:sz w:val="24"/>
          <w:szCs w:val="24"/>
        </w:rPr>
        <w:t xml:space="preserve">using the process outlined above </w:t>
      </w:r>
      <w:r w:rsidRPr="00C2440D">
        <w:rPr>
          <w:rFonts w:ascii="Inter ExtraLight" w:hAnsi="Inter ExtraLight"/>
          <w:sz w:val="24"/>
          <w:szCs w:val="24"/>
        </w:rPr>
        <w:t>to ensure that the funds continu</w:t>
      </w:r>
      <w:r w:rsidR="00BD1607" w:rsidRPr="00C2440D">
        <w:rPr>
          <w:rFonts w:ascii="Inter ExtraLight" w:hAnsi="Inter ExtraLight"/>
          <w:sz w:val="24"/>
          <w:szCs w:val="24"/>
        </w:rPr>
        <w:t>e</w:t>
      </w:r>
      <w:r w:rsidRPr="00C2440D">
        <w:rPr>
          <w:rFonts w:ascii="Inter ExtraLight" w:hAnsi="Inter ExtraLight"/>
          <w:sz w:val="24"/>
          <w:szCs w:val="24"/>
        </w:rPr>
        <w:t xml:space="preserve"> to be used effectively and in accordance with the </w:t>
      </w:r>
      <w:r w:rsidR="00D11464" w:rsidRPr="00C2440D">
        <w:rPr>
          <w:rFonts w:ascii="Inter ExtraLight" w:hAnsi="Inter ExtraLight"/>
          <w:sz w:val="24"/>
          <w:szCs w:val="24"/>
        </w:rPr>
        <w:t>guidance given.</w:t>
      </w:r>
    </w:p>
    <w:p w14:paraId="4A919641" w14:textId="11166E5E" w:rsidR="00B1218E" w:rsidRPr="00F94232" w:rsidRDefault="00B1218E" w:rsidP="00812DD5"/>
    <w:sectPr w:rsidR="00B1218E" w:rsidRPr="00F942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855C0" w14:textId="77777777" w:rsidR="00C54579" w:rsidRDefault="00C54579" w:rsidP="00B12EAD">
      <w:pPr>
        <w:spacing w:after="0" w:line="240" w:lineRule="auto"/>
      </w:pPr>
      <w:r>
        <w:separator/>
      </w:r>
    </w:p>
  </w:endnote>
  <w:endnote w:type="continuationSeparator" w:id="0">
    <w:p w14:paraId="1EB6E338" w14:textId="77777777" w:rsidR="00C54579" w:rsidRDefault="00C54579" w:rsidP="00B12EAD">
      <w:pPr>
        <w:spacing w:after="0" w:line="240" w:lineRule="auto"/>
      </w:pPr>
      <w:r>
        <w:continuationSeparator/>
      </w:r>
    </w:p>
  </w:endnote>
  <w:endnote w:type="continuationNotice" w:id="1">
    <w:p w14:paraId="130484C0" w14:textId="77777777" w:rsidR="00C54579" w:rsidRDefault="00C54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Inter ExtraLight">
    <w:panose1 w:val="02000503000000020004"/>
    <w:charset w:val="00"/>
    <w:family w:val="auto"/>
    <w:pitch w:val="variable"/>
    <w:sig w:usb0="E00002FF" w:usb1="1200A1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AF98F" w14:textId="77777777" w:rsidR="00C54579" w:rsidRDefault="00C54579" w:rsidP="00B12EAD">
      <w:pPr>
        <w:spacing w:after="0" w:line="240" w:lineRule="auto"/>
      </w:pPr>
      <w:r>
        <w:separator/>
      </w:r>
    </w:p>
  </w:footnote>
  <w:footnote w:type="continuationSeparator" w:id="0">
    <w:p w14:paraId="43DF0A06" w14:textId="77777777" w:rsidR="00C54579" w:rsidRDefault="00C54579" w:rsidP="00B12EAD">
      <w:pPr>
        <w:spacing w:after="0" w:line="240" w:lineRule="auto"/>
      </w:pPr>
      <w:r>
        <w:continuationSeparator/>
      </w:r>
    </w:p>
  </w:footnote>
  <w:footnote w:type="continuationNotice" w:id="1">
    <w:p w14:paraId="61D6E4F7" w14:textId="77777777" w:rsidR="00C54579" w:rsidRDefault="00C54579">
      <w:pPr>
        <w:spacing w:after="0" w:line="240" w:lineRule="auto"/>
      </w:pPr>
    </w:p>
  </w:footnote>
  <w:footnote w:id="2">
    <w:p w14:paraId="7778B988" w14:textId="17A7ADEA" w:rsidR="00C70ED8" w:rsidRPr="00C2440D" w:rsidRDefault="00C70ED8">
      <w:pPr>
        <w:pStyle w:val="FootnoteText"/>
        <w:rPr>
          <w:rFonts w:ascii="Inter ExtraLight" w:hAnsi="Inter ExtraLight"/>
        </w:rPr>
      </w:pPr>
      <w:r w:rsidRPr="00C2440D">
        <w:rPr>
          <w:rStyle w:val="FootnoteReference"/>
          <w:rFonts w:ascii="Inter ExtraLight" w:hAnsi="Inter ExtraLight"/>
        </w:rPr>
        <w:footnoteRef/>
      </w:r>
      <w:r w:rsidRPr="00C2440D">
        <w:rPr>
          <w:rFonts w:ascii="Inter ExtraLight" w:hAnsi="Inter ExtraLight"/>
        </w:rPr>
        <w:t xml:space="preserve"> </w:t>
      </w:r>
      <w:hyperlink r:id="rId1" w:history="1">
        <w:r w:rsidR="00552631" w:rsidRPr="00C2440D">
          <w:rPr>
            <w:rStyle w:val="Hyperlink"/>
            <w:rFonts w:ascii="Inter ExtraLight" w:hAnsi="Inter ExtraLight"/>
          </w:rPr>
          <w:t>https://www.maine.gov/ag/docs/Principles for the use of Funds from the Opioid Litigation.pdf</w:t>
        </w:r>
      </w:hyperlink>
      <w:r w:rsidR="0038052D" w:rsidRPr="00C2440D">
        <w:rPr>
          <w:rFonts w:ascii="Inter ExtraLight" w:hAnsi="Inter ExtraLight"/>
        </w:rPr>
        <w:t xml:space="preserve"> accessed 10.31.2024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E3329"/>
    <w:multiLevelType w:val="hybridMultilevel"/>
    <w:tmpl w:val="E4DC50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DD0277C"/>
    <w:multiLevelType w:val="hybridMultilevel"/>
    <w:tmpl w:val="4FE4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B7522"/>
    <w:multiLevelType w:val="hybridMultilevel"/>
    <w:tmpl w:val="F7C87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793F13"/>
    <w:multiLevelType w:val="hybridMultilevel"/>
    <w:tmpl w:val="0042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364192">
    <w:abstractNumId w:val="1"/>
  </w:num>
  <w:num w:numId="2" w16cid:durableId="610279711">
    <w:abstractNumId w:val="3"/>
  </w:num>
  <w:num w:numId="3" w16cid:durableId="706948203">
    <w:abstractNumId w:val="0"/>
  </w:num>
  <w:num w:numId="4" w16cid:durableId="59866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AD"/>
    <w:rsid w:val="00010311"/>
    <w:rsid w:val="000124A0"/>
    <w:rsid w:val="00017C2F"/>
    <w:rsid w:val="00037411"/>
    <w:rsid w:val="000443F5"/>
    <w:rsid w:val="00051F40"/>
    <w:rsid w:val="0005695F"/>
    <w:rsid w:val="00060028"/>
    <w:rsid w:val="00070FF8"/>
    <w:rsid w:val="00072130"/>
    <w:rsid w:val="000B1224"/>
    <w:rsid w:val="000B52C7"/>
    <w:rsid w:val="000E0A9C"/>
    <w:rsid w:val="000F0DD5"/>
    <w:rsid w:val="00102846"/>
    <w:rsid w:val="00111A5B"/>
    <w:rsid w:val="001236ED"/>
    <w:rsid w:val="00131883"/>
    <w:rsid w:val="00137ABB"/>
    <w:rsid w:val="001413C2"/>
    <w:rsid w:val="001606F1"/>
    <w:rsid w:val="0016134F"/>
    <w:rsid w:val="00164A0F"/>
    <w:rsid w:val="0016634D"/>
    <w:rsid w:val="00173E5D"/>
    <w:rsid w:val="00191914"/>
    <w:rsid w:val="0019444A"/>
    <w:rsid w:val="00197EA0"/>
    <w:rsid w:val="001A2185"/>
    <w:rsid w:val="001A37E0"/>
    <w:rsid w:val="001B0551"/>
    <w:rsid w:val="001B48FB"/>
    <w:rsid w:val="001B7031"/>
    <w:rsid w:val="001C1952"/>
    <w:rsid w:val="001C22E5"/>
    <w:rsid w:val="00205A86"/>
    <w:rsid w:val="00212FB0"/>
    <w:rsid w:val="00216382"/>
    <w:rsid w:val="002227D0"/>
    <w:rsid w:val="00222D10"/>
    <w:rsid w:val="00231C9A"/>
    <w:rsid w:val="002338FD"/>
    <w:rsid w:val="00234BD5"/>
    <w:rsid w:val="002371F0"/>
    <w:rsid w:val="00237D1C"/>
    <w:rsid w:val="002578CD"/>
    <w:rsid w:val="00261DFD"/>
    <w:rsid w:val="0027081F"/>
    <w:rsid w:val="00270B87"/>
    <w:rsid w:val="0028002F"/>
    <w:rsid w:val="002810EF"/>
    <w:rsid w:val="002C370C"/>
    <w:rsid w:val="002E2424"/>
    <w:rsid w:val="002F4E22"/>
    <w:rsid w:val="00300B20"/>
    <w:rsid w:val="00304D3C"/>
    <w:rsid w:val="0030561F"/>
    <w:rsid w:val="00305AC1"/>
    <w:rsid w:val="003100CC"/>
    <w:rsid w:val="0031785B"/>
    <w:rsid w:val="00324796"/>
    <w:rsid w:val="00325287"/>
    <w:rsid w:val="003314C1"/>
    <w:rsid w:val="00333444"/>
    <w:rsid w:val="00342C16"/>
    <w:rsid w:val="00367937"/>
    <w:rsid w:val="00370018"/>
    <w:rsid w:val="0038052D"/>
    <w:rsid w:val="00380C30"/>
    <w:rsid w:val="003A07E6"/>
    <w:rsid w:val="003E44F3"/>
    <w:rsid w:val="003E4638"/>
    <w:rsid w:val="003F0AC0"/>
    <w:rsid w:val="003F1DF3"/>
    <w:rsid w:val="00413ABE"/>
    <w:rsid w:val="0042604E"/>
    <w:rsid w:val="0044501B"/>
    <w:rsid w:val="004505D8"/>
    <w:rsid w:val="004511C3"/>
    <w:rsid w:val="00466687"/>
    <w:rsid w:val="00480A43"/>
    <w:rsid w:val="00484A9F"/>
    <w:rsid w:val="0048735E"/>
    <w:rsid w:val="004941E5"/>
    <w:rsid w:val="004977FE"/>
    <w:rsid w:val="004A0C6A"/>
    <w:rsid w:val="004A5F42"/>
    <w:rsid w:val="004B6172"/>
    <w:rsid w:val="004D57D1"/>
    <w:rsid w:val="004E2D40"/>
    <w:rsid w:val="004E652F"/>
    <w:rsid w:val="00512AB5"/>
    <w:rsid w:val="00524E2D"/>
    <w:rsid w:val="0052627F"/>
    <w:rsid w:val="00543DFC"/>
    <w:rsid w:val="00544B69"/>
    <w:rsid w:val="00552631"/>
    <w:rsid w:val="00560CFA"/>
    <w:rsid w:val="0056665D"/>
    <w:rsid w:val="005813BB"/>
    <w:rsid w:val="00591DDC"/>
    <w:rsid w:val="00595B12"/>
    <w:rsid w:val="005B5DA8"/>
    <w:rsid w:val="005B6EB1"/>
    <w:rsid w:val="005C048D"/>
    <w:rsid w:val="005C0E5F"/>
    <w:rsid w:val="005D1F33"/>
    <w:rsid w:val="005D6F3D"/>
    <w:rsid w:val="005F16AA"/>
    <w:rsid w:val="005F3204"/>
    <w:rsid w:val="005F642C"/>
    <w:rsid w:val="005F6B2C"/>
    <w:rsid w:val="005F75DF"/>
    <w:rsid w:val="005F7ADB"/>
    <w:rsid w:val="00604A23"/>
    <w:rsid w:val="00606AF0"/>
    <w:rsid w:val="00607CCB"/>
    <w:rsid w:val="0061798B"/>
    <w:rsid w:val="00632CB2"/>
    <w:rsid w:val="00635724"/>
    <w:rsid w:val="00636FFB"/>
    <w:rsid w:val="006530AE"/>
    <w:rsid w:val="0065777A"/>
    <w:rsid w:val="00660572"/>
    <w:rsid w:val="00664383"/>
    <w:rsid w:val="006663C8"/>
    <w:rsid w:val="00670602"/>
    <w:rsid w:val="00693BCF"/>
    <w:rsid w:val="00693E6E"/>
    <w:rsid w:val="00694AF6"/>
    <w:rsid w:val="006A2074"/>
    <w:rsid w:val="006A45B6"/>
    <w:rsid w:val="006A6736"/>
    <w:rsid w:val="006D12CF"/>
    <w:rsid w:val="006D2854"/>
    <w:rsid w:val="006E3BCF"/>
    <w:rsid w:val="006F2FAA"/>
    <w:rsid w:val="00703C91"/>
    <w:rsid w:val="00715EB0"/>
    <w:rsid w:val="00734D9C"/>
    <w:rsid w:val="007461D4"/>
    <w:rsid w:val="00765F86"/>
    <w:rsid w:val="007775DC"/>
    <w:rsid w:val="00785C59"/>
    <w:rsid w:val="007A631B"/>
    <w:rsid w:val="007C13EC"/>
    <w:rsid w:val="007C75B7"/>
    <w:rsid w:val="007D3A48"/>
    <w:rsid w:val="007E5B94"/>
    <w:rsid w:val="00812DC8"/>
    <w:rsid w:val="00812DD5"/>
    <w:rsid w:val="008238B7"/>
    <w:rsid w:val="00826B8E"/>
    <w:rsid w:val="00830E46"/>
    <w:rsid w:val="008432E3"/>
    <w:rsid w:val="00843BAE"/>
    <w:rsid w:val="00860830"/>
    <w:rsid w:val="00861EE8"/>
    <w:rsid w:val="00864113"/>
    <w:rsid w:val="0089071C"/>
    <w:rsid w:val="008948B6"/>
    <w:rsid w:val="008956A2"/>
    <w:rsid w:val="00897323"/>
    <w:rsid w:val="008977FE"/>
    <w:rsid w:val="00897A3B"/>
    <w:rsid w:val="008A388F"/>
    <w:rsid w:val="008A3C41"/>
    <w:rsid w:val="008B6E74"/>
    <w:rsid w:val="008C60DE"/>
    <w:rsid w:val="008C78A0"/>
    <w:rsid w:val="00900DDE"/>
    <w:rsid w:val="00902D7B"/>
    <w:rsid w:val="009079E6"/>
    <w:rsid w:val="00950C12"/>
    <w:rsid w:val="0095662F"/>
    <w:rsid w:val="009676A6"/>
    <w:rsid w:val="00970B5E"/>
    <w:rsid w:val="00972E74"/>
    <w:rsid w:val="00981E1C"/>
    <w:rsid w:val="00986EF2"/>
    <w:rsid w:val="00987881"/>
    <w:rsid w:val="009B65C2"/>
    <w:rsid w:val="009C4353"/>
    <w:rsid w:val="009D4687"/>
    <w:rsid w:val="009D5CA6"/>
    <w:rsid w:val="009E5570"/>
    <w:rsid w:val="009F4263"/>
    <w:rsid w:val="009F79DB"/>
    <w:rsid w:val="00A117D5"/>
    <w:rsid w:val="00A133D1"/>
    <w:rsid w:val="00A13510"/>
    <w:rsid w:val="00A17569"/>
    <w:rsid w:val="00A24F26"/>
    <w:rsid w:val="00A30E5D"/>
    <w:rsid w:val="00A32E5A"/>
    <w:rsid w:val="00A35AD7"/>
    <w:rsid w:val="00A40DEC"/>
    <w:rsid w:val="00A6117E"/>
    <w:rsid w:val="00A6523C"/>
    <w:rsid w:val="00A83BEA"/>
    <w:rsid w:val="00A87BE5"/>
    <w:rsid w:val="00A96303"/>
    <w:rsid w:val="00AA2302"/>
    <w:rsid w:val="00AA4E63"/>
    <w:rsid w:val="00AB3DB8"/>
    <w:rsid w:val="00AB5C61"/>
    <w:rsid w:val="00AC6449"/>
    <w:rsid w:val="00AD6B6A"/>
    <w:rsid w:val="00AE45B9"/>
    <w:rsid w:val="00AE5094"/>
    <w:rsid w:val="00AF6BC9"/>
    <w:rsid w:val="00B04F0E"/>
    <w:rsid w:val="00B1218E"/>
    <w:rsid w:val="00B12EAD"/>
    <w:rsid w:val="00B14441"/>
    <w:rsid w:val="00B1715C"/>
    <w:rsid w:val="00B17DFA"/>
    <w:rsid w:val="00B216CC"/>
    <w:rsid w:val="00B21B9C"/>
    <w:rsid w:val="00B25841"/>
    <w:rsid w:val="00B30325"/>
    <w:rsid w:val="00B32078"/>
    <w:rsid w:val="00B321B2"/>
    <w:rsid w:val="00B32DEB"/>
    <w:rsid w:val="00B4033E"/>
    <w:rsid w:val="00B436B1"/>
    <w:rsid w:val="00B44170"/>
    <w:rsid w:val="00B443F0"/>
    <w:rsid w:val="00B50805"/>
    <w:rsid w:val="00B66393"/>
    <w:rsid w:val="00B66BA3"/>
    <w:rsid w:val="00B77C88"/>
    <w:rsid w:val="00B86988"/>
    <w:rsid w:val="00BB5125"/>
    <w:rsid w:val="00BC4E2C"/>
    <w:rsid w:val="00BC50C9"/>
    <w:rsid w:val="00BD0CFA"/>
    <w:rsid w:val="00BD1607"/>
    <w:rsid w:val="00BD6E1F"/>
    <w:rsid w:val="00BD6FAA"/>
    <w:rsid w:val="00BE5BA1"/>
    <w:rsid w:val="00BE7256"/>
    <w:rsid w:val="00BE7525"/>
    <w:rsid w:val="00BE77FB"/>
    <w:rsid w:val="00BF085B"/>
    <w:rsid w:val="00BF1F78"/>
    <w:rsid w:val="00BF3E81"/>
    <w:rsid w:val="00BF6489"/>
    <w:rsid w:val="00C01D83"/>
    <w:rsid w:val="00C04168"/>
    <w:rsid w:val="00C105D1"/>
    <w:rsid w:val="00C21684"/>
    <w:rsid w:val="00C2440D"/>
    <w:rsid w:val="00C4134C"/>
    <w:rsid w:val="00C54579"/>
    <w:rsid w:val="00C570D4"/>
    <w:rsid w:val="00C66DFE"/>
    <w:rsid w:val="00C70900"/>
    <w:rsid w:val="00C70ED8"/>
    <w:rsid w:val="00C726F0"/>
    <w:rsid w:val="00C81AA8"/>
    <w:rsid w:val="00C82DBA"/>
    <w:rsid w:val="00C913B6"/>
    <w:rsid w:val="00C918C8"/>
    <w:rsid w:val="00C92D8C"/>
    <w:rsid w:val="00CA093A"/>
    <w:rsid w:val="00CA1FD7"/>
    <w:rsid w:val="00CA61A8"/>
    <w:rsid w:val="00CB0A4E"/>
    <w:rsid w:val="00CB602D"/>
    <w:rsid w:val="00CC4B87"/>
    <w:rsid w:val="00CE534D"/>
    <w:rsid w:val="00D00589"/>
    <w:rsid w:val="00D061B5"/>
    <w:rsid w:val="00D11464"/>
    <w:rsid w:val="00D27A2D"/>
    <w:rsid w:val="00D31AD4"/>
    <w:rsid w:val="00D348B8"/>
    <w:rsid w:val="00D37478"/>
    <w:rsid w:val="00D47475"/>
    <w:rsid w:val="00D522F9"/>
    <w:rsid w:val="00D76B4B"/>
    <w:rsid w:val="00D921B9"/>
    <w:rsid w:val="00D9558D"/>
    <w:rsid w:val="00DA4B37"/>
    <w:rsid w:val="00DA4CFA"/>
    <w:rsid w:val="00DA63E6"/>
    <w:rsid w:val="00DD3EE9"/>
    <w:rsid w:val="00DF4538"/>
    <w:rsid w:val="00DF50CF"/>
    <w:rsid w:val="00DF5F1F"/>
    <w:rsid w:val="00E02B81"/>
    <w:rsid w:val="00E12713"/>
    <w:rsid w:val="00E20BBD"/>
    <w:rsid w:val="00E21E2B"/>
    <w:rsid w:val="00E2221F"/>
    <w:rsid w:val="00E24031"/>
    <w:rsid w:val="00E405D5"/>
    <w:rsid w:val="00E6310C"/>
    <w:rsid w:val="00EB4A79"/>
    <w:rsid w:val="00EB58B4"/>
    <w:rsid w:val="00EC46B4"/>
    <w:rsid w:val="00EF4B6A"/>
    <w:rsid w:val="00F0217C"/>
    <w:rsid w:val="00F07BCA"/>
    <w:rsid w:val="00F13444"/>
    <w:rsid w:val="00F46043"/>
    <w:rsid w:val="00F94232"/>
    <w:rsid w:val="00FA609E"/>
    <w:rsid w:val="00FB0E3D"/>
    <w:rsid w:val="00FD0174"/>
    <w:rsid w:val="00FD668F"/>
    <w:rsid w:val="7E11F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523F"/>
  <w15:chartTrackingRefBased/>
  <w15:docId w15:val="{13432808-D8EB-4BC0-9168-BA2E9166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EAD"/>
    <w:rPr>
      <w:rFonts w:eastAsiaTheme="majorEastAsia" w:cstheme="majorBidi"/>
      <w:color w:val="272727" w:themeColor="text1" w:themeTint="D8"/>
    </w:rPr>
  </w:style>
  <w:style w:type="paragraph" w:styleId="Title">
    <w:name w:val="Title"/>
    <w:basedOn w:val="Normal"/>
    <w:next w:val="Normal"/>
    <w:link w:val="TitleChar"/>
    <w:uiPriority w:val="10"/>
    <w:qFormat/>
    <w:rsid w:val="00B12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EAD"/>
    <w:pPr>
      <w:spacing w:before="160"/>
      <w:jc w:val="center"/>
    </w:pPr>
    <w:rPr>
      <w:i/>
      <w:iCs/>
      <w:color w:val="404040" w:themeColor="text1" w:themeTint="BF"/>
    </w:rPr>
  </w:style>
  <w:style w:type="character" w:customStyle="1" w:styleId="QuoteChar">
    <w:name w:val="Quote Char"/>
    <w:basedOn w:val="DefaultParagraphFont"/>
    <w:link w:val="Quote"/>
    <w:uiPriority w:val="29"/>
    <w:rsid w:val="00B12EAD"/>
    <w:rPr>
      <w:i/>
      <w:iCs/>
      <w:color w:val="404040" w:themeColor="text1" w:themeTint="BF"/>
    </w:rPr>
  </w:style>
  <w:style w:type="paragraph" w:styleId="ListParagraph">
    <w:name w:val="List Paragraph"/>
    <w:basedOn w:val="Normal"/>
    <w:link w:val="ListParagraphChar"/>
    <w:uiPriority w:val="34"/>
    <w:qFormat/>
    <w:rsid w:val="00B12EAD"/>
    <w:pPr>
      <w:ind w:left="720"/>
      <w:contextualSpacing/>
    </w:pPr>
  </w:style>
  <w:style w:type="character" w:styleId="IntenseEmphasis">
    <w:name w:val="Intense Emphasis"/>
    <w:basedOn w:val="DefaultParagraphFont"/>
    <w:uiPriority w:val="21"/>
    <w:qFormat/>
    <w:rsid w:val="00B12EAD"/>
    <w:rPr>
      <w:i/>
      <w:iCs/>
      <w:color w:val="0F4761" w:themeColor="accent1" w:themeShade="BF"/>
    </w:rPr>
  </w:style>
  <w:style w:type="paragraph" w:styleId="IntenseQuote">
    <w:name w:val="Intense Quote"/>
    <w:basedOn w:val="Normal"/>
    <w:next w:val="Normal"/>
    <w:link w:val="IntenseQuoteChar"/>
    <w:uiPriority w:val="30"/>
    <w:qFormat/>
    <w:rsid w:val="00B12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EAD"/>
    <w:rPr>
      <w:i/>
      <w:iCs/>
      <w:color w:val="0F4761" w:themeColor="accent1" w:themeShade="BF"/>
    </w:rPr>
  </w:style>
  <w:style w:type="character" w:styleId="IntenseReference">
    <w:name w:val="Intense Reference"/>
    <w:basedOn w:val="DefaultParagraphFont"/>
    <w:uiPriority w:val="32"/>
    <w:qFormat/>
    <w:rsid w:val="00B12EAD"/>
    <w:rPr>
      <w:b/>
      <w:bCs/>
      <w:smallCaps/>
      <w:color w:val="0F4761" w:themeColor="accent1" w:themeShade="BF"/>
      <w:spacing w:val="5"/>
    </w:rPr>
  </w:style>
  <w:style w:type="paragraph" w:styleId="Header">
    <w:name w:val="header"/>
    <w:basedOn w:val="Normal"/>
    <w:link w:val="HeaderChar"/>
    <w:uiPriority w:val="99"/>
    <w:unhideWhenUsed/>
    <w:rsid w:val="00B1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EAD"/>
  </w:style>
  <w:style w:type="paragraph" w:styleId="Footer">
    <w:name w:val="footer"/>
    <w:basedOn w:val="Normal"/>
    <w:link w:val="FooterChar"/>
    <w:uiPriority w:val="99"/>
    <w:unhideWhenUsed/>
    <w:rsid w:val="00B1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EAD"/>
  </w:style>
  <w:style w:type="character" w:styleId="CommentReference">
    <w:name w:val="annotation reference"/>
    <w:basedOn w:val="DefaultParagraphFont"/>
    <w:uiPriority w:val="99"/>
    <w:semiHidden/>
    <w:unhideWhenUsed/>
    <w:rsid w:val="003E4638"/>
    <w:rPr>
      <w:sz w:val="16"/>
      <w:szCs w:val="16"/>
    </w:rPr>
  </w:style>
  <w:style w:type="paragraph" w:styleId="CommentText">
    <w:name w:val="annotation text"/>
    <w:basedOn w:val="Normal"/>
    <w:link w:val="CommentTextChar"/>
    <w:uiPriority w:val="99"/>
    <w:unhideWhenUsed/>
    <w:rsid w:val="003E4638"/>
    <w:pPr>
      <w:spacing w:line="240" w:lineRule="auto"/>
    </w:pPr>
    <w:rPr>
      <w:sz w:val="20"/>
      <w:szCs w:val="20"/>
    </w:rPr>
  </w:style>
  <w:style w:type="character" w:customStyle="1" w:styleId="CommentTextChar">
    <w:name w:val="Comment Text Char"/>
    <w:basedOn w:val="DefaultParagraphFont"/>
    <w:link w:val="CommentText"/>
    <w:uiPriority w:val="99"/>
    <w:rsid w:val="003E4638"/>
    <w:rPr>
      <w:sz w:val="20"/>
      <w:szCs w:val="20"/>
    </w:rPr>
  </w:style>
  <w:style w:type="paragraph" w:styleId="CommentSubject">
    <w:name w:val="annotation subject"/>
    <w:basedOn w:val="CommentText"/>
    <w:next w:val="CommentText"/>
    <w:link w:val="CommentSubjectChar"/>
    <w:uiPriority w:val="99"/>
    <w:semiHidden/>
    <w:unhideWhenUsed/>
    <w:rsid w:val="003E4638"/>
    <w:rPr>
      <w:b/>
      <w:bCs/>
    </w:rPr>
  </w:style>
  <w:style w:type="character" w:customStyle="1" w:styleId="CommentSubjectChar">
    <w:name w:val="Comment Subject Char"/>
    <w:basedOn w:val="CommentTextChar"/>
    <w:link w:val="CommentSubject"/>
    <w:uiPriority w:val="99"/>
    <w:semiHidden/>
    <w:rsid w:val="003E4638"/>
    <w:rPr>
      <w:b/>
      <w:bCs/>
      <w:sz w:val="20"/>
      <w:szCs w:val="20"/>
    </w:rPr>
  </w:style>
  <w:style w:type="paragraph" w:styleId="FootnoteText">
    <w:name w:val="footnote text"/>
    <w:basedOn w:val="Normal"/>
    <w:link w:val="FootnoteTextChar"/>
    <w:uiPriority w:val="99"/>
    <w:semiHidden/>
    <w:unhideWhenUsed/>
    <w:rsid w:val="00AF6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BC9"/>
    <w:rPr>
      <w:sz w:val="20"/>
      <w:szCs w:val="20"/>
    </w:rPr>
  </w:style>
  <w:style w:type="character" w:styleId="FootnoteReference">
    <w:name w:val="footnote reference"/>
    <w:basedOn w:val="DefaultParagraphFont"/>
    <w:uiPriority w:val="99"/>
    <w:semiHidden/>
    <w:unhideWhenUsed/>
    <w:rsid w:val="00AF6BC9"/>
    <w:rPr>
      <w:vertAlign w:val="superscript"/>
    </w:rPr>
  </w:style>
  <w:style w:type="character" w:styleId="Hyperlink">
    <w:name w:val="Hyperlink"/>
    <w:basedOn w:val="DefaultParagraphFont"/>
    <w:uiPriority w:val="99"/>
    <w:unhideWhenUsed/>
    <w:rsid w:val="005B6EB1"/>
    <w:rPr>
      <w:color w:val="467886" w:themeColor="hyperlink"/>
      <w:u w:val="single"/>
    </w:rPr>
  </w:style>
  <w:style w:type="character" w:styleId="UnresolvedMention">
    <w:name w:val="Unresolved Mention"/>
    <w:basedOn w:val="DefaultParagraphFont"/>
    <w:uiPriority w:val="99"/>
    <w:semiHidden/>
    <w:unhideWhenUsed/>
    <w:rsid w:val="005B6EB1"/>
    <w:rPr>
      <w:color w:val="605E5C"/>
      <w:shd w:val="clear" w:color="auto" w:fill="E1DFDD"/>
    </w:rPr>
  </w:style>
  <w:style w:type="character" w:styleId="FollowedHyperlink">
    <w:name w:val="FollowedHyperlink"/>
    <w:basedOn w:val="DefaultParagraphFont"/>
    <w:uiPriority w:val="99"/>
    <w:semiHidden/>
    <w:unhideWhenUsed/>
    <w:rsid w:val="00BC50C9"/>
    <w:rPr>
      <w:color w:val="96607D" w:themeColor="followedHyperlink"/>
      <w:u w:val="single"/>
    </w:rPr>
  </w:style>
  <w:style w:type="character" w:customStyle="1" w:styleId="ListParagraphChar">
    <w:name w:val="List Paragraph Char"/>
    <w:basedOn w:val="DefaultParagraphFont"/>
    <w:link w:val="ListParagraph"/>
    <w:uiPriority w:val="34"/>
    <w:rsid w:val="00BE7256"/>
  </w:style>
  <w:style w:type="paragraph" w:styleId="Revision">
    <w:name w:val="Revision"/>
    <w:hidden/>
    <w:uiPriority w:val="99"/>
    <w:semiHidden/>
    <w:rsid w:val="00BF1F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nibpcajpcglclefindmkaj/https:/www.maine.gov/ag/docs/Distributors%20MOU.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aine.gov/ag/docs/Principles%20for%20the%20use%20of%20Funds%20from%20the%20Opioid%20Litig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0745865006D849AB2FEDA2FACF73C8" ma:contentTypeVersion="18" ma:contentTypeDescription="Create a new document." ma:contentTypeScope="" ma:versionID="5280b713575431a586432be1f25046a9">
  <xsd:schema xmlns:xsd="http://www.w3.org/2001/XMLSchema" xmlns:xs="http://www.w3.org/2001/XMLSchema" xmlns:p="http://schemas.microsoft.com/office/2006/metadata/properties" xmlns:ns2="5cf1f5a1-a718-4c81-bdd8-5df4517150d2" xmlns:ns3="f5c13901-dc13-4460-a598-5e378a871614" targetNamespace="http://schemas.microsoft.com/office/2006/metadata/properties" ma:root="true" ma:fieldsID="120c97ecbb728ea088b547c477d3252e" ns2:_="" ns3:_="">
    <xsd:import namespace="5cf1f5a1-a718-4c81-bdd8-5df4517150d2"/>
    <xsd:import namespace="f5c13901-dc13-4460-a598-5e378a8716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1f5a1-a718-4c81-bdd8-5df451715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42c93-5f65-44a0-99c6-1635bcb0649b}" ma:internalName="TaxCatchAll" ma:showField="CatchAllData" ma:web="5cf1f5a1-a718-4c81-bdd8-5df451715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c13901-dc13-4460-a598-5e378a871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c13901-dc13-4460-a598-5e378a871614">
      <Terms xmlns="http://schemas.microsoft.com/office/infopath/2007/PartnerControls"/>
    </lcf76f155ced4ddcb4097134ff3c332f>
    <TaxCatchAll xmlns="5cf1f5a1-a718-4c81-bdd8-5df4517150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28445-2D4B-4612-8EE5-9080F300464A}">
  <ds:schemaRefs>
    <ds:schemaRef ds:uri="http://schemas.openxmlformats.org/officeDocument/2006/bibliography"/>
  </ds:schemaRefs>
</ds:datastoreItem>
</file>

<file path=customXml/itemProps2.xml><?xml version="1.0" encoding="utf-8"?>
<ds:datastoreItem xmlns:ds="http://schemas.openxmlformats.org/officeDocument/2006/customXml" ds:itemID="{DF65DFA1-E467-49B7-9BFD-6D59552E9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1f5a1-a718-4c81-bdd8-5df4517150d2"/>
    <ds:schemaRef ds:uri="f5c13901-dc13-4460-a598-5e378a871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687E2-47F9-46F3-95D8-2305B7AC2765}">
  <ds:schemaRefs>
    <ds:schemaRef ds:uri="http://schemas.microsoft.com/office/2006/metadata/properties"/>
    <ds:schemaRef ds:uri="http://schemas.microsoft.com/office/infopath/2007/PartnerControls"/>
    <ds:schemaRef ds:uri="f5c13901-dc13-4460-a598-5e378a871614"/>
    <ds:schemaRef ds:uri="5cf1f5a1-a718-4c81-bdd8-5df4517150d2"/>
  </ds:schemaRefs>
</ds:datastoreItem>
</file>

<file path=customXml/itemProps4.xml><?xml version="1.0" encoding="utf-8"?>
<ds:datastoreItem xmlns:ds="http://schemas.openxmlformats.org/officeDocument/2006/customXml" ds:itemID="{BB2B3C29-8B31-4499-B72E-0960AE299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539</Words>
  <Characters>3288</Characters>
  <Application>Microsoft Office Word</Application>
  <DocSecurity>0</DocSecurity>
  <Lines>84</Lines>
  <Paragraphs>32</Paragraphs>
  <ScaleCrop>false</ScaleCrop>
  <Company>University Of Maine System</Company>
  <LinksUpToDate>false</LinksUpToDate>
  <CharactersWithSpaces>3795</CharactersWithSpaces>
  <SharedDoc>false</SharedDoc>
  <HLinks>
    <vt:vector size="12" baseType="variant">
      <vt:variant>
        <vt:i4>786432</vt:i4>
      </vt:variant>
      <vt:variant>
        <vt:i4>0</vt:i4>
      </vt:variant>
      <vt:variant>
        <vt:i4>0</vt:i4>
      </vt:variant>
      <vt:variant>
        <vt:i4>5</vt:i4>
      </vt:variant>
      <vt:variant>
        <vt:lpwstr>chrome-extension://efaidnbmnnnibpcajpcglclefindmkaj/https:/www.maine.gov/ag/docs/Distributors MOU.pdf</vt:lpwstr>
      </vt:variant>
      <vt:variant>
        <vt:lpwstr/>
      </vt:variant>
      <vt:variant>
        <vt:i4>5636176</vt:i4>
      </vt:variant>
      <vt:variant>
        <vt:i4>0</vt:i4>
      </vt:variant>
      <vt:variant>
        <vt:i4>0</vt:i4>
      </vt:variant>
      <vt:variant>
        <vt:i4>5</vt:i4>
      </vt:variant>
      <vt:variant>
        <vt:lpwstr>https://www.maine.gov/ag/docs/Principles for the use of Funds from the Opioid Litigation.pdf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 Rosingana</dc:creator>
  <cp:keywords/>
  <dc:description/>
  <cp:lastModifiedBy>MacKenzie David</cp:lastModifiedBy>
  <cp:revision>147</cp:revision>
  <dcterms:created xsi:type="dcterms:W3CDTF">2024-10-23T02:09:00Z</dcterms:created>
  <dcterms:modified xsi:type="dcterms:W3CDTF">2024-12-31T16:48:00Z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0x010100920745865006D849AB2FEDA2FACF73C8</vt:lpwstr>
  </property>
  <property fmtid="{D5CDD505-2E9C-101B-9397-08002B2CF9AE}" pid="3" name="MediaServiceImageTags">
    <vt:lpwstr/>
  </property>
</Properties>
</file>