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r w:rsidRPr="00434137">
              <w:rPr>
                <w:rFonts w:ascii="1 dormakaba" w:hAnsi="1 dormakaba"/>
                <w:sz w:val="30"/>
                <w:szCs w:val="30"/>
              </w:rPr>
              <w:t>Pressem</w:t>
            </w:r>
            <w:r w:rsidR="0031158E" w:rsidRPr="00434137">
              <w:rPr>
                <w:rFonts w:ascii="1 dormakaba" w:hAnsi="1 dormakaba"/>
                <w:sz w:val="30"/>
                <w:szCs w:val="30"/>
              </w:rPr>
              <w:t>itteilung</w:t>
            </w:r>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DE025D" w14:paraId="707C356D" w14:textId="77777777" w:rsidTr="00040684">
        <w:trPr>
          <w:trHeight w:val="227"/>
        </w:trPr>
        <w:tc>
          <w:tcPr>
            <w:tcW w:w="5000" w:type="pct"/>
            <w:gridSpan w:val="2"/>
          </w:tcPr>
          <w:p w14:paraId="198A7A22" w14:textId="570F057B" w:rsidR="0031158E" w:rsidRPr="00664F1A" w:rsidRDefault="00664F1A" w:rsidP="00A95E94">
            <w:pPr>
              <w:pStyle w:val="Titel"/>
              <w:framePr w:hSpace="0" w:wrap="auto" w:yAlign="inline"/>
              <w:suppressOverlap w:val="0"/>
              <w:rPr>
                <w:rFonts w:ascii="1 dormakaba" w:hAnsi="1 dormakaba"/>
                <w:highlight w:val="yellow"/>
                <w:lang w:val="de-DE"/>
              </w:rPr>
            </w:pPr>
            <w:r w:rsidRPr="007C2276">
              <w:rPr>
                <w:rFonts w:ascii="1 dormakaba" w:hAnsi="1 dormakaba"/>
                <w:lang w:val="de-DE"/>
              </w:rPr>
              <w:t>Door Efficiency Calculator</w:t>
            </w:r>
            <w:r w:rsidR="009F7382" w:rsidRPr="007C2276">
              <w:rPr>
                <w:rFonts w:ascii="1 dormakaba" w:hAnsi="1 dormakaba"/>
                <w:lang w:val="de-DE"/>
              </w:rPr>
              <w:t xml:space="preserve"> von dormakaba</w:t>
            </w:r>
            <w:r w:rsidRPr="007C2276">
              <w:rPr>
                <w:rFonts w:ascii="1 dormakaba" w:hAnsi="1 dormakaba"/>
                <w:lang w:val="de-DE"/>
              </w:rPr>
              <w:t xml:space="preserve"> </w:t>
            </w:r>
            <w:r w:rsidRPr="00664F1A">
              <w:rPr>
                <w:rFonts w:ascii="1 dormakaba" w:hAnsi="1 dormakaba"/>
                <w:lang w:val="de-DE"/>
              </w:rPr>
              <w:t>– der Energiekalkulator zur Auswahl de</w:t>
            </w:r>
            <w:r>
              <w:rPr>
                <w:rFonts w:ascii="1 dormakaba" w:hAnsi="1 dormakaba"/>
                <w:lang w:val="de-DE"/>
              </w:rPr>
              <w:t>r effizientesten Automatiktür</w:t>
            </w:r>
          </w:p>
        </w:tc>
      </w:tr>
      <w:tr w:rsidR="0031158E" w:rsidRPr="00DE025D" w14:paraId="5F1DC7F6" w14:textId="77777777" w:rsidTr="00040684">
        <w:trPr>
          <w:trHeight w:val="340"/>
        </w:trPr>
        <w:tc>
          <w:tcPr>
            <w:tcW w:w="5000" w:type="pct"/>
            <w:gridSpan w:val="2"/>
          </w:tcPr>
          <w:p w14:paraId="681A96F3" w14:textId="77777777" w:rsidR="0031158E" w:rsidRPr="00664F1A" w:rsidRDefault="0031158E" w:rsidP="0031158E">
            <w:pPr>
              <w:rPr>
                <w:rFonts w:ascii="1 dormakaba" w:hAnsi="1 dormakaba"/>
                <w:highlight w:val="yellow"/>
                <w:lang w:val="de-DE"/>
              </w:rPr>
            </w:pPr>
          </w:p>
        </w:tc>
      </w:tr>
    </w:tbl>
    <w:p w14:paraId="5455CFC7" w14:textId="07B8B93C" w:rsidR="00664F1A" w:rsidRPr="00664F1A" w:rsidRDefault="00593430" w:rsidP="00664F1A">
      <w:pPr>
        <w:rPr>
          <w:rFonts w:ascii="1 dormakaba" w:hAnsi="1 dormakaba"/>
          <w:b/>
          <w:bCs/>
          <w:lang w:val="de-DE"/>
        </w:rPr>
      </w:pPr>
      <w:r w:rsidRPr="00425ED5">
        <w:rPr>
          <w:rFonts w:ascii="1 dormakaba" w:hAnsi="1 dormakaba"/>
          <w:b/>
          <w:bCs/>
          <w:lang w:val="de-DE"/>
        </w:rPr>
        <w:t xml:space="preserve">Ennepetal, </w:t>
      </w:r>
      <w:r w:rsidR="001A366D">
        <w:rPr>
          <w:rFonts w:ascii="1 dormakaba" w:hAnsi="1 dormakaba"/>
          <w:b/>
          <w:bCs/>
          <w:lang w:val="de-DE"/>
        </w:rPr>
        <w:t>13</w:t>
      </w:r>
      <w:r w:rsidR="00193A73" w:rsidRPr="00425ED5">
        <w:rPr>
          <w:rFonts w:ascii="1 dormakaba" w:hAnsi="1 dormakaba"/>
          <w:b/>
          <w:bCs/>
          <w:lang w:val="de-DE"/>
        </w:rPr>
        <w:t>.</w:t>
      </w:r>
      <w:r w:rsidRPr="00425ED5">
        <w:rPr>
          <w:rFonts w:ascii="1 dormakaba" w:hAnsi="1 dormakaba"/>
          <w:b/>
          <w:bCs/>
          <w:lang w:val="de-DE"/>
        </w:rPr>
        <w:t xml:space="preserve"> </w:t>
      </w:r>
      <w:r w:rsidR="001A366D">
        <w:rPr>
          <w:rFonts w:ascii="1 dormakaba" w:hAnsi="1 dormakaba"/>
          <w:b/>
          <w:bCs/>
          <w:lang w:val="de-DE"/>
        </w:rPr>
        <w:t>Juni</w:t>
      </w:r>
      <w:r w:rsidR="005101CB" w:rsidRPr="00425ED5">
        <w:rPr>
          <w:rFonts w:ascii="1 dormakaba" w:hAnsi="1 dormakaba"/>
          <w:b/>
          <w:bCs/>
          <w:lang w:val="de-DE"/>
        </w:rPr>
        <w:t xml:space="preserve"> </w:t>
      </w:r>
      <w:r w:rsidRPr="00425ED5">
        <w:rPr>
          <w:rFonts w:ascii="1 dormakaba" w:hAnsi="1 dormakaba"/>
          <w:b/>
          <w:bCs/>
          <w:lang w:val="de-DE"/>
        </w:rPr>
        <w:t>202</w:t>
      </w:r>
      <w:r w:rsidR="005101CB" w:rsidRPr="00425ED5">
        <w:rPr>
          <w:rFonts w:ascii="1 dormakaba" w:hAnsi="1 dormakaba"/>
          <w:b/>
          <w:bCs/>
          <w:lang w:val="de-DE"/>
        </w:rPr>
        <w:t>3</w:t>
      </w:r>
      <w:r w:rsidRPr="00425ED5">
        <w:rPr>
          <w:rFonts w:ascii="1 dormakaba" w:hAnsi="1 dormakaba"/>
          <w:b/>
          <w:bCs/>
          <w:lang w:val="de-DE"/>
        </w:rPr>
        <w:t xml:space="preserve"> – </w:t>
      </w:r>
      <w:r w:rsidR="00D53467">
        <w:rPr>
          <w:rFonts w:ascii="1 dormakaba" w:hAnsi="1 dormakaba"/>
          <w:b/>
          <w:bCs/>
          <w:lang w:val="de-DE"/>
        </w:rPr>
        <w:t>Auf der BAU 2023 präsentiert</w:t>
      </w:r>
      <w:r w:rsidR="00CF530B">
        <w:rPr>
          <w:rFonts w:ascii="1 dormakaba" w:hAnsi="1 dormakaba"/>
          <w:b/>
          <w:bCs/>
          <w:lang w:val="de-DE"/>
        </w:rPr>
        <w:t>e</w:t>
      </w:r>
      <w:r w:rsidR="00D53467">
        <w:rPr>
          <w:rFonts w:ascii="1 dormakaba" w:hAnsi="1 dormakaba"/>
          <w:b/>
          <w:bCs/>
          <w:lang w:val="de-DE"/>
        </w:rPr>
        <w:t xml:space="preserve"> </w:t>
      </w:r>
      <w:r w:rsidR="00664F1A">
        <w:rPr>
          <w:rFonts w:ascii="1 dormakaba" w:hAnsi="1 dormakaba"/>
          <w:b/>
          <w:bCs/>
          <w:lang w:val="de-DE"/>
        </w:rPr>
        <w:t>d</w:t>
      </w:r>
      <w:r w:rsidR="00664F1A" w:rsidRPr="00664F1A">
        <w:rPr>
          <w:rFonts w:ascii="1 dormakaba" w:hAnsi="1 dormakaba"/>
          <w:b/>
          <w:bCs/>
          <w:lang w:val="de-DE"/>
        </w:rPr>
        <w:t xml:space="preserve">ormakaba, der weltweit führende Anbieter von Zugangslösungen, </w:t>
      </w:r>
      <w:r w:rsidR="00664F1A">
        <w:rPr>
          <w:rFonts w:ascii="1 dormakaba" w:hAnsi="1 dormakaba"/>
          <w:b/>
          <w:bCs/>
          <w:lang w:val="de-DE"/>
        </w:rPr>
        <w:t xml:space="preserve">erstmalig den </w:t>
      </w:r>
      <w:r w:rsidR="00664F1A" w:rsidRPr="00664F1A">
        <w:rPr>
          <w:rFonts w:ascii="1 dormakaba" w:hAnsi="1 dormakaba"/>
          <w:b/>
          <w:bCs/>
          <w:lang w:val="de-DE"/>
        </w:rPr>
        <w:t xml:space="preserve">neuen </w:t>
      </w:r>
      <w:r w:rsidR="00664F1A">
        <w:rPr>
          <w:rFonts w:ascii="1 dormakaba" w:hAnsi="1 dormakaba"/>
          <w:b/>
          <w:bCs/>
          <w:lang w:val="de-DE"/>
        </w:rPr>
        <w:t>Door Efficiency Calculator</w:t>
      </w:r>
      <w:r w:rsidR="00664F1A" w:rsidRPr="00664F1A">
        <w:rPr>
          <w:rFonts w:ascii="1 dormakaba" w:hAnsi="1 dormakaba"/>
          <w:b/>
          <w:bCs/>
          <w:lang w:val="de-DE"/>
        </w:rPr>
        <w:t>. Der Energiekalkulator vergleicht verschiedene dormakaba Automatiktüren hinsichtlich Energieeffizienz, Kosten und CO</w:t>
      </w:r>
      <w:r w:rsidR="00664F1A" w:rsidRPr="00664F1A">
        <w:rPr>
          <w:rFonts w:ascii="1 dormakaba" w:hAnsi="1 dormakaba"/>
          <w:b/>
          <w:bCs/>
          <w:vertAlign w:val="subscript"/>
          <w:lang w:val="de-DE"/>
        </w:rPr>
        <w:t>2</w:t>
      </w:r>
      <w:r w:rsidR="00441E76">
        <w:rPr>
          <w:rFonts w:ascii="1 dormakaba" w:hAnsi="1 dormakaba"/>
          <w:b/>
          <w:bCs/>
          <w:lang w:val="de-DE"/>
        </w:rPr>
        <w:t>-</w:t>
      </w:r>
      <w:r w:rsidR="00664F1A" w:rsidRPr="00664F1A">
        <w:rPr>
          <w:rFonts w:ascii="1 dormakaba" w:hAnsi="1 dormakaba"/>
          <w:b/>
          <w:bCs/>
          <w:lang w:val="de-DE"/>
        </w:rPr>
        <w:t xml:space="preserve">Fußabdruck. </w:t>
      </w:r>
      <w:r w:rsidR="00441E76">
        <w:rPr>
          <w:rFonts w:ascii="1 dormakaba" w:hAnsi="1 dormakaba"/>
          <w:b/>
          <w:bCs/>
          <w:lang w:val="de-DE"/>
        </w:rPr>
        <w:t>Er</w:t>
      </w:r>
      <w:r w:rsidR="00664F1A" w:rsidRPr="00664F1A">
        <w:rPr>
          <w:rFonts w:ascii="1 dormakaba" w:hAnsi="1 dormakaba"/>
          <w:b/>
          <w:bCs/>
          <w:lang w:val="de-DE"/>
        </w:rPr>
        <w:t xml:space="preserve"> berücksichtigt dabei die Art des Gebäudes, die Nutzung sowie die Personenfrequenz.</w:t>
      </w:r>
    </w:p>
    <w:p w14:paraId="7B10EAAB" w14:textId="77777777" w:rsidR="00664F1A" w:rsidRPr="00664F1A" w:rsidRDefault="00664F1A" w:rsidP="00664F1A">
      <w:pPr>
        <w:rPr>
          <w:rFonts w:ascii="1 dormakaba" w:hAnsi="1 dormakaba"/>
          <w:b/>
          <w:bCs/>
          <w:lang w:val="de-DE"/>
        </w:rPr>
      </w:pPr>
    </w:p>
    <w:p w14:paraId="5307991B" w14:textId="77FE12E7" w:rsidR="00664F1A" w:rsidRPr="00664F1A" w:rsidRDefault="00664F1A" w:rsidP="00664F1A">
      <w:pPr>
        <w:rPr>
          <w:rFonts w:ascii="1 dormakaba" w:hAnsi="1 dormakaba"/>
          <w:lang w:val="de-DE"/>
        </w:rPr>
      </w:pPr>
      <w:r w:rsidRPr="00664F1A">
        <w:rPr>
          <w:rFonts w:ascii="1 dormakaba" w:hAnsi="1 dormakaba"/>
          <w:lang w:val="de-DE"/>
        </w:rPr>
        <w:t>Die Energieeffizienz von Türen ist ein wichtiger Faktor, um Energie- und Betriebskosten zu reduzieren und den CO</w:t>
      </w:r>
      <w:r w:rsidRPr="00664F1A">
        <w:rPr>
          <w:rFonts w:ascii="1 dormakaba" w:hAnsi="1 dormakaba"/>
          <w:vertAlign w:val="subscript"/>
          <w:lang w:val="de-DE"/>
        </w:rPr>
        <w:t>2</w:t>
      </w:r>
      <w:r w:rsidRPr="00664F1A">
        <w:rPr>
          <w:rFonts w:ascii="1 dormakaba" w:hAnsi="1 dormakaba"/>
          <w:lang w:val="de-DE"/>
        </w:rPr>
        <w:t xml:space="preserve">-Fußabdruck zu minimieren. </w:t>
      </w:r>
      <w:r>
        <w:rPr>
          <w:rFonts w:ascii="1 dormakaba" w:hAnsi="1 dormakaba"/>
          <w:lang w:val="de-DE"/>
        </w:rPr>
        <w:t>d</w:t>
      </w:r>
      <w:r w:rsidRPr="00664F1A">
        <w:rPr>
          <w:rFonts w:ascii="1 dormakaba" w:hAnsi="1 dormakaba"/>
          <w:lang w:val="de-DE"/>
        </w:rPr>
        <w:t>ormakaba hat sich zum Ziel gesetzt, Kunden dabei zu unterstützen, energieeffiziente Lösungen zu finden, die den Anforderungen des jeweiligen Gebäudes und seiner Nutz</w:t>
      </w:r>
      <w:r>
        <w:rPr>
          <w:rFonts w:ascii="1 dormakaba" w:hAnsi="1 dormakaba"/>
          <w:lang w:val="de-DE"/>
        </w:rPr>
        <w:t>ung</w:t>
      </w:r>
      <w:r w:rsidRPr="00664F1A">
        <w:rPr>
          <w:rFonts w:ascii="1 dormakaba" w:hAnsi="1 dormakaba"/>
          <w:lang w:val="de-DE"/>
        </w:rPr>
        <w:t xml:space="preserve"> entsprechen.</w:t>
      </w:r>
    </w:p>
    <w:p w14:paraId="65898BBB" w14:textId="77777777" w:rsidR="00664F1A" w:rsidRPr="00664F1A" w:rsidRDefault="00664F1A" w:rsidP="00664F1A">
      <w:pPr>
        <w:rPr>
          <w:rFonts w:ascii="1 dormakaba" w:hAnsi="1 dormakaba"/>
          <w:lang w:val="de-DE"/>
        </w:rPr>
      </w:pPr>
    </w:p>
    <w:p w14:paraId="4A5626FE" w14:textId="637481E0" w:rsidR="005625BC" w:rsidRPr="005625BC" w:rsidRDefault="00664F1A" w:rsidP="00664F1A">
      <w:pPr>
        <w:rPr>
          <w:rFonts w:ascii="1 dormakaba" w:hAnsi="1 dormakaba"/>
          <w:strike/>
          <w:lang w:val="de-DE"/>
        </w:rPr>
      </w:pPr>
      <w:r w:rsidRPr="00664F1A">
        <w:rPr>
          <w:rFonts w:ascii="1 dormakaba" w:hAnsi="1 dormakaba"/>
          <w:lang w:val="de-DE"/>
        </w:rPr>
        <w:t xml:space="preserve">Der Energiekalkulator </w:t>
      </w:r>
      <w:r w:rsidR="00441E76">
        <w:rPr>
          <w:rFonts w:ascii="1 dormakaba" w:hAnsi="1 dormakaba"/>
          <w:lang w:val="de-DE"/>
        </w:rPr>
        <w:t>wird</w:t>
      </w:r>
      <w:r>
        <w:rPr>
          <w:rFonts w:ascii="1 dormakaba" w:hAnsi="1 dormakaba"/>
          <w:lang w:val="de-DE"/>
        </w:rPr>
        <w:t xml:space="preserve"> als </w:t>
      </w:r>
      <w:r w:rsidR="00441E76">
        <w:rPr>
          <w:rFonts w:ascii="1 dormakaba" w:hAnsi="1 dormakaba"/>
          <w:lang w:val="de-DE"/>
        </w:rPr>
        <w:t xml:space="preserve">vertriebsunterstützendes </w:t>
      </w:r>
      <w:r>
        <w:rPr>
          <w:rFonts w:ascii="1 dormakaba" w:hAnsi="1 dormakaba"/>
          <w:lang w:val="de-DE"/>
        </w:rPr>
        <w:t xml:space="preserve">Beratungstool </w:t>
      </w:r>
      <w:r w:rsidR="00441E76">
        <w:rPr>
          <w:rFonts w:ascii="1 dormakaba" w:hAnsi="1 dormakaba"/>
          <w:lang w:val="de-DE"/>
        </w:rPr>
        <w:t>eingesetzt und ermöglich</w:t>
      </w:r>
      <w:r w:rsidR="00D53467">
        <w:rPr>
          <w:rFonts w:ascii="1 dormakaba" w:hAnsi="1 dormakaba"/>
          <w:lang w:val="de-DE"/>
        </w:rPr>
        <w:t>t</w:t>
      </w:r>
      <w:r w:rsidR="00441E76">
        <w:rPr>
          <w:rFonts w:ascii="1 dormakaba" w:hAnsi="1 dormakaba"/>
          <w:lang w:val="de-DE"/>
        </w:rPr>
        <w:t xml:space="preserve"> eine faktenbasierte Gegenüberstellung und Analyse unterschiedlicher Lösungsvarianten</w:t>
      </w:r>
      <w:r w:rsidRPr="00664F1A">
        <w:rPr>
          <w:rFonts w:ascii="1 dormakaba" w:hAnsi="1 dormakaba"/>
          <w:lang w:val="de-DE"/>
        </w:rPr>
        <w:t xml:space="preserve">. Nach Eingabe </w:t>
      </w:r>
      <w:r w:rsidR="005625BC">
        <w:rPr>
          <w:rFonts w:ascii="1 dormakaba" w:hAnsi="1 dormakaba"/>
          <w:lang w:val="de-DE"/>
        </w:rPr>
        <w:t>der wesentlichen</w:t>
      </w:r>
      <w:r w:rsidRPr="00664F1A">
        <w:rPr>
          <w:rFonts w:ascii="1 dormakaba" w:hAnsi="1 dormakaba"/>
          <w:lang w:val="de-DE"/>
        </w:rPr>
        <w:t xml:space="preserve"> Informationen zum Gebäudetyp, zur Nutzung und zur Personenfrequenz </w:t>
      </w:r>
      <w:r w:rsidR="00441E76">
        <w:rPr>
          <w:rFonts w:ascii="1 dormakaba" w:hAnsi="1 dormakaba"/>
          <w:lang w:val="de-DE"/>
        </w:rPr>
        <w:t>zeigt</w:t>
      </w:r>
      <w:r w:rsidRPr="00664F1A">
        <w:rPr>
          <w:rFonts w:ascii="1 dormakaba" w:hAnsi="1 dormakaba"/>
          <w:lang w:val="de-DE"/>
        </w:rPr>
        <w:t xml:space="preserve"> der Energiekalkulator </w:t>
      </w:r>
      <w:r w:rsidR="00441E76">
        <w:rPr>
          <w:rFonts w:ascii="1 dormakaba" w:hAnsi="1 dormakaba"/>
          <w:lang w:val="de-DE"/>
        </w:rPr>
        <w:t>die Unterschiede der verglichenen Anlagen auf und erlaubt es so, den besten Lösungsansatz auszuwählen</w:t>
      </w:r>
      <w:r w:rsidRPr="00664F1A">
        <w:rPr>
          <w:rFonts w:ascii="1 dormakaba" w:hAnsi="1 dormakaba"/>
          <w:lang w:val="de-DE"/>
        </w:rPr>
        <w:t xml:space="preserve">. Der Kalkulator berücksichtigt dabei verschiedene Aspekte, wie beispielsweise </w:t>
      </w:r>
      <w:r>
        <w:rPr>
          <w:rFonts w:ascii="1 dormakaba" w:hAnsi="1 dormakaba"/>
          <w:lang w:val="de-DE"/>
        </w:rPr>
        <w:t xml:space="preserve">den </w:t>
      </w:r>
      <w:r w:rsidR="00441E76">
        <w:rPr>
          <w:rFonts w:ascii="1 dormakaba" w:hAnsi="1 dormakaba"/>
          <w:lang w:val="de-DE"/>
        </w:rPr>
        <w:t xml:space="preserve">geografischen </w:t>
      </w:r>
      <w:r>
        <w:rPr>
          <w:rFonts w:ascii="1 dormakaba" w:hAnsi="1 dormakaba"/>
          <w:lang w:val="de-DE"/>
        </w:rPr>
        <w:t xml:space="preserve">Standort </w:t>
      </w:r>
      <w:r w:rsidR="00441E76">
        <w:rPr>
          <w:rFonts w:ascii="1 dormakaba" w:hAnsi="1 dormakaba"/>
          <w:lang w:val="de-DE"/>
        </w:rPr>
        <w:t xml:space="preserve">und seine klimatischen Gegebenheiten </w:t>
      </w:r>
      <w:r>
        <w:rPr>
          <w:rFonts w:ascii="1 dormakaba" w:hAnsi="1 dormakaba"/>
          <w:lang w:val="de-DE"/>
        </w:rPr>
        <w:t xml:space="preserve">sowie </w:t>
      </w:r>
      <w:r w:rsidRPr="00664F1A">
        <w:rPr>
          <w:rFonts w:ascii="1 dormakaba" w:hAnsi="1 dormakaba"/>
          <w:lang w:val="de-DE"/>
        </w:rPr>
        <w:t xml:space="preserve">die </w:t>
      </w:r>
      <w:r w:rsidR="005625BC">
        <w:rPr>
          <w:rFonts w:ascii="1 dormakaba" w:hAnsi="1 dormakaba"/>
          <w:lang w:val="de-DE"/>
        </w:rPr>
        <w:t xml:space="preserve">verwendeten Energiequellen zum Heizen und </w:t>
      </w:r>
      <w:r w:rsidR="00441E76">
        <w:rPr>
          <w:rFonts w:ascii="1 dormakaba" w:hAnsi="1 dormakaba"/>
          <w:lang w:val="de-DE"/>
        </w:rPr>
        <w:t>Klimatisieren</w:t>
      </w:r>
      <w:r w:rsidR="005625BC">
        <w:rPr>
          <w:rFonts w:ascii="1 dormakaba" w:hAnsi="1 dormakaba"/>
          <w:lang w:val="de-DE"/>
        </w:rPr>
        <w:t xml:space="preserve"> </w:t>
      </w:r>
      <w:r>
        <w:rPr>
          <w:rFonts w:ascii="1 dormakaba" w:hAnsi="1 dormakaba"/>
          <w:lang w:val="de-DE"/>
        </w:rPr>
        <w:t>des Gebäudes</w:t>
      </w:r>
      <w:r w:rsidR="005625BC">
        <w:rPr>
          <w:rFonts w:ascii="1 dormakaba" w:hAnsi="1 dormakaba"/>
          <w:lang w:val="de-DE"/>
        </w:rPr>
        <w:t>.</w:t>
      </w:r>
      <w:r w:rsidRPr="00664F1A">
        <w:rPr>
          <w:rFonts w:ascii="1 dormakaba" w:hAnsi="1 dormakaba"/>
          <w:lang w:val="de-DE"/>
        </w:rPr>
        <w:t xml:space="preserve"> </w:t>
      </w:r>
      <w:r w:rsidR="005625BC" w:rsidRPr="005625BC">
        <w:rPr>
          <w:rFonts w:ascii="1 dormakaba" w:hAnsi="1 dormakaba"/>
          <w:lang w:val="de-DE"/>
        </w:rPr>
        <w:t xml:space="preserve">Das </w:t>
      </w:r>
      <w:r w:rsidR="005625BC">
        <w:rPr>
          <w:rFonts w:ascii="1 dormakaba" w:hAnsi="1 dormakaba"/>
          <w:lang w:val="de-DE"/>
        </w:rPr>
        <w:t xml:space="preserve">Kalkulationsergebnis wird in einem kundenspezifischen Report zusammengefasst, der </w:t>
      </w:r>
      <w:r w:rsidR="00441E76">
        <w:rPr>
          <w:rFonts w:ascii="1 dormakaba" w:hAnsi="1 dormakaba"/>
          <w:lang w:val="de-DE"/>
        </w:rPr>
        <w:t>die</w:t>
      </w:r>
      <w:r w:rsidR="005625BC">
        <w:rPr>
          <w:rFonts w:ascii="1 dormakaba" w:hAnsi="1 dormakaba"/>
          <w:lang w:val="de-DE"/>
        </w:rPr>
        <w:t xml:space="preserve"> ökologisch</w:t>
      </w:r>
      <w:r w:rsidR="00441E76">
        <w:rPr>
          <w:rFonts w:ascii="1 dormakaba" w:hAnsi="1 dormakaba"/>
          <w:lang w:val="de-DE"/>
        </w:rPr>
        <w:t>en</w:t>
      </w:r>
      <w:r w:rsidR="005625BC">
        <w:rPr>
          <w:rFonts w:ascii="1 dormakaba" w:hAnsi="1 dormakaba"/>
          <w:lang w:val="de-DE"/>
        </w:rPr>
        <w:t xml:space="preserve"> und ökonomisch</w:t>
      </w:r>
      <w:r w:rsidR="00441E76">
        <w:rPr>
          <w:rFonts w:ascii="1 dormakaba" w:hAnsi="1 dormakaba"/>
          <w:lang w:val="de-DE"/>
        </w:rPr>
        <w:t>en</w:t>
      </w:r>
      <w:r w:rsidR="005625BC">
        <w:rPr>
          <w:rFonts w:ascii="1 dormakaba" w:hAnsi="1 dormakaba"/>
          <w:lang w:val="de-DE"/>
        </w:rPr>
        <w:t xml:space="preserve"> </w:t>
      </w:r>
      <w:r w:rsidR="00441E76">
        <w:rPr>
          <w:rFonts w:ascii="1 dormakaba" w:hAnsi="1 dormakaba"/>
          <w:lang w:val="de-DE"/>
        </w:rPr>
        <w:t>Aspekte der verglichenen</w:t>
      </w:r>
      <w:r w:rsidR="005625BC" w:rsidRPr="005625BC">
        <w:rPr>
          <w:rFonts w:ascii="1 dormakaba" w:hAnsi="1 dormakaba"/>
          <w:lang w:val="de-DE"/>
        </w:rPr>
        <w:t xml:space="preserve"> </w:t>
      </w:r>
      <w:r w:rsidR="005625BC">
        <w:rPr>
          <w:rFonts w:ascii="1 dormakaba" w:hAnsi="1 dormakaba"/>
          <w:lang w:val="de-DE"/>
        </w:rPr>
        <w:t>Eingangslösung</w:t>
      </w:r>
      <w:r w:rsidR="00441E76">
        <w:rPr>
          <w:rFonts w:ascii="1 dormakaba" w:hAnsi="1 dormakaba"/>
          <w:lang w:val="de-DE"/>
        </w:rPr>
        <w:t>en</w:t>
      </w:r>
      <w:r w:rsidR="005625BC">
        <w:rPr>
          <w:rFonts w:ascii="1 dormakaba" w:hAnsi="1 dormakaba"/>
          <w:lang w:val="de-DE"/>
        </w:rPr>
        <w:t xml:space="preserve"> </w:t>
      </w:r>
      <w:r w:rsidR="00441E76">
        <w:rPr>
          <w:rFonts w:ascii="1 dormakaba" w:hAnsi="1 dormakaba"/>
          <w:lang w:val="de-DE"/>
        </w:rPr>
        <w:t>ausweist</w:t>
      </w:r>
      <w:r w:rsidR="005625BC">
        <w:rPr>
          <w:rFonts w:ascii="1 dormakaba" w:hAnsi="1 dormakaba"/>
          <w:lang w:val="de-DE"/>
        </w:rPr>
        <w:t>.</w:t>
      </w:r>
    </w:p>
    <w:p w14:paraId="04E2B649" w14:textId="77777777" w:rsidR="00664F1A" w:rsidRPr="00664F1A" w:rsidRDefault="00664F1A" w:rsidP="00664F1A">
      <w:pPr>
        <w:rPr>
          <w:rFonts w:ascii="1 dormakaba" w:hAnsi="1 dormakaba"/>
          <w:lang w:val="de-DE"/>
        </w:rPr>
      </w:pPr>
    </w:p>
    <w:p w14:paraId="0877BF14" w14:textId="49C786B4" w:rsidR="00664F1A" w:rsidRPr="00664F1A" w:rsidRDefault="00664F1A" w:rsidP="00664F1A">
      <w:pPr>
        <w:rPr>
          <w:rFonts w:ascii="1 dormakaba" w:hAnsi="1 dormakaba"/>
          <w:lang w:val="de-DE"/>
        </w:rPr>
      </w:pPr>
      <w:r w:rsidRPr="00664F1A">
        <w:rPr>
          <w:rFonts w:ascii="1 dormakaba" w:hAnsi="1 dormakaba"/>
          <w:lang w:val="de-DE"/>
        </w:rPr>
        <w:t xml:space="preserve">"Unsere Automatiktüren sind </w:t>
      </w:r>
      <w:r w:rsidRPr="00D53467">
        <w:rPr>
          <w:rFonts w:ascii="1 dormakaba" w:hAnsi="1 dormakaba"/>
          <w:lang w:val="de-DE"/>
        </w:rPr>
        <w:t xml:space="preserve">bereits </w:t>
      </w:r>
      <w:r w:rsidR="00D53467" w:rsidRPr="007C2276">
        <w:rPr>
          <w:rFonts w:ascii="1 dormakaba" w:hAnsi="1 dormakaba"/>
          <w:lang w:val="de-DE"/>
        </w:rPr>
        <w:t>für</w:t>
      </w:r>
      <w:r w:rsidR="00D53467" w:rsidRPr="00D53467">
        <w:rPr>
          <w:rFonts w:ascii="1 dormakaba" w:hAnsi="1 dormakaba"/>
          <w:lang w:val="de-DE"/>
        </w:rPr>
        <w:t xml:space="preserve"> </w:t>
      </w:r>
      <w:r w:rsidR="00D53467">
        <w:rPr>
          <w:rFonts w:ascii="1 dormakaba" w:hAnsi="1 dormakaba"/>
          <w:lang w:val="de-DE"/>
        </w:rPr>
        <w:t xml:space="preserve">ihre </w:t>
      </w:r>
      <w:r w:rsidRPr="00664F1A">
        <w:rPr>
          <w:rFonts w:ascii="1 dormakaba" w:hAnsi="1 dormakaba"/>
          <w:lang w:val="de-DE"/>
        </w:rPr>
        <w:t xml:space="preserve">hohe Qualität und Langlebigkeit bekannt. </w:t>
      </w:r>
      <w:r w:rsidR="00441E76">
        <w:rPr>
          <w:rFonts w:ascii="1 dormakaba" w:hAnsi="1 dormakaba"/>
          <w:lang w:val="de-DE"/>
        </w:rPr>
        <w:t>Der</w:t>
      </w:r>
      <w:r w:rsidRPr="00664F1A">
        <w:rPr>
          <w:rFonts w:ascii="1 dormakaba" w:hAnsi="1 dormakaba"/>
          <w:lang w:val="de-DE"/>
        </w:rPr>
        <w:t xml:space="preserve"> Energiekalkulator</w:t>
      </w:r>
      <w:r w:rsidR="00441E76">
        <w:rPr>
          <w:rFonts w:ascii="1 dormakaba" w:hAnsi="1 dormakaba"/>
          <w:lang w:val="de-DE"/>
        </w:rPr>
        <w:t xml:space="preserve"> ermöglicht darüber hinaus die Auswahl der</w:t>
      </w:r>
      <w:r w:rsidRPr="00664F1A">
        <w:rPr>
          <w:rFonts w:ascii="1 dormakaba" w:hAnsi="1 dormakaba"/>
          <w:lang w:val="de-DE"/>
        </w:rPr>
        <w:t xml:space="preserve"> energieeffiziente</w:t>
      </w:r>
      <w:r w:rsidR="00441E76">
        <w:rPr>
          <w:rFonts w:ascii="1 dormakaba" w:hAnsi="1 dormakaba"/>
          <w:lang w:val="de-DE"/>
        </w:rPr>
        <w:t>sten</w:t>
      </w:r>
      <w:r w:rsidRPr="00664F1A">
        <w:rPr>
          <w:rFonts w:ascii="1 dormakaba" w:hAnsi="1 dormakaba"/>
          <w:lang w:val="de-DE"/>
        </w:rPr>
        <w:t xml:space="preserve"> Lösung</w:t>
      </w:r>
      <w:r w:rsidR="00441E76">
        <w:rPr>
          <w:rFonts w:ascii="1 dormakaba" w:hAnsi="1 dormakaba"/>
          <w:lang w:val="de-DE"/>
        </w:rPr>
        <w:t xml:space="preserve"> für jedes Gebäude</w:t>
      </w:r>
      <w:r w:rsidRPr="00664F1A">
        <w:rPr>
          <w:rFonts w:ascii="1 dormakaba" w:hAnsi="1 dormakaba"/>
          <w:lang w:val="de-DE"/>
        </w:rPr>
        <w:t xml:space="preserve">", </w:t>
      </w:r>
      <w:r w:rsidR="00441E76">
        <w:rPr>
          <w:rFonts w:ascii="1 dormakaba" w:hAnsi="1 dormakaba"/>
          <w:lang w:val="de-DE"/>
        </w:rPr>
        <w:t>so</w:t>
      </w:r>
      <w:r w:rsidRPr="00664F1A">
        <w:rPr>
          <w:rFonts w:ascii="1 dormakaba" w:hAnsi="1 dormakaba"/>
          <w:lang w:val="de-DE"/>
        </w:rPr>
        <w:t xml:space="preserve"> </w:t>
      </w:r>
      <w:r>
        <w:rPr>
          <w:rFonts w:ascii="1 dormakaba" w:hAnsi="1 dormakaba"/>
          <w:lang w:val="de-DE"/>
        </w:rPr>
        <w:t xml:space="preserve">Thomas Irrgang, Business Owner </w:t>
      </w:r>
      <w:r w:rsidR="005625BC" w:rsidRPr="00E4333D">
        <w:rPr>
          <w:rFonts w:ascii="1 dormakaba" w:hAnsi="1 dormakaba"/>
          <w:lang w:val="de-DE"/>
        </w:rPr>
        <w:t>für</w:t>
      </w:r>
      <w:r w:rsidR="005625BC">
        <w:rPr>
          <w:rFonts w:ascii="1 dormakaba" w:hAnsi="1 dormakaba"/>
          <w:lang w:val="de-DE"/>
        </w:rPr>
        <w:t xml:space="preserve"> </w:t>
      </w:r>
      <w:r>
        <w:rPr>
          <w:rFonts w:ascii="1 dormakaba" w:hAnsi="1 dormakaba"/>
          <w:lang w:val="de-DE"/>
        </w:rPr>
        <w:t>Automatiktüren bei dormakaba</w:t>
      </w:r>
      <w:r w:rsidRPr="00664F1A">
        <w:rPr>
          <w:rFonts w:ascii="1 dormakaba" w:hAnsi="1 dormakaba"/>
          <w:lang w:val="de-DE"/>
        </w:rPr>
        <w:t>.</w:t>
      </w:r>
    </w:p>
    <w:p w14:paraId="46A858CF" w14:textId="77777777" w:rsidR="00664F1A" w:rsidRPr="00664F1A" w:rsidRDefault="00664F1A" w:rsidP="00664F1A">
      <w:pPr>
        <w:rPr>
          <w:rFonts w:ascii="1 dormakaba" w:hAnsi="1 dormakaba"/>
          <w:lang w:val="de-DE"/>
        </w:rPr>
      </w:pPr>
    </w:p>
    <w:p w14:paraId="3BD1766A" w14:textId="6ECA8EF0" w:rsidR="00993C23" w:rsidRPr="00664F1A" w:rsidRDefault="00993C23" w:rsidP="00593430">
      <w:pPr>
        <w:rPr>
          <w:rFonts w:ascii="1 dormakaba" w:hAnsi="1 dormakaba"/>
          <w:lang w:val="de-DE"/>
        </w:rPr>
      </w:pPr>
    </w:p>
    <w:p w14:paraId="6BDA843F" w14:textId="56B95394" w:rsidR="004F7260" w:rsidRPr="00664F1A" w:rsidRDefault="004F7260" w:rsidP="00593430">
      <w:pPr>
        <w:rPr>
          <w:rFonts w:ascii="1 dormakaba" w:hAnsi="1 dormakaba"/>
          <w:lang w:val="de-DE"/>
        </w:rPr>
      </w:pPr>
      <w:r w:rsidRPr="00664F1A">
        <w:rPr>
          <w:rFonts w:ascii="1 dormakaba" w:hAnsi="1 dormakaba"/>
          <w:lang w:val="de-DE"/>
        </w:rPr>
        <w:t>Mehr unter</w:t>
      </w:r>
    </w:p>
    <w:p w14:paraId="1EC83367" w14:textId="5F796E07" w:rsidR="004F7260" w:rsidRDefault="004F7260" w:rsidP="00593430">
      <w:pPr>
        <w:rPr>
          <w:rFonts w:ascii="1 dormakaba" w:hAnsi="1 dormakaba"/>
          <w:lang w:val="de-DE"/>
        </w:rPr>
      </w:pPr>
      <w:r>
        <w:rPr>
          <w:rFonts w:ascii="1 dormakaba" w:hAnsi="1 dormakaba"/>
          <w:lang w:val="de-DE"/>
        </w:rPr>
        <w:t>www.dormakaba.com/de/bau</w:t>
      </w:r>
    </w:p>
    <w:p w14:paraId="00E8EF2F" w14:textId="77777777" w:rsidR="00CF2403" w:rsidRPr="00434137" w:rsidRDefault="00CF2403" w:rsidP="00593430">
      <w:pPr>
        <w:rPr>
          <w:rFonts w:ascii="1 dormakaba" w:hAnsi="1 dormakaba"/>
          <w:b/>
          <w:bCs/>
          <w:lang w:val="de-DE"/>
        </w:rPr>
      </w:pP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09621DA2" w:rsidR="00BA3A4C" w:rsidRPr="00434137" w:rsidRDefault="00664F1A" w:rsidP="008804C6">
      <w:pPr>
        <w:rPr>
          <w:rFonts w:ascii="1 dormakaba" w:hAnsi="1 dormakaba"/>
          <w:lang w:val="de-DE"/>
        </w:rPr>
      </w:pPr>
      <w:r>
        <w:rPr>
          <w:rFonts w:ascii="1 dormakaba" w:hAnsi="1 dormakaba"/>
          <w:lang w:val="de-DE"/>
        </w:rPr>
        <w:t xml:space="preserve">Door Efficiency Calculator </w:t>
      </w:r>
      <w:r w:rsidR="00D53467">
        <w:rPr>
          <w:rFonts w:ascii="1 dormakaba" w:hAnsi="1 dormakaba"/>
          <w:lang w:val="de-DE"/>
        </w:rPr>
        <w:t xml:space="preserve">von dormakaba </w:t>
      </w:r>
    </w:p>
    <w:p w14:paraId="69B9AE50" w14:textId="65B41813" w:rsidR="00215538" w:rsidRPr="00434137" w:rsidRDefault="00F277AA" w:rsidP="00566625">
      <w:pPr>
        <w:rPr>
          <w:rFonts w:ascii="1 dormakaba" w:hAnsi="1 dormakaba"/>
          <w:lang w:val="de-DE"/>
        </w:rPr>
      </w:pPr>
      <w:r w:rsidRPr="00434137">
        <w:rPr>
          <w:rFonts w:ascii="1 dormakaba" w:hAnsi="1 dormakaba"/>
          <w:lang w:val="de-DE"/>
        </w:rPr>
        <w:lastRenderedPageBreak/>
        <w:t xml:space="preserve"> </w:t>
      </w:r>
      <w:r w:rsidR="002E3238"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1D57DE8" w14:textId="7007976A" w:rsidR="0081553B" w:rsidRDefault="0081553B" w:rsidP="0075272C">
      <w:pPr>
        <w:rPr>
          <w:rFonts w:ascii="1 dormakaba" w:hAnsi="1 dormakaba"/>
          <w:b/>
          <w:lang w:val="de-DE"/>
        </w:rPr>
      </w:pPr>
      <w:bookmarkStart w:id="0" w:name="_Hlk54011291"/>
    </w:p>
    <w:p w14:paraId="6E48A103" w14:textId="77777777" w:rsidR="0081553B" w:rsidRDefault="0081553B" w:rsidP="0075272C">
      <w:pPr>
        <w:rPr>
          <w:rFonts w:ascii="1 dormakaba" w:hAnsi="1 dormakaba"/>
          <w:b/>
          <w:lang w:val="de-DE"/>
        </w:rPr>
      </w:pPr>
    </w:p>
    <w:p w14:paraId="49D36A75" w14:textId="2216DAD2" w:rsidR="0075272C" w:rsidRPr="00434137" w:rsidRDefault="00425ED5"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4DBE1E05"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soweit durch geltendes Recht oder Vorschriften vorgeschrieben. Die vergangene Wertentwicklung ist kein Hinweis auf die zukünftige.  </w:t>
      </w:r>
    </w:p>
    <w:p w14:paraId="5F539F36"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p>
    <w:p w14:paraId="260FD221"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w:t>
      </w:r>
    </w:p>
    <w:p w14:paraId="47FD0AF6"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  </w:t>
      </w:r>
    </w:p>
    <w:p w14:paraId="06AEDB58" w14:textId="77777777"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dormakaba®, dorma+kaba®, Kaba®, Dorma®, Ilco®, LEGIC®, Silca®, BEST® etc. sind geschützte Marken der dormakaba Gruppe.  Aufgrund länderspezifischer Beschränkungen oder Marketingüberlegungen sind einige Produkte und Systeme der dormakaba Gruppe möglicherweise nicht in allen Märkten erhältlich. </w:t>
      </w:r>
    </w:p>
    <w:sectPr w:rsidR="00425ED5"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DD2C" w14:textId="77777777" w:rsidR="002444D2" w:rsidRDefault="002444D2" w:rsidP="00E207FD">
      <w:pPr>
        <w:spacing w:line="240" w:lineRule="auto"/>
      </w:pPr>
      <w:r>
        <w:separator/>
      </w:r>
    </w:p>
  </w:endnote>
  <w:endnote w:type="continuationSeparator" w:id="0">
    <w:p w14:paraId="03875332" w14:textId="77777777" w:rsidR="002444D2" w:rsidRDefault="002444D2"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A12E" w14:textId="77777777" w:rsidR="002444D2" w:rsidRDefault="002444D2" w:rsidP="00E207FD">
      <w:pPr>
        <w:spacing w:line="240" w:lineRule="auto"/>
      </w:pPr>
      <w:r>
        <w:separator/>
      </w:r>
    </w:p>
  </w:footnote>
  <w:footnote w:type="continuationSeparator" w:id="0">
    <w:p w14:paraId="3574518C" w14:textId="77777777" w:rsidR="002444D2" w:rsidRDefault="002444D2"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7886" w14:textId="77777777" w:rsidR="007C2276" w:rsidRPr="007C227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7C2276" w14:paraId="13DF0E83" w14:textId="77777777" w:rsidTr="00FB5C11">
      <w:tc>
        <w:tcPr>
          <w:tcW w:w="3544" w:type="dxa"/>
        </w:tcPr>
        <w:p w14:paraId="38E699A1" w14:textId="53DE984C" w:rsidR="007C2276" w:rsidRDefault="007C2276">
          <w:pPr>
            <w:pStyle w:val="Kopfzeile"/>
          </w:pPr>
        </w:p>
      </w:tc>
      <w:tc>
        <w:tcPr>
          <w:tcW w:w="1276" w:type="dxa"/>
        </w:tcPr>
        <w:p w14:paraId="01A09939" w14:textId="77777777" w:rsidR="007C2276" w:rsidRDefault="007C2276" w:rsidP="00773DE1">
          <w:pPr>
            <w:pStyle w:val="Kopfzeile"/>
            <w:jc w:val="right"/>
          </w:pPr>
        </w:p>
      </w:tc>
      <w:tc>
        <w:tcPr>
          <w:tcW w:w="1171" w:type="dxa"/>
        </w:tcPr>
        <w:p w14:paraId="0922CA1F" w14:textId="77777777" w:rsidR="007C2276" w:rsidRDefault="007C2276" w:rsidP="00773DE1">
          <w:pPr>
            <w:pStyle w:val="Kopfzeile"/>
            <w:jc w:val="right"/>
          </w:pPr>
        </w:p>
      </w:tc>
      <w:sdt>
        <w:sdtPr>
          <w:alias w:val="Logo"/>
          <w:tag w:val="Logo"/>
          <w:id w:val="1123969527"/>
          <w:lock w:val="sdtLocked"/>
          <w:docPartList>
            <w:docPartGallery w:val="Custom AutoText"/>
            <w:docPartCategory w:val="Logo"/>
          </w:docPartList>
        </w:sdtPr>
        <w:sdtContent>
          <w:tc>
            <w:tcPr>
              <w:tcW w:w="3302" w:type="dxa"/>
            </w:tcPr>
            <w:p w14:paraId="16B0B366" w14:textId="77777777" w:rsidR="007C2276" w:rsidRDefault="007C2276" w:rsidP="00C05C5B">
              <w:pPr>
                <w:pStyle w:val="Kopfzeile"/>
                <w:jc w:val="right"/>
              </w:pPr>
              <w:r>
                <w:rPr>
                  <w:noProof/>
                  <w:lang w:val="de-DE" w:eastAsia="de-DE"/>
                </w:rPr>
                <w:drawing>
                  <wp:inline distT="0" distB="0" distL="0" distR="0" wp14:anchorId="7B4D53A2" wp14:editId="608E72F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4C5176A7" w14:textId="77777777" w:rsidR="0089381A" w:rsidRPr="00AB651B" w:rsidRDefault="0089381A" w:rsidP="0089381A">
    <w:pPr>
      <w:pStyle w:val="Headertextsmall"/>
      <w:rPr>
        <w:rFonts w:ascii="1 dormakaba" w:hAnsi="1 dormakaba"/>
        <w:lang w:val="de-DE"/>
      </w:rPr>
    </w:pPr>
    <w:r>
      <w:rPr>
        <w:rFonts w:ascii="1 dormakaba" w:hAnsi="1 dormakaba"/>
        <w:lang w:val="de-DE"/>
      </w:rPr>
      <w:t>d</w:t>
    </w:r>
    <w:r w:rsidRPr="00AB651B">
      <w:rPr>
        <w:rFonts w:ascii="1 dormakaba" w:hAnsi="1 dormakaba"/>
        <w:lang w:val="de-DE"/>
      </w:rPr>
      <w:t>ormakaba</w:t>
    </w:r>
    <w:r>
      <w:rPr>
        <w:rFonts w:ascii="1 dormakaba" w:hAnsi="1 dormakaba"/>
        <w:lang w:val="de-DE"/>
      </w:rPr>
      <w:t xml:space="preserve"> Door Efficiency Calculator</w:t>
    </w:r>
    <w:r w:rsidRPr="00AB651B">
      <w:rPr>
        <w:rFonts w:ascii="1 dormakaba" w:hAnsi="1 dormakaba"/>
        <w:lang w:val="de-DE"/>
      </w:rPr>
      <w:t xml:space="preserve">  </w:t>
    </w: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546EB938" w:rsidR="001360F2" w:rsidRPr="00AB651B" w:rsidRDefault="0081553B" w:rsidP="0032694F">
    <w:pPr>
      <w:pStyle w:val="Headertextsmall"/>
      <w:rPr>
        <w:rFonts w:ascii="1 dormakaba" w:hAnsi="1 dormakaba"/>
        <w:lang w:val="de-DE"/>
      </w:rPr>
    </w:pPr>
    <w:r>
      <w:rPr>
        <w:rFonts w:ascii="1 dormakaba" w:hAnsi="1 dormakaba"/>
        <w:lang w:val="de-DE"/>
      </w:rPr>
      <w:t>d</w:t>
    </w:r>
    <w:r w:rsidR="00CF2403" w:rsidRPr="00AB651B">
      <w:rPr>
        <w:rFonts w:ascii="1 dormakaba" w:hAnsi="1 dormakaba"/>
        <w:lang w:val="de-DE"/>
      </w:rPr>
      <w:t>ormakaba</w:t>
    </w:r>
    <w:r>
      <w:rPr>
        <w:rFonts w:ascii="1 dormakaba" w:hAnsi="1 dormakaba"/>
        <w:lang w:val="de-DE"/>
      </w:rPr>
      <w:t xml:space="preserve"> </w:t>
    </w:r>
    <w:r w:rsidR="0089381A">
      <w:rPr>
        <w:rFonts w:ascii="1 dormakaba" w:hAnsi="1 dormakaba"/>
        <w:lang w:val="de-DE"/>
      </w:rPr>
      <w:t>Door Efficiency Calculator</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043668">
    <w:abstractNumId w:val="5"/>
  </w:num>
  <w:num w:numId="2" w16cid:durableId="1173489356">
    <w:abstractNumId w:val="1"/>
  </w:num>
  <w:num w:numId="3" w16cid:durableId="164127542">
    <w:abstractNumId w:val="2"/>
  </w:num>
  <w:num w:numId="4" w16cid:durableId="2070954856">
    <w:abstractNumId w:val="4"/>
  </w:num>
  <w:num w:numId="5" w16cid:durableId="349339060">
    <w:abstractNumId w:val="0"/>
  </w:num>
  <w:num w:numId="6" w16cid:durableId="2088381446">
    <w:abstractNumId w:val="6"/>
  </w:num>
  <w:num w:numId="7" w16cid:durableId="63603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3E2C"/>
    <w:rsid w:val="00037E1F"/>
    <w:rsid w:val="00040684"/>
    <w:rsid w:val="00041F51"/>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B6769"/>
    <w:rsid w:val="000B6A57"/>
    <w:rsid w:val="000D2708"/>
    <w:rsid w:val="000E494B"/>
    <w:rsid w:val="000E7264"/>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93A73"/>
    <w:rsid w:val="00195905"/>
    <w:rsid w:val="00196167"/>
    <w:rsid w:val="001A1245"/>
    <w:rsid w:val="001A366D"/>
    <w:rsid w:val="001B1A0C"/>
    <w:rsid w:val="001C0A6D"/>
    <w:rsid w:val="001C1A34"/>
    <w:rsid w:val="001C2C5A"/>
    <w:rsid w:val="001C3459"/>
    <w:rsid w:val="001C5027"/>
    <w:rsid w:val="001C7FA0"/>
    <w:rsid w:val="001D0D13"/>
    <w:rsid w:val="001D2B63"/>
    <w:rsid w:val="001D49C0"/>
    <w:rsid w:val="001E5265"/>
    <w:rsid w:val="001F13E3"/>
    <w:rsid w:val="00203773"/>
    <w:rsid w:val="002068EE"/>
    <w:rsid w:val="00213AE2"/>
    <w:rsid w:val="00213F16"/>
    <w:rsid w:val="00215538"/>
    <w:rsid w:val="00221FFE"/>
    <w:rsid w:val="00234E1C"/>
    <w:rsid w:val="00236A34"/>
    <w:rsid w:val="00236FBA"/>
    <w:rsid w:val="002444D2"/>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45410"/>
    <w:rsid w:val="00356B56"/>
    <w:rsid w:val="00363103"/>
    <w:rsid w:val="003639DD"/>
    <w:rsid w:val="003652EE"/>
    <w:rsid w:val="003715F8"/>
    <w:rsid w:val="003769D9"/>
    <w:rsid w:val="003809C4"/>
    <w:rsid w:val="00383A9C"/>
    <w:rsid w:val="003841DE"/>
    <w:rsid w:val="00387DBE"/>
    <w:rsid w:val="0039184D"/>
    <w:rsid w:val="003B4071"/>
    <w:rsid w:val="003C09D9"/>
    <w:rsid w:val="003E1B2C"/>
    <w:rsid w:val="003E3CB5"/>
    <w:rsid w:val="003F2419"/>
    <w:rsid w:val="00403B9B"/>
    <w:rsid w:val="00403F0E"/>
    <w:rsid w:val="0040597E"/>
    <w:rsid w:val="00410325"/>
    <w:rsid w:val="004105EA"/>
    <w:rsid w:val="00414EFD"/>
    <w:rsid w:val="00425ED5"/>
    <w:rsid w:val="00427A74"/>
    <w:rsid w:val="004326A7"/>
    <w:rsid w:val="00434137"/>
    <w:rsid w:val="00440367"/>
    <w:rsid w:val="00441E76"/>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F10D9"/>
    <w:rsid w:val="004F1DAE"/>
    <w:rsid w:val="004F2D1B"/>
    <w:rsid w:val="004F6DC8"/>
    <w:rsid w:val="004F7260"/>
    <w:rsid w:val="005101CB"/>
    <w:rsid w:val="005147AF"/>
    <w:rsid w:val="0051483F"/>
    <w:rsid w:val="0051664C"/>
    <w:rsid w:val="00520226"/>
    <w:rsid w:val="00521175"/>
    <w:rsid w:val="005227A5"/>
    <w:rsid w:val="00522A9D"/>
    <w:rsid w:val="00523839"/>
    <w:rsid w:val="0052641D"/>
    <w:rsid w:val="00527885"/>
    <w:rsid w:val="00537FAC"/>
    <w:rsid w:val="005437D8"/>
    <w:rsid w:val="0054786F"/>
    <w:rsid w:val="00560A12"/>
    <w:rsid w:val="005625BC"/>
    <w:rsid w:val="00562835"/>
    <w:rsid w:val="00562A04"/>
    <w:rsid w:val="00566625"/>
    <w:rsid w:val="005729E9"/>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64F1A"/>
    <w:rsid w:val="0067070E"/>
    <w:rsid w:val="006707E1"/>
    <w:rsid w:val="00677B81"/>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4099"/>
    <w:rsid w:val="007C2276"/>
    <w:rsid w:val="007C57C7"/>
    <w:rsid w:val="007C7CCA"/>
    <w:rsid w:val="007D2A8B"/>
    <w:rsid w:val="007D5164"/>
    <w:rsid w:val="007D780F"/>
    <w:rsid w:val="007D78EA"/>
    <w:rsid w:val="007E5464"/>
    <w:rsid w:val="007E5F77"/>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6148"/>
    <w:rsid w:val="008438FE"/>
    <w:rsid w:val="008444A4"/>
    <w:rsid w:val="00853B62"/>
    <w:rsid w:val="00863830"/>
    <w:rsid w:val="008804C6"/>
    <w:rsid w:val="00881549"/>
    <w:rsid w:val="0088356E"/>
    <w:rsid w:val="00892545"/>
    <w:rsid w:val="0089381A"/>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51BC2"/>
    <w:rsid w:val="00967220"/>
    <w:rsid w:val="00982F6F"/>
    <w:rsid w:val="0098313B"/>
    <w:rsid w:val="00983514"/>
    <w:rsid w:val="00991BD8"/>
    <w:rsid w:val="00993C23"/>
    <w:rsid w:val="009975FC"/>
    <w:rsid w:val="009A410B"/>
    <w:rsid w:val="009A550D"/>
    <w:rsid w:val="009B2FCF"/>
    <w:rsid w:val="009B347B"/>
    <w:rsid w:val="009B55DB"/>
    <w:rsid w:val="009C2A33"/>
    <w:rsid w:val="009C5814"/>
    <w:rsid w:val="009D16B2"/>
    <w:rsid w:val="009D63F1"/>
    <w:rsid w:val="009E09E4"/>
    <w:rsid w:val="009E6F0A"/>
    <w:rsid w:val="009F7382"/>
    <w:rsid w:val="00A0334F"/>
    <w:rsid w:val="00A14EB2"/>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D06AD"/>
    <w:rsid w:val="00AD7084"/>
    <w:rsid w:val="00AE4869"/>
    <w:rsid w:val="00AF003C"/>
    <w:rsid w:val="00AF5DA5"/>
    <w:rsid w:val="00AF7FC8"/>
    <w:rsid w:val="00B0599F"/>
    <w:rsid w:val="00B17C38"/>
    <w:rsid w:val="00B17FE1"/>
    <w:rsid w:val="00B22911"/>
    <w:rsid w:val="00B23025"/>
    <w:rsid w:val="00B317D8"/>
    <w:rsid w:val="00B434BB"/>
    <w:rsid w:val="00B57E06"/>
    <w:rsid w:val="00B66FF2"/>
    <w:rsid w:val="00B816B3"/>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BF7DE1"/>
    <w:rsid w:val="00C05C5B"/>
    <w:rsid w:val="00C11047"/>
    <w:rsid w:val="00C24EFB"/>
    <w:rsid w:val="00C27E23"/>
    <w:rsid w:val="00C30742"/>
    <w:rsid w:val="00C330D1"/>
    <w:rsid w:val="00C34334"/>
    <w:rsid w:val="00C43216"/>
    <w:rsid w:val="00C43B39"/>
    <w:rsid w:val="00C443D0"/>
    <w:rsid w:val="00C50132"/>
    <w:rsid w:val="00C51536"/>
    <w:rsid w:val="00C53EDA"/>
    <w:rsid w:val="00C6020C"/>
    <w:rsid w:val="00C713AB"/>
    <w:rsid w:val="00C72F4D"/>
    <w:rsid w:val="00C94D88"/>
    <w:rsid w:val="00C95A95"/>
    <w:rsid w:val="00CA143F"/>
    <w:rsid w:val="00CA4CC1"/>
    <w:rsid w:val="00CB48A1"/>
    <w:rsid w:val="00CC0D10"/>
    <w:rsid w:val="00CC2EB5"/>
    <w:rsid w:val="00CD524B"/>
    <w:rsid w:val="00CE4C57"/>
    <w:rsid w:val="00CF13FF"/>
    <w:rsid w:val="00CF2403"/>
    <w:rsid w:val="00CF530B"/>
    <w:rsid w:val="00CF764C"/>
    <w:rsid w:val="00D0032A"/>
    <w:rsid w:val="00D03487"/>
    <w:rsid w:val="00D223C4"/>
    <w:rsid w:val="00D242CA"/>
    <w:rsid w:val="00D25E23"/>
    <w:rsid w:val="00D32D8D"/>
    <w:rsid w:val="00D40EE3"/>
    <w:rsid w:val="00D45A0B"/>
    <w:rsid w:val="00D53467"/>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025D"/>
    <w:rsid w:val="00DE16DB"/>
    <w:rsid w:val="00DE1E32"/>
    <w:rsid w:val="00DE4696"/>
    <w:rsid w:val="00DE6F87"/>
    <w:rsid w:val="00DE7E15"/>
    <w:rsid w:val="00DF2E53"/>
    <w:rsid w:val="00DF3B1B"/>
    <w:rsid w:val="00DF6BF6"/>
    <w:rsid w:val="00E0606B"/>
    <w:rsid w:val="00E07018"/>
    <w:rsid w:val="00E07E29"/>
    <w:rsid w:val="00E207FD"/>
    <w:rsid w:val="00E21C3F"/>
    <w:rsid w:val="00E36067"/>
    <w:rsid w:val="00E4333D"/>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AA3"/>
    <w:rsid w:val="00E95609"/>
    <w:rsid w:val="00E95DB8"/>
    <w:rsid w:val="00EA1350"/>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600">
      <w:bodyDiv w:val="1"/>
      <w:marLeft w:val="0"/>
      <w:marRight w:val="0"/>
      <w:marTop w:val="0"/>
      <w:marBottom w:val="0"/>
      <w:divBdr>
        <w:top w:val="none" w:sz="0" w:space="0" w:color="auto"/>
        <w:left w:val="none" w:sz="0" w:space="0" w:color="auto"/>
        <w:bottom w:val="none" w:sz="0" w:space="0" w:color="auto"/>
        <w:right w:val="none" w:sz="0" w:space="0" w:color="auto"/>
      </w:divBdr>
      <w:divsChild>
        <w:div w:id="1831172402">
          <w:marLeft w:val="0"/>
          <w:marRight w:val="0"/>
          <w:marTop w:val="0"/>
          <w:marBottom w:val="0"/>
          <w:divBdr>
            <w:top w:val="none" w:sz="0" w:space="0" w:color="auto"/>
            <w:left w:val="none" w:sz="0" w:space="0" w:color="auto"/>
            <w:bottom w:val="none" w:sz="0" w:space="0" w:color="auto"/>
            <w:right w:val="none" w:sz="0" w:space="0" w:color="auto"/>
          </w:divBdr>
          <w:divsChild>
            <w:div w:id="487408284">
              <w:marLeft w:val="0"/>
              <w:marRight w:val="0"/>
              <w:marTop w:val="0"/>
              <w:marBottom w:val="0"/>
              <w:divBdr>
                <w:top w:val="none" w:sz="0" w:space="0" w:color="auto"/>
                <w:left w:val="none" w:sz="0" w:space="0" w:color="auto"/>
                <w:bottom w:val="none" w:sz="0" w:space="0" w:color="auto"/>
                <w:right w:val="none" w:sz="0" w:space="0" w:color="auto"/>
              </w:divBdr>
              <w:divsChild>
                <w:div w:id="154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750</Words>
  <Characters>4726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2023-06-13T12:11:00Z</dcterms:created>
  <dcterms:modified xsi:type="dcterms:W3CDTF">2023-06-14T07:16:00Z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