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83AE1" w14:textId="2F954CDD" w:rsidR="006A7E29" w:rsidRPr="00FD407B" w:rsidRDefault="0009208E" w:rsidP="001A3537">
      <w:pPr>
        <w:spacing w:after="0"/>
        <w:jc w:val="center"/>
        <w:rPr>
          <w:b/>
          <w:bCs/>
          <w:color w:val="1F3864" w:themeColor="accent1" w:themeShade="80"/>
          <w:sz w:val="32"/>
          <w:szCs w:val="32"/>
        </w:rPr>
      </w:pPr>
      <w:r w:rsidRPr="00FD407B">
        <w:rPr>
          <w:b/>
          <w:bCs/>
          <w:color w:val="1F3864" w:themeColor="accent1" w:themeShade="80"/>
          <w:sz w:val="32"/>
          <w:szCs w:val="32"/>
        </w:rPr>
        <w:t>FREQUENTLY ASKED QUESTIONS</w:t>
      </w:r>
      <w:r w:rsidR="009058D4">
        <w:rPr>
          <w:b/>
          <w:bCs/>
          <w:color w:val="1F3864" w:themeColor="accent1" w:themeShade="80"/>
          <w:sz w:val="32"/>
          <w:szCs w:val="32"/>
        </w:rPr>
        <w:t xml:space="preserve"> (FAQ)</w:t>
      </w:r>
    </w:p>
    <w:p w14:paraId="2C64607A" w14:textId="21D5F905" w:rsidR="0009208E" w:rsidRDefault="0009208E" w:rsidP="00CD58E5">
      <w:pPr>
        <w:spacing w:after="0"/>
        <w:jc w:val="center"/>
        <w:rPr>
          <w:sz w:val="24"/>
          <w:szCs w:val="24"/>
        </w:rPr>
      </w:pPr>
    </w:p>
    <w:p w14:paraId="30E34B5C" w14:textId="3D07B77C" w:rsidR="0011209C" w:rsidRPr="00CD58E5" w:rsidRDefault="13FDE53B" w:rsidP="00CD58E5">
      <w:pPr>
        <w:pStyle w:val="ListParagraph"/>
        <w:numPr>
          <w:ilvl w:val="0"/>
          <w:numId w:val="1"/>
        </w:numPr>
        <w:spacing w:after="0"/>
        <w:rPr>
          <w:b/>
          <w:bCs/>
          <w:color w:val="1F3864" w:themeColor="accent1" w:themeShade="80"/>
          <w:sz w:val="24"/>
          <w:szCs w:val="24"/>
        </w:rPr>
      </w:pPr>
      <w:r w:rsidRPr="7B6BEF76">
        <w:rPr>
          <w:b/>
          <w:bCs/>
          <w:color w:val="1F3864" w:themeColor="accent1" w:themeShade="80"/>
          <w:sz w:val="24"/>
          <w:szCs w:val="24"/>
        </w:rPr>
        <w:t>When should I use this process?</w:t>
      </w:r>
    </w:p>
    <w:p w14:paraId="41886C32" w14:textId="5F9D3A5A" w:rsidR="7B6BEF76" w:rsidRDefault="7B6BEF76" w:rsidP="7B6BEF76">
      <w:pPr>
        <w:spacing w:after="0"/>
        <w:ind w:left="720"/>
        <w:rPr>
          <w:b/>
          <w:bCs/>
          <w:color w:val="1F3864" w:themeColor="accent1" w:themeShade="80"/>
          <w:sz w:val="24"/>
          <w:szCs w:val="24"/>
        </w:rPr>
      </w:pPr>
    </w:p>
    <w:p w14:paraId="442AA784" w14:textId="77777777" w:rsidR="00BA1342" w:rsidRPr="00CD58E5" w:rsidRDefault="00B24487" w:rsidP="00BA1342">
      <w:pPr>
        <w:spacing w:after="0"/>
        <w:ind w:left="720"/>
        <w:rPr>
          <w:b/>
          <w:bCs/>
          <w:color w:val="1F3864" w:themeColor="accent1" w:themeShade="80"/>
          <w:sz w:val="24"/>
          <w:szCs w:val="24"/>
        </w:rPr>
      </w:pPr>
      <w:r w:rsidRPr="00CD58E5">
        <w:rPr>
          <w:b/>
          <w:bCs/>
          <w:color w:val="1F3864" w:themeColor="accent1" w:themeShade="80"/>
          <w:sz w:val="24"/>
          <w:szCs w:val="24"/>
        </w:rPr>
        <w:t>Visible Damage</w:t>
      </w:r>
    </w:p>
    <w:p w14:paraId="072EFC02" w14:textId="17B8F95A" w:rsidR="00DE76AB" w:rsidRPr="00CD58E5" w:rsidRDefault="2DDB16F5" w:rsidP="00BA1342">
      <w:pPr>
        <w:spacing w:after="0" w:line="240" w:lineRule="auto"/>
        <w:ind w:left="720"/>
        <w:rPr>
          <w:sz w:val="24"/>
          <w:szCs w:val="24"/>
        </w:rPr>
      </w:pPr>
      <w:r w:rsidRPr="7B6BEF76">
        <w:rPr>
          <w:sz w:val="24"/>
          <w:szCs w:val="24"/>
        </w:rPr>
        <w:t>When freight</w:t>
      </w:r>
      <w:r w:rsidR="00B24487" w:rsidRPr="7B6BEF76">
        <w:rPr>
          <w:sz w:val="24"/>
          <w:szCs w:val="24"/>
        </w:rPr>
        <w:t xml:space="preserve"> </w:t>
      </w:r>
      <w:r w:rsidR="0272A74F" w:rsidRPr="7B6BEF76">
        <w:rPr>
          <w:sz w:val="24"/>
          <w:szCs w:val="24"/>
        </w:rPr>
        <w:t xml:space="preserve">is </w:t>
      </w:r>
      <w:bookmarkStart w:id="0" w:name="_Int_mH3Gf8sA"/>
      <w:r w:rsidR="0272A74F" w:rsidRPr="7B6BEF76">
        <w:rPr>
          <w:sz w:val="24"/>
          <w:szCs w:val="24"/>
        </w:rPr>
        <w:t xml:space="preserve">received </w:t>
      </w:r>
      <w:r w:rsidR="00B24487" w:rsidRPr="7B6BEF76">
        <w:rPr>
          <w:sz w:val="24"/>
          <w:szCs w:val="24"/>
        </w:rPr>
        <w:t>with damage that</w:t>
      </w:r>
      <w:bookmarkEnd w:id="0"/>
      <w:r w:rsidR="00B24487" w:rsidRPr="7B6BEF76">
        <w:rPr>
          <w:sz w:val="24"/>
          <w:szCs w:val="24"/>
        </w:rPr>
        <w:t xml:space="preserve"> is visible upon delivery. </w:t>
      </w:r>
    </w:p>
    <w:p w14:paraId="4E6AF80A" w14:textId="77777777" w:rsidR="00BA1342" w:rsidRPr="00CD58E5" w:rsidRDefault="00BA1342" w:rsidP="00BA1342">
      <w:pPr>
        <w:spacing w:after="0" w:line="240" w:lineRule="auto"/>
        <w:ind w:left="720"/>
        <w:rPr>
          <w:b/>
          <w:bCs/>
          <w:sz w:val="24"/>
          <w:szCs w:val="24"/>
        </w:rPr>
      </w:pPr>
    </w:p>
    <w:p w14:paraId="3DD25B33" w14:textId="24C62615" w:rsidR="00BA1342" w:rsidRPr="00CD58E5" w:rsidRDefault="0011209C" w:rsidP="00BA1342">
      <w:pPr>
        <w:spacing w:after="0" w:line="240" w:lineRule="auto"/>
        <w:ind w:left="720"/>
        <w:rPr>
          <w:color w:val="1F3864" w:themeColor="accent1" w:themeShade="80"/>
          <w:sz w:val="24"/>
          <w:szCs w:val="24"/>
        </w:rPr>
      </w:pPr>
      <w:r w:rsidRPr="00CD58E5">
        <w:rPr>
          <w:b/>
          <w:bCs/>
          <w:color w:val="1F3864" w:themeColor="accent1" w:themeShade="80"/>
          <w:sz w:val="24"/>
          <w:szCs w:val="24"/>
        </w:rPr>
        <w:t>Shortage</w:t>
      </w:r>
    </w:p>
    <w:p w14:paraId="1AA4699C" w14:textId="27DFA380" w:rsidR="00BA1342" w:rsidRPr="00CD58E5" w:rsidRDefault="00B24487" w:rsidP="00BA1342">
      <w:pPr>
        <w:spacing w:after="0" w:line="240" w:lineRule="auto"/>
        <w:ind w:left="720"/>
        <w:rPr>
          <w:sz w:val="24"/>
          <w:szCs w:val="24"/>
        </w:rPr>
      </w:pPr>
      <w:r w:rsidRPr="730623A4">
        <w:rPr>
          <w:sz w:val="24"/>
          <w:szCs w:val="24"/>
        </w:rPr>
        <w:t>A shortage occurs when part of the freight</w:t>
      </w:r>
      <w:r w:rsidR="0FE21416" w:rsidRPr="730623A4">
        <w:rPr>
          <w:sz w:val="24"/>
          <w:szCs w:val="24"/>
        </w:rPr>
        <w:t xml:space="preserve"> is received</w:t>
      </w:r>
      <w:bookmarkStart w:id="1" w:name="_Int_FFSL2CZC"/>
      <w:r w:rsidR="682FDA9E" w:rsidRPr="730623A4">
        <w:rPr>
          <w:sz w:val="24"/>
          <w:szCs w:val="24"/>
        </w:rPr>
        <w:t xml:space="preserve">. </w:t>
      </w:r>
      <w:bookmarkEnd w:id="1"/>
      <w:r w:rsidR="0FE21416" w:rsidRPr="730623A4">
        <w:rPr>
          <w:sz w:val="24"/>
          <w:szCs w:val="24"/>
        </w:rPr>
        <w:t>There are missing items from the BOL.</w:t>
      </w:r>
      <w:r w:rsidRPr="730623A4">
        <w:rPr>
          <w:sz w:val="24"/>
          <w:szCs w:val="24"/>
        </w:rPr>
        <w:t xml:space="preserve"> </w:t>
      </w:r>
    </w:p>
    <w:p w14:paraId="312F5A6C" w14:textId="77777777" w:rsidR="00BA1342" w:rsidRPr="00CD58E5" w:rsidRDefault="00BA1342" w:rsidP="00BA1342">
      <w:pPr>
        <w:spacing w:after="0"/>
        <w:ind w:left="720"/>
        <w:rPr>
          <w:b/>
          <w:bCs/>
          <w:sz w:val="24"/>
          <w:szCs w:val="24"/>
        </w:rPr>
      </w:pPr>
    </w:p>
    <w:p w14:paraId="7B137648" w14:textId="77CDC487" w:rsidR="00BA1342" w:rsidRPr="00CD58E5" w:rsidRDefault="00BA1342" w:rsidP="00BA1342">
      <w:pPr>
        <w:spacing w:after="0"/>
        <w:ind w:left="720"/>
        <w:rPr>
          <w:color w:val="1F3864" w:themeColor="accent1" w:themeShade="80"/>
          <w:sz w:val="24"/>
          <w:szCs w:val="24"/>
        </w:rPr>
      </w:pPr>
      <w:r w:rsidRPr="00CD58E5">
        <w:rPr>
          <w:b/>
          <w:bCs/>
          <w:color w:val="1F3864" w:themeColor="accent1" w:themeShade="80"/>
          <w:sz w:val="24"/>
          <w:szCs w:val="24"/>
        </w:rPr>
        <w:t>O</w:t>
      </w:r>
      <w:r w:rsidR="0011209C" w:rsidRPr="00CD58E5">
        <w:rPr>
          <w:b/>
          <w:bCs/>
          <w:color w:val="1F3864" w:themeColor="accent1" w:themeShade="80"/>
          <w:sz w:val="24"/>
          <w:szCs w:val="24"/>
        </w:rPr>
        <w:t>verage</w:t>
      </w:r>
    </w:p>
    <w:p w14:paraId="22BF1EFF" w14:textId="6E320528" w:rsidR="00BE0B05" w:rsidRPr="00CD58E5" w:rsidRDefault="00B15C5E" w:rsidP="00BA1342">
      <w:pPr>
        <w:spacing w:after="0"/>
        <w:ind w:left="720"/>
        <w:rPr>
          <w:sz w:val="24"/>
          <w:szCs w:val="24"/>
        </w:rPr>
      </w:pPr>
      <w:r w:rsidRPr="7B6BEF76">
        <w:rPr>
          <w:sz w:val="24"/>
          <w:szCs w:val="24"/>
        </w:rPr>
        <w:t>T</w:t>
      </w:r>
      <w:r w:rsidR="0011209C" w:rsidRPr="7B6BEF76">
        <w:rPr>
          <w:sz w:val="24"/>
          <w:szCs w:val="24"/>
        </w:rPr>
        <w:t>oo much product</w:t>
      </w:r>
      <w:r w:rsidR="00BE0B05" w:rsidRPr="7B6BEF76">
        <w:rPr>
          <w:sz w:val="24"/>
          <w:szCs w:val="24"/>
        </w:rPr>
        <w:t xml:space="preserve"> has been</w:t>
      </w:r>
      <w:r w:rsidR="0011209C" w:rsidRPr="7B6BEF76">
        <w:rPr>
          <w:sz w:val="24"/>
          <w:szCs w:val="24"/>
        </w:rPr>
        <w:t xml:space="preserve"> received</w:t>
      </w:r>
      <w:r w:rsidR="00BE0B05" w:rsidRPr="7B6BEF76">
        <w:rPr>
          <w:sz w:val="24"/>
          <w:szCs w:val="24"/>
        </w:rPr>
        <w:t>.</w:t>
      </w:r>
      <w:r w:rsidR="6F3486AE" w:rsidRPr="7B6BEF76">
        <w:rPr>
          <w:sz w:val="24"/>
          <w:szCs w:val="24"/>
        </w:rPr>
        <w:t xml:space="preserve"> More items have been received than was stated on the BOL.</w:t>
      </w:r>
    </w:p>
    <w:p w14:paraId="3F80E100" w14:textId="77777777" w:rsidR="00BE0B05" w:rsidRPr="00CD58E5" w:rsidRDefault="00BE0B05" w:rsidP="0011209C">
      <w:pPr>
        <w:pStyle w:val="ListParagraph"/>
        <w:rPr>
          <w:sz w:val="24"/>
          <w:szCs w:val="24"/>
        </w:rPr>
      </w:pPr>
    </w:p>
    <w:p w14:paraId="42FF6205" w14:textId="77777777" w:rsidR="00B15C5E" w:rsidRPr="00CD58E5" w:rsidRDefault="0011209C" w:rsidP="0011209C">
      <w:pPr>
        <w:pStyle w:val="ListParagraph"/>
        <w:rPr>
          <w:sz w:val="24"/>
          <w:szCs w:val="24"/>
        </w:rPr>
      </w:pPr>
      <w:r w:rsidRPr="730623A4">
        <w:rPr>
          <w:sz w:val="24"/>
          <w:szCs w:val="24"/>
        </w:rPr>
        <w:t xml:space="preserve">The KOHLER </w:t>
      </w:r>
      <w:bookmarkStart w:id="2" w:name="_Int_ykD4HyZt"/>
      <w:r w:rsidRPr="730623A4">
        <w:rPr>
          <w:sz w:val="24"/>
          <w:szCs w:val="24"/>
        </w:rPr>
        <w:t>LTL</w:t>
      </w:r>
      <w:bookmarkEnd w:id="2"/>
      <w:r w:rsidRPr="730623A4">
        <w:rPr>
          <w:sz w:val="24"/>
          <w:szCs w:val="24"/>
        </w:rPr>
        <w:t xml:space="preserve"> Claim Program does </w:t>
      </w:r>
      <w:r w:rsidRPr="730623A4">
        <w:rPr>
          <w:sz w:val="24"/>
          <w:szCs w:val="24"/>
          <w:u w:val="single"/>
        </w:rPr>
        <w:t>not</w:t>
      </w:r>
      <w:r w:rsidRPr="730623A4">
        <w:rPr>
          <w:sz w:val="24"/>
          <w:szCs w:val="24"/>
        </w:rPr>
        <w:t xml:space="preserve"> include</w:t>
      </w:r>
      <w:r w:rsidR="00B15C5E" w:rsidRPr="730623A4">
        <w:rPr>
          <w:sz w:val="24"/>
          <w:szCs w:val="24"/>
        </w:rPr>
        <w:t xml:space="preserve"> the following:</w:t>
      </w:r>
    </w:p>
    <w:p w14:paraId="6257DF3A" w14:textId="2701622A" w:rsidR="0011209C" w:rsidRPr="00CD58E5" w:rsidRDefault="00B15C5E" w:rsidP="00B15C5E">
      <w:pPr>
        <w:pStyle w:val="ListParagraph"/>
        <w:numPr>
          <w:ilvl w:val="0"/>
          <w:numId w:val="6"/>
        </w:numPr>
        <w:rPr>
          <w:sz w:val="24"/>
          <w:szCs w:val="24"/>
        </w:rPr>
      </w:pPr>
      <w:r w:rsidRPr="00CD58E5">
        <w:rPr>
          <w:sz w:val="24"/>
          <w:szCs w:val="24"/>
        </w:rPr>
        <w:t>C</w:t>
      </w:r>
      <w:r w:rsidR="0011209C" w:rsidRPr="00CD58E5">
        <w:rPr>
          <w:sz w:val="24"/>
          <w:szCs w:val="24"/>
        </w:rPr>
        <w:t>laims for concealed damage (</w:t>
      </w:r>
      <w:r w:rsidR="00B24487" w:rsidRPr="00CD58E5">
        <w:rPr>
          <w:sz w:val="24"/>
          <w:szCs w:val="24"/>
        </w:rPr>
        <w:t>S</w:t>
      </w:r>
      <w:r w:rsidR="0011209C" w:rsidRPr="00CD58E5">
        <w:rPr>
          <w:sz w:val="24"/>
          <w:szCs w:val="24"/>
        </w:rPr>
        <w:t xml:space="preserve">ee </w:t>
      </w:r>
      <w:r w:rsidRPr="00CD58E5">
        <w:rPr>
          <w:sz w:val="24"/>
          <w:szCs w:val="24"/>
        </w:rPr>
        <w:t>Q</w:t>
      </w:r>
      <w:r w:rsidR="0011209C" w:rsidRPr="00CD58E5">
        <w:rPr>
          <w:sz w:val="24"/>
          <w:szCs w:val="24"/>
        </w:rPr>
        <w:t>uestion #2</w:t>
      </w:r>
      <w:r w:rsidR="00B24487" w:rsidRPr="00CD58E5">
        <w:rPr>
          <w:sz w:val="24"/>
          <w:szCs w:val="24"/>
        </w:rPr>
        <w:t xml:space="preserve"> for </w:t>
      </w:r>
      <w:r w:rsidRPr="00CD58E5">
        <w:rPr>
          <w:sz w:val="24"/>
          <w:szCs w:val="24"/>
        </w:rPr>
        <w:t>additional information</w:t>
      </w:r>
      <w:r w:rsidR="0011209C" w:rsidRPr="00CD58E5">
        <w:rPr>
          <w:sz w:val="24"/>
          <w:szCs w:val="24"/>
        </w:rPr>
        <w:t>)</w:t>
      </w:r>
    </w:p>
    <w:p w14:paraId="26804934" w14:textId="0D12F081" w:rsidR="0011209C" w:rsidRPr="00CD58E5" w:rsidRDefault="00B15C5E" w:rsidP="00B15C5E">
      <w:pPr>
        <w:pStyle w:val="ListParagraph"/>
        <w:numPr>
          <w:ilvl w:val="0"/>
          <w:numId w:val="6"/>
        </w:numPr>
        <w:rPr>
          <w:b/>
          <w:bCs/>
          <w:sz w:val="24"/>
          <w:szCs w:val="24"/>
        </w:rPr>
      </w:pPr>
      <w:r w:rsidRPr="00CD58E5">
        <w:rPr>
          <w:sz w:val="24"/>
          <w:szCs w:val="24"/>
        </w:rPr>
        <w:t xml:space="preserve">Parcel damage (see Question #3 for additional information). </w:t>
      </w:r>
    </w:p>
    <w:p w14:paraId="5FEB470D" w14:textId="77777777" w:rsidR="0011209C" w:rsidRPr="00CD58E5" w:rsidRDefault="0011209C" w:rsidP="0011209C">
      <w:pPr>
        <w:pStyle w:val="ListParagraph"/>
        <w:rPr>
          <w:b/>
          <w:bCs/>
          <w:sz w:val="24"/>
          <w:szCs w:val="24"/>
        </w:rPr>
      </w:pPr>
    </w:p>
    <w:p w14:paraId="6E7729F6" w14:textId="73A6C548" w:rsidR="0009208E" w:rsidRPr="00CD58E5" w:rsidRDefault="0009208E" w:rsidP="0009208E">
      <w:pPr>
        <w:pStyle w:val="ListParagraph"/>
        <w:numPr>
          <w:ilvl w:val="0"/>
          <w:numId w:val="1"/>
        </w:numPr>
        <w:rPr>
          <w:b/>
          <w:bCs/>
          <w:color w:val="1F3864" w:themeColor="accent1" w:themeShade="80"/>
          <w:sz w:val="24"/>
          <w:szCs w:val="24"/>
        </w:rPr>
      </w:pPr>
      <w:r w:rsidRPr="00CD58E5">
        <w:rPr>
          <w:b/>
          <w:bCs/>
          <w:color w:val="1F3864" w:themeColor="accent1" w:themeShade="80"/>
          <w:sz w:val="24"/>
          <w:szCs w:val="24"/>
        </w:rPr>
        <w:t xml:space="preserve">If there is concealed damage, what should I do? </w:t>
      </w:r>
    </w:p>
    <w:p w14:paraId="0AD07211" w14:textId="51C4D0EC" w:rsidR="0009208E" w:rsidRPr="00CD58E5" w:rsidRDefault="0009208E" w:rsidP="0009208E">
      <w:pPr>
        <w:pStyle w:val="ListParagraph"/>
        <w:rPr>
          <w:sz w:val="24"/>
          <w:szCs w:val="24"/>
        </w:rPr>
      </w:pPr>
      <w:r w:rsidRPr="7B6BEF76">
        <w:rPr>
          <w:sz w:val="24"/>
          <w:szCs w:val="24"/>
        </w:rPr>
        <w:t xml:space="preserve">Concealed freight damage is </w:t>
      </w:r>
      <w:r w:rsidR="00BE0B05" w:rsidRPr="7B6BEF76">
        <w:rPr>
          <w:sz w:val="24"/>
          <w:szCs w:val="24"/>
        </w:rPr>
        <w:t xml:space="preserve">when loss or </w:t>
      </w:r>
      <w:r w:rsidRPr="7B6BEF76">
        <w:rPr>
          <w:sz w:val="24"/>
          <w:szCs w:val="24"/>
        </w:rPr>
        <w:t xml:space="preserve">damage </w:t>
      </w:r>
      <w:r w:rsidR="00BE0B05" w:rsidRPr="7B6BEF76">
        <w:rPr>
          <w:sz w:val="24"/>
          <w:szCs w:val="24"/>
        </w:rPr>
        <w:t xml:space="preserve">is </w:t>
      </w:r>
      <w:r w:rsidRPr="7B6BEF76">
        <w:rPr>
          <w:sz w:val="24"/>
          <w:szCs w:val="24"/>
        </w:rPr>
        <w:t xml:space="preserve">discovered </w:t>
      </w:r>
      <w:r w:rsidRPr="7B6BEF76">
        <w:rPr>
          <w:sz w:val="24"/>
          <w:szCs w:val="24"/>
          <w:u w:val="single"/>
        </w:rPr>
        <w:t>after delivery</w:t>
      </w:r>
      <w:r w:rsidRPr="7B6BEF76">
        <w:rPr>
          <w:sz w:val="24"/>
          <w:szCs w:val="24"/>
        </w:rPr>
        <w:t>. The damage is typically found during unpacking. The KOHLER LTL Claim Program does not include claims for concealed damage. Please contact</w:t>
      </w:r>
      <w:r w:rsidR="208F0BFF" w:rsidRPr="7B6BEF76">
        <w:rPr>
          <w:sz w:val="24"/>
          <w:szCs w:val="24"/>
        </w:rPr>
        <w:t xml:space="preserve"> </w:t>
      </w:r>
      <w:r w:rsidR="208F0BFF" w:rsidRPr="7B6BEF76">
        <w:rPr>
          <w:color w:val="0563C1"/>
          <w:sz w:val="24"/>
          <w:szCs w:val="24"/>
          <w:u w:val="single"/>
        </w:rPr>
        <w:t>RaPPCustServOps@Kohler.com</w:t>
      </w:r>
      <w:r w:rsidRPr="7B6BEF76">
        <w:rPr>
          <w:sz w:val="24"/>
          <w:szCs w:val="24"/>
        </w:rPr>
        <w:t xml:space="preserve"> for any </w:t>
      </w:r>
      <w:bookmarkStart w:id="3" w:name="_Int_BveqTkGz"/>
      <w:r w:rsidRPr="7B6BEF76">
        <w:rPr>
          <w:sz w:val="24"/>
          <w:szCs w:val="24"/>
        </w:rPr>
        <w:t>special circumstances</w:t>
      </w:r>
      <w:bookmarkEnd w:id="3"/>
      <w:r w:rsidRPr="7B6BEF76">
        <w:rPr>
          <w:sz w:val="24"/>
          <w:szCs w:val="24"/>
        </w:rPr>
        <w:t xml:space="preserve">. </w:t>
      </w:r>
    </w:p>
    <w:p w14:paraId="51F54EB6" w14:textId="77777777" w:rsidR="00BE0B05" w:rsidRPr="00CD58E5" w:rsidRDefault="00BE0B05" w:rsidP="0009208E">
      <w:pPr>
        <w:pStyle w:val="ListParagraph"/>
        <w:rPr>
          <w:sz w:val="24"/>
          <w:szCs w:val="24"/>
        </w:rPr>
      </w:pPr>
    </w:p>
    <w:p w14:paraId="170020C8" w14:textId="7B55F4B3" w:rsidR="00BE0B05" w:rsidRPr="00CD58E5" w:rsidRDefault="00BE0B05" w:rsidP="00BE0B05">
      <w:pPr>
        <w:pStyle w:val="ListParagraph"/>
        <w:numPr>
          <w:ilvl w:val="0"/>
          <w:numId w:val="1"/>
        </w:numPr>
        <w:rPr>
          <w:b/>
          <w:bCs/>
          <w:color w:val="1F3864" w:themeColor="accent1" w:themeShade="80"/>
          <w:sz w:val="24"/>
          <w:szCs w:val="24"/>
        </w:rPr>
      </w:pPr>
      <w:r w:rsidRPr="00CD58E5">
        <w:rPr>
          <w:b/>
          <w:bCs/>
          <w:color w:val="1F3864" w:themeColor="accent1" w:themeShade="80"/>
          <w:sz w:val="24"/>
          <w:szCs w:val="24"/>
        </w:rPr>
        <w:t>I</w:t>
      </w:r>
      <w:r w:rsidR="00B15C5E" w:rsidRPr="00CD58E5">
        <w:rPr>
          <w:b/>
          <w:bCs/>
          <w:color w:val="1F3864" w:themeColor="accent1" w:themeShade="80"/>
          <w:sz w:val="24"/>
          <w:szCs w:val="24"/>
        </w:rPr>
        <w:t xml:space="preserve">f there is </w:t>
      </w:r>
      <w:r w:rsidRPr="00CD58E5">
        <w:rPr>
          <w:b/>
          <w:bCs/>
          <w:color w:val="1F3864" w:themeColor="accent1" w:themeShade="80"/>
          <w:sz w:val="24"/>
          <w:szCs w:val="24"/>
        </w:rPr>
        <w:t>damage to my parcel shipment, what should I do?</w:t>
      </w:r>
    </w:p>
    <w:p w14:paraId="58731505" w14:textId="13F51495" w:rsidR="00BE0B05" w:rsidRPr="00CD58E5" w:rsidRDefault="00BE0B05" w:rsidP="00DC1200">
      <w:pPr>
        <w:spacing w:after="0"/>
        <w:ind w:firstLine="720"/>
        <w:contextualSpacing/>
        <w:rPr>
          <w:sz w:val="24"/>
          <w:szCs w:val="24"/>
        </w:rPr>
      </w:pPr>
      <w:r w:rsidRPr="7B6BEF76">
        <w:rPr>
          <w:sz w:val="24"/>
          <w:szCs w:val="24"/>
        </w:rPr>
        <w:t xml:space="preserve">Please contact </w:t>
      </w:r>
      <w:r w:rsidR="7D2630A3" w:rsidRPr="7B6BEF76">
        <w:rPr>
          <w:sz w:val="24"/>
          <w:szCs w:val="24"/>
        </w:rPr>
        <w:t>the team</w:t>
      </w:r>
      <w:r w:rsidR="3171E098" w:rsidRPr="7B6BEF76">
        <w:rPr>
          <w:sz w:val="24"/>
          <w:szCs w:val="24"/>
        </w:rPr>
        <w:t xml:space="preserve"> </w:t>
      </w:r>
      <w:r w:rsidRPr="7B6BEF76">
        <w:rPr>
          <w:sz w:val="24"/>
          <w:szCs w:val="24"/>
        </w:rPr>
        <w:t xml:space="preserve">that </w:t>
      </w:r>
      <w:r w:rsidR="37D876FC" w:rsidRPr="7B6BEF76">
        <w:rPr>
          <w:sz w:val="24"/>
          <w:szCs w:val="24"/>
        </w:rPr>
        <w:t>corresponds to the items ordered</w:t>
      </w:r>
      <w:r w:rsidRPr="7B6BEF76">
        <w:rPr>
          <w:sz w:val="24"/>
          <w:szCs w:val="24"/>
        </w:rPr>
        <w:t>:</w:t>
      </w:r>
    </w:p>
    <w:p w14:paraId="59A1EC3D" w14:textId="1E7545A1" w:rsidR="00BE0B05" w:rsidRPr="00CD58E5" w:rsidRDefault="00BE0B05" w:rsidP="730623A4">
      <w:pPr>
        <w:pStyle w:val="ListParagraph"/>
        <w:numPr>
          <w:ilvl w:val="0"/>
          <w:numId w:val="5"/>
        </w:numPr>
        <w:spacing w:after="0"/>
        <w:ind w:left="1080"/>
        <w:rPr>
          <w:sz w:val="24"/>
          <w:szCs w:val="24"/>
        </w:rPr>
      </w:pPr>
      <w:r w:rsidRPr="730623A4">
        <w:rPr>
          <w:sz w:val="24"/>
          <w:szCs w:val="24"/>
        </w:rPr>
        <w:t xml:space="preserve">Aftermarket Parts:  email </w:t>
      </w:r>
      <w:hyperlink r:id="rId10">
        <w:r w:rsidR="00B15C5E" w:rsidRPr="730623A4">
          <w:rPr>
            <w:rStyle w:val="Hyperlink"/>
            <w:sz w:val="24"/>
            <w:szCs w:val="24"/>
          </w:rPr>
          <w:t>resi-aftermarketparts@kohler.com</w:t>
        </w:r>
      </w:hyperlink>
      <w:r w:rsidR="00B15C5E" w:rsidRPr="730623A4">
        <w:rPr>
          <w:sz w:val="24"/>
          <w:szCs w:val="24"/>
        </w:rPr>
        <w:t xml:space="preserve"> </w:t>
      </w:r>
    </w:p>
    <w:p w14:paraId="49197743" w14:textId="7881F800" w:rsidR="00BE0B05" w:rsidRDefault="00BE0B05" w:rsidP="730623A4">
      <w:pPr>
        <w:pStyle w:val="ListParagraph"/>
        <w:numPr>
          <w:ilvl w:val="0"/>
          <w:numId w:val="5"/>
        </w:numPr>
        <w:spacing w:after="0"/>
        <w:ind w:left="1080"/>
        <w:rPr>
          <w:color w:val="0563C1"/>
          <w:sz w:val="24"/>
          <w:szCs w:val="24"/>
          <w:u w:val="single"/>
        </w:rPr>
      </w:pPr>
      <w:r w:rsidRPr="730623A4">
        <w:rPr>
          <w:sz w:val="24"/>
          <w:szCs w:val="24"/>
        </w:rPr>
        <w:t>Residential Generators</w:t>
      </w:r>
      <w:r w:rsidR="00B15C5E" w:rsidRPr="730623A4">
        <w:rPr>
          <w:sz w:val="24"/>
          <w:szCs w:val="24"/>
        </w:rPr>
        <w:t xml:space="preserve">, ATS’s </w:t>
      </w:r>
      <w:r w:rsidRPr="730623A4">
        <w:rPr>
          <w:sz w:val="24"/>
          <w:szCs w:val="24"/>
        </w:rPr>
        <w:t>and Truck Load</w:t>
      </w:r>
      <w:r w:rsidR="0470FDD9" w:rsidRPr="730623A4">
        <w:rPr>
          <w:sz w:val="24"/>
          <w:szCs w:val="24"/>
        </w:rPr>
        <w:t>: email</w:t>
      </w:r>
      <w:r w:rsidRPr="730623A4">
        <w:rPr>
          <w:sz w:val="24"/>
          <w:szCs w:val="24"/>
        </w:rPr>
        <w:t xml:space="preserve"> </w:t>
      </w:r>
      <w:r w:rsidR="00B15C5E" w:rsidRPr="730623A4">
        <w:rPr>
          <w:color w:val="0563C1"/>
          <w:sz w:val="24"/>
          <w:szCs w:val="24"/>
          <w:u w:val="single"/>
        </w:rPr>
        <w:t>RaPPCustSer</w:t>
      </w:r>
      <w:r w:rsidR="5EAF676C" w:rsidRPr="730623A4">
        <w:rPr>
          <w:color w:val="0563C1"/>
          <w:sz w:val="24"/>
          <w:szCs w:val="24"/>
          <w:u w:val="single"/>
        </w:rPr>
        <w:t>vOps@Kohler.com</w:t>
      </w:r>
    </w:p>
    <w:p w14:paraId="0D637C29" w14:textId="77777777" w:rsidR="00431214" w:rsidRPr="00CD58E5" w:rsidRDefault="00431214" w:rsidP="00DE76AB">
      <w:pPr>
        <w:pStyle w:val="ListParagraph"/>
        <w:ind w:left="360"/>
        <w:rPr>
          <w:sz w:val="24"/>
          <w:szCs w:val="24"/>
        </w:rPr>
      </w:pPr>
    </w:p>
    <w:p w14:paraId="13CB44C5" w14:textId="17D0B178" w:rsidR="0009208E" w:rsidRPr="00CD58E5" w:rsidRDefault="0009208E" w:rsidP="7B6BEF76">
      <w:pPr>
        <w:pStyle w:val="ListParagraph"/>
        <w:numPr>
          <w:ilvl w:val="0"/>
          <w:numId w:val="1"/>
        </w:numPr>
        <w:spacing w:after="0" w:line="240" w:lineRule="auto"/>
        <w:rPr>
          <w:b/>
          <w:bCs/>
          <w:color w:val="1F3864" w:themeColor="accent1" w:themeShade="80"/>
          <w:sz w:val="24"/>
          <w:szCs w:val="24"/>
        </w:rPr>
      </w:pPr>
      <w:r w:rsidRPr="730623A4">
        <w:rPr>
          <w:b/>
          <w:bCs/>
          <w:color w:val="1F3864" w:themeColor="accent1" w:themeShade="80"/>
          <w:sz w:val="24"/>
          <w:szCs w:val="24"/>
        </w:rPr>
        <w:t xml:space="preserve">How long does it take from filing the claim to </w:t>
      </w:r>
      <w:r w:rsidR="61FEB22D" w:rsidRPr="730623A4">
        <w:rPr>
          <w:b/>
          <w:bCs/>
          <w:color w:val="1F3864" w:themeColor="accent1" w:themeShade="80"/>
          <w:sz w:val="24"/>
          <w:szCs w:val="24"/>
        </w:rPr>
        <w:t xml:space="preserve">resolution from </w:t>
      </w:r>
      <w:r w:rsidR="00431214" w:rsidRPr="730623A4">
        <w:rPr>
          <w:b/>
          <w:bCs/>
          <w:color w:val="1F3864" w:themeColor="accent1" w:themeShade="80"/>
          <w:sz w:val="24"/>
          <w:szCs w:val="24"/>
        </w:rPr>
        <w:t>KOHLER</w:t>
      </w:r>
      <w:r w:rsidRPr="730623A4">
        <w:rPr>
          <w:b/>
          <w:bCs/>
          <w:color w:val="1F3864" w:themeColor="accent1" w:themeShade="80"/>
          <w:sz w:val="24"/>
          <w:szCs w:val="24"/>
        </w:rPr>
        <w:t xml:space="preserve"> on complete residential generators?</w:t>
      </w:r>
      <w:r w:rsidR="00431214" w:rsidRPr="730623A4">
        <w:rPr>
          <w:b/>
          <w:bCs/>
          <w:color w:val="1F3864" w:themeColor="accent1" w:themeShade="80"/>
          <w:sz w:val="24"/>
          <w:szCs w:val="24"/>
        </w:rPr>
        <w:t xml:space="preserve"> </w:t>
      </w:r>
    </w:p>
    <w:p w14:paraId="5BBF3372" w14:textId="5468E916" w:rsidR="0009208E" w:rsidRPr="00CD58E5" w:rsidRDefault="74AE4337" w:rsidP="7B6BEF76">
      <w:pPr>
        <w:spacing w:after="0" w:line="240" w:lineRule="auto"/>
        <w:ind w:left="720"/>
        <w:rPr>
          <w:b/>
          <w:bCs/>
          <w:color w:val="1F3864" w:themeColor="accent1" w:themeShade="80"/>
          <w:sz w:val="24"/>
          <w:szCs w:val="24"/>
        </w:rPr>
      </w:pPr>
      <w:r w:rsidRPr="730623A4">
        <w:rPr>
          <w:color w:val="1F3864" w:themeColor="accent1" w:themeShade="80"/>
          <w:sz w:val="24"/>
          <w:szCs w:val="24"/>
        </w:rPr>
        <w:t xml:space="preserve">With </w:t>
      </w:r>
      <w:r w:rsidR="67CEA316" w:rsidRPr="730623A4">
        <w:rPr>
          <w:color w:val="1F3864" w:themeColor="accent1" w:themeShade="80"/>
          <w:sz w:val="24"/>
          <w:szCs w:val="24"/>
        </w:rPr>
        <w:t>all</w:t>
      </w:r>
      <w:r w:rsidRPr="730623A4">
        <w:rPr>
          <w:color w:val="1F3864" w:themeColor="accent1" w:themeShade="80"/>
          <w:sz w:val="24"/>
          <w:szCs w:val="24"/>
        </w:rPr>
        <w:t xml:space="preserve"> the information and documentation being provided up front our teams can process and come to a resolution within 10-14 business days</w:t>
      </w:r>
      <w:r w:rsidR="59E44F6D" w:rsidRPr="730623A4">
        <w:rPr>
          <w:color w:val="1F3864" w:themeColor="accent1" w:themeShade="80"/>
          <w:sz w:val="24"/>
          <w:szCs w:val="24"/>
        </w:rPr>
        <w:t xml:space="preserve">. </w:t>
      </w:r>
    </w:p>
    <w:p w14:paraId="2027540E" w14:textId="75819223" w:rsidR="0009208E" w:rsidRPr="00CD58E5" w:rsidRDefault="0009208E" w:rsidP="7B6BEF76">
      <w:pPr>
        <w:spacing w:after="0" w:line="240" w:lineRule="auto"/>
        <w:ind w:left="720"/>
        <w:rPr>
          <w:color w:val="1F3864" w:themeColor="accent1" w:themeShade="80"/>
          <w:sz w:val="24"/>
          <w:szCs w:val="24"/>
        </w:rPr>
      </w:pPr>
    </w:p>
    <w:p w14:paraId="4809E339" w14:textId="4632D17F" w:rsidR="0009208E" w:rsidRPr="00CD58E5" w:rsidRDefault="587BA9B1" w:rsidP="7B6BEF76">
      <w:pPr>
        <w:pStyle w:val="ListParagraph"/>
        <w:numPr>
          <w:ilvl w:val="0"/>
          <w:numId w:val="1"/>
        </w:numPr>
        <w:spacing w:after="0" w:line="240" w:lineRule="auto"/>
        <w:rPr>
          <w:b/>
          <w:bCs/>
          <w:sz w:val="24"/>
          <w:szCs w:val="24"/>
        </w:rPr>
      </w:pPr>
      <w:r w:rsidRPr="7B6BEF76">
        <w:rPr>
          <w:b/>
          <w:bCs/>
          <w:sz w:val="24"/>
          <w:szCs w:val="24"/>
        </w:rPr>
        <w:t xml:space="preserve">What is the credit process? </w:t>
      </w:r>
    </w:p>
    <w:p w14:paraId="4094F4AE" w14:textId="10C88082" w:rsidR="0009208E" w:rsidRPr="00CD58E5" w:rsidRDefault="0009208E" w:rsidP="7B6BEF76">
      <w:pPr>
        <w:pStyle w:val="ListParagraph"/>
        <w:spacing w:after="0" w:line="240" w:lineRule="auto"/>
        <w:rPr>
          <w:color w:val="FF0000"/>
          <w:sz w:val="24"/>
          <w:szCs w:val="24"/>
        </w:rPr>
      </w:pPr>
      <w:r w:rsidRPr="730623A4">
        <w:rPr>
          <w:sz w:val="24"/>
          <w:szCs w:val="24"/>
        </w:rPr>
        <w:t xml:space="preserve">KOHLER will issue a credit </w:t>
      </w:r>
      <w:bookmarkStart w:id="4" w:name="_Int_a8hl0cTu"/>
      <w:r w:rsidRPr="730623A4">
        <w:rPr>
          <w:sz w:val="24"/>
          <w:szCs w:val="24"/>
        </w:rPr>
        <w:t>approximately 10-14</w:t>
      </w:r>
      <w:bookmarkEnd w:id="4"/>
      <w:r w:rsidRPr="730623A4">
        <w:rPr>
          <w:sz w:val="24"/>
          <w:szCs w:val="24"/>
        </w:rPr>
        <w:t xml:space="preserve"> business days to your account after receipt of your claim and/or additional information requests. The credit will be first applied against any outstanding invoice(s). Such application shall be at the sole discretion of KOHLER</w:t>
      </w:r>
      <w:bookmarkStart w:id="5" w:name="_Int_2nNXTl0Y"/>
      <w:r w:rsidR="2FF65C0C" w:rsidRPr="730623A4">
        <w:rPr>
          <w:sz w:val="24"/>
          <w:szCs w:val="24"/>
        </w:rPr>
        <w:t xml:space="preserve">. </w:t>
      </w:r>
      <w:bookmarkEnd w:id="5"/>
      <w:r w:rsidRPr="730623A4">
        <w:rPr>
          <w:sz w:val="24"/>
          <w:szCs w:val="24"/>
        </w:rPr>
        <w:t>If there are no outstanding invoices, or the outstanding balance is an amount less than the credit, KOHLER will apply the credit as an open credit to be used against future outstanding invoices</w:t>
      </w:r>
      <w:bookmarkStart w:id="6" w:name="_Int_808O0QDm"/>
      <w:r w:rsidR="098D043A" w:rsidRPr="730623A4">
        <w:rPr>
          <w:sz w:val="24"/>
          <w:szCs w:val="24"/>
        </w:rPr>
        <w:t xml:space="preserve">. </w:t>
      </w:r>
      <w:bookmarkEnd w:id="6"/>
    </w:p>
    <w:p w14:paraId="1A6815E8" w14:textId="261D34EF" w:rsidR="0009208E" w:rsidRPr="00CD58E5" w:rsidRDefault="0009208E" w:rsidP="0009208E">
      <w:pPr>
        <w:spacing w:after="0" w:line="240" w:lineRule="auto"/>
        <w:rPr>
          <w:sz w:val="24"/>
          <w:szCs w:val="24"/>
        </w:rPr>
      </w:pPr>
    </w:p>
    <w:p w14:paraId="6066755F" w14:textId="77777777" w:rsidR="00431214" w:rsidRPr="00CD58E5" w:rsidRDefault="0009208E" w:rsidP="00E738F4">
      <w:pPr>
        <w:pStyle w:val="ListParagraph"/>
        <w:numPr>
          <w:ilvl w:val="0"/>
          <w:numId w:val="1"/>
        </w:numPr>
        <w:rPr>
          <w:b/>
          <w:bCs/>
          <w:color w:val="1F3864" w:themeColor="accent1" w:themeShade="80"/>
          <w:sz w:val="24"/>
          <w:szCs w:val="24"/>
        </w:rPr>
      </w:pPr>
      <w:r w:rsidRPr="7B6BEF76">
        <w:rPr>
          <w:b/>
          <w:bCs/>
          <w:color w:val="1F3864" w:themeColor="accent1" w:themeShade="80"/>
          <w:sz w:val="24"/>
          <w:szCs w:val="24"/>
        </w:rPr>
        <w:t>How do I check the status of my claim?</w:t>
      </w:r>
      <w:r w:rsidR="00431214" w:rsidRPr="7B6BEF76">
        <w:rPr>
          <w:b/>
          <w:bCs/>
          <w:color w:val="1F3864" w:themeColor="accent1" w:themeShade="80"/>
          <w:sz w:val="24"/>
          <w:szCs w:val="24"/>
        </w:rPr>
        <w:t xml:space="preserve"> </w:t>
      </w:r>
    </w:p>
    <w:p w14:paraId="4999A6C5" w14:textId="7BE598B4" w:rsidR="0009208E" w:rsidRPr="00CD58E5" w:rsidRDefault="0009208E" w:rsidP="00431214">
      <w:pPr>
        <w:pStyle w:val="ListParagraph"/>
        <w:rPr>
          <w:sz w:val="24"/>
          <w:szCs w:val="24"/>
        </w:rPr>
      </w:pPr>
      <w:r w:rsidRPr="730623A4">
        <w:rPr>
          <w:sz w:val="24"/>
          <w:szCs w:val="24"/>
        </w:rPr>
        <w:lastRenderedPageBreak/>
        <w:t xml:space="preserve">If </w:t>
      </w:r>
      <w:bookmarkStart w:id="7" w:name="_Int_TksSmP8z"/>
      <w:r w:rsidR="076AB666" w:rsidRPr="730623A4">
        <w:rPr>
          <w:sz w:val="24"/>
          <w:szCs w:val="24"/>
        </w:rPr>
        <w:t>it has</w:t>
      </w:r>
      <w:bookmarkEnd w:id="7"/>
      <w:r w:rsidRPr="730623A4">
        <w:rPr>
          <w:sz w:val="24"/>
          <w:szCs w:val="24"/>
        </w:rPr>
        <w:t xml:space="preserve"> been 14 business days </w:t>
      </w:r>
      <w:r w:rsidR="3FC13BEC" w:rsidRPr="730623A4">
        <w:rPr>
          <w:sz w:val="24"/>
          <w:szCs w:val="24"/>
        </w:rPr>
        <w:t>since</w:t>
      </w:r>
      <w:r w:rsidRPr="730623A4">
        <w:rPr>
          <w:sz w:val="24"/>
          <w:szCs w:val="24"/>
        </w:rPr>
        <w:t xml:space="preserve"> the communication of the documents and you have not received your credit, please reach out to</w:t>
      </w:r>
      <w:r w:rsidR="2858F2FF" w:rsidRPr="730623A4">
        <w:rPr>
          <w:sz w:val="24"/>
          <w:szCs w:val="24"/>
        </w:rPr>
        <w:t xml:space="preserve"> </w:t>
      </w:r>
      <w:r w:rsidR="2858F2FF" w:rsidRPr="730623A4">
        <w:rPr>
          <w:color w:val="0563C1"/>
          <w:sz w:val="24"/>
          <w:szCs w:val="24"/>
          <w:u w:val="single"/>
        </w:rPr>
        <w:t>RaPPCustServOps@Kohler.com</w:t>
      </w:r>
      <w:r w:rsidRPr="730623A4">
        <w:rPr>
          <w:sz w:val="24"/>
          <w:szCs w:val="24"/>
        </w:rPr>
        <w:t xml:space="preserve">. Include your Customer Number and date the claim was filed </w:t>
      </w:r>
      <w:r w:rsidR="00BE0B05" w:rsidRPr="730623A4">
        <w:rPr>
          <w:sz w:val="24"/>
          <w:szCs w:val="24"/>
        </w:rPr>
        <w:t>via</w:t>
      </w:r>
      <w:r w:rsidRPr="730623A4">
        <w:rPr>
          <w:sz w:val="24"/>
          <w:szCs w:val="24"/>
        </w:rPr>
        <w:t xml:space="preserve"> email. Expect to see a response regarding your claim within </w:t>
      </w:r>
      <w:bookmarkStart w:id="8" w:name="_Int_ZwHDnLk1"/>
      <w:r w:rsidRPr="730623A4">
        <w:rPr>
          <w:sz w:val="24"/>
          <w:szCs w:val="24"/>
        </w:rPr>
        <w:t>48 hours</w:t>
      </w:r>
      <w:bookmarkEnd w:id="8"/>
      <w:r w:rsidRPr="730623A4">
        <w:rPr>
          <w:sz w:val="24"/>
          <w:szCs w:val="24"/>
        </w:rPr>
        <w:t xml:space="preserve"> after receipt of your email. </w:t>
      </w:r>
    </w:p>
    <w:p w14:paraId="498D5DE2" w14:textId="77777777" w:rsidR="00431214" w:rsidRPr="00CD58E5" w:rsidRDefault="00431214" w:rsidP="00431214">
      <w:pPr>
        <w:pStyle w:val="ListParagraph"/>
        <w:rPr>
          <w:sz w:val="24"/>
          <w:szCs w:val="24"/>
        </w:rPr>
      </w:pPr>
    </w:p>
    <w:p w14:paraId="52427A28" w14:textId="4C906839" w:rsidR="00431214" w:rsidRPr="00CD58E5" w:rsidRDefault="0009208E" w:rsidP="0009208E">
      <w:pPr>
        <w:pStyle w:val="ListParagraph"/>
        <w:numPr>
          <w:ilvl w:val="0"/>
          <w:numId w:val="1"/>
        </w:numPr>
        <w:rPr>
          <w:b/>
          <w:bCs/>
          <w:color w:val="1F3864" w:themeColor="accent1" w:themeShade="80"/>
          <w:sz w:val="24"/>
          <w:szCs w:val="24"/>
        </w:rPr>
      </w:pPr>
      <w:r w:rsidRPr="7B6BEF76">
        <w:rPr>
          <w:b/>
          <w:bCs/>
          <w:color w:val="1F3864" w:themeColor="accent1" w:themeShade="80"/>
          <w:sz w:val="24"/>
          <w:szCs w:val="24"/>
        </w:rPr>
        <w:t xml:space="preserve">I am going to complete the </w:t>
      </w:r>
      <w:r w:rsidR="0011209C" w:rsidRPr="7B6BEF76">
        <w:rPr>
          <w:b/>
          <w:bCs/>
          <w:color w:val="1F3864" w:themeColor="accent1" w:themeShade="80"/>
          <w:sz w:val="24"/>
          <w:szCs w:val="24"/>
        </w:rPr>
        <w:t>repair;</w:t>
      </w:r>
      <w:r w:rsidRPr="7B6BEF76">
        <w:rPr>
          <w:b/>
          <w:bCs/>
          <w:color w:val="1F3864" w:themeColor="accent1" w:themeShade="80"/>
          <w:sz w:val="24"/>
          <w:szCs w:val="24"/>
        </w:rPr>
        <w:t xml:space="preserve"> do I need to order replacement parts?</w:t>
      </w:r>
    </w:p>
    <w:p w14:paraId="5F272710" w14:textId="76D20636" w:rsidR="0009208E" w:rsidRPr="00CD58E5" w:rsidRDefault="0009208E" w:rsidP="00431214">
      <w:pPr>
        <w:pStyle w:val="ListParagraph"/>
        <w:rPr>
          <w:sz w:val="24"/>
          <w:szCs w:val="24"/>
        </w:rPr>
      </w:pPr>
      <w:r w:rsidRPr="00CD58E5">
        <w:rPr>
          <w:sz w:val="24"/>
          <w:szCs w:val="24"/>
        </w:rPr>
        <w:t xml:space="preserve">No, the </w:t>
      </w:r>
      <w:r w:rsidR="00B15C5E" w:rsidRPr="00CD58E5">
        <w:rPr>
          <w:sz w:val="24"/>
          <w:szCs w:val="24"/>
        </w:rPr>
        <w:t>C</w:t>
      </w:r>
      <w:r w:rsidRPr="00CD58E5">
        <w:rPr>
          <w:sz w:val="24"/>
          <w:szCs w:val="24"/>
        </w:rPr>
        <w:t xml:space="preserve">ustomer </w:t>
      </w:r>
      <w:r w:rsidR="00B15C5E" w:rsidRPr="00CD58E5">
        <w:rPr>
          <w:sz w:val="24"/>
          <w:szCs w:val="24"/>
        </w:rPr>
        <w:t>S</w:t>
      </w:r>
      <w:r w:rsidRPr="00CD58E5">
        <w:rPr>
          <w:sz w:val="24"/>
          <w:szCs w:val="24"/>
        </w:rPr>
        <w:t xml:space="preserve">ervice </w:t>
      </w:r>
      <w:r w:rsidR="00B15C5E" w:rsidRPr="00CD58E5">
        <w:rPr>
          <w:sz w:val="24"/>
          <w:szCs w:val="24"/>
        </w:rPr>
        <w:t>O</w:t>
      </w:r>
      <w:r w:rsidRPr="00CD58E5">
        <w:rPr>
          <w:sz w:val="24"/>
          <w:szCs w:val="24"/>
        </w:rPr>
        <w:t xml:space="preserve">perations team will order them on your behalf </w:t>
      </w:r>
      <w:r w:rsidR="00431214" w:rsidRPr="00CD58E5">
        <w:rPr>
          <w:sz w:val="24"/>
          <w:szCs w:val="24"/>
        </w:rPr>
        <w:t>as free of charge parts</w:t>
      </w:r>
      <w:r w:rsidRPr="00CD58E5">
        <w:rPr>
          <w:sz w:val="24"/>
          <w:szCs w:val="24"/>
        </w:rPr>
        <w:t>. You will receive an order confirmation once the order is placed.</w:t>
      </w:r>
    </w:p>
    <w:p w14:paraId="6FDA1E30" w14:textId="77777777" w:rsidR="001A3537" w:rsidRPr="00CD58E5" w:rsidRDefault="001A3537" w:rsidP="00431214">
      <w:pPr>
        <w:pStyle w:val="ListParagraph"/>
        <w:rPr>
          <w:sz w:val="24"/>
          <w:szCs w:val="24"/>
        </w:rPr>
      </w:pPr>
    </w:p>
    <w:p w14:paraId="1253A177" w14:textId="5DA00093" w:rsidR="00431214" w:rsidRPr="00CD58E5" w:rsidRDefault="00431214" w:rsidP="00733383">
      <w:pPr>
        <w:pStyle w:val="ListParagraph"/>
        <w:numPr>
          <w:ilvl w:val="0"/>
          <w:numId w:val="1"/>
        </w:numPr>
        <w:rPr>
          <w:b/>
          <w:bCs/>
          <w:color w:val="1F3864" w:themeColor="accent1" w:themeShade="80"/>
          <w:sz w:val="24"/>
          <w:szCs w:val="24"/>
        </w:rPr>
      </w:pPr>
      <w:r w:rsidRPr="7B6BEF76">
        <w:rPr>
          <w:b/>
          <w:bCs/>
          <w:color w:val="1F3864" w:themeColor="accent1" w:themeShade="80"/>
          <w:sz w:val="24"/>
          <w:szCs w:val="24"/>
        </w:rPr>
        <w:t xml:space="preserve">I returned </w:t>
      </w:r>
      <w:r w:rsidR="0FD3F8EB" w:rsidRPr="7B6BEF76">
        <w:rPr>
          <w:b/>
          <w:bCs/>
          <w:color w:val="1F3864" w:themeColor="accent1" w:themeShade="80"/>
          <w:sz w:val="24"/>
          <w:szCs w:val="24"/>
        </w:rPr>
        <w:t>a product which</w:t>
      </w:r>
      <w:r w:rsidRPr="7B6BEF76">
        <w:rPr>
          <w:b/>
          <w:bCs/>
          <w:color w:val="1F3864" w:themeColor="accent1" w:themeShade="80"/>
          <w:sz w:val="24"/>
          <w:szCs w:val="24"/>
        </w:rPr>
        <w:t xml:space="preserve"> is not repairable, how do I receive </w:t>
      </w:r>
      <w:r w:rsidR="727E889A" w:rsidRPr="7B6BEF76">
        <w:rPr>
          <w:b/>
          <w:bCs/>
          <w:color w:val="1F3864" w:themeColor="accent1" w:themeShade="80"/>
          <w:sz w:val="24"/>
          <w:szCs w:val="24"/>
        </w:rPr>
        <w:t>a replacement</w:t>
      </w:r>
      <w:r w:rsidR="0CA8E366" w:rsidRPr="7B6BEF76">
        <w:rPr>
          <w:b/>
          <w:bCs/>
          <w:color w:val="1F3864" w:themeColor="accent1" w:themeShade="80"/>
          <w:sz w:val="24"/>
          <w:szCs w:val="24"/>
        </w:rPr>
        <w:t xml:space="preserve"> </w:t>
      </w:r>
      <w:r w:rsidRPr="7B6BEF76">
        <w:rPr>
          <w:b/>
          <w:bCs/>
          <w:color w:val="1F3864" w:themeColor="accent1" w:themeShade="80"/>
          <w:sz w:val="24"/>
          <w:szCs w:val="24"/>
        </w:rPr>
        <w:t xml:space="preserve">product as soon as possible? </w:t>
      </w:r>
    </w:p>
    <w:p w14:paraId="6F521B07" w14:textId="7D9F277E" w:rsidR="00431214" w:rsidRPr="00CD58E5" w:rsidRDefault="00431214" w:rsidP="00431214">
      <w:pPr>
        <w:pStyle w:val="ListParagraph"/>
        <w:rPr>
          <w:sz w:val="24"/>
          <w:szCs w:val="24"/>
        </w:rPr>
      </w:pPr>
      <w:r w:rsidRPr="7B6BEF76">
        <w:rPr>
          <w:sz w:val="24"/>
          <w:szCs w:val="24"/>
        </w:rPr>
        <w:t xml:space="preserve"> </w:t>
      </w:r>
      <w:r w:rsidR="00B15C5E" w:rsidRPr="7B6BEF76">
        <w:rPr>
          <w:sz w:val="24"/>
          <w:szCs w:val="24"/>
        </w:rPr>
        <w:t>KOHLER</w:t>
      </w:r>
      <w:r w:rsidRPr="7B6BEF76">
        <w:rPr>
          <w:sz w:val="24"/>
          <w:szCs w:val="24"/>
        </w:rPr>
        <w:t xml:space="preserve"> will place a new order on your behalf. The new </w:t>
      </w:r>
      <w:r w:rsidR="554F7B0C" w:rsidRPr="7B6BEF76">
        <w:rPr>
          <w:sz w:val="24"/>
          <w:szCs w:val="24"/>
        </w:rPr>
        <w:t>order will</w:t>
      </w:r>
      <w:r w:rsidRPr="7B6BEF76">
        <w:rPr>
          <w:sz w:val="24"/>
          <w:szCs w:val="24"/>
        </w:rPr>
        <w:t xml:space="preserve"> have the highest priority status. </w:t>
      </w:r>
    </w:p>
    <w:p w14:paraId="2753DF7C" w14:textId="77777777" w:rsidR="00431214" w:rsidRPr="00CD58E5" w:rsidRDefault="00431214" w:rsidP="00431214">
      <w:pPr>
        <w:pStyle w:val="ListParagraph"/>
        <w:rPr>
          <w:sz w:val="24"/>
          <w:szCs w:val="24"/>
        </w:rPr>
      </w:pPr>
    </w:p>
    <w:p w14:paraId="41A444FD" w14:textId="251CC7EB" w:rsidR="00431214" w:rsidRPr="00CD58E5" w:rsidRDefault="00431214" w:rsidP="00BB509B">
      <w:pPr>
        <w:pStyle w:val="ListParagraph"/>
        <w:numPr>
          <w:ilvl w:val="0"/>
          <w:numId w:val="1"/>
        </w:numPr>
        <w:spacing w:after="0" w:line="240" w:lineRule="auto"/>
        <w:rPr>
          <w:b/>
          <w:bCs/>
          <w:color w:val="1F3864" w:themeColor="accent1" w:themeShade="80"/>
          <w:sz w:val="24"/>
          <w:szCs w:val="24"/>
        </w:rPr>
      </w:pPr>
      <w:r w:rsidRPr="7B6BEF76">
        <w:rPr>
          <w:b/>
          <w:bCs/>
          <w:color w:val="1F3864" w:themeColor="accent1" w:themeShade="80"/>
          <w:sz w:val="24"/>
          <w:szCs w:val="24"/>
        </w:rPr>
        <w:t xml:space="preserve">If a claim is not filed and </w:t>
      </w:r>
      <w:r w:rsidR="001A3537" w:rsidRPr="7B6BEF76">
        <w:rPr>
          <w:b/>
          <w:bCs/>
          <w:color w:val="1F3864" w:themeColor="accent1" w:themeShade="80"/>
          <w:sz w:val="24"/>
          <w:szCs w:val="24"/>
        </w:rPr>
        <w:t xml:space="preserve">I </w:t>
      </w:r>
      <w:r w:rsidRPr="7B6BEF76">
        <w:rPr>
          <w:b/>
          <w:bCs/>
          <w:color w:val="1F3864" w:themeColor="accent1" w:themeShade="80"/>
          <w:sz w:val="24"/>
          <w:szCs w:val="24"/>
        </w:rPr>
        <w:t xml:space="preserve">perform installation of a replacement </w:t>
      </w:r>
      <w:r w:rsidR="00994503" w:rsidRPr="7B6BEF76">
        <w:rPr>
          <w:b/>
          <w:bCs/>
          <w:color w:val="1F3864" w:themeColor="accent1" w:themeShade="80"/>
          <w:sz w:val="24"/>
          <w:szCs w:val="24"/>
        </w:rPr>
        <w:t>part,</w:t>
      </w:r>
      <w:r w:rsidRPr="7B6BEF76">
        <w:rPr>
          <w:b/>
          <w:bCs/>
          <w:color w:val="1F3864" w:themeColor="accent1" w:themeShade="80"/>
          <w:sz w:val="24"/>
          <w:szCs w:val="24"/>
        </w:rPr>
        <w:t xml:space="preserve"> how </w:t>
      </w:r>
      <w:r w:rsidR="001A3537" w:rsidRPr="7B6BEF76">
        <w:rPr>
          <w:b/>
          <w:bCs/>
          <w:color w:val="1F3864" w:themeColor="accent1" w:themeShade="80"/>
          <w:sz w:val="24"/>
          <w:szCs w:val="24"/>
        </w:rPr>
        <w:t>do I</w:t>
      </w:r>
      <w:r w:rsidRPr="7B6BEF76">
        <w:rPr>
          <w:b/>
          <w:bCs/>
          <w:color w:val="1F3864" w:themeColor="accent1" w:themeShade="80"/>
          <w:sz w:val="24"/>
          <w:szCs w:val="24"/>
        </w:rPr>
        <w:t xml:space="preserve"> get paid for the labor to install? </w:t>
      </w:r>
    </w:p>
    <w:p w14:paraId="1E498B1D" w14:textId="1C64444F" w:rsidR="00431214" w:rsidRPr="00CD58E5" w:rsidRDefault="00431214" w:rsidP="00431214">
      <w:pPr>
        <w:pStyle w:val="ListParagraph"/>
        <w:spacing w:after="0" w:line="240" w:lineRule="auto"/>
        <w:rPr>
          <w:sz w:val="24"/>
          <w:szCs w:val="24"/>
        </w:rPr>
      </w:pPr>
      <w:r w:rsidRPr="730623A4">
        <w:rPr>
          <w:sz w:val="24"/>
          <w:szCs w:val="24"/>
        </w:rPr>
        <w:t xml:space="preserve">A </w:t>
      </w:r>
      <w:r w:rsidR="392269AF" w:rsidRPr="730623A4">
        <w:rPr>
          <w:sz w:val="24"/>
          <w:szCs w:val="24"/>
        </w:rPr>
        <w:t>“</w:t>
      </w:r>
      <w:r w:rsidR="6618F1BC" w:rsidRPr="730623A4">
        <w:rPr>
          <w:sz w:val="24"/>
          <w:szCs w:val="24"/>
        </w:rPr>
        <w:t>L</w:t>
      </w:r>
      <w:r w:rsidRPr="730623A4">
        <w:rPr>
          <w:sz w:val="24"/>
          <w:szCs w:val="24"/>
        </w:rPr>
        <w:t xml:space="preserve">abor </w:t>
      </w:r>
      <w:r w:rsidR="6E8149DA" w:rsidRPr="730623A4">
        <w:rPr>
          <w:sz w:val="24"/>
          <w:szCs w:val="24"/>
        </w:rPr>
        <w:t>O</w:t>
      </w:r>
      <w:r w:rsidRPr="730623A4">
        <w:rPr>
          <w:sz w:val="24"/>
          <w:szCs w:val="24"/>
        </w:rPr>
        <w:t>nly</w:t>
      </w:r>
      <w:r w:rsidR="590A335E" w:rsidRPr="730623A4">
        <w:rPr>
          <w:sz w:val="24"/>
          <w:szCs w:val="24"/>
        </w:rPr>
        <w:t>”</w:t>
      </w:r>
      <w:r w:rsidRPr="730623A4">
        <w:rPr>
          <w:sz w:val="24"/>
          <w:szCs w:val="24"/>
        </w:rPr>
        <w:t xml:space="preserve"> warrant</w:t>
      </w:r>
      <w:r w:rsidR="001A3537" w:rsidRPr="730623A4">
        <w:rPr>
          <w:sz w:val="24"/>
          <w:szCs w:val="24"/>
        </w:rPr>
        <w:t>y</w:t>
      </w:r>
      <w:r w:rsidRPr="730623A4">
        <w:rPr>
          <w:sz w:val="24"/>
          <w:szCs w:val="24"/>
        </w:rPr>
        <w:t xml:space="preserve"> claim </w:t>
      </w:r>
      <w:r w:rsidR="12A2E985" w:rsidRPr="730623A4">
        <w:rPr>
          <w:sz w:val="24"/>
          <w:szCs w:val="24"/>
        </w:rPr>
        <w:t>can</w:t>
      </w:r>
      <w:r w:rsidRPr="730623A4">
        <w:rPr>
          <w:sz w:val="24"/>
          <w:szCs w:val="24"/>
        </w:rPr>
        <w:t xml:space="preserve"> be filed</w:t>
      </w:r>
      <w:r w:rsidR="499A196D" w:rsidRPr="730623A4">
        <w:rPr>
          <w:sz w:val="24"/>
          <w:szCs w:val="24"/>
        </w:rPr>
        <w:t xml:space="preserve"> using</w:t>
      </w:r>
      <w:r w:rsidRPr="730623A4">
        <w:rPr>
          <w:sz w:val="24"/>
          <w:szCs w:val="24"/>
        </w:rPr>
        <w:t xml:space="preserve"> the </w:t>
      </w:r>
      <w:r w:rsidR="00B15C5E" w:rsidRPr="730623A4">
        <w:rPr>
          <w:sz w:val="24"/>
          <w:szCs w:val="24"/>
        </w:rPr>
        <w:t>KOHLER</w:t>
      </w:r>
      <w:r w:rsidRPr="730623A4">
        <w:rPr>
          <w:sz w:val="24"/>
          <w:szCs w:val="24"/>
        </w:rPr>
        <w:t xml:space="preserve"> Power Assistant </w:t>
      </w:r>
      <w:r w:rsidR="001A3537" w:rsidRPr="730623A4">
        <w:rPr>
          <w:sz w:val="24"/>
          <w:szCs w:val="24"/>
        </w:rPr>
        <w:t xml:space="preserve">(KPA) </w:t>
      </w:r>
      <w:r w:rsidRPr="730623A4">
        <w:rPr>
          <w:sz w:val="24"/>
          <w:szCs w:val="24"/>
        </w:rPr>
        <w:t>Warranty Portal</w:t>
      </w:r>
      <w:r w:rsidR="001A3537" w:rsidRPr="730623A4">
        <w:rPr>
          <w:sz w:val="24"/>
          <w:szCs w:val="24"/>
        </w:rPr>
        <w:t xml:space="preserve">. </w:t>
      </w:r>
    </w:p>
    <w:p w14:paraId="70512F87" w14:textId="77777777" w:rsidR="00431214" w:rsidRPr="00CD58E5" w:rsidRDefault="00431214" w:rsidP="00431214">
      <w:pPr>
        <w:pStyle w:val="ListParagraph"/>
        <w:rPr>
          <w:sz w:val="24"/>
          <w:szCs w:val="24"/>
        </w:rPr>
      </w:pPr>
    </w:p>
    <w:p w14:paraId="7A50C854" w14:textId="23B223EA" w:rsidR="00431214" w:rsidRPr="00CD58E5" w:rsidRDefault="00431214" w:rsidP="001E5EF7">
      <w:pPr>
        <w:pStyle w:val="ListParagraph"/>
        <w:numPr>
          <w:ilvl w:val="0"/>
          <w:numId w:val="1"/>
        </w:numPr>
        <w:spacing w:after="0" w:line="240" w:lineRule="auto"/>
        <w:rPr>
          <w:b/>
          <w:bCs/>
          <w:color w:val="1F3864" w:themeColor="accent1" w:themeShade="80"/>
          <w:sz w:val="24"/>
          <w:szCs w:val="24"/>
        </w:rPr>
      </w:pPr>
      <w:r w:rsidRPr="730623A4">
        <w:rPr>
          <w:b/>
          <w:bCs/>
          <w:color w:val="1F3864" w:themeColor="accent1" w:themeShade="80"/>
          <w:sz w:val="24"/>
          <w:szCs w:val="24"/>
        </w:rPr>
        <w:t xml:space="preserve">What happens if I refuse the </w:t>
      </w:r>
      <w:r w:rsidR="5B6E931B" w:rsidRPr="730623A4">
        <w:rPr>
          <w:b/>
          <w:bCs/>
          <w:color w:val="1F3864" w:themeColor="accent1" w:themeShade="80"/>
          <w:sz w:val="24"/>
          <w:szCs w:val="24"/>
        </w:rPr>
        <w:t>shipment</w:t>
      </w:r>
      <w:r w:rsidRPr="730623A4">
        <w:rPr>
          <w:b/>
          <w:bCs/>
          <w:color w:val="1F3864" w:themeColor="accent1" w:themeShade="80"/>
          <w:sz w:val="24"/>
          <w:szCs w:val="24"/>
        </w:rPr>
        <w:t>?</w:t>
      </w:r>
    </w:p>
    <w:p w14:paraId="0DA4C0CB" w14:textId="313F8752" w:rsidR="00431214" w:rsidRPr="00CD58E5" w:rsidRDefault="65E72424" w:rsidP="00431214">
      <w:pPr>
        <w:pStyle w:val="ListParagraph"/>
        <w:spacing w:after="0" w:line="240" w:lineRule="auto"/>
        <w:rPr>
          <w:sz w:val="24"/>
          <w:szCs w:val="24"/>
        </w:rPr>
      </w:pPr>
      <w:r w:rsidRPr="730623A4">
        <w:rPr>
          <w:sz w:val="24"/>
          <w:szCs w:val="24"/>
        </w:rPr>
        <w:t>If a shipment is refused,</w:t>
      </w:r>
      <w:r w:rsidR="00431214" w:rsidRPr="730623A4">
        <w:rPr>
          <w:sz w:val="24"/>
          <w:szCs w:val="24"/>
        </w:rPr>
        <w:t xml:space="preserve"> </w:t>
      </w:r>
      <w:r w:rsidR="2D73885C" w:rsidRPr="730623A4">
        <w:rPr>
          <w:sz w:val="24"/>
          <w:szCs w:val="24"/>
        </w:rPr>
        <w:t>we will be unable to file the claim on your behalf</w:t>
      </w:r>
      <w:bookmarkStart w:id="9" w:name="_Int_7vGW0kYZ"/>
      <w:r w:rsidR="4404E68B" w:rsidRPr="730623A4">
        <w:rPr>
          <w:sz w:val="24"/>
          <w:szCs w:val="24"/>
        </w:rPr>
        <w:t xml:space="preserve">. </w:t>
      </w:r>
      <w:bookmarkEnd w:id="9"/>
      <w:r w:rsidR="2D73885C" w:rsidRPr="730623A4">
        <w:rPr>
          <w:sz w:val="24"/>
          <w:szCs w:val="24"/>
        </w:rPr>
        <w:t>Refused shipments are subject to additional f</w:t>
      </w:r>
      <w:r w:rsidR="5D277664" w:rsidRPr="730623A4">
        <w:rPr>
          <w:sz w:val="24"/>
          <w:szCs w:val="24"/>
        </w:rPr>
        <w:t>reight charges and a restocking fee.</w:t>
      </w:r>
    </w:p>
    <w:p w14:paraId="13D98572" w14:textId="3BE9B5D3" w:rsidR="7B6BEF76" w:rsidRDefault="7B6BEF76" w:rsidP="7B6BEF76">
      <w:pPr>
        <w:pStyle w:val="ListParagraph"/>
        <w:spacing w:after="0" w:line="240" w:lineRule="auto"/>
        <w:rPr>
          <w:sz w:val="24"/>
          <w:szCs w:val="24"/>
        </w:rPr>
      </w:pPr>
    </w:p>
    <w:p w14:paraId="6C2CC146" w14:textId="77777777" w:rsidR="00431214" w:rsidRPr="00CD58E5" w:rsidRDefault="00431214" w:rsidP="0009208E">
      <w:pPr>
        <w:pStyle w:val="ListParagraph"/>
        <w:numPr>
          <w:ilvl w:val="0"/>
          <w:numId w:val="1"/>
        </w:numPr>
        <w:spacing w:after="0" w:line="240" w:lineRule="auto"/>
        <w:rPr>
          <w:b/>
          <w:bCs/>
          <w:color w:val="1F3864" w:themeColor="accent1" w:themeShade="80"/>
          <w:sz w:val="24"/>
          <w:szCs w:val="24"/>
        </w:rPr>
      </w:pPr>
      <w:r w:rsidRPr="7B6BEF76">
        <w:rPr>
          <w:b/>
          <w:bCs/>
          <w:color w:val="1F3864" w:themeColor="accent1" w:themeShade="80"/>
          <w:sz w:val="24"/>
          <w:szCs w:val="24"/>
        </w:rPr>
        <w:t>Are there any exceptions to the LTL Claim Program?</w:t>
      </w:r>
    </w:p>
    <w:p w14:paraId="53FCDDED" w14:textId="04B11380" w:rsidR="00431214" w:rsidRPr="00CD58E5" w:rsidRDefault="00431214" w:rsidP="00431214">
      <w:pPr>
        <w:pStyle w:val="ListParagraph"/>
        <w:spacing w:after="0" w:line="240" w:lineRule="auto"/>
        <w:rPr>
          <w:sz w:val="24"/>
          <w:szCs w:val="24"/>
        </w:rPr>
      </w:pPr>
      <w:r w:rsidRPr="00CD58E5">
        <w:rPr>
          <w:sz w:val="24"/>
          <w:szCs w:val="24"/>
        </w:rPr>
        <w:t xml:space="preserve">Exceptions will be reviewed between </w:t>
      </w:r>
      <w:r w:rsidR="001A3537" w:rsidRPr="00CD58E5">
        <w:rPr>
          <w:sz w:val="24"/>
          <w:szCs w:val="24"/>
        </w:rPr>
        <w:t>KOHLER</w:t>
      </w:r>
      <w:r w:rsidRPr="00CD58E5">
        <w:rPr>
          <w:sz w:val="24"/>
          <w:szCs w:val="24"/>
        </w:rPr>
        <w:t xml:space="preserve"> and </w:t>
      </w:r>
      <w:r w:rsidR="001A3537" w:rsidRPr="00CD58E5">
        <w:rPr>
          <w:sz w:val="24"/>
          <w:szCs w:val="24"/>
        </w:rPr>
        <w:t xml:space="preserve">Channel Partner on a </w:t>
      </w:r>
      <w:r w:rsidR="00BE0B05" w:rsidRPr="00CD58E5">
        <w:rPr>
          <w:sz w:val="24"/>
          <w:szCs w:val="24"/>
        </w:rPr>
        <w:t>case-by-case</w:t>
      </w:r>
      <w:r w:rsidR="001A3537" w:rsidRPr="00CD58E5">
        <w:rPr>
          <w:sz w:val="24"/>
          <w:szCs w:val="24"/>
        </w:rPr>
        <w:t xml:space="preserve"> basis. </w:t>
      </w:r>
    </w:p>
    <w:p w14:paraId="77A0189D" w14:textId="77777777" w:rsidR="001A3537" w:rsidRPr="00CD58E5" w:rsidRDefault="001A3537" w:rsidP="00431214">
      <w:pPr>
        <w:pStyle w:val="ListParagraph"/>
        <w:spacing w:after="0" w:line="240" w:lineRule="auto"/>
        <w:rPr>
          <w:sz w:val="24"/>
          <w:szCs w:val="24"/>
        </w:rPr>
      </w:pPr>
    </w:p>
    <w:p w14:paraId="6277B3D2" w14:textId="2448626A" w:rsidR="00431214" w:rsidRPr="00CD58E5" w:rsidRDefault="00431214" w:rsidP="003D7135">
      <w:pPr>
        <w:pStyle w:val="ListParagraph"/>
        <w:numPr>
          <w:ilvl w:val="0"/>
          <w:numId w:val="1"/>
        </w:numPr>
        <w:spacing w:after="0" w:line="240" w:lineRule="auto"/>
        <w:rPr>
          <w:b/>
          <w:bCs/>
          <w:color w:val="1F3864" w:themeColor="accent1" w:themeShade="80"/>
          <w:sz w:val="24"/>
          <w:szCs w:val="24"/>
        </w:rPr>
      </w:pPr>
      <w:r w:rsidRPr="7B6BEF76">
        <w:rPr>
          <w:b/>
          <w:bCs/>
          <w:color w:val="1F3864" w:themeColor="accent1" w:themeShade="80"/>
          <w:sz w:val="24"/>
          <w:szCs w:val="24"/>
        </w:rPr>
        <w:t xml:space="preserve">Do I need to be a certified </w:t>
      </w:r>
      <w:r w:rsidR="001A3537" w:rsidRPr="7B6BEF76">
        <w:rPr>
          <w:b/>
          <w:bCs/>
          <w:color w:val="1F3864" w:themeColor="accent1" w:themeShade="80"/>
          <w:sz w:val="24"/>
          <w:szCs w:val="24"/>
        </w:rPr>
        <w:t>D</w:t>
      </w:r>
      <w:r w:rsidRPr="7B6BEF76">
        <w:rPr>
          <w:b/>
          <w:bCs/>
          <w:color w:val="1F3864" w:themeColor="accent1" w:themeShade="80"/>
          <w:sz w:val="24"/>
          <w:szCs w:val="24"/>
        </w:rPr>
        <w:t>ealer to make my own repairs?</w:t>
      </w:r>
    </w:p>
    <w:p w14:paraId="16032B76" w14:textId="4506CDDD" w:rsidR="00431214" w:rsidRPr="00CD58E5" w:rsidRDefault="00431214" w:rsidP="00431214">
      <w:pPr>
        <w:pStyle w:val="ListParagraph"/>
        <w:rPr>
          <w:sz w:val="24"/>
          <w:szCs w:val="24"/>
        </w:rPr>
      </w:pPr>
      <w:r w:rsidRPr="7B6BEF76">
        <w:rPr>
          <w:sz w:val="24"/>
          <w:szCs w:val="24"/>
        </w:rPr>
        <w:t>It is highly recommended you are a certified dealer to make repairs. If labor for repairs is requested</w:t>
      </w:r>
      <w:r w:rsidR="001A3537" w:rsidRPr="7B6BEF76">
        <w:rPr>
          <w:sz w:val="24"/>
          <w:szCs w:val="24"/>
        </w:rPr>
        <w:t xml:space="preserve">, you </w:t>
      </w:r>
      <w:r w:rsidRPr="7B6BEF76">
        <w:rPr>
          <w:sz w:val="24"/>
          <w:szCs w:val="24"/>
        </w:rPr>
        <w:t>will have to be a certified dealer</w:t>
      </w:r>
      <w:r w:rsidR="0011209C" w:rsidRPr="7B6BEF76">
        <w:rPr>
          <w:sz w:val="24"/>
          <w:szCs w:val="24"/>
        </w:rPr>
        <w:t>.</w:t>
      </w:r>
    </w:p>
    <w:p w14:paraId="225B748B" w14:textId="77777777" w:rsidR="0011209C" w:rsidRPr="00CD58E5" w:rsidRDefault="0011209C" w:rsidP="00431214">
      <w:pPr>
        <w:pStyle w:val="ListParagraph"/>
        <w:rPr>
          <w:sz w:val="24"/>
          <w:szCs w:val="24"/>
        </w:rPr>
      </w:pPr>
    </w:p>
    <w:p w14:paraId="2C9E563E" w14:textId="2885C361" w:rsidR="0011209C" w:rsidRPr="00CD58E5" w:rsidRDefault="00431214" w:rsidP="0009208E">
      <w:pPr>
        <w:pStyle w:val="ListParagraph"/>
        <w:numPr>
          <w:ilvl w:val="0"/>
          <w:numId w:val="1"/>
        </w:numPr>
        <w:rPr>
          <w:b/>
          <w:bCs/>
          <w:color w:val="1F3864" w:themeColor="accent1" w:themeShade="80"/>
          <w:sz w:val="24"/>
          <w:szCs w:val="24"/>
        </w:rPr>
      </w:pPr>
      <w:r w:rsidRPr="7B6BEF76">
        <w:rPr>
          <w:b/>
          <w:bCs/>
          <w:color w:val="1F3864" w:themeColor="accent1" w:themeShade="80"/>
          <w:sz w:val="24"/>
          <w:szCs w:val="24"/>
        </w:rPr>
        <w:t xml:space="preserve">Is </w:t>
      </w:r>
      <w:r w:rsidR="001A3537" w:rsidRPr="7B6BEF76">
        <w:rPr>
          <w:b/>
          <w:bCs/>
          <w:color w:val="1F3864" w:themeColor="accent1" w:themeShade="80"/>
          <w:sz w:val="24"/>
          <w:szCs w:val="24"/>
        </w:rPr>
        <w:t>KOHLER</w:t>
      </w:r>
      <w:r w:rsidRPr="7B6BEF76">
        <w:rPr>
          <w:b/>
          <w:bCs/>
          <w:color w:val="1F3864" w:themeColor="accent1" w:themeShade="80"/>
          <w:sz w:val="24"/>
          <w:szCs w:val="24"/>
        </w:rPr>
        <w:t xml:space="preserve"> responsible for Overage, Shortage, and Damage from retailer / </w:t>
      </w:r>
      <w:r w:rsidR="00B15C5E" w:rsidRPr="7B6BEF76">
        <w:rPr>
          <w:b/>
          <w:bCs/>
          <w:color w:val="1F3864" w:themeColor="accent1" w:themeShade="80"/>
          <w:sz w:val="24"/>
          <w:szCs w:val="24"/>
        </w:rPr>
        <w:t>e-tailer</w:t>
      </w:r>
      <w:r w:rsidRPr="7B6BEF76">
        <w:rPr>
          <w:b/>
          <w:bCs/>
          <w:color w:val="1F3864" w:themeColor="accent1" w:themeShade="80"/>
          <w:sz w:val="24"/>
          <w:szCs w:val="24"/>
        </w:rPr>
        <w:t xml:space="preserve"> / dealer / wholesaler to </w:t>
      </w:r>
      <w:r w:rsidR="00BE0B05" w:rsidRPr="7B6BEF76">
        <w:rPr>
          <w:b/>
          <w:bCs/>
          <w:color w:val="1F3864" w:themeColor="accent1" w:themeShade="80"/>
          <w:sz w:val="24"/>
          <w:szCs w:val="24"/>
        </w:rPr>
        <w:t xml:space="preserve">the </w:t>
      </w:r>
      <w:r w:rsidRPr="7B6BEF76">
        <w:rPr>
          <w:b/>
          <w:bCs/>
          <w:color w:val="1F3864" w:themeColor="accent1" w:themeShade="80"/>
          <w:sz w:val="24"/>
          <w:szCs w:val="24"/>
        </w:rPr>
        <w:t>end customer?</w:t>
      </w:r>
    </w:p>
    <w:p w14:paraId="74184100" w14:textId="4B02B970" w:rsidR="00431214" w:rsidRPr="00CD58E5" w:rsidRDefault="00431214" w:rsidP="00CD58E5">
      <w:pPr>
        <w:pStyle w:val="ListParagraph"/>
        <w:rPr>
          <w:sz w:val="24"/>
          <w:szCs w:val="24"/>
        </w:rPr>
      </w:pPr>
      <w:r w:rsidRPr="7B6BEF76">
        <w:rPr>
          <w:sz w:val="24"/>
          <w:szCs w:val="24"/>
        </w:rPr>
        <w:t xml:space="preserve">Any </w:t>
      </w:r>
      <w:r w:rsidR="001A3537" w:rsidRPr="7B6BEF76">
        <w:rPr>
          <w:sz w:val="24"/>
          <w:szCs w:val="24"/>
        </w:rPr>
        <w:t>o</w:t>
      </w:r>
      <w:r w:rsidRPr="7B6BEF76">
        <w:rPr>
          <w:sz w:val="24"/>
          <w:szCs w:val="24"/>
        </w:rPr>
        <w:t xml:space="preserve">verage, </w:t>
      </w:r>
      <w:r w:rsidR="001A3537" w:rsidRPr="7B6BEF76">
        <w:rPr>
          <w:sz w:val="24"/>
          <w:szCs w:val="24"/>
        </w:rPr>
        <w:t>s</w:t>
      </w:r>
      <w:r w:rsidRPr="7B6BEF76">
        <w:rPr>
          <w:sz w:val="24"/>
          <w:szCs w:val="24"/>
        </w:rPr>
        <w:t xml:space="preserve">hortage, and </w:t>
      </w:r>
      <w:r w:rsidR="001A3537" w:rsidRPr="7B6BEF76">
        <w:rPr>
          <w:sz w:val="24"/>
          <w:szCs w:val="24"/>
        </w:rPr>
        <w:t>d</w:t>
      </w:r>
      <w:r w:rsidRPr="7B6BEF76">
        <w:rPr>
          <w:sz w:val="24"/>
          <w:szCs w:val="24"/>
        </w:rPr>
        <w:t xml:space="preserve">amage which occurs from retailer / </w:t>
      </w:r>
      <w:r w:rsidR="001A3537" w:rsidRPr="7B6BEF76">
        <w:rPr>
          <w:sz w:val="24"/>
          <w:szCs w:val="24"/>
        </w:rPr>
        <w:t>e-tailer</w:t>
      </w:r>
      <w:r w:rsidRPr="7B6BEF76">
        <w:rPr>
          <w:sz w:val="24"/>
          <w:szCs w:val="24"/>
        </w:rPr>
        <w:t xml:space="preserve"> / dealer / wholesaler to </w:t>
      </w:r>
      <w:r w:rsidR="001A3537" w:rsidRPr="7B6BEF76">
        <w:rPr>
          <w:sz w:val="24"/>
          <w:szCs w:val="24"/>
        </w:rPr>
        <w:t xml:space="preserve">the </w:t>
      </w:r>
      <w:r w:rsidRPr="7B6BEF76">
        <w:rPr>
          <w:sz w:val="24"/>
          <w:szCs w:val="24"/>
        </w:rPr>
        <w:t>end customer</w:t>
      </w:r>
      <w:r w:rsidR="001A3537" w:rsidRPr="7B6BEF76">
        <w:rPr>
          <w:sz w:val="24"/>
          <w:szCs w:val="24"/>
        </w:rPr>
        <w:t xml:space="preserve">, </w:t>
      </w:r>
      <w:r w:rsidRPr="7B6BEF76">
        <w:rPr>
          <w:sz w:val="24"/>
          <w:szCs w:val="24"/>
        </w:rPr>
        <w:t xml:space="preserve">the liability is with retailer / </w:t>
      </w:r>
      <w:r w:rsidR="001A3537" w:rsidRPr="7B6BEF76">
        <w:rPr>
          <w:sz w:val="24"/>
          <w:szCs w:val="24"/>
        </w:rPr>
        <w:t>e-tailer</w:t>
      </w:r>
      <w:r w:rsidRPr="7B6BEF76">
        <w:rPr>
          <w:sz w:val="24"/>
          <w:szCs w:val="24"/>
        </w:rPr>
        <w:t xml:space="preserve"> / dealer / wholesaler</w:t>
      </w:r>
      <w:r w:rsidR="001A3537" w:rsidRPr="7B6BEF76">
        <w:rPr>
          <w:sz w:val="24"/>
          <w:szCs w:val="24"/>
        </w:rPr>
        <w:t>.</w:t>
      </w:r>
    </w:p>
    <w:p w14:paraId="187014B7" w14:textId="55079647" w:rsidR="7B6BEF76" w:rsidRDefault="7B6BEF76" w:rsidP="7B6BEF76">
      <w:pPr>
        <w:pStyle w:val="ListParagraph"/>
        <w:rPr>
          <w:sz w:val="24"/>
          <w:szCs w:val="24"/>
        </w:rPr>
      </w:pPr>
    </w:p>
    <w:p w14:paraId="4CE125DC" w14:textId="00276441" w:rsidR="131FDC33" w:rsidRDefault="131FDC33" w:rsidP="7B6BEF76">
      <w:pPr>
        <w:pStyle w:val="ListParagraph"/>
        <w:numPr>
          <w:ilvl w:val="0"/>
          <w:numId w:val="1"/>
        </w:numPr>
        <w:rPr>
          <w:b/>
          <w:bCs/>
          <w:color w:val="1F3864" w:themeColor="accent1" w:themeShade="80"/>
          <w:sz w:val="24"/>
          <w:szCs w:val="24"/>
        </w:rPr>
      </w:pPr>
      <w:r w:rsidRPr="7B6BEF76">
        <w:rPr>
          <w:b/>
          <w:bCs/>
          <w:color w:val="1F3864" w:themeColor="accent1" w:themeShade="80"/>
          <w:sz w:val="24"/>
          <w:szCs w:val="24"/>
        </w:rPr>
        <w:t xml:space="preserve">If KOHLER ships direct to </w:t>
      </w:r>
      <w:r w:rsidR="41774D10" w:rsidRPr="7B6BEF76">
        <w:rPr>
          <w:b/>
          <w:bCs/>
          <w:color w:val="1F3864" w:themeColor="accent1" w:themeShade="80"/>
          <w:sz w:val="24"/>
          <w:szCs w:val="24"/>
        </w:rPr>
        <w:t>an end customer</w:t>
      </w:r>
      <w:r w:rsidR="386C54A8" w:rsidRPr="7B6BEF76">
        <w:rPr>
          <w:b/>
          <w:bCs/>
          <w:color w:val="1F3864" w:themeColor="accent1" w:themeShade="80"/>
          <w:sz w:val="24"/>
          <w:szCs w:val="24"/>
        </w:rPr>
        <w:t xml:space="preserve"> and </w:t>
      </w:r>
      <w:r w:rsidR="41774D10" w:rsidRPr="7B6BEF76">
        <w:rPr>
          <w:b/>
          <w:bCs/>
          <w:color w:val="1F3864" w:themeColor="accent1" w:themeShade="80"/>
          <w:sz w:val="24"/>
          <w:szCs w:val="24"/>
        </w:rPr>
        <w:t xml:space="preserve">receives a </w:t>
      </w:r>
      <w:r w:rsidR="79B820D6" w:rsidRPr="7B6BEF76">
        <w:rPr>
          <w:b/>
          <w:bCs/>
          <w:color w:val="1F3864" w:themeColor="accent1" w:themeShade="80"/>
          <w:sz w:val="24"/>
          <w:szCs w:val="24"/>
        </w:rPr>
        <w:t xml:space="preserve">damaged product, can </w:t>
      </w:r>
      <w:r w:rsidR="16B6D16B" w:rsidRPr="7B6BEF76">
        <w:rPr>
          <w:b/>
          <w:bCs/>
          <w:color w:val="1F3864" w:themeColor="accent1" w:themeShade="80"/>
          <w:sz w:val="24"/>
          <w:szCs w:val="24"/>
        </w:rPr>
        <w:t>the</w:t>
      </w:r>
      <w:r w:rsidR="79B820D6" w:rsidRPr="7B6BEF76">
        <w:rPr>
          <w:b/>
          <w:bCs/>
          <w:color w:val="1F3864" w:themeColor="accent1" w:themeShade="80"/>
          <w:sz w:val="24"/>
          <w:szCs w:val="24"/>
        </w:rPr>
        <w:t xml:space="preserve"> </w:t>
      </w:r>
      <w:r w:rsidR="16B6D16B" w:rsidRPr="7B6BEF76">
        <w:rPr>
          <w:b/>
          <w:bCs/>
          <w:color w:val="1F3864" w:themeColor="accent1" w:themeShade="80"/>
          <w:sz w:val="24"/>
          <w:szCs w:val="24"/>
        </w:rPr>
        <w:t xml:space="preserve">dealer file a claim </w:t>
      </w:r>
      <w:r w:rsidR="79B820D6" w:rsidRPr="7B6BEF76">
        <w:rPr>
          <w:b/>
          <w:bCs/>
          <w:color w:val="1F3864" w:themeColor="accent1" w:themeShade="80"/>
          <w:sz w:val="24"/>
          <w:szCs w:val="24"/>
        </w:rPr>
        <w:t>with K</w:t>
      </w:r>
      <w:r w:rsidR="2FF6591A" w:rsidRPr="7B6BEF76">
        <w:rPr>
          <w:b/>
          <w:bCs/>
          <w:color w:val="1F3864" w:themeColor="accent1" w:themeShade="80"/>
          <w:sz w:val="24"/>
          <w:szCs w:val="24"/>
        </w:rPr>
        <w:t>OHLER</w:t>
      </w:r>
      <w:r w:rsidR="79B820D6" w:rsidRPr="7B6BEF76">
        <w:rPr>
          <w:b/>
          <w:bCs/>
          <w:color w:val="1F3864" w:themeColor="accent1" w:themeShade="80"/>
          <w:sz w:val="24"/>
          <w:szCs w:val="24"/>
        </w:rPr>
        <w:t>?</w:t>
      </w:r>
      <w:r w:rsidR="485AE538" w:rsidRPr="7B6BEF76">
        <w:rPr>
          <w:b/>
          <w:bCs/>
          <w:color w:val="1F3864" w:themeColor="accent1" w:themeShade="80"/>
          <w:sz w:val="24"/>
          <w:szCs w:val="24"/>
        </w:rPr>
        <w:t xml:space="preserve"> </w:t>
      </w:r>
    </w:p>
    <w:p w14:paraId="2DFC9E6C" w14:textId="2D9CCDF9" w:rsidR="485AE538" w:rsidRDefault="485AE538" w:rsidP="7B6BEF76">
      <w:pPr>
        <w:ind w:firstLine="720"/>
        <w:rPr>
          <w:sz w:val="24"/>
          <w:szCs w:val="24"/>
        </w:rPr>
      </w:pPr>
      <w:r w:rsidRPr="730623A4">
        <w:rPr>
          <w:sz w:val="24"/>
          <w:szCs w:val="24"/>
        </w:rPr>
        <w:t>I</w:t>
      </w:r>
      <w:r w:rsidR="79B820D6" w:rsidRPr="730623A4">
        <w:rPr>
          <w:sz w:val="24"/>
          <w:szCs w:val="24"/>
        </w:rPr>
        <w:t xml:space="preserve">f the </w:t>
      </w:r>
      <w:r w:rsidR="74BB255B" w:rsidRPr="730623A4">
        <w:rPr>
          <w:sz w:val="24"/>
          <w:szCs w:val="24"/>
        </w:rPr>
        <w:t xml:space="preserve">product </w:t>
      </w:r>
      <w:r w:rsidR="18F0C4EC" w:rsidRPr="730623A4">
        <w:rPr>
          <w:sz w:val="24"/>
          <w:szCs w:val="24"/>
        </w:rPr>
        <w:t xml:space="preserve">is </w:t>
      </w:r>
      <w:r w:rsidR="79B820D6" w:rsidRPr="730623A4">
        <w:rPr>
          <w:sz w:val="24"/>
          <w:szCs w:val="24"/>
        </w:rPr>
        <w:t xml:space="preserve">shipped directly </w:t>
      </w:r>
      <w:r w:rsidR="4DB49395" w:rsidRPr="730623A4">
        <w:rPr>
          <w:sz w:val="24"/>
          <w:szCs w:val="24"/>
        </w:rPr>
        <w:t>from K</w:t>
      </w:r>
      <w:r w:rsidR="42A5EA24" w:rsidRPr="730623A4">
        <w:rPr>
          <w:sz w:val="24"/>
          <w:szCs w:val="24"/>
        </w:rPr>
        <w:t xml:space="preserve">OHLER </w:t>
      </w:r>
      <w:r w:rsidR="79B820D6" w:rsidRPr="730623A4">
        <w:rPr>
          <w:sz w:val="24"/>
          <w:szCs w:val="24"/>
        </w:rPr>
        <w:t>to the end customer, this process applies.</w:t>
      </w:r>
    </w:p>
    <w:sectPr w:rsidR="485AE538" w:rsidSect="0009208E">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8346B" w14:textId="77777777" w:rsidR="000E50EC" w:rsidRDefault="000E50EC" w:rsidP="00BE0B05">
      <w:pPr>
        <w:spacing w:after="0" w:line="240" w:lineRule="auto"/>
      </w:pPr>
      <w:r>
        <w:separator/>
      </w:r>
    </w:p>
  </w:endnote>
  <w:endnote w:type="continuationSeparator" w:id="0">
    <w:p w14:paraId="6AF28B6C" w14:textId="77777777" w:rsidR="000E50EC" w:rsidRDefault="000E50EC" w:rsidP="00BE0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FC22" w14:textId="4202367A" w:rsidR="00BE0B05" w:rsidRDefault="00BE0B05">
    <w:pPr>
      <w:pStyle w:val="Footer"/>
    </w:pPr>
    <w:r>
      <w:rPr>
        <w:noProof/>
      </w:rPr>
      <mc:AlternateContent>
        <mc:Choice Requires="wps">
          <w:drawing>
            <wp:anchor distT="0" distB="0" distL="114300" distR="114300" simplePos="0" relativeHeight="251659264" behindDoc="0" locked="0" layoutInCell="0" allowOverlap="1" wp14:anchorId="69F0C4F4" wp14:editId="6E8926FA">
              <wp:simplePos x="0" y="0"/>
              <wp:positionH relativeFrom="page">
                <wp:posOffset>0</wp:posOffset>
              </wp:positionH>
              <wp:positionV relativeFrom="page">
                <wp:posOffset>9594215</wp:posOffset>
              </wp:positionV>
              <wp:extent cx="7772400" cy="273050"/>
              <wp:effectExtent l="0" t="0" r="0" b="12700"/>
              <wp:wrapNone/>
              <wp:docPr id="1" name="MSIPCM082f44d68a057a2f23cfa8d9" descr="{&quot;HashCode&quot;:-13158154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0786CA" w14:textId="4B6D6895" w:rsidR="00BE0B05" w:rsidRPr="00BE0B05" w:rsidRDefault="00BE0B05" w:rsidP="00BE0B05">
                          <w:pPr>
                            <w:spacing w:after="0"/>
                            <w:rPr>
                              <w:rFonts w:ascii="Calibri" w:hAnsi="Calibri" w:cs="Calibri"/>
                              <w:color w:val="000000"/>
                              <w:sz w:val="20"/>
                            </w:rPr>
                          </w:pPr>
                          <w:r w:rsidRPr="00BE0B05">
                            <w:rPr>
                              <w:rFonts w:ascii="Calibri" w:hAnsi="Calibri" w:cs="Calibri"/>
                              <w:color w:val="000000"/>
                              <w:sz w:val="20"/>
                            </w:rPr>
                            <w:t>Internal Communication: For internal &amp; partner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69F0C4F4">
              <v:stroke joinstyle="miter"/>
              <v:path gradientshapeok="t" o:connecttype="rect"/>
            </v:shapetype>
            <v:shape id="MSIPCM082f44d68a057a2f23cfa8d9"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315815477,&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v:textbox inset="20pt,0,,0">
                <w:txbxContent>
                  <w:p w:rsidRPr="00BE0B05" w:rsidR="00BE0B05" w:rsidP="00BE0B05" w:rsidRDefault="00BE0B05" w14:paraId="150786CA" w14:textId="4B6D6895">
                    <w:pPr>
                      <w:spacing w:after="0"/>
                      <w:rPr>
                        <w:rFonts w:ascii="Calibri" w:hAnsi="Calibri" w:cs="Calibri"/>
                        <w:color w:val="000000"/>
                        <w:sz w:val="20"/>
                      </w:rPr>
                    </w:pPr>
                    <w:r w:rsidRPr="00BE0B05">
                      <w:rPr>
                        <w:rFonts w:ascii="Calibri" w:hAnsi="Calibri" w:cs="Calibri"/>
                        <w:color w:val="000000"/>
                        <w:sz w:val="20"/>
                      </w:rPr>
                      <w:t>Internal Communication: For internal &amp; partner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08069" w14:textId="77777777" w:rsidR="000E50EC" w:rsidRDefault="000E50EC" w:rsidP="00BE0B05">
      <w:pPr>
        <w:spacing w:after="0" w:line="240" w:lineRule="auto"/>
      </w:pPr>
      <w:r>
        <w:separator/>
      </w:r>
    </w:p>
  </w:footnote>
  <w:footnote w:type="continuationSeparator" w:id="0">
    <w:p w14:paraId="05492DE4" w14:textId="77777777" w:rsidR="000E50EC" w:rsidRDefault="000E50EC" w:rsidP="00BE0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C8E4F" w14:textId="0B4FEEE0" w:rsidR="00282AF5" w:rsidRDefault="00F4741E">
    <w:pPr>
      <w:pStyle w:val="Header"/>
    </w:pPr>
    <w:r w:rsidRPr="00C20778">
      <w:rPr>
        <w:rFonts w:cs="Arial"/>
        <w:b/>
        <w:noProof/>
        <w:color w:val="2B579A"/>
        <w:shd w:val="clear" w:color="auto" w:fill="E6E6E6"/>
      </w:rPr>
      <w:drawing>
        <wp:anchor distT="0" distB="0" distL="114300" distR="114300" simplePos="0" relativeHeight="251661312" behindDoc="0" locked="0" layoutInCell="1" allowOverlap="1" wp14:anchorId="148BCBF0" wp14:editId="521B7161">
          <wp:simplePos x="0" y="0"/>
          <wp:positionH relativeFrom="column">
            <wp:posOffset>0</wp:posOffset>
          </wp:positionH>
          <wp:positionV relativeFrom="paragraph">
            <wp:posOffset>171450</wp:posOffset>
          </wp:positionV>
          <wp:extent cx="1259840" cy="295275"/>
          <wp:effectExtent l="0" t="0" r="0" b="9525"/>
          <wp:wrapTopAndBottom/>
          <wp:docPr id="18" name="Picture 18"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ack and white sign&#10;&#10;Description automatically generated with low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9840"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D63C14" w14:textId="77777777" w:rsidR="00282AF5" w:rsidRDefault="00282AF5">
    <w:pPr>
      <w:pStyle w:val="Header"/>
    </w:pPr>
  </w:p>
</w:hdr>
</file>

<file path=word/intelligence2.xml><?xml version="1.0" encoding="utf-8"?>
<int2:intelligence xmlns:int2="http://schemas.microsoft.com/office/intelligence/2020/intelligence" xmlns:oel="http://schemas.microsoft.com/office/2019/extlst">
  <int2:observations>
    <int2:textHash int2:hashCode="GZS7/Shkl+/O0U" int2:id="tEIj28vl">
      <int2:state int2:value="Rejected" int2:type="LegacyProofing"/>
    </int2:textHash>
    <int2:bookmark int2:bookmarkName="_Int_FFSL2CZC" int2:invalidationBookmarkName="" int2:hashCode="RoHRJMxsS3O6q/" int2:id="51V0p5Zw"/>
    <int2:bookmark int2:bookmarkName="_Int_2nNXTl0Y" int2:invalidationBookmarkName="" int2:hashCode="RoHRJMxsS3O6q/" int2:id="SqCESZ2e"/>
    <int2:bookmark int2:bookmarkName="_Int_7vGW0kYZ" int2:invalidationBookmarkName="" int2:hashCode="RoHRJMxsS3O6q/" int2:id="NewiyGbQ"/>
    <int2:bookmark int2:bookmarkName="_Int_808O0QDm" int2:invalidationBookmarkName="" int2:hashCode="RoHRJMxsS3O6q/" int2:id="KLD17lB8"/>
    <int2:bookmark int2:bookmarkName="_Int_ZwHDnLk1" int2:invalidationBookmarkName="" int2:hashCode="sOMNokJDVJOJxR" int2:id="CdwS0vfO">
      <int2:state int2:value="Rejected" int2:type="AugLoop_Text_Critique"/>
    </int2:bookmark>
    <int2:bookmark int2:bookmarkName="_Int_TksSmP8z" int2:invalidationBookmarkName="" int2:hashCode="biDSsgPPvG2yGX" int2:id="Mf99v0vg"/>
    <int2:bookmark int2:bookmarkName="_Int_a8hl0cTu" int2:invalidationBookmarkName="" int2:hashCode="Z+4x+w1tqROR+4" int2:id="ptSmpIwD">
      <int2:state int2:value="Rejected" int2:type="AugLoop_Text_Critique"/>
    </int2:bookmark>
    <int2:bookmark int2:bookmarkName="_Int_ykD4HyZt" int2:invalidationBookmarkName="" int2:hashCode="LnTH6ioqSE6f5v" int2:id="7nZsDG6i">
      <int2:state int2:value="Rejected" int2:type="AugLoop_Acronyms_AcronymsCritique"/>
    </int2:bookmark>
    <int2:bookmark int2:bookmarkName="_Int_BveqTkGz" int2:invalidationBookmarkName="" int2:hashCode="CIzEkdJ0/bblq0" int2:id="r3WOyfNT">
      <int2:state int2:value="Rejected" int2:type="AugLoop_Text_Critique"/>
    </int2:bookmark>
    <int2:bookmark int2:bookmarkName="_Int_mH3Gf8sA" int2:invalidationBookmarkName="" int2:hashCode="jXXQ0QSbUfQjye" int2:id="vPzExAwt">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8B9"/>
    <w:multiLevelType w:val="hybridMultilevel"/>
    <w:tmpl w:val="FE72EF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483390"/>
    <w:multiLevelType w:val="hybridMultilevel"/>
    <w:tmpl w:val="86E695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7923F5"/>
    <w:multiLevelType w:val="hybridMultilevel"/>
    <w:tmpl w:val="47D41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2D3249B"/>
    <w:multiLevelType w:val="hybridMultilevel"/>
    <w:tmpl w:val="A7864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26F05AE"/>
    <w:multiLevelType w:val="hybridMultilevel"/>
    <w:tmpl w:val="61D4A06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370BCE"/>
    <w:multiLevelType w:val="hybridMultilevel"/>
    <w:tmpl w:val="A22ABC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4302063">
    <w:abstractNumId w:val="4"/>
  </w:num>
  <w:num w:numId="2" w16cid:durableId="1319115066">
    <w:abstractNumId w:val="0"/>
  </w:num>
  <w:num w:numId="3" w16cid:durableId="483089174">
    <w:abstractNumId w:val="2"/>
  </w:num>
  <w:num w:numId="4" w16cid:durableId="1555968129">
    <w:abstractNumId w:val="1"/>
  </w:num>
  <w:num w:numId="5" w16cid:durableId="1438718131">
    <w:abstractNumId w:val="3"/>
  </w:num>
  <w:num w:numId="6" w16cid:durableId="426540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08E"/>
    <w:rsid w:val="0009208E"/>
    <w:rsid w:val="000E50EC"/>
    <w:rsid w:val="0011209C"/>
    <w:rsid w:val="001A3537"/>
    <w:rsid w:val="001D3D52"/>
    <w:rsid w:val="001D65F1"/>
    <w:rsid w:val="00282AF5"/>
    <w:rsid w:val="002C7DBB"/>
    <w:rsid w:val="00326ACA"/>
    <w:rsid w:val="003D7135"/>
    <w:rsid w:val="00431214"/>
    <w:rsid w:val="006A7E29"/>
    <w:rsid w:val="006C15BF"/>
    <w:rsid w:val="007B109F"/>
    <w:rsid w:val="009058D4"/>
    <w:rsid w:val="00994503"/>
    <w:rsid w:val="009F5F93"/>
    <w:rsid w:val="00B15C5E"/>
    <w:rsid w:val="00B24487"/>
    <w:rsid w:val="00BA1342"/>
    <w:rsid w:val="00BC5BF6"/>
    <w:rsid w:val="00BE0B05"/>
    <w:rsid w:val="00CD58E5"/>
    <w:rsid w:val="00DC1200"/>
    <w:rsid w:val="00DE76AB"/>
    <w:rsid w:val="00F4741E"/>
    <w:rsid w:val="00FD407B"/>
    <w:rsid w:val="0272A74F"/>
    <w:rsid w:val="035E6073"/>
    <w:rsid w:val="03E52845"/>
    <w:rsid w:val="0470FDD9"/>
    <w:rsid w:val="04FA30D4"/>
    <w:rsid w:val="05393498"/>
    <w:rsid w:val="06960135"/>
    <w:rsid w:val="076AB666"/>
    <w:rsid w:val="07A7B209"/>
    <w:rsid w:val="0825EA1E"/>
    <w:rsid w:val="08FA2AC5"/>
    <w:rsid w:val="098D043A"/>
    <w:rsid w:val="0B697258"/>
    <w:rsid w:val="0CA8E366"/>
    <w:rsid w:val="0D0C98EE"/>
    <w:rsid w:val="0E7C0345"/>
    <w:rsid w:val="0FD3F8EB"/>
    <w:rsid w:val="0FE21416"/>
    <w:rsid w:val="12673541"/>
    <w:rsid w:val="12A2E985"/>
    <w:rsid w:val="131FDC33"/>
    <w:rsid w:val="13FDE53B"/>
    <w:rsid w:val="16B6D16B"/>
    <w:rsid w:val="16CD284B"/>
    <w:rsid w:val="18F0C4EC"/>
    <w:rsid w:val="1DF965B0"/>
    <w:rsid w:val="208F0BFF"/>
    <w:rsid w:val="2567B0B1"/>
    <w:rsid w:val="25DC0329"/>
    <w:rsid w:val="25DF996F"/>
    <w:rsid w:val="26C419C9"/>
    <w:rsid w:val="285042EA"/>
    <w:rsid w:val="2858F2FF"/>
    <w:rsid w:val="299EF28F"/>
    <w:rsid w:val="29C73525"/>
    <w:rsid w:val="2C4CD844"/>
    <w:rsid w:val="2D73885C"/>
    <w:rsid w:val="2DDB16F5"/>
    <w:rsid w:val="2EE333A4"/>
    <w:rsid w:val="2FF6591A"/>
    <w:rsid w:val="2FF65C0C"/>
    <w:rsid w:val="3171E098"/>
    <w:rsid w:val="33D358F9"/>
    <w:rsid w:val="354BAD1C"/>
    <w:rsid w:val="361F244E"/>
    <w:rsid w:val="37BAF4AF"/>
    <w:rsid w:val="37D876FC"/>
    <w:rsid w:val="386C54A8"/>
    <w:rsid w:val="38E8F3EC"/>
    <w:rsid w:val="392269AF"/>
    <w:rsid w:val="3BBAEEA0"/>
    <w:rsid w:val="3C78A20C"/>
    <w:rsid w:val="3E039C3D"/>
    <w:rsid w:val="3F9F6C9E"/>
    <w:rsid w:val="3FB042CE"/>
    <w:rsid w:val="3FC13BEC"/>
    <w:rsid w:val="41273509"/>
    <w:rsid w:val="41774D10"/>
    <w:rsid w:val="4187B25C"/>
    <w:rsid w:val="4238E5B6"/>
    <w:rsid w:val="42A5EA24"/>
    <w:rsid w:val="43521E6E"/>
    <w:rsid w:val="4404E68B"/>
    <w:rsid w:val="45708678"/>
    <w:rsid w:val="4728F874"/>
    <w:rsid w:val="47BF4651"/>
    <w:rsid w:val="485AE538"/>
    <w:rsid w:val="499A196D"/>
    <w:rsid w:val="4B15D0C5"/>
    <w:rsid w:val="4D9839F8"/>
    <w:rsid w:val="4DB49395"/>
    <w:rsid w:val="4E7CDE3C"/>
    <w:rsid w:val="511677FE"/>
    <w:rsid w:val="51594E4F"/>
    <w:rsid w:val="554F7B0C"/>
    <w:rsid w:val="56A7D080"/>
    <w:rsid w:val="5700F6A3"/>
    <w:rsid w:val="587BA9B1"/>
    <w:rsid w:val="589E5A9B"/>
    <w:rsid w:val="590A335E"/>
    <w:rsid w:val="59DF7142"/>
    <w:rsid w:val="59E44F6D"/>
    <w:rsid w:val="5A7EAA86"/>
    <w:rsid w:val="5B337D95"/>
    <w:rsid w:val="5B6E931B"/>
    <w:rsid w:val="5B7B41A3"/>
    <w:rsid w:val="5D0FB15E"/>
    <w:rsid w:val="5D277664"/>
    <w:rsid w:val="5EAF676C"/>
    <w:rsid w:val="5F521BA9"/>
    <w:rsid w:val="6006EEB8"/>
    <w:rsid w:val="60EDEC0A"/>
    <w:rsid w:val="618EF36A"/>
    <w:rsid w:val="61FEB22D"/>
    <w:rsid w:val="622BBFBA"/>
    <w:rsid w:val="653A7643"/>
    <w:rsid w:val="65E72424"/>
    <w:rsid w:val="6618F1BC"/>
    <w:rsid w:val="66DAA781"/>
    <w:rsid w:val="67CEA316"/>
    <w:rsid w:val="682FDA9E"/>
    <w:rsid w:val="6BA13E83"/>
    <w:rsid w:val="6CC6B9BD"/>
    <w:rsid w:val="6D78B760"/>
    <w:rsid w:val="6E8149DA"/>
    <w:rsid w:val="6F3486AE"/>
    <w:rsid w:val="70292CF2"/>
    <w:rsid w:val="71989749"/>
    <w:rsid w:val="727E889A"/>
    <w:rsid w:val="730623A4"/>
    <w:rsid w:val="74AE4337"/>
    <w:rsid w:val="74BB255B"/>
    <w:rsid w:val="78874948"/>
    <w:rsid w:val="7903F763"/>
    <w:rsid w:val="79B820D6"/>
    <w:rsid w:val="7A8A8688"/>
    <w:rsid w:val="7B6BEF76"/>
    <w:rsid w:val="7D2630A3"/>
    <w:rsid w:val="7D32830B"/>
    <w:rsid w:val="7D67FA55"/>
    <w:rsid w:val="7F99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9E6AA"/>
  <w15:chartTrackingRefBased/>
  <w15:docId w15:val="{8E74D253-A7FD-4B7B-BD79-C5588378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08E"/>
    <w:pPr>
      <w:ind w:left="720"/>
      <w:contextualSpacing/>
    </w:pPr>
  </w:style>
  <w:style w:type="character" w:styleId="Hyperlink">
    <w:name w:val="Hyperlink"/>
    <w:basedOn w:val="DefaultParagraphFont"/>
    <w:uiPriority w:val="99"/>
    <w:unhideWhenUsed/>
    <w:rsid w:val="00431214"/>
    <w:rPr>
      <w:color w:val="0563C1" w:themeColor="hyperlink"/>
      <w:u w:val="single"/>
    </w:rPr>
  </w:style>
  <w:style w:type="character" w:styleId="UnresolvedMention">
    <w:name w:val="Unresolved Mention"/>
    <w:basedOn w:val="DefaultParagraphFont"/>
    <w:uiPriority w:val="99"/>
    <w:semiHidden/>
    <w:unhideWhenUsed/>
    <w:rsid w:val="00431214"/>
    <w:rPr>
      <w:color w:val="605E5C"/>
      <w:shd w:val="clear" w:color="auto" w:fill="E1DFDD"/>
    </w:rPr>
  </w:style>
  <w:style w:type="table" w:styleId="TableGrid">
    <w:name w:val="Table Grid"/>
    <w:basedOn w:val="TableNormal"/>
    <w:uiPriority w:val="39"/>
    <w:rsid w:val="00112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0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B05"/>
  </w:style>
  <w:style w:type="paragraph" w:styleId="Footer">
    <w:name w:val="footer"/>
    <w:basedOn w:val="Normal"/>
    <w:link w:val="FooterChar"/>
    <w:uiPriority w:val="99"/>
    <w:unhideWhenUsed/>
    <w:rsid w:val="00BE0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970099">
      <w:bodyDiv w:val="1"/>
      <w:marLeft w:val="0"/>
      <w:marRight w:val="0"/>
      <w:marTop w:val="0"/>
      <w:marBottom w:val="0"/>
      <w:divBdr>
        <w:top w:val="none" w:sz="0" w:space="0" w:color="auto"/>
        <w:left w:val="none" w:sz="0" w:space="0" w:color="auto"/>
        <w:bottom w:val="none" w:sz="0" w:space="0" w:color="auto"/>
        <w:right w:val="none" w:sz="0" w:space="0" w:color="auto"/>
      </w:divBdr>
    </w:div>
    <w:div w:id="1453473889">
      <w:bodyDiv w:val="1"/>
      <w:marLeft w:val="0"/>
      <w:marRight w:val="0"/>
      <w:marTop w:val="0"/>
      <w:marBottom w:val="0"/>
      <w:divBdr>
        <w:top w:val="none" w:sz="0" w:space="0" w:color="auto"/>
        <w:left w:val="none" w:sz="0" w:space="0" w:color="auto"/>
        <w:bottom w:val="none" w:sz="0" w:space="0" w:color="auto"/>
        <w:right w:val="none" w:sz="0" w:space="0" w:color="auto"/>
      </w:divBdr>
    </w:div>
    <w:div w:id="1489010003">
      <w:bodyDiv w:val="1"/>
      <w:marLeft w:val="0"/>
      <w:marRight w:val="0"/>
      <w:marTop w:val="0"/>
      <w:marBottom w:val="0"/>
      <w:divBdr>
        <w:top w:val="none" w:sz="0" w:space="0" w:color="auto"/>
        <w:left w:val="none" w:sz="0" w:space="0" w:color="auto"/>
        <w:bottom w:val="none" w:sz="0" w:space="0" w:color="auto"/>
        <w:right w:val="none" w:sz="0" w:space="0" w:color="auto"/>
      </w:divBdr>
      <w:divsChild>
        <w:div w:id="305864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mailto:resi-aftermarketparts@kohl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0A33547DE4FC49894CA5D07FDFA361" ma:contentTypeVersion="10" ma:contentTypeDescription="Create a new document." ma:contentTypeScope="" ma:versionID="f7a122a629596c5d4c58698f4d060644">
  <xsd:schema xmlns:xsd="http://www.w3.org/2001/XMLSchema" xmlns:xs="http://www.w3.org/2001/XMLSchema" xmlns:p="http://schemas.microsoft.com/office/2006/metadata/properties" xmlns:ns2="aa6b04a0-4d6c-4820-95c5-d8d1d18b29aa" xmlns:ns3="3bea065f-28c0-4de7-915d-19857278af6c" targetNamespace="http://schemas.microsoft.com/office/2006/metadata/properties" ma:root="true" ma:fieldsID="7a9bb2e6d6936880e85c69780b717c5c" ns2:_="" ns3:_="">
    <xsd:import namespace="aa6b04a0-4d6c-4820-95c5-d8d1d18b29aa"/>
    <xsd:import namespace="3bea065f-28c0-4de7-915d-19857278af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b04a0-4d6c-4820-95c5-d8d1d18b2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ff790dd-b1e1-4a29-ae9a-3e20ba12fe9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a065f-28c0-4de7-915d-19857278af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a65acdc-9fcf-4f6c-bf68-df3da5d90afc}" ma:internalName="TaxCatchAll" ma:showField="CatchAllData" ma:web="3bea065f-28c0-4de7-915d-19857278af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ea065f-28c0-4de7-915d-19857278af6c" xsi:nil="true"/>
    <lcf76f155ced4ddcb4097134ff3c332f xmlns="aa6b04a0-4d6c-4820-95c5-d8d1d18b29aa">
      <Terms xmlns="http://schemas.microsoft.com/office/infopath/2007/PartnerControls"/>
    </lcf76f155ced4ddcb4097134ff3c332f>
    <SharedWithUsers xmlns="3bea065f-28c0-4de7-915d-19857278af6c">
      <UserInfo>
        <DisplayName>Jessica Sundee</DisplayName>
        <AccountId>167</AccountId>
        <AccountType/>
      </UserInfo>
      <UserInfo>
        <DisplayName>Victoria Marr</DisplayName>
        <AccountId>31</AccountId>
        <AccountType/>
      </UserInfo>
      <UserInfo>
        <DisplayName>Scott Aiken</DisplayName>
        <AccountId>35</AccountId>
        <AccountType/>
      </UserInfo>
      <UserInfo>
        <DisplayName>Mathilda Rizek</DisplayName>
        <AccountId>168</AccountId>
        <AccountType/>
      </UserInfo>
      <UserInfo>
        <DisplayName>Lindsay Plummer</DisplayName>
        <AccountId>72</AccountId>
        <AccountType/>
      </UserInfo>
    </SharedWithUsers>
  </documentManagement>
</p:properties>
</file>

<file path=customXml/itemProps1.xml><?xml version="1.0" encoding="utf-8"?>
<ds:datastoreItem xmlns:ds="http://schemas.openxmlformats.org/officeDocument/2006/customXml" ds:itemID="{3F7C0A90-D826-40E5-B0C6-27D333392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b04a0-4d6c-4820-95c5-d8d1d18b29aa"/>
    <ds:schemaRef ds:uri="3bea065f-28c0-4de7-915d-19857278a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9F44C0-B5BB-4F47-8789-249965C4FA8E}">
  <ds:schemaRefs>
    <ds:schemaRef ds:uri="http://schemas.microsoft.com/sharepoint/v3/contenttype/forms"/>
  </ds:schemaRefs>
</ds:datastoreItem>
</file>

<file path=customXml/itemProps3.xml><?xml version="1.0" encoding="utf-8"?>
<ds:datastoreItem xmlns:ds="http://schemas.openxmlformats.org/officeDocument/2006/customXml" ds:itemID="{8E5B741C-0BB7-4EDD-8BD9-6A6BBF83DB44}">
  <ds:schemaRefs>
    <ds:schemaRef ds:uri="http://schemas.microsoft.com/office/2006/metadata/properties"/>
    <ds:schemaRef ds:uri="http://schemas.microsoft.com/office/infopath/2007/PartnerControls"/>
    <ds:schemaRef ds:uri="3bea065f-28c0-4de7-915d-19857278af6c"/>
    <ds:schemaRef ds:uri="aa6b04a0-4d6c-4820-95c5-d8d1d18b29a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3434</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Parr</dc:creator>
  <cp:keywords/>
  <dc:description/>
  <cp:lastModifiedBy>Dorota Larkin</cp:lastModifiedBy>
  <cp:revision>2</cp:revision>
  <dcterms:created xsi:type="dcterms:W3CDTF">2022-12-15T16:00:00Z</dcterms:created>
  <dcterms:modified xsi:type="dcterms:W3CDTF">2022-12-15T16:00:00Z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0x010100170A33547DE4FC49894CA5D07FDFA361</vt:lpwstr>
  </property>
  <property fmtid="{D5CDD505-2E9C-101B-9397-08002B2CF9AE}" pid="3" name="MediaServiceImageTags">
    <vt:lpwstr/>
  </property>
  <property fmtid="{D5CDD505-2E9C-101B-9397-08002B2CF9AE}" pid="4" name="MSIP_Label_99617d38-deaf-46d7-8964-45f945de0c16_Enabled">
    <vt:lpwstr>true</vt:lpwstr>
  </property>
  <property fmtid="{D5CDD505-2E9C-101B-9397-08002B2CF9AE}" pid="5" name="MSIP_Label_99617d38-deaf-46d7-8964-45f945de0c16_SetDate">
    <vt:lpwstr>2022-12-15T16:00:10Z</vt:lpwstr>
  </property>
  <property fmtid="{D5CDD505-2E9C-101B-9397-08002B2CF9AE}" pid="6" name="MSIP_Label_99617d38-deaf-46d7-8964-45f945de0c16_Method">
    <vt:lpwstr>Privileged</vt:lpwstr>
  </property>
  <property fmtid="{D5CDD505-2E9C-101B-9397-08002B2CF9AE}" pid="7" name="MSIP_Label_99617d38-deaf-46d7-8964-45f945de0c16_Name">
    <vt:lpwstr>Internal</vt:lpwstr>
  </property>
  <property fmtid="{D5CDD505-2E9C-101B-9397-08002B2CF9AE}" pid="8" name="MSIP_Label_99617d38-deaf-46d7-8964-45f945de0c16_SiteId">
    <vt:lpwstr>5d2d3f03-286e-4643-8f5b-10565608e5f8</vt:lpwstr>
  </property>
  <property fmtid="{D5CDD505-2E9C-101B-9397-08002B2CF9AE}" pid="9" name="MSIP_Label_99617d38-deaf-46d7-8964-45f945de0c16_ActionId">
    <vt:lpwstr>7083f82b-b757-4847-be75-2f2faddbc64a</vt:lpwstr>
  </property>
  <property fmtid="{D5CDD505-2E9C-101B-9397-08002B2CF9AE}" pid="10" name="MSIP_Label_99617d38-deaf-46d7-8964-45f945de0c16_ContentBits">
    <vt:lpwstr>2</vt:lpwstr>
  </property>
</Properties>
</file>