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8F75" w14:textId="3AC4B23E" w:rsidR="00CE3E7F" w:rsidRDefault="00CE3E7F" w:rsidP="00CE3E7F"/>
    <w:p w14:paraId="36F3DCF5" w14:textId="77777777" w:rsidR="001B6B0A" w:rsidRDefault="001B6B0A" w:rsidP="0087006F">
      <w:pPr>
        <w:spacing w:after="0"/>
        <w:jc w:val="center"/>
        <w:rPr>
          <w:b/>
          <w:bCs/>
          <w:color w:val="44546A" w:themeColor="text2"/>
          <w:sz w:val="32"/>
          <w:szCs w:val="32"/>
        </w:rPr>
      </w:pPr>
      <w:bookmarkStart w:id="0" w:name="_Hlk117680745"/>
      <w:r>
        <w:rPr>
          <w:b/>
          <w:bCs/>
          <w:color w:val="44546A" w:themeColor="text2"/>
          <w:sz w:val="32"/>
          <w:szCs w:val="32"/>
        </w:rPr>
        <w:t>RESIDENTIAL &amp; POWER PRODUCTS</w:t>
      </w:r>
    </w:p>
    <w:p w14:paraId="4A7ABC16" w14:textId="39B02E7A" w:rsidR="0087006F" w:rsidRDefault="00C05B0B" w:rsidP="0087006F">
      <w:pPr>
        <w:spacing w:after="0"/>
        <w:jc w:val="center"/>
        <w:rPr>
          <w:b/>
          <w:bCs/>
          <w:color w:val="44546A" w:themeColor="text2"/>
          <w:sz w:val="32"/>
          <w:szCs w:val="32"/>
        </w:rPr>
      </w:pPr>
      <w:r>
        <w:rPr>
          <w:b/>
          <w:bCs/>
          <w:color w:val="44546A" w:themeColor="text2"/>
          <w:sz w:val="32"/>
          <w:szCs w:val="32"/>
        </w:rPr>
        <w:t xml:space="preserve"> FREIGHT CLAIMS HANDLING PROCESS</w:t>
      </w:r>
      <w:r w:rsidR="0087006F">
        <w:rPr>
          <w:b/>
          <w:bCs/>
          <w:color w:val="44546A" w:themeColor="text2"/>
          <w:sz w:val="32"/>
          <w:szCs w:val="32"/>
        </w:rPr>
        <w:t xml:space="preserve"> </w:t>
      </w:r>
    </w:p>
    <w:p w14:paraId="2DD253D9" w14:textId="2A1A3547" w:rsidR="00CE3E7F" w:rsidRPr="0087006F" w:rsidRDefault="0087006F" w:rsidP="21BCD22F">
      <w:pPr>
        <w:spacing w:after="0"/>
        <w:jc w:val="center"/>
        <w:rPr>
          <w:b/>
          <w:bCs/>
          <w:color w:val="44546A" w:themeColor="text2"/>
          <w:sz w:val="32"/>
          <w:szCs w:val="32"/>
        </w:rPr>
      </w:pPr>
      <w:r w:rsidRPr="21BCD22F">
        <w:rPr>
          <w:b/>
          <w:bCs/>
          <w:color w:val="44546A" w:themeColor="text2"/>
          <w:sz w:val="32"/>
          <w:szCs w:val="32"/>
        </w:rPr>
        <w:t>US &amp; CANADA</w:t>
      </w:r>
    </w:p>
    <w:p w14:paraId="78E76539" w14:textId="780288AE" w:rsidR="00CE3E7F" w:rsidRDefault="0B6D08F1" w:rsidP="00CE3E7F">
      <w:r>
        <w:t>KOHLER</w:t>
      </w:r>
      <w:r w:rsidR="63A181C8">
        <w:t xml:space="preserve"> continuously strives to improve its customer service experience</w:t>
      </w:r>
      <w:bookmarkStart w:id="1" w:name="_Int_fiC3v1yZ"/>
      <w:r w:rsidR="37E26581">
        <w:t xml:space="preserve">. </w:t>
      </w:r>
      <w:bookmarkEnd w:id="1"/>
      <w:r w:rsidR="63A181C8">
        <w:t xml:space="preserve">We have prepared this guide to avoid misunderstandings about our claims process. </w:t>
      </w:r>
    </w:p>
    <w:p w14:paraId="3FE47CF1" w14:textId="49F87B30" w:rsidR="00D73FD9" w:rsidRDefault="18A66827" w:rsidP="0DF05417">
      <w:r>
        <w:t>The</w:t>
      </w:r>
      <w:r w:rsidR="165E7488">
        <w:t xml:space="preserve"> freight </w:t>
      </w:r>
      <w:r w:rsidR="4E168D89">
        <w:t xml:space="preserve">claims </w:t>
      </w:r>
      <w:r w:rsidR="165E7488">
        <w:t xml:space="preserve">handling process is applicable to </w:t>
      </w:r>
      <w:bookmarkStart w:id="2" w:name="_Int_9MX7wRdz"/>
      <w:bookmarkStart w:id="3" w:name="_Int_8u5X4FiN"/>
      <w:r w:rsidR="27738051">
        <w:t>LTL (Less than Truck Load)</w:t>
      </w:r>
      <w:bookmarkEnd w:id="2"/>
      <w:r w:rsidR="698F8E2B">
        <w:t xml:space="preserve"> </w:t>
      </w:r>
      <w:bookmarkEnd w:id="3"/>
      <w:r w:rsidR="165E7488">
        <w:t>shipments</w:t>
      </w:r>
      <w:r w:rsidR="06B86E7F">
        <w:t>,</w:t>
      </w:r>
      <w:r w:rsidR="40A57161">
        <w:t xml:space="preserve"> f</w:t>
      </w:r>
      <w:r w:rsidR="7B2F65B8">
        <w:t>or parcel shipment discrepancies or damage</w:t>
      </w:r>
      <w:r w:rsidR="56D27492">
        <w:t xml:space="preserve">, </w:t>
      </w:r>
      <w:r w:rsidR="7E91ADDF">
        <w:t>s</w:t>
      </w:r>
      <w:r>
        <w:t>ee M</w:t>
      </w:r>
      <w:r w:rsidR="7B2F65B8">
        <w:t xml:space="preserve">ain </w:t>
      </w:r>
      <w:r>
        <w:t>C</w:t>
      </w:r>
      <w:r w:rsidR="7B2F65B8">
        <w:t>ontact</w:t>
      </w:r>
      <w:r>
        <w:t>s below.</w:t>
      </w:r>
      <w:r w:rsidR="7B2F65B8">
        <w:t xml:space="preserve"> </w:t>
      </w:r>
    </w:p>
    <w:p w14:paraId="5769246F" w14:textId="167FC586" w:rsidR="00CE3E7F" w:rsidRPr="004E3334" w:rsidRDefault="63A181C8" w:rsidP="00CE3E7F">
      <w:pPr>
        <w:pStyle w:val="ListParagraph"/>
        <w:numPr>
          <w:ilvl w:val="0"/>
          <w:numId w:val="5"/>
        </w:numPr>
        <w:rPr>
          <w:b/>
          <w:bCs/>
          <w:color w:val="44546A" w:themeColor="text2"/>
          <w:sz w:val="24"/>
          <w:szCs w:val="24"/>
        </w:rPr>
      </w:pPr>
      <w:r w:rsidRPr="0DF05417">
        <w:rPr>
          <w:b/>
          <w:bCs/>
          <w:color w:val="44546A" w:themeColor="text2"/>
          <w:sz w:val="24"/>
          <w:szCs w:val="24"/>
        </w:rPr>
        <w:t>Accept the delivery</w:t>
      </w:r>
    </w:p>
    <w:p w14:paraId="28799533" w14:textId="021005FC" w:rsidR="00CE3E7F" w:rsidRPr="004E3334" w:rsidRDefault="63A181C8" w:rsidP="00CE3E7F">
      <w:pPr>
        <w:pStyle w:val="ListParagraph"/>
        <w:numPr>
          <w:ilvl w:val="0"/>
          <w:numId w:val="5"/>
        </w:numPr>
        <w:rPr>
          <w:b/>
          <w:bCs/>
          <w:color w:val="44546A" w:themeColor="text2"/>
          <w:sz w:val="24"/>
          <w:szCs w:val="24"/>
        </w:rPr>
      </w:pPr>
      <w:r>
        <w:t xml:space="preserve"> </w:t>
      </w:r>
      <w:r w:rsidR="1C18DEE2" w:rsidRPr="0DF05417">
        <w:rPr>
          <w:b/>
          <w:bCs/>
          <w:color w:val="44546A" w:themeColor="text2"/>
          <w:sz w:val="24"/>
          <w:szCs w:val="24"/>
        </w:rPr>
        <w:t>Inspect the delivery to identify and damage, shortage, and</w:t>
      </w:r>
      <w:r w:rsidR="1131524C" w:rsidRPr="0DF05417">
        <w:rPr>
          <w:b/>
          <w:bCs/>
          <w:color w:val="44546A" w:themeColor="text2"/>
          <w:sz w:val="24"/>
          <w:szCs w:val="24"/>
        </w:rPr>
        <w:t>/</w:t>
      </w:r>
      <w:r w:rsidR="1C18DEE2" w:rsidRPr="0DF05417">
        <w:rPr>
          <w:b/>
          <w:bCs/>
          <w:color w:val="44546A" w:themeColor="text2"/>
          <w:sz w:val="24"/>
          <w:szCs w:val="24"/>
        </w:rPr>
        <w:t>or overage</w:t>
      </w:r>
    </w:p>
    <w:p w14:paraId="5B5D9C71" w14:textId="680734BD" w:rsidR="00CE3E7F" w:rsidRDefault="6D75B126" w:rsidP="74119100">
      <w:r>
        <w:t xml:space="preserve">During delivery, if there is damage to any packaging, thoroughly inspect the product. Note on the Delivery Receipt the quantity of damaged products, part numbers, and any details of packaging and/or product damage. </w:t>
      </w:r>
      <w:r w:rsidR="1C18DEE2">
        <w:t>To ensure we have</w:t>
      </w:r>
      <w:r w:rsidR="7D0A5304">
        <w:t xml:space="preserve"> enough information to file</w:t>
      </w:r>
      <w:r w:rsidR="1C18DEE2">
        <w:t xml:space="preserve"> a claim with the servicing carrier, we must clearly document</w:t>
      </w:r>
      <w:r w:rsidR="3B1F209E">
        <w:t xml:space="preserve"> it</w:t>
      </w:r>
      <w:r w:rsidR="1C18DEE2">
        <w:t>.</w:t>
      </w:r>
      <w:r w:rsidR="6716A62F">
        <w:t xml:space="preserve"> </w:t>
      </w:r>
    </w:p>
    <w:p w14:paraId="31478FDD" w14:textId="4BA27A53" w:rsidR="00CE3E7F" w:rsidRDefault="63A181C8" w:rsidP="00CE3E7F">
      <w:pPr>
        <w:pStyle w:val="ListParagraph"/>
        <w:numPr>
          <w:ilvl w:val="0"/>
          <w:numId w:val="5"/>
        </w:numPr>
        <w:rPr>
          <w:b/>
          <w:bCs/>
          <w:color w:val="44546A" w:themeColor="text2"/>
          <w:sz w:val="24"/>
          <w:szCs w:val="24"/>
        </w:rPr>
      </w:pPr>
      <w:r w:rsidRPr="0DF05417">
        <w:rPr>
          <w:b/>
          <w:bCs/>
          <w:color w:val="44546A" w:themeColor="text2"/>
          <w:sz w:val="24"/>
          <w:szCs w:val="24"/>
        </w:rPr>
        <w:t xml:space="preserve">Contact carrier </w:t>
      </w:r>
      <w:r w:rsidR="36714DE8" w:rsidRPr="0DF05417">
        <w:rPr>
          <w:b/>
          <w:bCs/>
          <w:color w:val="44546A" w:themeColor="text2"/>
          <w:sz w:val="24"/>
          <w:szCs w:val="24"/>
        </w:rPr>
        <w:t>Terminal</w:t>
      </w:r>
    </w:p>
    <w:p w14:paraId="2166F1F2" w14:textId="7BAD2F88" w:rsidR="00CE3E7F" w:rsidRPr="00EE3857" w:rsidRDefault="7C7E2F3B" w:rsidP="001B6B0A">
      <w:r>
        <w:t>R</w:t>
      </w:r>
      <w:r w:rsidR="1C18DEE2">
        <w:t xml:space="preserve">equest </w:t>
      </w:r>
      <w:r w:rsidR="17BBBA76">
        <w:t>the d</w:t>
      </w:r>
      <w:r w:rsidR="1C18DEE2">
        <w:t xml:space="preserve">river call </w:t>
      </w:r>
      <w:r w:rsidR="3BC0E3C4">
        <w:t xml:space="preserve">the </w:t>
      </w:r>
      <w:r w:rsidR="1C18DEE2">
        <w:t xml:space="preserve">local terminal to request carrier inspection and carrier exception number. After </w:t>
      </w:r>
      <w:r w:rsidR="3AD425A7">
        <w:t>the exception</w:t>
      </w:r>
      <w:r w:rsidR="1C18DEE2">
        <w:t xml:space="preserve"> number is written on</w:t>
      </w:r>
      <w:r w:rsidR="3BC0E3C4">
        <w:t xml:space="preserve"> the</w:t>
      </w:r>
      <w:r w:rsidR="1C18DEE2">
        <w:t xml:space="preserve"> Delivery Receipt, sign the Delivery Receipt</w:t>
      </w:r>
      <w:bookmarkStart w:id="4" w:name="_Int_fFOeiUoN"/>
      <w:r w:rsidR="04FB4018">
        <w:t xml:space="preserve">. </w:t>
      </w:r>
      <w:bookmarkEnd w:id="4"/>
      <w:r w:rsidR="0FA63C74">
        <w:t xml:space="preserve">Keep a </w:t>
      </w:r>
      <w:r w:rsidR="3B1F209E">
        <w:t xml:space="preserve">copy </w:t>
      </w:r>
      <w:bookmarkStart w:id="5" w:name="_Int_BdueW3DM"/>
      <w:r w:rsidR="3B1F209E">
        <w:t>for</w:t>
      </w:r>
      <w:bookmarkEnd w:id="5"/>
      <w:r w:rsidR="3B1F209E">
        <w:t xml:space="preserve"> your records as well</w:t>
      </w:r>
      <w:r w:rsidR="1C18DEE2">
        <w:t>.</w:t>
      </w:r>
      <w:bookmarkStart w:id="6" w:name="_Int_YdIWm1U7"/>
      <w:bookmarkEnd w:id="6"/>
    </w:p>
    <w:p w14:paraId="055C9088" w14:textId="77777777" w:rsidR="00CE3E7F" w:rsidRPr="004E3334" w:rsidRDefault="63A181C8" w:rsidP="00CE3E7F">
      <w:pPr>
        <w:pStyle w:val="ListParagraph"/>
        <w:numPr>
          <w:ilvl w:val="0"/>
          <w:numId w:val="5"/>
        </w:numPr>
        <w:rPr>
          <w:b/>
          <w:bCs/>
          <w:color w:val="44546A" w:themeColor="text2"/>
          <w:sz w:val="24"/>
          <w:szCs w:val="24"/>
        </w:rPr>
      </w:pPr>
      <w:r w:rsidRPr="0DF05417">
        <w:rPr>
          <w:b/>
          <w:bCs/>
          <w:color w:val="44546A" w:themeColor="text2"/>
          <w:sz w:val="24"/>
          <w:szCs w:val="24"/>
        </w:rPr>
        <w:t>Collect documents</w:t>
      </w:r>
    </w:p>
    <w:p w14:paraId="4B216D0C" w14:textId="3EECBED8" w:rsidR="00CE3E7F" w:rsidRPr="00C9409A" w:rsidRDefault="41805CFF" w:rsidP="0DF05417">
      <w:pPr>
        <w:rPr>
          <w:color w:val="C00000"/>
        </w:rPr>
      </w:pPr>
      <w:r>
        <w:t xml:space="preserve">Complete the Claims Request Form </w:t>
      </w:r>
      <w:r w:rsidR="78B4A996">
        <w:t>(g</w:t>
      </w:r>
      <w:r w:rsidR="49A4AB10">
        <w:t>18555</w:t>
      </w:r>
      <w:r w:rsidR="39935FA6">
        <w:t>)</w:t>
      </w:r>
      <w:r w:rsidR="17A491A6">
        <w:t>.</w:t>
      </w:r>
      <w:r w:rsidRPr="29F95133">
        <w:rPr>
          <w:color w:val="C00000"/>
        </w:rPr>
        <w:t xml:space="preserve"> </w:t>
      </w:r>
      <w:r w:rsidR="5AC21E05">
        <w:t xml:space="preserve">Please include pictures to show damage to packaging and the product itself.  </w:t>
      </w:r>
      <w:r w:rsidR="3B0BD10B">
        <w:t>The pictures should show not only the packaging or exterior of the damaged good, but also the damage to the good or product.</w:t>
      </w:r>
      <w:r w:rsidR="1C18DEE2">
        <w:t xml:space="preserve"> </w:t>
      </w:r>
      <w:bookmarkStart w:id="7" w:name="_Int_1AzjWeQ8"/>
      <w:bookmarkEnd w:id="7"/>
    </w:p>
    <w:p w14:paraId="5C6155AD" w14:textId="66DEE69A" w:rsidR="00CE3E7F" w:rsidRPr="004E3334" w:rsidRDefault="63A181C8" w:rsidP="00CE3E7F">
      <w:pPr>
        <w:pStyle w:val="ListParagraph"/>
        <w:numPr>
          <w:ilvl w:val="0"/>
          <w:numId w:val="5"/>
        </w:numPr>
        <w:rPr>
          <w:b/>
          <w:bCs/>
          <w:color w:val="44546A" w:themeColor="text2"/>
          <w:sz w:val="24"/>
          <w:szCs w:val="24"/>
        </w:rPr>
      </w:pPr>
      <w:r w:rsidRPr="0DF05417">
        <w:rPr>
          <w:b/>
          <w:bCs/>
          <w:color w:val="44546A" w:themeColor="text2"/>
          <w:sz w:val="24"/>
          <w:szCs w:val="24"/>
        </w:rPr>
        <w:t xml:space="preserve">Notify </w:t>
      </w:r>
      <w:r w:rsidR="672E3E7F" w:rsidRPr="0DF05417">
        <w:rPr>
          <w:b/>
          <w:bCs/>
          <w:color w:val="44546A" w:themeColor="text2"/>
          <w:sz w:val="24"/>
          <w:szCs w:val="24"/>
        </w:rPr>
        <w:t>KOHLER</w:t>
      </w:r>
      <w:r w:rsidRPr="0DF05417">
        <w:rPr>
          <w:b/>
          <w:bCs/>
          <w:color w:val="44546A" w:themeColor="text2"/>
          <w:sz w:val="24"/>
          <w:szCs w:val="24"/>
        </w:rPr>
        <w:t xml:space="preserve"> with documentation</w:t>
      </w:r>
    </w:p>
    <w:p w14:paraId="1D20B267" w14:textId="1E25BB2C" w:rsidR="00CE3E7F" w:rsidRDefault="63A181C8" w:rsidP="0DF05417">
      <w:r>
        <w:t>Within 5</w:t>
      </w:r>
      <w:r w:rsidR="057F723A">
        <w:t xml:space="preserve"> calendar </w:t>
      </w:r>
      <w:r>
        <w:t>days, please contact K</w:t>
      </w:r>
      <w:r w:rsidR="3523F4B5">
        <w:t xml:space="preserve">OHLER </w:t>
      </w:r>
      <w:r>
        <w:t xml:space="preserve">Customer Service Operations </w:t>
      </w:r>
      <w:r w:rsidR="5C97F2FE">
        <w:t>via email</w:t>
      </w:r>
      <w:r w:rsidR="5905EBF0">
        <w:t xml:space="preserve">, </w:t>
      </w:r>
      <w:r w:rsidR="5905EBF0" w:rsidRPr="0DF05417">
        <w:rPr>
          <w:color w:val="0563C1"/>
          <w:u w:val="single"/>
        </w:rPr>
        <w:t>RaPPCustServOps@Kohler.com,</w:t>
      </w:r>
      <w:r w:rsidR="5905EBF0">
        <w:t xml:space="preserve"> </w:t>
      </w:r>
      <w:r w:rsidR="432A2C41">
        <w:t xml:space="preserve">or </w:t>
      </w:r>
      <w:r w:rsidR="5C97F2FE">
        <w:t>phone</w:t>
      </w:r>
      <w:r w:rsidR="45D690E4">
        <w:t xml:space="preserve">, </w:t>
      </w:r>
      <w:r w:rsidR="4A4ADE20">
        <w:t>1-866-222-3060</w:t>
      </w:r>
      <w:r w:rsidR="4DEDD6BC">
        <w:t>,</w:t>
      </w:r>
      <w:r w:rsidR="4A4ADE20">
        <w:t xml:space="preserve"> </w:t>
      </w:r>
      <w:r>
        <w:t xml:space="preserve">so that we may assist you in the most effective manner. </w:t>
      </w:r>
      <w:r w:rsidR="58123BB7">
        <w:t xml:space="preserve">If the damage is repairable, we can work to provide replacement parts. </w:t>
      </w:r>
      <w:r>
        <w:t>Late notification may make it difficult to identify the exact condition of the good</w:t>
      </w:r>
      <w:r w:rsidR="026E0E82">
        <w:t>s</w:t>
      </w:r>
      <w:r w:rsidRPr="0DF05417">
        <w:rPr>
          <w:color w:val="C00000"/>
        </w:rPr>
        <w:t xml:space="preserve"> </w:t>
      </w:r>
      <w:r w:rsidR="19DF8C1F">
        <w:t xml:space="preserve">upon </w:t>
      </w:r>
      <w:r>
        <w:t xml:space="preserve">delivery and to distinguish between the damage that may have occurred </w:t>
      </w:r>
      <w:r w:rsidR="19DF8C1F">
        <w:t>during transit or elsewhere</w:t>
      </w:r>
      <w:r w:rsidR="0EEA3EBD">
        <w:t xml:space="preserve">. </w:t>
      </w:r>
    </w:p>
    <w:p w14:paraId="7116E9DB" w14:textId="0464EAA2" w:rsidR="002C157D" w:rsidRPr="00C05B0B" w:rsidRDefault="026E0E82" w:rsidP="21BCD22F">
      <w:pPr>
        <w:pStyle w:val="ListParagraph"/>
        <w:numPr>
          <w:ilvl w:val="0"/>
          <w:numId w:val="5"/>
        </w:numPr>
        <w:spacing w:before="240"/>
        <w:rPr>
          <w:b/>
          <w:bCs/>
          <w:color w:val="44546A" w:themeColor="text2"/>
          <w:sz w:val="24"/>
          <w:szCs w:val="24"/>
        </w:rPr>
      </w:pPr>
      <w:r w:rsidRPr="0DF05417">
        <w:rPr>
          <w:b/>
          <w:bCs/>
          <w:color w:val="44546A" w:themeColor="text2"/>
          <w:sz w:val="24"/>
          <w:szCs w:val="24"/>
        </w:rPr>
        <w:t xml:space="preserve">Hold the damaged </w:t>
      </w:r>
      <w:r w:rsidR="4EF444A8" w:rsidRPr="0DF05417">
        <w:rPr>
          <w:b/>
          <w:bCs/>
          <w:color w:val="44546A" w:themeColor="text2"/>
          <w:sz w:val="24"/>
          <w:szCs w:val="24"/>
        </w:rPr>
        <w:t>p</w:t>
      </w:r>
      <w:r w:rsidRPr="0DF05417">
        <w:rPr>
          <w:b/>
          <w:bCs/>
          <w:color w:val="44546A" w:themeColor="text2"/>
          <w:sz w:val="24"/>
          <w:szCs w:val="24"/>
        </w:rPr>
        <w:t>roduct</w:t>
      </w:r>
    </w:p>
    <w:p w14:paraId="1698B9E2" w14:textId="77777777" w:rsidR="00D73FD9" w:rsidRPr="00C05B0B" w:rsidRDefault="00D73FD9" w:rsidP="21BCD22F">
      <w:pPr>
        <w:pStyle w:val="ListParagraph"/>
        <w:spacing w:before="240"/>
        <w:ind w:left="360"/>
        <w:rPr>
          <w:b/>
          <w:bCs/>
          <w:sz w:val="14"/>
          <w:szCs w:val="14"/>
        </w:rPr>
      </w:pPr>
    </w:p>
    <w:p w14:paraId="51482CE3" w14:textId="4074EA73" w:rsidR="00D73FD9" w:rsidRPr="00C05B0B" w:rsidRDefault="00D73FD9" w:rsidP="21BCD22F">
      <w:pPr>
        <w:pStyle w:val="ListParagraph"/>
        <w:spacing w:before="240"/>
        <w:ind w:left="0"/>
      </w:pPr>
      <w:r w:rsidRPr="21BCD22F">
        <w:t>Hold the product in original packaging securely at the original delivery location pending resolution of K</w:t>
      </w:r>
      <w:r w:rsidR="314441FA" w:rsidRPr="21BCD22F">
        <w:t>OHLER’S</w:t>
      </w:r>
      <w:r w:rsidRPr="21BCD22F">
        <w:t xml:space="preserve"> claim with the carrier.​</w:t>
      </w:r>
    </w:p>
    <w:tbl>
      <w:tblPr>
        <w:tblStyle w:val="TableGrid"/>
        <w:tblW w:w="9685" w:type="dxa"/>
        <w:tblLook w:val="04A0" w:firstRow="1" w:lastRow="0" w:firstColumn="1" w:lastColumn="0" w:noHBand="0" w:noVBand="1"/>
      </w:tblPr>
      <w:tblGrid>
        <w:gridCol w:w="4855"/>
        <w:gridCol w:w="4830"/>
      </w:tblGrid>
      <w:tr w:rsidR="002C157D" w:rsidRPr="002C157D" w14:paraId="7EAAEF23" w14:textId="77777777" w:rsidTr="29F95133">
        <w:tc>
          <w:tcPr>
            <w:tcW w:w="4855" w:type="dxa"/>
            <w:shd w:val="clear" w:color="auto" w:fill="1F3864" w:themeFill="accent1" w:themeFillShade="80"/>
          </w:tcPr>
          <w:p w14:paraId="416F503F" w14:textId="5CB4E106" w:rsidR="002C157D" w:rsidRPr="002C157D" w:rsidRDefault="002C157D" w:rsidP="00CE3E7F">
            <w:pPr>
              <w:rPr>
                <w:b/>
                <w:bCs/>
                <w:color w:val="FFFFFF" w:themeColor="background1"/>
                <w:sz w:val="24"/>
                <w:szCs w:val="24"/>
              </w:rPr>
            </w:pPr>
            <w:r w:rsidRPr="002C157D">
              <w:rPr>
                <w:b/>
                <w:bCs/>
                <w:color w:val="FFFFFF" w:themeColor="background1"/>
                <w:sz w:val="24"/>
                <w:szCs w:val="24"/>
              </w:rPr>
              <w:t>We request</w:t>
            </w:r>
          </w:p>
        </w:tc>
        <w:tc>
          <w:tcPr>
            <w:tcW w:w="4830" w:type="dxa"/>
            <w:shd w:val="clear" w:color="auto" w:fill="1F3864" w:themeFill="accent1" w:themeFillShade="80"/>
          </w:tcPr>
          <w:p w14:paraId="666653D5" w14:textId="13308C04" w:rsidR="002C157D" w:rsidRPr="002C157D" w:rsidRDefault="002C157D" w:rsidP="00CE3E7F">
            <w:pPr>
              <w:rPr>
                <w:b/>
                <w:bCs/>
                <w:color w:val="FFFFFF" w:themeColor="background1"/>
                <w:sz w:val="24"/>
                <w:szCs w:val="24"/>
              </w:rPr>
            </w:pPr>
            <w:r w:rsidRPr="002C157D">
              <w:rPr>
                <w:b/>
                <w:bCs/>
                <w:color w:val="FFFFFF" w:themeColor="background1"/>
                <w:sz w:val="24"/>
                <w:szCs w:val="24"/>
              </w:rPr>
              <w:t>Because it helps us to….</w:t>
            </w:r>
          </w:p>
        </w:tc>
      </w:tr>
      <w:tr w:rsidR="002C157D" w:rsidRPr="002C157D" w14:paraId="2ADAB08D" w14:textId="77777777" w:rsidTr="29F95133">
        <w:tc>
          <w:tcPr>
            <w:tcW w:w="4855" w:type="dxa"/>
          </w:tcPr>
          <w:p w14:paraId="7EA50CF8" w14:textId="246A0DB8" w:rsidR="002C157D" w:rsidRPr="002C157D" w:rsidRDefault="01F9E1C7" w:rsidP="00CE3E7F">
            <w:r>
              <w:t xml:space="preserve">Complete </w:t>
            </w:r>
            <w:r w:rsidR="662F0637">
              <w:t xml:space="preserve">the </w:t>
            </w:r>
            <w:r>
              <w:t>Standard Claim Form</w:t>
            </w:r>
            <w:r w:rsidR="59146D8C">
              <w:t xml:space="preserve"> - g18555</w:t>
            </w:r>
          </w:p>
        </w:tc>
        <w:tc>
          <w:tcPr>
            <w:tcW w:w="4830" w:type="dxa"/>
          </w:tcPr>
          <w:p w14:paraId="1CEF7EA8" w14:textId="2A701C61" w:rsidR="002C157D" w:rsidRPr="002C157D" w:rsidRDefault="002C157D" w:rsidP="00CE3E7F">
            <w:r w:rsidRPr="002C157D">
              <w:t>Understand the details to start the process</w:t>
            </w:r>
          </w:p>
        </w:tc>
      </w:tr>
      <w:tr w:rsidR="002C157D" w:rsidRPr="002C157D" w14:paraId="0DA00750" w14:textId="77777777" w:rsidTr="29F95133">
        <w:tc>
          <w:tcPr>
            <w:tcW w:w="4855" w:type="dxa"/>
          </w:tcPr>
          <w:p w14:paraId="22B3C992" w14:textId="111CF48F" w:rsidR="002C157D" w:rsidRPr="002C157D" w:rsidRDefault="002C157D" w:rsidP="00CE3E7F">
            <w:r w:rsidRPr="002C157D">
              <w:t>Original Bill of Lading (Delivery receipt)</w:t>
            </w:r>
          </w:p>
        </w:tc>
        <w:tc>
          <w:tcPr>
            <w:tcW w:w="4830" w:type="dxa"/>
          </w:tcPr>
          <w:p w14:paraId="6648B04A" w14:textId="01C540E9" w:rsidR="002C157D" w:rsidRPr="002C157D" w:rsidRDefault="002C157D" w:rsidP="00CE3E7F">
            <w:r w:rsidRPr="002C157D">
              <w:t>Identify the shipment at issue</w:t>
            </w:r>
          </w:p>
        </w:tc>
      </w:tr>
      <w:tr w:rsidR="002C157D" w:rsidRPr="002C157D" w14:paraId="08DD7FA4" w14:textId="77777777" w:rsidTr="29F95133">
        <w:tc>
          <w:tcPr>
            <w:tcW w:w="4855" w:type="dxa"/>
          </w:tcPr>
          <w:p w14:paraId="4F454847" w14:textId="40199783" w:rsidR="002C157D" w:rsidRPr="00AA62B0" w:rsidRDefault="002C157D" w:rsidP="00CE3E7F">
            <w:r w:rsidRPr="00AA62B0">
              <w:t>Invoice (Proof of the value of the lost or damaged)</w:t>
            </w:r>
          </w:p>
        </w:tc>
        <w:tc>
          <w:tcPr>
            <w:tcW w:w="4830" w:type="dxa"/>
          </w:tcPr>
          <w:p w14:paraId="2FF298D2" w14:textId="63A1ACB1" w:rsidR="002C157D" w:rsidRPr="00AA62B0" w:rsidRDefault="002C157D" w:rsidP="00CE3E7F">
            <w:r w:rsidRPr="00AA62B0">
              <w:t>Substantiate the value of the goods</w:t>
            </w:r>
          </w:p>
        </w:tc>
      </w:tr>
      <w:tr w:rsidR="002C157D" w:rsidRPr="002C157D" w14:paraId="2DE1D9DC" w14:textId="77777777" w:rsidTr="29F95133">
        <w:tc>
          <w:tcPr>
            <w:tcW w:w="4855" w:type="dxa"/>
          </w:tcPr>
          <w:p w14:paraId="347677C4" w14:textId="347C4054" w:rsidR="002C157D" w:rsidRPr="00122D66" w:rsidRDefault="002C157D" w:rsidP="00CE3E7F">
            <w:r w:rsidRPr="00122D66">
              <w:t>Packaging Slips</w:t>
            </w:r>
          </w:p>
        </w:tc>
        <w:tc>
          <w:tcPr>
            <w:tcW w:w="4830" w:type="dxa"/>
          </w:tcPr>
          <w:p w14:paraId="3FDD7517" w14:textId="642BD710" w:rsidR="002C157D" w:rsidRPr="00122D66" w:rsidRDefault="002C157D" w:rsidP="00CE3E7F">
            <w:r w:rsidRPr="00122D66">
              <w:t>Validate the goods count</w:t>
            </w:r>
          </w:p>
        </w:tc>
      </w:tr>
      <w:tr w:rsidR="002C157D" w:rsidRPr="002C157D" w14:paraId="497C3FD8" w14:textId="77777777" w:rsidTr="29F95133">
        <w:tc>
          <w:tcPr>
            <w:tcW w:w="4855" w:type="dxa"/>
          </w:tcPr>
          <w:p w14:paraId="4C6F92FB" w14:textId="44072F04" w:rsidR="002C157D" w:rsidRPr="0043514E" w:rsidRDefault="002C157D" w:rsidP="00CE3E7F">
            <w:r>
              <w:t>Detailed Explanation of Repair Cost</w:t>
            </w:r>
            <w:r w:rsidR="5D399621">
              <w:t xml:space="preserve"> (if applicable)</w:t>
            </w:r>
          </w:p>
        </w:tc>
        <w:tc>
          <w:tcPr>
            <w:tcW w:w="4830" w:type="dxa"/>
          </w:tcPr>
          <w:p w14:paraId="6F667AA7" w14:textId="1783888E" w:rsidR="002C157D" w:rsidRPr="0043514E" w:rsidRDefault="002C157D" w:rsidP="00CE3E7F">
            <w:r w:rsidRPr="0043514E">
              <w:t>Understand what we could potentially owe you</w:t>
            </w:r>
          </w:p>
        </w:tc>
      </w:tr>
      <w:tr w:rsidR="002C157D" w:rsidRPr="002C157D" w14:paraId="3F8BF61F" w14:textId="77777777" w:rsidTr="29F95133">
        <w:tc>
          <w:tcPr>
            <w:tcW w:w="4855" w:type="dxa"/>
          </w:tcPr>
          <w:p w14:paraId="3EAA1FF4" w14:textId="38359DF1" w:rsidR="002C157D" w:rsidRPr="002C157D" w:rsidRDefault="78CBB100" w:rsidP="00CE3E7F">
            <w:r>
              <w:t xml:space="preserve">Clear photos </w:t>
            </w:r>
          </w:p>
        </w:tc>
        <w:tc>
          <w:tcPr>
            <w:tcW w:w="4830" w:type="dxa"/>
          </w:tcPr>
          <w:p w14:paraId="1F98AF5B" w14:textId="0E904F98" w:rsidR="002C157D" w:rsidRPr="002C157D" w:rsidRDefault="002C157D" w:rsidP="00CE3E7F">
            <w:r w:rsidRPr="002C157D">
              <w:t>Assess the extent of damage</w:t>
            </w:r>
          </w:p>
        </w:tc>
      </w:tr>
    </w:tbl>
    <w:p w14:paraId="4EE9EA2D" w14:textId="77777777" w:rsidR="00BB64B1" w:rsidRDefault="00BB64B1" w:rsidP="00CE3E7F">
      <w:pPr>
        <w:rPr>
          <w:b/>
          <w:bCs/>
          <w:color w:val="44546A" w:themeColor="text2"/>
          <w:sz w:val="32"/>
          <w:szCs w:val="32"/>
        </w:rPr>
      </w:pPr>
    </w:p>
    <w:p w14:paraId="75EA4C6C" w14:textId="534666FD" w:rsidR="00CE3E7F" w:rsidRPr="00BC30F7" w:rsidRDefault="00CE3E7F" w:rsidP="00CE3E7F">
      <w:pPr>
        <w:rPr>
          <w:b/>
          <w:bCs/>
          <w:color w:val="44546A" w:themeColor="text2"/>
          <w:sz w:val="32"/>
          <w:szCs w:val="32"/>
        </w:rPr>
      </w:pPr>
      <w:r w:rsidRPr="00BC30F7">
        <w:rPr>
          <w:b/>
          <w:bCs/>
          <w:color w:val="44546A" w:themeColor="text2"/>
          <w:sz w:val="32"/>
          <w:szCs w:val="32"/>
        </w:rPr>
        <w:t xml:space="preserve">STEPS WE WILL TAKE </w:t>
      </w:r>
    </w:p>
    <w:p w14:paraId="3882CF09" w14:textId="542C28D0" w:rsidR="00CE3E7F" w:rsidRDefault="63A181C8" w:rsidP="00CE3E7F">
      <w:pPr>
        <w:pStyle w:val="ListParagraph"/>
        <w:numPr>
          <w:ilvl w:val="0"/>
          <w:numId w:val="9"/>
        </w:numPr>
      </w:pPr>
      <w:bookmarkStart w:id="8" w:name="_Int_nhNToqrq"/>
      <w:r>
        <w:lastRenderedPageBreak/>
        <w:t>Acknowledge</w:t>
      </w:r>
      <w:bookmarkEnd w:id="8"/>
      <w:r>
        <w:t xml:space="preserve"> receipt of your claim</w:t>
      </w:r>
      <w:r w:rsidR="5C60F516">
        <w:t>.</w:t>
      </w:r>
    </w:p>
    <w:p w14:paraId="0D4D533B" w14:textId="0504BDE1" w:rsidR="00CE3E7F" w:rsidRDefault="63A181C8" w:rsidP="00CE3E7F">
      <w:pPr>
        <w:pStyle w:val="ListParagraph"/>
        <w:numPr>
          <w:ilvl w:val="0"/>
          <w:numId w:val="9"/>
        </w:numPr>
      </w:pPr>
      <w:r>
        <w:t>Request any missing documentation to have a complete claim</w:t>
      </w:r>
    </w:p>
    <w:p w14:paraId="6A7EB26E" w14:textId="50DD62C3" w:rsidR="00CE3E7F" w:rsidRDefault="63A181C8" w:rsidP="00CE3E7F">
      <w:pPr>
        <w:pStyle w:val="ListParagraph"/>
        <w:numPr>
          <w:ilvl w:val="0"/>
          <w:numId w:val="9"/>
        </w:numPr>
      </w:pPr>
      <w:r>
        <w:t>Finalize our internal investigation</w:t>
      </w:r>
    </w:p>
    <w:p w14:paraId="1990286A" w14:textId="2AC117D7" w:rsidR="00CE3E7F" w:rsidRDefault="502174C8" w:rsidP="00CE3E7F">
      <w:pPr>
        <w:pStyle w:val="ListParagraph"/>
        <w:numPr>
          <w:ilvl w:val="0"/>
          <w:numId w:val="9"/>
        </w:numPr>
      </w:pPr>
      <w:r>
        <w:t>Communicate the result of our investigation to you</w:t>
      </w:r>
      <w:r w:rsidR="51D72B14">
        <w:t xml:space="preserve"> </w:t>
      </w:r>
    </w:p>
    <w:p w14:paraId="4A6B270D" w14:textId="77777777" w:rsidR="00CE3E7F" w:rsidRDefault="63A181C8" w:rsidP="00CE3E7F">
      <w:pPr>
        <w:pStyle w:val="ListParagraph"/>
        <w:numPr>
          <w:ilvl w:val="0"/>
          <w:numId w:val="9"/>
        </w:numPr>
      </w:pPr>
      <w:r>
        <w:t>Provide credit if applicable</w:t>
      </w:r>
    </w:p>
    <w:p w14:paraId="0BC5EE93" w14:textId="5AA6FDC2" w:rsidR="00CE3E7F" w:rsidRDefault="63A181C8" w:rsidP="00CE3E7F">
      <w:r>
        <w:t xml:space="preserve">Please bear in mind that the critical event in the handling of your claim is receipt of your quantified claim. This will help us identify any other relevant facts and conduct additional investigations as needed. Once our investigation is finalized, we will evaluate the merits of your claim in the light of all relevant facts. </w:t>
      </w:r>
    </w:p>
    <w:p w14:paraId="7F2BCC50" w14:textId="6884DE16" w:rsidR="14707532" w:rsidRDefault="14707532" w:rsidP="0DF05417">
      <w:r w:rsidRPr="0DF05417">
        <w:t xml:space="preserve">The credit will be first applied against any outstanding invoice(s). Such application shall be at the sole discretion of KOHLER.  If there are no outstanding invoices, or the outstanding balance is an amount less than the credit, KOHLER will apply the credit as an open credit to be used against future outstanding invoices.  </w:t>
      </w:r>
    </w:p>
    <w:p w14:paraId="435E3081" w14:textId="5C2D1001" w:rsidR="00CE3E7F" w:rsidRPr="00BC30F7" w:rsidRDefault="00CE3E7F" w:rsidP="00CE3E7F">
      <w:pPr>
        <w:rPr>
          <w:b/>
          <w:bCs/>
          <w:color w:val="44546A" w:themeColor="text2"/>
          <w:sz w:val="32"/>
          <w:szCs w:val="32"/>
        </w:rPr>
      </w:pPr>
      <w:r w:rsidRPr="00BC30F7">
        <w:rPr>
          <w:b/>
          <w:bCs/>
          <w:color w:val="44546A" w:themeColor="text2"/>
          <w:sz w:val="32"/>
          <w:szCs w:val="32"/>
        </w:rPr>
        <w:t>M</w:t>
      </w:r>
      <w:r w:rsidR="0087006F" w:rsidRPr="00BC30F7">
        <w:rPr>
          <w:b/>
          <w:bCs/>
          <w:color w:val="44546A" w:themeColor="text2"/>
          <w:sz w:val="32"/>
          <w:szCs w:val="32"/>
        </w:rPr>
        <w:t>AIN CONTACTS</w:t>
      </w:r>
      <w:r w:rsidRPr="00BC30F7">
        <w:rPr>
          <w:b/>
          <w:bCs/>
          <w:color w:val="44546A" w:themeColor="text2"/>
          <w:sz w:val="32"/>
          <w:szCs w:val="32"/>
        </w:rPr>
        <w:t>:</w:t>
      </w:r>
    </w:p>
    <w:p w14:paraId="1CDAD6F1" w14:textId="475A9CFD" w:rsidR="002C157D" w:rsidRPr="007048FC" w:rsidRDefault="78CBB100" w:rsidP="007048FC">
      <w:pPr>
        <w:spacing w:after="0"/>
        <w:rPr>
          <w:b/>
          <w:bCs/>
        </w:rPr>
      </w:pPr>
      <w:r w:rsidRPr="0DF05417">
        <w:rPr>
          <w:b/>
          <w:bCs/>
        </w:rPr>
        <w:t xml:space="preserve">Residential &amp; Power Products (Generators, </w:t>
      </w:r>
      <w:r w:rsidR="672E3E7F" w:rsidRPr="0DF05417">
        <w:rPr>
          <w:b/>
          <w:bCs/>
        </w:rPr>
        <w:t>ATS</w:t>
      </w:r>
      <w:r w:rsidR="49A8AF65" w:rsidRPr="0DF05417">
        <w:rPr>
          <w:b/>
          <w:bCs/>
        </w:rPr>
        <w:t>s</w:t>
      </w:r>
      <w:r w:rsidR="672E3E7F" w:rsidRPr="0DF05417">
        <w:rPr>
          <w:b/>
          <w:bCs/>
        </w:rPr>
        <w:t xml:space="preserve">, </w:t>
      </w:r>
      <w:r w:rsidRPr="0DF05417">
        <w:rPr>
          <w:b/>
          <w:bCs/>
        </w:rPr>
        <w:t>HEM</w:t>
      </w:r>
      <w:r w:rsidR="1734D81A" w:rsidRPr="0DF05417">
        <w:rPr>
          <w:b/>
          <w:bCs/>
        </w:rPr>
        <w:t>s</w:t>
      </w:r>
      <w:r w:rsidR="0C2B905D" w:rsidRPr="0DF05417">
        <w:rPr>
          <w:b/>
          <w:bCs/>
        </w:rPr>
        <w:t>, Sales kits</w:t>
      </w:r>
      <w:r w:rsidRPr="0DF05417">
        <w:rPr>
          <w:b/>
          <w:bCs/>
        </w:rPr>
        <w:t>)</w:t>
      </w:r>
    </w:p>
    <w:p w14:paraId="7E499E72" w14:textId="639057D4" w:rsidR="01D0414F" w:rsidRDefault="01D0414F" w:rsidP="0DF05417">
      <w:pPr>
        <w:spacing w:after="0"/>
        <w:rPr>
          <w:color w:val="0563C1"/>
          <w:u w:val="single"/>
        </w:rPr>
      </w:pPr>
      <w:r>
        <w:t>Email</w:t>
      </w:r>
      <w:r w:rsidR="41DEB1E2">
        <w:t xml:space="preserve">: </w:t>
      </w:r>
      <w:r w:rsidR="41DEB1E2" w:rsidRPr="0DF05417">
        <w:rPr>
          <w:color w:val="0563C1"/>
          <w:u w:val="single"/>
        </w:rPr>
        <w:t>RaPPCustServOps@Kohler.com</w:t>
      </w:r>
    </w:p>
    <w:p w14:paraId="2FD11833" w14:textId="3AC32579" w:rsidR="00AE2D00" w:rsidRDefault="00AE2D00" w:rsidP="007048FC">
      <w:pPr>
        <w:spacing w:after="0"/>
      </w:pPr>
      <w:r>
        <w:t xml:space="preserve">Phone: </w:t>
      </w:r>
      <w:r w:rsidR="00556258">
        <w:t>1-866-222-3060</w:t>
      </w:r>
      <w:r w:rsidR="6FB0EA68">
        <w:t>, 8 a.m. - 4 p.m. CST</w:t>
      </w:r>
    </w:p>
    <w:p w14:paraId="402BA3B1" w14:textId="77777777" w:rsidR="007048FC" w:rsidRDefault="007048FC" w:rsidP="007048FC">
      <w:pPr>
        <w:spacing w:after="0"/>
        <w:rPr>
          <w:b/>
          <w:bCs/>
        </w:rPr>
      </w:pPr>
    </w:p>
    <w:p w14:paraId="0C31DF43" w14:textId="096A72E7" w:rsidR="007048FC" w:rsidRPr="007048FC" w:rsidRDefault="007048FC" w:rsidP="007048FC">
      <w:pPr>
        <w:spacing w:after="0"/>
        <w:rPr>
          <w:b/>
          <w:bCs/>
        </w:rPr>
      </w:pPr>
      <w:r w:rsidRPr="007048FC">
        <w:rPr>
          <w:b/>
          <w:bCs/>
        </w:rPr>
        <w:t>Aftermarket Parts</w:t>
      </w:r>
    </w:p>
    <w:bookmarkEnd w:id="0"/>
    <w:p w14:paraId="732B3475" w14:textId="389A0F3D" w:rsidR="001832C4" w:rsidRDefault="00BC30F7" w:rsidP="007048FC">
      <w:pPr>
        <w:spacing w:after="0"/>
      </w:pPr>
      <w:r>
        <w:t xml:space="preserve">Email: </w:t>
      </w:r>
      <w:hyperlink r:id="rId10" w:history="1">
        <w:r w:rsidRPr="006F60E8">
          <w:rPr>
            <w:rStyle w:val="Hyperlink"/>
          </w:rPr>
          <w:t>Resi-Aftermarketparts@kohler.com</w:t>
        </w:r>
      </w:hyperlink>
    </w:p>
    <w:p w14:paraId="48F2DB20" w14:textId="60BDC7E1" w:rsidR="007048FC" w:rsidRPr="00543E5C" w:rsidRDefault="007048FC" w:rsidP="007048FC">
      <w:pPr>
        <w:spacing w:after="0"/>
      </w:pPr>
      <w:r>
        <w:t>Phone</w:t>
      </w:r>
      <w:r w:rsidR="6FD91ACF">
        <w:t>: 1</w:t>
      </w:r>
      <w:r>
        <w:t>-800-833-0576</w:t>
      </w:r>
      <w:r w:rsidR="1AC0FF5F">
        <w:t>, 8 a.m. - 4 p.m. CST</w:t>
      </w:r>
    </w:p>
    <w:sectPr w:rsidR="007048FC" w:rsidRPr="00543E5C" w:rsidSect="000A2A1B">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1D9C" w14:textId="77777777" w:rsidR="00632265" w:rsidRDefault="00632265" w:rsidP="007214C5">
      <w:pPr>
        <w:spacing w:after="0" w:line="240" w:lineRule="auto"/>
      </w:pPr>
      <w:r>
        <w:separator/>
      </w:r>
    </w:p>
  </w:endnote>
  <w:endnote w:type="continuationSeparator" w:id="0">
    <w:p w14:paraId="073F9F37" w14:textId="77777777" w:rsidR="00632265" w:rsidRDefault="00632265" w:rsidP="007214C5">
      <w:pPr>
        <w:spacing w:after="0" w:line="240" w:lineRule="auto"/>
      </w:pPr>
      <w:r>
        <w:continuationSeparator/>
      </w:r>
    </w:p>
  </w:endnote>
  <w:endnote w:type="continuationNotice" w:id="1">
    <w:p w14:paraId="5A15A44F" w14:textId="77777777" w:rsidR="00632265" w:rsidRDefault="00632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20F9" w14:textId="0327E474" w:rsidR="007214C5" w:rsidRDefault="00AA62B0">
    <w:pPr>
      <w:pStyle w:val="Footer"/>
    </w:pPr>
    <w:r>
      <w:rPr>
        <w:noProof/>
      </w:rPr>
      <mc:AlternateContent>
        <mc:Choice Requires="wps">
          <w:drawing>
            <wp:anchor distT="0" distB="0" distL="114300" distR="114300" simplePos="0" relativeHeight="251658241" behindDoc="0" locked="0" layoutInCell="0" allowOverlap="1" wp14:anchorId="2C73D72F" wp14:editId="317020A6">
              <wp:simplePos x="0" y="0"/>
              <wp:positionH relativeFrom="page">
                <wp:posOffset>0</wp:posOffset>
              </wp:positionH>
              <wp:positionV relativeFrom="page">
                <wp:posOffset>9594215</wp:posOffset>
              </wp:positionV>
              <wp:extent cx="7772400" cy="273050"/>
              <wp:effectExtent l="0" t="0" r="0" b="12700"/>
              <wp:wrapNone/>
              <wp:docPr id="4" name="MSIPCMa0734c0a8af109dfc4dd5339" descr="{&quot;HashCode&quot;:-13158154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8F5D4" w14:textId="28769994" w:rsidR="00AA62B0" w:rsidRPr="00AA62B0" w:rsidRDefault="00AA62B0" w:rsidP="00AA62B0">
                          <w:pPr>
                            <w:spacing w:after="0"/>
                            <w:rPr>
                              <w:rFonts w:ascii="Calibri" w:hAnsi="Calibri" w:cs="Calibri"/>
                              <w:color w:val="000000"/>
                              <w:sz w:val="20"/>
                            </w:rPr>
                          </w:pPr>
                          <w:r w:rsidRPr="00AA62B0">
                            <w:rPr>
                              <w:rFonts w:ascii="Calibri" w:hAnsi="Calibri" w:cs="Calibri"/>
                              <w:color w:val="000000"/>
                              <w:sz w:val="20"/>
                            </w:rPr>
                            <w:t>Internal Communication: For internal &amp; partner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73D72F" id="_x0000_t202" coordsize="21600,21600" o:spt="202" path="m,l,21600r21600,l21600,xe">
              <v:stroke joinstyle="miter"/>
              <v:path gradientshapeok="t" o:connecttype="rect"/>
            </v:shapetype>
            <v:shape id="MSIPCMa0734c0a8af109dfc4dd5339" o:spid="_x0000_s1026" type="#_x0000_t202" alt="{&quot;HashCode&quot;:-1315815477,&quot;Height&quot;:792.0,&quot;Width&quot;:612.0,&quot;Placement&quot;:&quot;Footer&quot;,&quot;Index&quot;:&quot;Primary&quot;,&quot;Section&quot;:1,&quot;Top&quot;:0.0,&quot;Left&quot;:0.0}" style="position:absolute;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3B88F5D4" w14:textId="28769994" w:rsidR="00AA62B0" w:rsidRPr="00AA62B0" w:rsidRDefault="00AA62B0" w:rsidP="00AA62B0">
                    <w:pPr>
                      <w:spacing w:after="0"/>
                      <w:rPr>
                        <w:rFonts w:ascii="Calibri" w:hAnsi="Calibri" w:cs="Calibri"/>
                        <w:color w:val="000000"/>
                        <w:sz w:val="20"/>
                      </w:rPr>
                    </w:pPr>
                    <w:r w:rsidRPr="00AA62B0">
                      <w:rPr>
                        <w:rFonts w:ascii="Calibri" w:hAnsi="Calibri" w:cs="Calibri"/>
                        <w:color w:val="000000"/>
                        <w:sz w:val="20"/>
                      </w:rPr>
                      <w:t>Internal Communication: For internal &amp; partner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36B6" w14:textId="77777777" w:rsidR="00632265" w:rsidRDefault="00632265" w:rsidP="007214C5">
      <w:pPr>
        <w:spacing w:after="0" w:line="240" w:lineRule="auto"/>
      </w:pPr>
      <w:r>
        <w:separator/>
      </w:r>
    </w:p>
  </w:footnote>
  <w:footnote w:type="continuationSeparator" w:id="0">
    <w:p w14:paraId="38AC7816" w14:textId="77777777" w:rsidR="00632265" w:rsidRDefault="00632265" w:rsidP="007214C5">
      <w:pPr>
        <w:spacing w:after="0" w:line="240" w:lineRule="auto"/>
      </w:pPr>
      <w:r>
        <w:continuationSeparator/>
      </w:r>
    </w:p>
  </w:footnote>
  <w:footnote w:type="continuationNotice" w:id="1">
    <w:p w14:paraId="30EC4D2A" w14:textId="77777777" w:rsidR="00632265" w:rsidRDefault="006322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0BE4" w14:textId="5CA86E42" w:rsidR="007214C5" w:rsidRDefault="000A2A1B" w:rsidP="000A2A1B">
    <w:pPr>
      <w:pStyle w:val="Header"/>
    </w:pPr>
    <w:r w:rsidRPr="00C20778">
      <w:rPr>
        <w:rFonts w:cs="Arial"/>
        <w:b/>
        <w:noProof/>
        <w:color w:val="2B579A"/>
        <w:shd w:val="clear" w:color="auto" w:fill="E6E6E6"/>
      </w:rPr>
      <w:drawing>
        <wp:anchor distT="0" distB="0" distL="114300" distR="114300" simplePos="0" relativeHeight="251658240" behindDoc="0" locked="0" layoutInCell="1" allowOverlap="1" wp14:anchorId="2A88092B" wp14:editId="1F13E6C9">
          <wp:simplePos x="0" y="0"/>
          <wp:positionH relativeFrom="column">
            <wp:posOffset>-95250</wp:posOffset>
          </wp:positionH>
          <wp:positionV relativeFrom="paragraph">
            <wp:posOffset>-304800</wp:posOffset>
          </wp:positionV>
          <wp:extent cx="1259840" cy="295275"/>
          <wp:effectExtent l="0" t="0" r="0" b="952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011244_GPG_DH_PresentationSlides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9840"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0864">
      <w:tab/>
    </w:r>
    <w:r w:rsidR="005C0864">
      <w:tab/>
    </w:r>
  </w:p>
</w:hdr>
</file>

<file path=word/intelligence2.xml><?xml version="1.0" encoding="utf-8"?>
<int2:intelligence xmlns:int2="http://schemas.microsoft.com/office/intelligence/2020/intelligence" xmlns:oel="http://schemas.microsoft.com/office/2019/extlst">
  <int2:observations>
    <int2:bookmark int2:bookmarkName="_Int_nhNToqrq" int2:invalidationBookmarkName="" int2:hashCode="m+uW2siPVnUuDO" int2:id="zEy3iH0w">
      <int2:state int2:value="Rejected" int2:type="LegacyProofing"/>
    </int2:bookmark>
    <int2:bookmark int2:bookmarkName="_Int_fiC3v1yZ" int2:invalidationBookmarkName="" int2:hashCode="RoHRJMxsS3O6q/" int2:id="qM7Ffc7p"/>
    <int2:bookmark int2:bookmarkName="_Int_9MX7wRdz" int2:invalidationBookmarkName="" int2:hashCode="LnTH6ioqSE6f5v" int2:id="3j5qcZkL"/>
    <int2:bookmark int2:bookmarkName="_Int_fFOeiUoN" int2:invalidationBookmarkName="" int2:hashCode="RoHRJMxsS3O6q/" int2:id="ogeHXbKU"/>
    <int2:bookmark int2:bookmarkName="_Int_1AzjWeQ8" int2:invalidationBookmarkName="" int2:hashCode="RoHRJMxsS3O6q/" int2:id="M5cAy627"/>
    <int2:bookmark int2:bookmarkName="_Int_BdueW3DM" int2:invalidationBookmarkName="" int2:hashCode="Q+75piq7ix4WVP" int2:id="OYCPERwR">
      <int2:state int2:value="Rejected" int2:type="LegacyProofing"/>
    </int2:bookmark>
    <int2:bookmark int2:bookmarkName="_Int_8u5X4FiN" int2:invalidationBookmarkName="" int2:hashCode="LnTH6ioqSE6f5v" int2:id="gNdNhE1J"/>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16B0"/>
    <w:multiLevelType w:val="hybridMultilevel"/>
    <w:tmpl w:val="FFFFFFFF"/>
    <w:lvl w:ilvl="0" w:tplc="40021940">
      <w:start w:val="1"/>
      <w:numFmt w:val="decimal"/>
      <w:lvlText w:val="%1."/>
      <w:lvlJc w:val="left"/>
      <w:pPr>
        <w:ind w:left="360" w:hanging="360"/>
      </w:pPr>
    </w:lvl>
    <w:lvl w:ilvl="1" w:tplc="170C77B6">
      <w:start w:val="1"/>
      <w:numFmt w:val="lowerLetter"/>
      <w:lvlText w:val="%2."/>
      <w:lvlJc w:val="left"/>
      <w:pPr>
        <w:ind w:left="1440" w:hanging="360"/>
      </w:pPr>
    </w:lvl>
    <w:lvl w:ilvl="2" w:tplc="120A80FA">
      <w:start w:val="1"/>
      <w:numFmt w:val="lowerRoman"/>
      <w:lvlText w:val="%3."/>
      <w:lvlJc w:val="right"/>
      <w:pPr>
        <w:ind w:left="2160" w:hanging="180"/>
      </w:pPr>
    </w:lvl>
    <w:lvl w:ilvl="3" w:tplc="88F238C4">
      <w:start w:val="1"/>
      <w:numFmt w:val="decimal"/>
      <w:lvlText w:val="%4."/>
      <w:lvlJc w:val="left"/>
      <w:pPr>
        <w:ind w:left="2880" w:hanging="360"/>
      </w:pPr>
    </w:lvl>
    <w:lvl w:ilvl="4" w:tplc="2022F960">
      <w:start w:val="1"/>
      <w:numFmt w:val="lowerLetter"/>
      <w:lvlText w:val="%5."/>
      <w:lvlJc w:val="left"/>
      <w:pPr>
        <w:ind w:left="3600" w:hanging="360"/>
      </w:pPr>
    </w:lvl>
    <w:lvl w:ilvl="5" w:tplc="710EC142">
      <w:start w:val="1"/>
      <w:numFmt w:val="lowerRoman"/>
      <w:lvlText w:val="%6."/>
      <w:lvlJc w:val="right"/>
      <w:pPr>
        <w:ind w:left="4320" w:hanging="180"/>
      </w:pPr>
    </w:lvl>
    <w:lvl w:ilvl="6" w:tplc="9844D66E">
      <w:start w:val="1"/>
      <w:numFmt w:val="decimal"/>
      <w:lvlText w:val="%7."/>
      <w:lvlJc w:val="left"/>
      <w:pPr>
        <w:ind w:left="5040" w:hanging="360"/>
      </w:pPr>
    </w:lvl>
    <w:lvl w:ilvl="7" w:tplc="C4D0D860">
      <w:start w:val="1"/>
      <w:numFmt w:val="lowerLetter"/>
      <w:lvlText w:val="%8."/>
      <w:lvlJc w:val="left"/>
      <w:pPr>
        <w:ind w:left="5760" w:hanging="360"/>
      </w:pPr>
    </w:lvl>
    <w:lvl w:ilvl="8" w:tplc="7B9A412C">
      <w:start w:val="1"/>
      <w:numFmt w:val="lowerRoman"/>
      <w:lvlText w:val="%9."/>
      <w:lvlJc w:val="right"/>
      <w:pPr>
        <w:ind w:left="6480" w:hanging="180"/>
      </w:pPr>
    </w:lvl>
  </w:abstractNum>
  <w:abstractNum w:abstractNumId="1" w15:restartNumberingAfterBreak="0">
    <w:nsid w:val="152A2A0D"/>
    <w:multiLevelType w:val="hybridMultilevel"/>
    <w:tmpl w:val="5DBA2CB4"/>
    <w:lvl w:ilvl="0" w:tplc="A6965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47A60"/>
    <w:multiLevelType w:val="hybridMultilevel"/>
    <w:tmpl w:val="114250A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B2F72"/>
    <w:multiLevelType w:val="hybridMultilevel"/>
    <w:tmpl w:val="1D4AFDF2"/>
    <w:lvl w:ilvl="0" w:tplc="D17AE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07A0F"/>
    <w:multiLevelType w:val="hybridMultilevel"/>
    <w:tmpl w:val="114250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1887AB9"/>
    <w:multiLevelType w:val="hybridMultilevel"/>
    <w:tmpl w:val="07F0DE2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FC27ECD"/>
    <w:multiLevelType w:val="hybridMultilevel"/>
    <w:tmpl w:val="07F0DE2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D06093F"/>
    <w:multiLevelType w:val="hybridMultilevel"/>
    <w:tmpl w:val="BD54CB0E"/>
    <w:lvl w:ilvl="0" w:tplc="8494AB78">
      <w:start w:val="1"/>
      <w:numFmt w:val="bullet"/>
      <w:lvlText w:val="–"/>
      <w:lvlJc w:val="left"/>
      <w:pPr>
        <w:tabs>
          <w:tab w:val="num" w:pos="720"/>
        </w:tabs>
        <w:ind w:left="720" w:hanging="360"/>
      </w:pPr>
      <w:rPr>
        <w:rFonts w:ascii="Arial" w:hAnsi="Arial" w:hint="default"/>
      </w:rPr>
    </w:lvl>
    <w:lvl w:ilvl="1" w:tplc="8A2AE232">
      <w:start w:val="1"/>
      <w:numFmt w:val="bullet"/>
      <w:lvlText w:val="–"/>
      <w:lvlJc w:val="left"/>
      <w:pPr>
        <w:tabs>
          <w:tab w:val="num" w:pos="1440"/>
        </w:tabs>
        <w:ind w:left="1440" w:hanging="360"/>
      </w:pPr>
      <w:rPr>
        <w:rFonts w:ascii="Arial" w:hAnsi="Arial" w:hint="default"/>
      </w:rPr>
    </w:lvl>
    <w:lvl w:ilvl="2" w:tplc="304AD804" w:tentative="1">
      <w:start w:val="1"/>
      <w:numFmt w:val="bullet"/>
      <w:lvlText w:val="–"/>
      <w:lvlJc w:val="left"/>
      <w:pPr>
        <w:tabs>
          <w:tab w:val="num" w:pos="2160"/>
        </w:tabs>
        <w:ind w:left="2160" w:hanging="360"/>
      </w:pPr>
      <w:rPr>
        <w:rFonts w:ascii="Arial" w:hAnsi="Arial" w:hint="default"/>
      </w:rPr>
    </w:lvl>
    <w:lvl w:ilvl="3" w:tplc="A2FAEF70" w:tentative="1">
      <w:start w:val="1"/>
      <w:numFmt w:val="bullet"/>
      <w:lvlText w:val="–"/>
      <w:lvlJc w:val="left"/>
      <w:pPr>
        <w:tabs>
          <w:tab w:val="num" w:pos="2880"/>
        </w:tabs>
        <w:ind w:left="2880" w:hanging="360"/>
      </w:pPr>
      <w:rPr>
        <w:rFonts w:ascii="Arial" w:hAnsi="Arial" w:hint="default"/>
      </w:rPr>
    </w:lvl>
    <w:lvl w:ilvl="4" w:tplc="2188DDA8" w:tentative="1">
      <w:start w:val="1"/>
      <w:numFmt w:val="bullet"/>
      <w:lvlText w:val="–"/>
      <w:lvlJc w:val="left"/>
      <w:pPr>
        <w:tabs>
          <w:tab w:val="num" w:pos="3600"/>
        </w:tabs>
        <w:ind w:left="3600" w:hanging="360"/>
      </w:pPr>
      <w:rPr>
        <w:rFonts w:ascii="Arial" w:hAnsi="Arial" w:hint="default"/>
      </w:rPr>
    </w:lvl>
    <w:lvl w:ilvl="5" w:tplc="3AB820D8" w:tentative="1">
      <w:start w:val="1"/>
      <w:numFmt w:val="bullet"/>
      <w:lvlText w:val="–"/>
      <w:lvlJc w:val="left"/>
      <w:pPr>
        <w:tabs>
          <w:tab w:val="num" w:pos="4320"/>
        </w:tabs>
        <w:ind w:left="4320" w:hanging="360"/>
      </w:pPr>
      <w:rPr>
        <w:rFonts w:ascii="Arial" w:hAnsi="Arial" w:hint="default"/>
      </w:rPr>
    </w:lvl>
    <w:lvl w:ilvl="6" w:tplc="5CE2B7E2" w:tentative="1">
      <w:start w:val="1"/>
      <w:numFmt w:val="bullet"/>
      <w:lvlText w:val="–"/>
      <w:lvlJc w:val="left"/>
      <w:pPr>
        <w:tabs>
          <w:tab w:val="num" w:pos="5040"/>
        </w:tabs>
        <w:ind w:left="5040" w:hanging="360"/>
      </w:pPr>
      <w:rPr>
        <w:rFonts w:ascii="Arial" w:hAnsi="Arial" w:hint="default"/>
      </w:rPr>
    </w:lvl>
    <w:lvl w:ilvl="7" w:tplc="F6B88FB4" w:tentative="1">
      <w:start w:val="1"/>
      <w:numFmt w:val="bullet"/>
      <w:lvlText w:val="–"/>
      <w:lvlJc w:val="left"/>
      <w:pPr>
        <w:tabs>
          <w:tab w:val="num" w:pos="5760"/>
        </w:tabs>
        <w:ind w:left="5760" w:hanging="360"/>
      </w:pPr>
      <w:rPr>
        <w:rFonts w:ascii="Arial" w:hAnsi="Arial" w:hint="default"/>
      </w:rPr>
    </w:lvl>
    <w:lvl w:ilvl="8" w:tplc="57AE0E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0696951"/>
    <w:multiLevelType w:val="hybridMultilevel"/>
    <w:tmpl w:val="34C61464"/>
    <w:lvl w:ilvl="0" w:tplc="B290DFF8">
      <w:start w:val="1"/>
      <w:numFmt w:val="bullet"/>
      <w:lvlText w:val="•"/>
      <w:lvlJc w:val="left"/>
      <w:pPr>
        <w:tabs>
          <w:tab w:val="num" w:pos="720"/>
        </w:tabs>
        <w:ind w:left="720" w:hanging="360"/>
      </w:pPr>
      <w:rPr>
        <w:rFonts w:ascii="Arial" w:hAnsi="Arial" w:hint="default"/>
      </w:rPr>
    </w:lvl>
    <w:lvl w:ilvl="1" w:tplc="BFD02E4A" w:tentative="1">
      <w:start w:val="1"/>
      <w:numFmt w:val="bullet"/>
      <w:lvlText w:val="•"/>
      <w:lvlJc w:val="left"/>
      <w:pPr>
        <w:tabs>
          <w:tab w:val="num" w:pos="1440"/>
        </w:tabs>
        <w:ind w:left="1440" w:hanging="360"/>
      </w:pPr>
      <w:rPr>
        <w:rFonts w:ascii="Arial" w:hAnsi="Arial" w:hint="default"/>
      </w:rPr>
    </w:lvl>
    <w:lvl w:ilvl="2" w:tplc="1AF6C7F6" w:tentative="1">
      <w:start w:val="1"/>
      <w:numFmt w:val="bullet"/>
      <w:lvlText w:val="•"/>
      <w:lvlJc w:val="left"/>
      <w:pPr>
        <w:tabs>
          <w:tab w:val="num" w:pos="2160"/>
        </w:tabs>
        <w:ind w:left="2160" w:hanging="360"/>
      </w:pPr>
      <w:rPr>
        <w:rFonts w:ascii="Arial" w:hAnsi="Arial" w:hint="default"/>
      </w:rPr>
    </w:lvl>
    <w:lvl w:ilvl="3" w:tplc="A476CCC0" w:tentative="1">
      <w:start w:val="1"/>
      <w:numFmt w:val="bullet"/>
      <w:lvlText w:val="•"/>
      <w:lvlJc w:val="left"/>
      <w:pPr>
        <w:tabs>
          <w:tab w:val="num" w:pos="2880"/>
        </w:tabs>
        <w:ind w:left="2880" w:hanging="360"/>
      </w:pPr>
      <w:rPr>
        <w:rFonts w:ascii="Arial" w:hAnsi="Arial" w:hint="default"/>
      </w:rPr>
    </w:lvl>
    <w:lvl w:ilvl="4" w:tplc="70EC8016" w:tentative="1">
      <w:start w:val="1"/>
      <w:numFmt w:val="bullet"/>
      <w:lvlText w:val="•"/>
      <w:lvlJc w:val="left"/>
      <w:pPr>
        <w:tabs>
          <w:tab w:val="num" w:pos="3600"/>
        </w:tabs>
        <w:ind w:left="3600" w:hanging="360"/>
      </w:pPr>
      <w:rPr>
        <w:rFonts w:ascii="Arial" w:hAnsi="Arial" w:hint="default"/>
      </w:rPr>
    </w:lvl>
    <w:lvl w:ilvl="5" w:tplc="2D0C703A" w:tentative="1">
      <w:start w:val="1"/>
      <w:numFmt w:val="bullet"/>
      <w:lvlText w:val="•"/>
      <w:lvlJc w:val="left"/>
      <w:pPr>
        <w:tabs>
          <w:tab w:val="num" w:pos="4320"/>
        </w:tabs>
        <w:ind w:left="4320" w:hanging="360"/>
      </w:pPr>
      <w:rPr>
        <w:rFonts w:ascii="Arial" w:hAnsi="Arial" w:hint="default"/>
      </w:rPr>
    </w:lvl>
    <w:lvl w:ilvl="6" w:tplc="D09683C6" w:tentative="1">
      <w:start w:val="1"/>
      <w:numFmt w:val="bullet"/>
      <w:lvlText w:val="•"/>
      <w:lvlJc w:val="left"/>
      <w:pPr>
        <w:tabs>
          <w:tab w:val="num" w:pos="5040"/>
        </w:tabs>
        <w:ind w:left="5040" w:hanging="360"/>
      </w:pPr>
      <w:rPr>
        <w:rFonts w:ascii="Arial" w:hAnsi="Arial" w:hint="default"/>
      </w:rPr>
    </w:lvl>
    <w:lvl w:ilvl="7" w:tplc="A9E646CE" w:tentative="1">
      <w:start w:val="1"/>
      <w:numFmt w:val="bullet"/>
      <w:lvlText w:val="•"/>
      <w:lvlJc w:val="left"/>
      <w:pPr>
        <w:tabs>
          <w:tab w:val="num" w:pos="5760"/>
        </w:tabs>
        <w:ind w:left="5760" w:hanging="360"/>
      </w:pPr>
      <w:rPr>
        <w:rFonts w:ascii="Arial" w:hAnsi="Arial" w:hint="default"/>
      </w:rPr>
    </w:lvl>
    <w:lvl w:ilvl="8" w:tplc="CCE2B120" w:tentative="1">
      <w:start w:val="1"/>
      <w:numFmt w:val="bullet"/>
      <w:lvlText w:val="•"/>
      <w:lvlJc w:val="left"/>
      <w:pPr>
        <w:tabs>
          <w:tab w:val="num" w:pos="6480"/>
        </w:tabs>
        <w:ind w:left="6480" w:hanging="360"/>
      </w:pPr>
      <w:rPr>
        <w:rFonts w:ascii="Arial" w:hAnsi="Arial" w:hint="default"/>
      </w:rPr>
    </w:lvl>
  </w:abstractNum>
  <w:num w:numId="1" w16cid:durableId="1451894555">
    <w:abstractNumId w:val="0"/>
  </w:num>
  <w:num w:numId="2" w16cid:durableId="1672367836">
    <w:abstractNumId w:val="2"/>
  </w:num>
  <w:num w:numId="3" w16cid:durableId="490483974">
    <w:abstractNumId w:val="3"/>
  </w:num>
  <w:num w:numId="4" w16cid:durableId="2014406444">
    <w:abstractNumId w:val="1"/>
  </w:num>
  <w:num w:numId="5" w16cid:durableId="1260796056">
    <w:abstractNumId w:val="6"/>
  </w:num>
  <w:num w:numId="6" w16cid:durableId="1814564926">
    <w:abstractNumId w:val="7"/>
  </w:num>
  <w:num w:numId="7" w16cid:durableId="1928343121">
    <w:abstractNumId w:val="4"/>
  </w:num>
  <w:num w:numId="8" w16cid:durableId="2082172940">
    <w:abstractNumId w:val="8"/>
  </w:num>
  <w:num w:numId="9" w16cid:durableId="1270819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8CED90"/>
    <w:rsid w:val="000024AD"/>
    <w:rsid w:val="0000558B"/>
    <w:rsid w:val="00019941"/>
    <w:rsid w:val="00020480"/>
    <w:rsid w:val="00053014"/>
    <w:rsid w:val="00054B83"/>
    <w:rsid w:val="00070A11"/>
    <w:rsid w:val="00077A3A"/>
    <w:rsid w:val="00093FC9"/>
    <w:rsid w:val="000A2A1B"/>
    <w:rsid w:val="000C60D5"/>
    <w:rsid w:val="0010CA71"/>
    <w:rsid w:val="001173F4"/>
    <w:rsid w:val="0012165C"/>
    <w:rsid w:val="00122D66"/>
    <w:rsid w:val="00125FDD"/>
    <w:rsid w:val="00131703"/>
    <w:rsid w:val="0013584A"/>
    <w:rsid w:val="00163802"/>
    <w:rsid w:val="00177A17"/>
    <w:rsid w:val="001832C4"/>
    <w:rsid w:val="00195425"/>
    <w:rsid w:val="00197CCA"/>
    <w:rsid w:val="001B6B0A"/>
    <w:rsid w:val="00224087"/>
    <w:rsid w:val="00226BAA"/>
    <w:rsid w:val="00241DD0"/>
    <w:rsid w:val="00254D36"/>
    <w:rsid w:val="00256779"/>
    <w:rsid w:val="00295268"/>
    <w:rsid w:val="002B6D51"/>
    <w:rsid w:val="002C157D"/>
    <w:rsid w:val="002C27A3"/>
    <w:rsid w:val="002D0815"/>
    <w:rsid w:val="002E5015"/>
    <w:rsid w:val="00307DFC"/>
    <w:rsid w:val="00335ED5"/>
    <w:rsid w:val="0034760D"/>
    <w:rsid w:val="003611E9"/>
    <w:rsid w:val="00376AF6"/>
    <w:rsid w:val="003A1907"/>
    <w:rsid w:val="003A74C1"/>
    <w:rsid w:val="003B6CE9"/>
    <w:rsid w:val="003C119D"/>
    <w:rsid w:val="003C456F"/>
    <w:rsid w:val="00403D5F"/>
    <w:rsid w:val="004312BF"/>
    <w:rsid w:val="0043514E"/>
    <w:rsid w:val="00450B94"/>
    <w:rsid w:val="00484103"/>
    <w:rsid w:val="004A456F"/>
    <w:rsid w:val="004B1B23"/>
    <w:rsid w:val="004C0132"/>
    <w:rsid w:val="004D3B66"/>
    <w:rsid w:val="004E3334"/>
    <w:rsid w:val="004F4629"/>
    <w:rsid w:val="00515662"/>
    <w:rsid w:val="005236E3"/>
    <w:rsid w:val="005256CB"/>
    <w:rsid w:val="00530F3F"/>
    <w:rsid w:val="00543E5C"/>
    <w:rsid w:val="00556258"/>
    <w:rsid w:val="00586A3A"/>
    <w:rsid w:val="00592E5E"/>
    <w:rsid w:val="005A2DFA"/>
    <w:rsid w:val="005B23C3"/>
    <w:rsid w:val="005C0864"/>
    <w:rsid w:val="005F6F3B"/>
    <w:rsid w:val="006129C9"/>
    <w:rsid w:val="00632265"/>
    <w:rsid w:val="00660033"/>
    <w:rsid w:val="006B5FE1"/>
    <w:rsid w:val="006C2154"/>
    <w:rsid w:val="006D1036"/>
    <w:rsid w:val="006E5183"/>
    <w:rsid w:val="00700537"/>
    <w:rsid w:val="007048FC"/>
    <w:rsid w:val="00717E4F"/>
    <w:rsid w:val="007214C5"/>
    <w:rsid w:val="007462C6"/>
    <w:rsid w:val="00746588"/>
    <w:rsid w:val="007575F0"/>
    <w:rsid w:val="00770C26"/>
    <w:rsid w:val="007710E4"/>
    <w:rsid w:val="007870E2"/>
    <w:rsid w:val="007A5775"/>
    <w:rsid w:val="007A6097"/>
    <w:rsid w:val="007C0971"/>
    <w:rsid w:val="007C3F13"/>
    <w:rsid w:val="007C7EBF"/>
    <w:rsid w:val="007F60BE"/>
    <w:rsid w:val="0080137B"/>
    <w:rsid w:val="00803F60"/>
    <w:rsid w:val="00845E40"/>
    <w:rsid w:val="00852238"/>
    <w:rsid w:val="008528EC"/>
    <w:rsid w:val="00863390"/>
    <w:rsid w:val="00866F2B"/>
    <w:rsid w:val="0087006F"/>
    <w:rsid w:val="00871C3D"/>
    <w:rsid w:val="0088023F"/>
    <w:rsid w:val="008935F9"/>
    <w:rsid w:val="008B45E0"/>
    <w:rsid w:val="008F6AFA"/>
    <w:rsid w:val="00913F4F"/>
    <w:rsid w:val="00915572"/>
    <w:rsid w:val="00933C60"/>
    <w:rsid w:val="00955DB1"/>
    <w:rsid w:val="00962208"/>
    <w:rsid w:val="0098730E"/>
    <w:rsid w:val="00A16F72"/>
    <w:rsid w:val="00A2322B"/>
    <w:rsid w:val="00A44CCC"/>
    <w:rsid w:val="00A60530"/>
    <w:rsid w:val="00A60ED5"/>
    <w:rsid w:val="00A757AD"/>
    <w:rsid w:val="00AA5399"/>
    <w:rsid w:val="00AA62B0"/>
    <w:rsid w:val="00AC3A2C"/>
    <w:rsid w:val="00AE2D00"/>
    <w:rsid w:val="00B12ED9"/>
    <w:rsid w:val="00B1455E"/>
    <w:rsid w:val="00B27A82"/>
    <w:rsid w:val="00B3480A"/>
    <w:rsid w:val="00B37402"/>
    <w:rsid w:val="00B670C0"/>
    <w:rsid w:val="00BA4EAA"/>
    <w:rsid w:val="00BB64B1"/>
    <w:rsid w:val="00BC30F7"/>
    <w:rsid w:val="00BC6C49"/>
    <w:rsid w:val="00BE6928"/>
    <w:rsid w:val="00C05B0B"/>
    <w:rsid w:val="00C135E7"/>
    <w:rsid w:val="00C36C00"/>
    <w:rsid w:val="00C9409A"/>
    <w:rsid w:val="00CD03D2"/>
    <w:rsid w:val="00CE3E7F"/>
    <w:rsid w:val="00D2212C"/>
    <w:rsid w:val="00D30DB7"/>
    <w:rsid w:val="00D45FEB"/>
    <w:rsid w:val="00D7119B"/>
    <w:rsid w:val="00D73FD9"/>
    <w:rsid w:val="00D763A7"/>
    <w:rsid w:val="00DD6E4C"/>
    <w:rsid w:val="00E22A1F"/>
    <w:rsid w:val="00E77290"/>
    <w:rsid w:val="00E80DB2"/>
    <w:rsid w:val="00E93131"/>
    <w:rsid w:val="00E95164"/>
    <w:rsid w:val="00EB5314"/>
    <w:rsid w:val="00EC08A4"/>
    <w:rsid w:val="00EC7A0A"/>
    <w:rsid w:val="00ED2470"/>
    <w:rsid w:val="00ED7ACC"/>
    <w:rsid w:val="00EE7CCE"/>
    <w:rsid w:val="00EF58BB"/>
    <w:rsid w:val="00F10272"/>
    <w:rsid w:val="00F36AAB"/>
    <w:rsid w:val="00F821D1"/>
    <w:rsid w:val="00FA48F9"/>
    <w:rsid w:val="00FA6894"/>
    <w:rsid w:val="00FD69D0"/>
    <w:rsid w:val="00FF7141"/>
    <w:rsid w:val="01663635"/>
    <w:rsid w:val="01D0414F"/>
    <w:rsid w:val="01F4B23F"/>
    <w:rsid w:val="01F9E1C7"/>
    <w:rsid w:val="02652919"/>
    <w:rsid w:val="0267B4B5"/>
    <w:rsid w:val="026E0E82"/>
    <w:rsid w:val="03174EF1"/>
    <w:rsid w:val="04C777F2"/>
    <w:rsid w:val="04FB4018"/>
    <w:rsid w:val="057F723A"/>
    <w:rsid w:val="05BBD25D"/>
    <w:rsid w:val="0603F89D"/>
    <w:rsid w:val="06B86E7F"/>
    <w:rsid w:val="06F808A4"/>
    <w:rsid w:val="07842766"/>
    <w:rsid w:val="08F3731F"/>
    <w:rsid w:val="09AC9D2E"/>
    <w:rsid w:val="0AAAB6CA"/>
    <w:rsid w:val="0AE4CC07"/>
    <w:rsid w:val="0B2F7F5B"/>
    <w:rsid w:val="0B428609"/>
    <w:rsid w:val="0B4AA4DC"/>
    <w:rsid w:val="0B6D08F1"/>
    <w:rsid w:val="0BC56CB1"/>
    <w:rsid w:val="0C2B905D"/>
    <w:rsid w:val="0D33BE59"/>
    <w:rsid w:val="0DF05417"/>
    <w:rsid w:val="0E83F87B"/>
    <w:rsid w:val="0EE6C8FF"/>
    <w:rsid w:val="0EEA3EBD"/>
    <w:rsid w:val="0F5AA976"/>
    <w:rsid w:val="0FA63C74"/>
    <w:rsid w:val="0FEFDCA3"/>
    <w:rsid w:val="0FF14B4E"/>
    <w:rsid w:val="1009F8C3"/>
    <w:rsid w:val="1131524C"/>
    <w:rsid w:val="14707532"/>
    <w:rsid w:val="160B245A"/>
    <w:rsid w:val="165E7488"/>
    <w:rsid w:val="1734D81A"/>
    <w:rsid w:val="17A491A6"/>
    <w:rsid w:val="17BBBA76"/>
    <w:rsid w:val="181D2A04"/>
    <w:rsid w:val="189598CB"/>
    <w:rsid w:val="18A66827"/>
    <w:rsid w:val="19DF8C1F"/>
    <w:rsid w:val="19ED6946"/>
    <w:rsid w:val="1A6EA2CE"/>
    <w:rsid w:val="1AC0FF5F"/>
    <w:rsid w:val="1C18DEE2"/>
    <w:rsid w:val="1CCF536E"/>
    <w:rsid w:val="1DE7A526"/>
    <w:rsid w:val="1DF640C6"/>
    <w:rsid w:val="1E3C12E5"/>
    <w:rsid w:val="1E7710E0"/>
    <w:rsid w:val="1EC428EA"/>
    <w:rsid w:val="1F69312D"/>
    <w:rsid w:val="21A39B72"/>
    <w:rsid w:val="21ACD10A"/>
    <w:rsid w:val="21BCD22F"/>
    <w:rsid w:val="223C7B11"/>
    <w:rsid w:val="22D8BC8B"/>
    <w:rsid w:val="2380AD53"/>
    <w:rsid w:val="23948373"/>
    <w:rsid w:val="24C16CE1"/>
    <w:rsid w:val="24DB4A94"/>
    <w:rsid w:val="24F756EE"/>
    <w:rsid w:val="25741BD3"/>
    <w:rsid w:val="26CCBC96"/>
    <w:rsid w:val="270FEC34"/>
    <w:rsid w:val="27655328"/>
    <w:rsid w:val="27738051"/>
    <w:rsid w:val="27A06948"/>
    <w:rsid w:val="2894903F"/>
    <w:rsid w:val="297299D5"/>
    <w:rsid w:val="29D07B0A"/>
    <w:rsid w:val="29F95133"/>
    <w:rsid w:val="2A3222B6"/>
    <w:rsid w:val="2A75EAB5"/>
    <w:rsid w:val="2ABA7973"/>
    <w:rsid w:val="2AD63510"/>
    <w:rsid w:val="2BCE7244"/>
    <w:rsid w:val="2C0C1452"/>
    <w:rsid w:val="2C4A70E0"/>
    <w:rsid w:val="2CE06D12"/>
    <w:rsid w:val="2CE7A43E"/>
    <w:rsid w:val="2E328127"/>
    <w:rsid w:val="2F769560"/>
    <w:rsid w:val="2FE45742"/>
    <w:rsid w:val="300DD6FE"/>
    <w:rsid w:val="314441FA"/>
    <w:rsid w:val="333E08CD"/>
    <w:rsid w:val="33436155"/>
    <w:rsid w:val="33A94C5F"/>
    <w:rsid w:val="33BCDDAA"/>
    <w:rsid w:val="33D072F6"/>
    <w:rsid w:val="33D546DF"/>
    <w:rsid w:val="348D4F19"/>
    <w:rsid w:val="34D105D2"/>
    <w:rsid w:val="3523F4B5"/>
    <w:rsid w:val="35DB8E51"/>
    <w:rsid w:val="36714DE8"/>
    <w:rsid w:val="3745F56D"/>
    <w:rsid w:val="37775EB2"/>
    <w:rsid w:val="37E26581"/>
    <w:rsid w:val="3817A54E"/>
    <w:rsid w:val="38A7377E"/>
    <w:rsid w:val="395FDA15"/>
    <w:rsid w:val="39935FA6"/>
    <w:rsid w:val="39AF4B11"/>
    <w:rsid w:val="3A78B49B"/>
    <w:rsid w:val="3AD425A7"/>
    <w:rsid w:val="3B0BD10B"/>
    <w:rsid w:val="3B1F209E"/>
    <w:rsid w:val="3B48A216"/>
    <w:rsid w:val="3BA2C952"/>
    <w:rsid w:val="3BB18832"/>
    <w:rsid w:val="3BC0E3C4"/>
    <w:rsid w:val="3C703D33"/>
    <w:rsid w:val="3C8D0FDD"/>
    <w:rsid w:val="3D00CBE8"/>
    <w:rsid w:val="3D046DC9"/>
    <w:rsid w:val="3D403D3F"/>
    <w:rsid w:val="3DCF5B6D"/>
    <w:rsid w:val="3E2C2419"/>
    <w:rsid w:val="3E48D7C2"/>
    <w:rsid w:val="3E56C3BB"/>
    <w:rsid w:val="3ED39A0F"/>
    <w:rsid w:val="3F6F59B3"/>
    <w:rsid w:val="3F8EF794"/>
    <w:rsid w:val="3FF2941C"/>
    <w:rsid w:val="4019DAA6"/>
    <w:rsid w:val="40A57161"/>
    <w:rsid w:val="412F44E1"/>
    <w:rsid w:val="41805CFF"/>
    <w:rsid w:val="41DEB1E2"/>
    <w:rsid w:val="427CA616"/>
    <w:rsid w:val="429750DE"/>
    <w:rsid w:val="432A2C41"/>
    <w:rsid w:val="432A34DE"/>
    <w:rsid w:val="43B3B2F4"/>
    <w:rsid w:val="45186E90"/>
    <w:rsid w:val="4524A299"/>
    <w:rsid w:val="45D690E4"/>
    <w:rsid w:val="465D8B44"/>
    <w:rsid w:val="4703AD49"/>
    <w:rsid w:val="4832B132"/>
    <w:rsid w:val="4932AD76"/>
    <w:rsid w:val="494D1F3F"/>
    <w:rsid w:val="4998D459"/>
    <w:rsid w:val="49A4AB10"/>
    <w:rsid w:val="49A8AF65"/>
    <w:rsid w:val="4A42D56B"/>
    <w:rsid w:val="4A4ADE20"/>
    <w:rsid w:val="4B488140"/>
    <w:rsid w:val="4B6806DA"/>
    <w:rsid w:val="4C0AAC34"/>
    <w:rsid w:val="4C73B700"/>
    <w:rsid w:val="4CC85FC6"/>
    <w:rsid w:val="4D55DAFE"/>
    <w:rsid w:val="4DBAA13C"/>
    <w:rsid w:val="4DC46CD6"/>
    <w:rsid w:val="4DEBDBB2"/>
    <w:rsid w:val="4DEDD6BC"/>
    <w:rsid w:val="4E168D89"/>
    <w:rsid w:val="4E83750B"/>
    <w:rsid w:val="4EBC980D"/>
    <w:rsid w:val="4EF444A8"/>
    <w:rsid w:val="4EFB96C8"/>
    <w:rsid w:val="4EFCBE8F"/>
    <w:rsid w:val="502174C8"/>
    <w:rsid w:val="511C3121"/>
    <w:rsid w:val="5184972E"/>
    <w:rsid w:val="51D72B14"/>
    <w:rsid w:val="52F13EFE"/>
    <w:rsid w:val="548CED90"/>
    <w:rsid w:val="559EDB96"/>
    <w:rsid w:val="55D9BD4B"/>
    <w:rsid w:val="567FE6F0"/>
    <w:rsid w:val="56D27492"/>
    <w:rsid w:val="579C0E6F"/>
    <w:rsid w:val="57A5F919"/>
    <w:rsid w:val="57CE6A20"/>
    <w:rsid w:val="58123BB7"/>
    <w:rsid w:val="5865187F"/>
    <w:rsid w:val="5905EBF0"/>
    <w:rsid w:val="59146D8C"/>
    <w:rsid w:val="59245121"/>
    <w:rsid w:val="5A1B35A9"/>
    <w:rsid w:val="5AC21E05"/>
    <w:rsid w:val="5B8F163E"/>
    <w:rsid w:val="5B94785D"/>
    <w:rsid w:val="5C565735"/>
    <w:rsid w:val="5C60F516"/>
    <w:rsid w:val="5C97F2FE"/>
    <w:rsid w:val="5D28CCBD"/>
    <w:rsid w:val="5D399621"/>
    <w:rsid w:val="5DF72B4B"/>
    <w:rsid w:val="5F77B4C9"/>
    <w:rsid w:val="5F953212"/>
    <w:rsid w:val="60F82F45"/>
    <w:rsid w:val="61150C1A"/>
    <w:rsid w:val="6236B3A8"/>
    <w:rsid w:val="626A0F8D"/>
    <w:rsid w:val="63A129DA"/>
    <w:rsid w:val="63A181C8"/>
    <w:rsid w:val="64313CE8"/>
    <w:rsid w:val="65BFE72F"/>
    <w:rsid w:val="662F0637"/>
    <w:rsid w:val="66F7BA21"/>
    <w:rsid w:val="6716A62F"/>
    <w:rsid w:val="672E3E7F"/>
    <w:rsid w:val="673D80B0"/>
    <w:rsid w:val="677F127F"/>
    <w:rsid w:val="68434D68"/>
    <w:rsid w:val="689406EA"/>
    <w:rsid w:val="689D2BDD"/>
    <w:rsid w:val="68E2931E"/>
    <w:rsid w:val="698F8E2B"/>
    <w:rsid w:val="69AFE98F"/>
    <w:rsid w:val="6B3DACC2"/>
    <w:rsid w:val="6BFE997B"/>
    <w:rsid w:val="6C2CEF00"/>
    <w:rsid w:val="6C535C01"/>
    <w:rsid w:val="6C6980F0"/>
    <w:rsid w:val="6C9F3546"/>
    <w:rsid w:val="6CDB847A"/>
    <w:rsid w:val="6D72AC9F"/>
    <w:rsid w:val="6D75B126"/>
    <w:rsid w:val="6DCADA3F"/>
    <w:rsid w:val="6E5BD278"/>
    <w:rsid w:val="6E75F3D2"/>
    <w:rsid w:val="6FB0EA68"/>
    <w:rsid w:val="6FC5CD07"/>
    <w:rsid w:val="6FD91ACF"/>
    <w:rsid w:val="7062413C"/>
    <w:rsid w:val="70B7C992"/>
    <w:rsid w:val="71D20952"/>
    <w:rsid w:val="72718EC1"/>
    <w:rsid w:val="7275C09F"/>
    <w:rsid w:val="72892C93"/>
    <w:rsid w:val="72B357F7"/>
    <w:rsid w:val="72B94123"/>
    <w:rsid w:val="72FC5091"/>
    <w:rsid w:val="74119100"/>
    <w:rsid w:val="749B09BA"/>
    <w:rsid w:val="75665C8F"/>
    <w:rsid w:val="75C1D6B6"/>
    <w:rsid w:val="771F3803"/>
    <w:rsid w:val="78B4A996"/>
    <w:rsid w:val="78CBB100"/>
    <w:rsid w:val="78F76261"/>
    <w:rsid w:val="7A173DB7"/>
    <w:rsid w:val="7A477223"/>
    <w:rsid w:val="7AD59391"/>
    <w:rsid w:val="7B2F65B8"/>
    <w:rsid w:val="7BACACC0"/>
    <w:rsid w:val="7C7E2F3B"/>
    <w:rsid w:val="7CA631BD"/>
    <w:rsid w:val="7D0A5304"/>
    <w:rsid w:val="7D87A179"/>
    <w:rsid w:val="7DCAD384"/>
    <w:rsid w:val="7E91AD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CA71"/>
  <w15:chartTrackingRefBased/>
  <w15:docId w15:val="{A9D5F68A-E67F-4A73-B277-0EBBB6AF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4C5"/>
  </w:style>
  <w:style w:type="paragraph" w:styleId="Footer">
    <w:name w:val="footer"/>
    <w:basedOn w:val="Normal"/>
    <w:link w:val="FooterChar"/>
    <w:uiPriority w:val="99"/>
    <w:unhideWhenUsed/>
    <w:rsid w:val="0072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4C5"/>
  </w:style>
  <w:style w:type="paragraph" w:styleId="ListParagraph">
    <w:name w:val="List Paragraph"/>
    <w:basedOn w:val="Normal"/>
    <w:uiPriority w:val="34"/>
    <w:qFormat/>
    <w:rsid w:val="00450B94"/>
    <w:pPr>
      <w:ind w:left="720"/>
      <w:contextualSpacing/>
    </w:pPr>
  </w:style>
  <w:style w:type="table" w:styleId="TableGrid">
    <w:name w:val="Table Grid"/>
    <w:basedOn w:val="TableNormal"/>
    <w:uiPriority w:val="39"/>
    <w:rsid w:val="00D7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F60BE"/>
    <w:pPr>
      <w:spacing w:after="0" w:line="240" w:lineRule="auto"/>
    </w:pPr>
  </w:style>
  <w:style w:type="paragraph" w:styleId="CommentSubject">
    <w:name w:val="annotation subject"/>
    <w:basedOn w:val="CommentText"/>
    <w:next w:val="CommentText"/>
    <w:link w:val="CommentSubjectChar"/>
    <w:uiPriority w:val="99"/>
    <w:semiHidden/>
    <w:unhideWhenUsed/>
    <w:rsid w:val="00D45FEB"/>
    <w:rPr>
      <w:b/>
      <w:bCs/>
    </w:rPr>
  </w:style>
  <w:style w:type="character" w:customStyle="1" w:styleId="CommentSubjectChar">
    <w:name w:val="Comment Subject Char"/>
    <w:basedOn w:val="CommentTextChar"/>
    <w:link w:val="CommentSubject"/>
    <w:uiPriority w:val="99"/>
    <w:semiHidden/>
    <w:rsid w:val="00D45FEB"/>
    <w:rPr>
      <w:b/>
      <w:bCs/>
      <w:sz w:val="20"/>
      <w:szCs w:val="20"/>
    </w:rPr>
  </w:style>
  <w:style w:type="character" w:styleId="Hyperlink">
    <w:name w:val="Hyperlink"/>
    <w:basedOn w:val="DefaultParagraphFont"/>
    <w:uiPriority w:val="99"/>
    <w:unhideWhenUsed/>
    <w:rsid w:val="00AE2D00"/>
    <w:rPr>
      <w:color w:val="0563C1" w:themeColor="hyperlink"/>
      <w:u w:val="single"/>
    </w:rPr>
  </w:style>
  <w:style w:type="character" w:styleId="UnresolvedMention">
    <w:name w:val="Unresolved Mention"/>
    <w:basedOn w:val="DefaultParagraphFont"/>
    <w:uiPriority w:val="99"/>
    <w:semiHidden/>
    <w:unhideWhenUsed/>
    <w:rsid w:val="00AE2D00"/>
    <w:rPr>
      <w:color w:val="605E5C"/>
      <w:shd w:val="clear" w:color="auto" w:fill="E1DFDD"/>
    </w:rPr>
  </w:style>
  <w:style w:type="character" w:customStyle="1" w:styleId="normaltextrun">
    <w:name w:val="normaltextrun"/>
    <w:basedOn w:val="DefaultParagraphFont"/>
    <w:rsid w:val="00D73FD9"/>
  </w:style>
  <w:style w:type="character" w:customStyle="1" w:styleId="eop">
    <w:name w:val="eop"/>
    <w:basedOn w:val="DefaultParagraphFont"/>
    <w:rsid w:val="00D73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1402">
      <w:bodyDiv w:val="1"/>
      <w:marLeft w:val="0"/>
      <w:marRight w:val="0"/>
      <w:marTop w:val="0"/>
      <w:marBottom w:val="0"/>
      <w:divBdr>
        <w:top w:val="none" w:sz="0" w:space="0" w:color="auto"/>
        <w:left w:val="none" w:sz="0" w:space="0" w:color="auto"/>
        <w:bottom w:val="none" w:sz="0" w:space="0" w:color="auto"/>
        <w:right w:val="none" w:sz="0" w:space="0" w:color="auto"/>
      </w:divBdr>
      <w:divsChild>
        <w:div w:id="1827934149">
          <w:marLeft w:val="720"/>
          <w:marRight w:val="0"/>
          <w:marTop w:val="40"/>
          <w:marBottom w:val="40"/>
          <w:divBdr>
            <w:top w:val="none" w:sz="0" w:space="0" w:color="auto"/>
            <w:left w:val="none" w:sz="0" w:space="0" w:color="auto"/>
            <w:bottom w:val="none" w:sz="0" w:space="0" w:color="auto"/>
            <w:right w:val="none" w:sz="0" w:space="0" w:color="auto"/>
          </w:divBdr>
        </w:div>
      </w:divsChild>
    </w:div>
    <w:div w:id="791368735">
      <w:bodyDiv w:val="1"/>
      <w:marLeft w:val="0"/>
      <w:marRight w:val="0"/>
      <w:marTop w:val="0"/>
      <w:marBottom w:val="0"/>
      <w:divBdr>
        <w:top w:val="none" w:sz="0" w:space="0" w:color="auto"/>
        <w:left w:val="none" w:sz="0" w:space="0" w:color="auto"/>
        <w:bottom w:val="none" w:sz="0" w:space="0" w:color="auto"/>
        <w:right w:val="none" w:sz="0" w:space="0" w:color="auto"/>
      </w:divBdr>
    </w:div>
    <w:div w:id="1053164422">
      <w:bodyDiv w:val="1"/>
      <w:marLeft w:val="0"/>
      <w:marRight w:val="0"/>
      <w:marTop w:val="0"/>
      <w:marBottom w:val="0"/>
      <w:divBdr>
        <w:top w:val="none" w:sz="0" w:space="0" w:color="auto"/>
        <w:left w:val="none" w:sz="0" w:space="0" w:color="auto"/>
        <w:bottom w:val="none" w:sz="0" w:space="0" w:color="auto"/>
        <w:right w:val="none" w:sz="0" w:space="0" w:color="auto"/>
      </w:divBdr>
      <w:divsChild>
        <w:div w:id="6179713">
          <w:marLeft w:val="36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mailto:Resi-Aftermarketparts@kohl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39177DCD-E698-408B-8346-968D2F4EB956}">
    <t:Anchor>
      <t:Comment id="1096390353"/>
    </t:Anchor>
    <t:History>
      <t:Event id="{6BDDC35E-68C1-4629-8ABA-6DBD636FF8E3}" time="2022-10-26T19:39:10.044Z">
        <t:Attribution userId="S::jessica.sundee@kohler.com::bababad7-f54f-4667-ae87-48799920e2fb" userProvider="AD" userName="Jessica Sundee"/>
        <t:Anchor>
          <t:Comment id="1096390353"/>
        </t:Anchor>
        <t:Create/>
      </t:Event>
      <t:Event id="{BF4CED00-302D-48A2-B94D-09A6825226E1}" time="2022-10-26T19:39:10.044Z">
        <t:Attribution userId="S::jessica.sundee@kohler.com::bababad7-f54f-4667-ae87-48799920e2fb" userProvider="AD" userName="Jessica Sundee"/>
        <t:Anchor>
          <t:Comment id="1096390353"/>
        </t:Anchor>
        <t:Assign userId="S::DARRIN.SCHUETTE@kohler.com::fac05aac-c97f-4648-a22c-0c486c72d8e9" userProvider="AD" userName="Darrin Schuette"/>
      </t:Event>
      <t:Event id="{EADA14E9-3F3D-4876-88D0-42BCF6B84F79}" time="2022-10-26T19:39:10.044Z">
        <t:Attribution userId="S::jessica.sundee@kohler.com::bababad7-f54f-4667-ae87-48799920e2fb" userProvider="AD" userName="Jessica Sundee"/>
        <t:Anchor>
          <t:Comment id="1096390353"/>
        </t:Anchor>
        <t:SetTitle title="@Darrin Schuette just want to verify this is necessary to take a photo of every single unit damaged or undamag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A33547DE4FC49894CA5D07FDFA361" ma:contentTypeVersion="10" ma:contentTypeDescription="Create a new document." ma:contentTypeScope="" ma:versionID="f7a122a629596c5d4c58698f4d060644">
  <xsd:schema xmlns:xsd="http://www.w3.org/2001/XMLSchema" xmlns:xs="http://www.w3.org/2001/XMLSchema" xmlns:p="http://schemas.microsoft.com/office/2006/metadata/properties" xmlns:ns2="aa6b04a0-4d6c-4820-95c5-d8d1d18b29aa" xmlns:ns3="3bea065f-28c0-4de7-915d-19857278af6c" targetNamespace="http://schemas.microsoft.com/office/2006/metadata/properties" ma:root="true" ma:fieldsID="7a9bb2e6d6936880e85c69780b717c5c" ns2:_="" ns3:_="">
    <xsd:import namespace="aa6b04a0-4d6c-4820-95c5-d8d1d18b29aa"/>
    <xsd:import namespace="3bea065f-28c0-4de7-915d-19857278af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b04a0-4d6c-4820-95c5-d8d1d18b2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ff790dd-b1e1-4a29-ae9a-3e20ba12f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a065f-28c0-4de7-915d-19857278af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65acdc-9fcf-4f6c-bf68-df3da5d90afc}" ma:internalName="TaxCatchAll" ma:showField="CatchAllData" ma:web="3bea065f-28c0-4de7-915d-19857278a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bea065f-28c0-4de7-915d-19857278af6c">
      <UserInfo>
        <DisplayName>Peter Pfeiffer</DisplayName>
        <AccountId>30</AccountId>
        <AccountType/>
      </UserInfo>
      <UserInfo>
        <DisplayName>Victoria Marr</DisplayName>
        <AccountId>31</AccountId>
        <AccountType/>
      </UserInfo>
      <UserInfo>
        <DisplayName>Lindsay Plummer</DisplayName>
        <AccountId>72</AccountId>
        <AccountType/>
      </UserInfo>
      <UserInfo>
        <DisplayName>Jessica Sundee</DisplayName>
        <AccountId>167</AccountId>
        <AccountType/>
      </UserInfo>
      <UserInfo>
        <DisplayName>Scott Aiken</DisplayName>
        <AccountId>35</AccountId>
        <AccountType/>
      </UserInfo>
      <UserInfo>
        <DisplayName>Mathilda Rizek</DisplayName>
        <AccountId>168</AccountId>
        <AccountType/>
      </UserInfo>
    </SharedWithUsers>
    <TaxCatchAll xmlns="3bea065f-28c0-4de7-915d-19857278af6c" xsi:nil="true"/>
    <lcf76f155ced4ddcb4097134ff3c332f xmlns="aa6b04a0-4d6c-4820-95c5-d8d1d18b29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02C00E-5910-4D28-B530-5ACC8BE53840}">
  <ds:schemaRefs>
    <ds:schemaRef ds:uri="http://schemas.microsoft.com/office/2006/metadata/contentType"/>
    <ds:schemaRef ds:uri="http://schemas.microsoft.com/office/2006/metadata/properties/metaAttributes"/>
    <ds:schemaRef ds:uri="http://www.w3.org/2000/xmlns/"/>
    <ds:schemaRef ds:uri="http://www.w3.org/2001/XMLSchema"/>
    <ds:schemaRef ds:uri="aa6b04a0-4d6c-4820-95c5-d8d1d18b29aa"/>
    <ds:schemaRef ds:uri="3bea065f-28c0-4de7-915d-19857278af6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1DF2C-C698-40B7-A832-3ACCEFA7210B}">
  <ds:schemaRefs>
    <ds:schemaRef ds:uri="http://schemas.microsoft.com/sharepoint/v3/contenttype/forms"/>
  </ds:schemaRefs>
</ds:datastoreItem>
</file>

<file path=customXml/itemProps3.xml><?xml version="1.0" encoding="utf-8"?>
<ds:datastoreItem xmlns:ds="http://schemas.openxmlformats.org/officeDocument/2006/customXml" ds:itemID="{99EBA9CC-5AF3-4429-A1A5-1499AD85E283}">
  <ds:schemaRefs>
    <ds:schemaRef ds:uri="http://schemas.microsoft.com/office/2006/metadata/properties"/>
    <ds:schemaRef ds:uri="http://www.w3.org/2000/xmlns/"/>
    <ds:schemaRef ds:uri="3bea065f-28c0-4de7-915d-19857278af6c"/>
    <ds:schemaRef ds:uri="http://www.w3.org/2001/XMLSchema-instance"/>
    <ds:schemaRef ds:uri="aa6b04a0-4d6c-4820-95c5-d8d1d18b29a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VIDMAR RYAN</dc:creator>
  <cp:keywords/>
  <dc:description/>
  <cp:lastModifiedBy>Dorota Larkin</cp:lastModifiedBy>
  <cp:revision>2</cp:revision>
  <dcterms:created xsi:type="dcterms:W3CDTF">2022-12-15T15:58:00Z</dcterms:created>
  <dcterms:modified xsi:type="dcterms:W3CDTF">2022-12-15T15:58:00Z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0x010100170A33547DE4FC49894CA5D07FDFA361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99617d38-deaf-46d7-8964-45f945de0c16_Enabled">
    <vt:lpwstr>true</vt:lpwstr>
  </property>
  <property fmtid="{D5CDD505-2E9C-101B-9397-08002B2CF9AE}" pid="11" name="MSIP_Label_99617d38-deaf-46d7-8964-45f945de0c16_SetDate">
    <vt:lpwstr>2022-12-15T15:58:26Z</vt:lpwstr>
  </property>
  <property fmtid="{D5CDD505-2E9C-101B-9397-08002B2CF9AE}" pid="12" name="MSIP_Label_99617d38-deaf-46d7-8964-45f945de0c16_Method">
    <vt:lpwstr>Privileged</vt:lpwstr>
  </property>
  <property fmtid="{D5CDD505-2E9C-101B-9397-08002B2CF9AE}" pid="13" name="MSIP_Label_99617d38-deaf-46d7-8964-45f945de0c16_Name">
    <vt:lpwstr>Internal</vt:lpwstr>
  </property>
  <property fmtid="{D5CDD505-2E9C-101B-9397-08002B2CF9AE}" pid="14" name="MSIP_Label_99617d38-deaf-46d7-8964-45f945de0c16_SiteId">
    <vt:lpwstr>5d2d3f03-286e-4643-8f5b-10565608e5f8</vt:lpwstr>
  </property>
  <property fmtid="{D5CDD505-2E9C-101B-9397-08002B2CF9AE}" pid="15" name="MSIP_Label_99617d38-deaf-46d7-8964-45f945de0c16_ActionId">
    <vt:lpwstr>6e95ff1f-88d4-402d-95fd-9f4335ce364d</vt:lpwstr>
  </property>
  <property fmtid="{D5CDD505-2E9C-101B-9397-08002B2CF9AE}" pid="16" name="MSIP_Label_99617d38-deaf-46d7-8964-45f945de0c16_ContentBits">
    <vt:lpwstr>2</vt:lpwstr>
  </property>
</Properties>
</file>