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3C" w:rsidRPr="00B65A3C" w:rsidRDefault="00B65A3C" w:rsidP="00B65A3C">
      <w:pPr>
        <w:tabs>
          <w:tab w:val="center" w:pos="4986"/>
          <w:tab w:val="left" w:pos="8171"/>
        </w:tabs>
        <w:spacing w:after="300" w:line="240" w:lineRule="auto"/>
        <w:outlineLvl w:val="2"/>
        <w:rPr>
          <w:rFonts w:ascii="Times New Roman" w:eastAsia="Times New Roman" w:hAnsi="Times New Roman" w:cs="Times New Roman"/>
          <w:bCs/>
          <w:color w:val="000000"/>
          <w:sz w:val="28"/>
          <w:szCs w:val="28"/>
        </w:rPr>
      </w:pPr>
      <w:r w:rsidRPr="00B65A3C">
        <w:rPr>
          <w:rFonts w:ascii="Times New Roman" w:eastAsia="Times New Roman" w:hAnsi="Times New Roman" w:cs="Times New Roman"/>
          <w:bCs/>
          <w:color w:val="000000"/>
          <w:sz w:val="28"/>
          <w:szCs w:val="28"/>
        </w:rPr>
        <w:tab/>
        <w:t>Титульний аркуш</w:t>
      </w:r>
      <w:r w:rsidRPr="00B65A3C">
        <w:rPr>
          <w:rFonts w:ascii="Times New Roman" w:eastAsia="Times New Roman" w:hAnsi="Times New Roman" w:cs="Times New Roman"/>
          <w:bCs/>
          <w:color w:val="000000"/>
          <w:sz w:val="28"/>
          <w:szCs w:val="28"/>
        </w:rPr>
        <w:tab/>
      </w: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both"/>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24"/>
        <w:gridCol w:w="2845"/>
        <w:gridCol w:w="624"/>
        <w:gridCol w:w="3750"/>
      </w:tblGrid>
      <w:tr w:rsidR="00B65A3C" w:rsidRPr="00B65A3C" w:rsidTr="00B65A3C">
        <w:tc>
          <w:tcPr>
            <w:tcW w:w="2250" w:type="dxa"/>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Фiнансовий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c>
          <w:tcPr>
            <w:tcW w:w="3750" w:type="dxa"/>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0"/>
                <w:szCs w:val="2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0"/>
                <w:szCs w:val="2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0"/>
                <w:szCs w:val="20"/>
              </w:rPr>
              <w:t>(прізвище та ініціали керівника)</w:t>
            </w:r>
          </w:p>
        </w:tc>
      </w:tr>
      <w:tr w:rsidR="00B65A3C" w:rsidRPr="00B65A3C" w:rsidTr="00B65A3C">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М.П.</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067906" w:rsidP="00B65A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bookmarkStart w:id="0" w:name="_GoBack"/>
            <w:bookmarkEnd w:id="0"/>
            <w:r w:rsidR="00B65A3C" w:rsidRPr="00B65A3C">
              <w:rPr>
                <w:rFonts w:ascii="Times New Roman" w:eastAsia="Times New Roman" w:hAnsi="Times New Roman" w:cs="Times New Roman"/>
                <w:color w:val="000000"/>
                <w:sz w:val="24"/>
                <w:szCs w:val="24"/>
              </w:rPr>
              <w:t>.02.2015</w:t>
            </w:r>
          </w:p>
        </w:tc>
      </w:tr>
      <w:tr w:rsidR="00B65A3C" w:rsidRPr="00B65A3C" w:rsidTr="00B65A3C">
        <w:tc>
          <w:tcPr>
            <w:tcW w:w="0" w:type="auto"/>
            <w:gridSpan w:val="4"/>
            <w:vMerge/>
            <w:tcBorders>
              <w:top w:val="nil"/>
              <w:left w:val="nil"/>
              <w:bottom w:val="nil"/>
              <w:right w:val="nil"/>
            </w:tcBorders>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0"/>
                <w:szCs w:val="20"/>
              </w:rPr>
              <w:t>(дата)</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proofErr w:type="gramStart"/>
      <w:r w:rsidRPr="00B65A3C">
        <w:rPr>
          <w:rFonts w:ascii="Times New Roman" w:eastAsia="Times New Roman" w:hAnsi="Times New Roman" w:cs="Times New Roman"/>
          <w:b/>
          <w:bCs/>
          <w:color w:val="000000"/>
          <w:sz w:val="28"/>
          <w:szCs w:val="28"/>
          <w:lang w:val="ru-RU"/>
        </w:rPr>
        <w:t>Р</w:t>
      </w:r>
      <w:proofErr w:type="gramEnd"/>
      <w:r w:rsidRPr="00B65A3C">
        <w:rPr>
          <w:rFonts w:ascii="Times New Roman" w:eastAsia="Times New Roman" w:hAnsi="Times New Roman" w:cs="Times New Roman"/>
          <w:b/>
          <w:bCs/>
          <w:color w:val="000000"/>
          <w:sz w:val="28"/>
          <w:szCs w:val="28"/>
          <w:lang w:val="ru-RU"/>
        </w:rPr>
        <w:t>ічна інформація емітента цінних паперів</w:t>
      </w:r>
      <w:r w:rsidRPr="00B65A3C">
        <w:rPr>
          <w:rFonts w:ascii="Times New Roman" w:eastAsia="Times New Roman" w:hAnsi="Times New Roman" w:cs="Times New Roman"/>
          <w:b/>
          <w:bCs/>
          <w:color w:val="000000"/>
          <w:sz w:val="28"/>
          <w:szCs w:val="28"/>
          <w:lang w:val="ru-RU"/>
        </w:rPr>
        <w:br/>
        <w:t xml:space="preserve">за 2013 </w:t>
      </w:r>
      <w:proofErr w:type="gramStart"/>
      <w:r w:rsidRPr="00B65A3C">
        <w:rPr>
          <w:rFonts w:ascii="Times New Roman" w:eastAsia="Times New Roman" w:hAnsi="Times New Roman" w:cs="Times New Roman"/>
          <w:b/>
          <w:bCs/>
          <w:color w:val="000000"/>
          <w:sz w:val="28"/>
          <w:szCs w:val="28"/>
          <w:lang w:val="ru-RU"/>
        </w:rPr>
        <w:t>р</w:t>
      </w:r>
      <w:proofErr w:type="gramEnd"/>
      <w:r w:rsidRPr="00B65A3C">
        <w:rPr>
          <w:rFonts w:ascii="Times New Roman" w:eastAsia="Times New Roman" w:hAnsi="Times New Roman" w:cs="Times New Roman"/>
          <w:b/>
          <w:bCs/>
          <w:color w:val="000000"/>
          <w:sz w:val="28"/>
          <w:szCs w:val="28"/>
          <w:lang w:val="ru-RU"/>
        </w:rPr>
        <w:t xml:space="preserve">ік </w:t>
      </w: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rPr>
      </w:pPr>
      <w:r w:rsidRPr="00B65A3C">
        <w:rPr>
          <w:rFonts w:ascii="Times New Roman" w:eastAsia="Times New Roman" w:hAnsi="Times New Roman" w:cs="Times New Roman"/>
          <w:b/>
          <w:bCs/>
          <w:color w:val="000000"/>
          <w:sz w:val="28"/>
          <w:szCs w:val="28"/>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Повне найменування емітента</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375B3A" w:rsidRDefault="00B65A3C" w:rsidP="00B65A3C">
            <w:pPr>
              <w:spacing w:after="0" w:line="240" w:lineRule="auto"/>
              <w:rPr>
                <w:rFonts w:ascii="Times New Roman" w:eastAsia="Times New Roman" w:hAnsi="Times New Roman" w:cs="Times New Roman"/>
                <w:color w:val="000000"/>
                <w:sz w:val="24"/>
                <w:szCs w:val="24"/>
                <w:lang w:val="ru-RU"/>
              </w:rPr>
            </w:pPr>
            <w:r w:rsidRPr="00375B3A">
              <w:rPr>
                <w:rFonts w:ascii="Times New Roman" w:eastAsia="Times New Roman" w:hAnsi="Times New Roman" w:cs="Times New Roman"/>
                <w:color w:val="000000"/>
                <w:sz w:val="24"/>
                <w:szCs w:val="24"/>
                <w:lang w:val="ru-RU"/>
              </w:rPr>
              <w:t>2. Організаційно-правова форма</w:t>
            </w:r>
            <w:r w:rsidR="00375B3A" w:rsidRPr="00B65A3C">
              <w:rPr>
                <w:rFonts w:ascii="Times New Roman" w:eastAsia="Times New Roman" w:hAnsi="Times New Roman" w:cs="Times New Roman"/>
                <w:color w:val="000000"/>
                <w:sz w:val="24"/>
                <w:szCs w:val="24"/>
                <w:lang w:val="ru-RU"/>
              </w:rPr>
              <w:t xml:space="preserve"> Публ</w:t>
            </w:r>
            <w:proofErr w:type="gramStart"/>
            <w:r w:rsidR="00375B3A" w:rsidRPr="00B65A3C">
              <w:rPr>
                <w:rFonts w:ascii="Times New Roman" w:eastAsia="Times New Roman" w:hAnsi="Times New Roman" w:cs="Times New Roman"/>
                <w:color w:val="000000"/>
                <w:sz w:val="24"/>
                <w:szCs w:val="24"/>
              </w:rPr>
              <w:t>i</w:t>
            </w:r>
            <w:proofErr w:type="gramEnd"/>
            <w:r w:rsidR="00375B3A" w:rsidRPr="00B65A3C">
              <w:rPr>
                <w:rFonts w:ascii="Times New Roman" w:eastAsia="Times New Roman" w:hAnsi="Times New Roman" w:cs="Times New Roman"/>
                <w:color w:val="000000"/>
                <w:sz w:val="24"/>
                <w:szCs w:val="24"/>
                <w:lang w:val="ru-RU"/>
              </w:rPr>
              <w:t>чне акц</w:t>
            </w:r>
            <w:r w:rsidR="00375B3A" w:rsidRPr="00B65A3C">
              <w:rPr>
                <w:rFonts w:ascii="Times New Roman" w:eastAsia="Times New Roman" w:hAnsi="Times New Roman" w:cs="Times New Roman"/>
                <w:color w:val="000000"/>
                <w:sz w:val="24"/>
                <w:szCs w:val="24"/>
              </w:rPr>
              <w:t>i</w:t>
            </w:r>
            <w:r w:rsidR="00375B3A" w:rsidRPr="00B65A3C">
              <w:rPr>
                <w:rFonts w:ascii="Times New Roman" w:eastAsia="Times New Roman" w:hAnsi="Times New Roman" w:cs="Times New Roman"/>
                <w:color w:val="000000"/>
                <w:sz w:val="24"/>
                <w:szCs w:val="24"/>
                <w:lang w:val="ru-RU"/>
              </w:rPr>
              <w:t>онерне товариство</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375B3A"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 Код за ЄДРПОУ</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Місцезнаходження</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Сумська , Тростянецький, 42600, м</w:t>
            </w:r>
            <w:proofErr w:type="gramStart"/>
            <w:r w:rsidRPr="00B65A3C">
              <w:rPr>
                <w:rFonts w:ascii="Times New Roman" w:eastAsia="Times New Roman" w:hAnsi="Times New Roman" w:cs="Times New Roman"/>
                <w:color w:val="000000"/>
                <w:sz w:val="24"/>
                <w:szCs w:val="24"/>
                <w:lang w:val="ru-RU"/>
              </w:rPr>
              <w:t>.Т</w:t>
            </w:r>
            <w:proofErr w:type="gramEnd"/>
            <w:r w:rsidRPr="00B65A3C">
              <w:rPr>
                <w:rFonts w:ascii="Times New Roman" w:eastAsia="Times New Roman" w:hAnsi="Times New Roman" w:cs="Times New Roman"/>
                <w:color w:val="000000"/>
                <w:sz w:val="24"/>
                <w:szCs w:val="24"/>
                <w:lang w:val="ru-RU"/>
              </w:rPr>
              <w:t>ростянець, Набережна,28а</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5. Міжміський код, телефон та факс</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0542 703410 0542 703401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Електронна поштова адреса</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matseykiv@mdlz.com</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rPr>
      </w:pPr>
      <w:r w:rsidRPr="00B65A3C">
        <w:rPr>
          <w:rFonts w:ascii="Times New Roman" w:eastAsia="Times New Roman" w:hAnsi="Times New Roman" w:cs="Times New Roman"/>
          <w:b/>
          <w:bCs/>
          <w:color w:val="000000"/>
          <w:sz w:val="28"/>
          <w:szCs w:val="28"/>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893"/>
        <w:gridCol w:w="1200"/>
      </w:tblGrid>
      <w:tr w:rsidR="00B65A3C" w:rsidRPr="00B65A3C" w:rsidTr="00B65A3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1. </w:t>
            </w:r>
            <w:proofErr w:type="gramStart"/>
            <w:r w:rsidRPr="00B65A3C">
              <w:rPr>
                <w:rFonts w:ascii="Times New Roman" w:eastAsia="Times New Roman" w:hAnsi="Times New Roman" w:cs="Times New Roman"/>
                <w:color w:val="000000"/>
                <w:sz w:val="24"/>
                <w:szCs w:val="24"/>
                <w:lang w:val="ru-RU"/>
              </w:rPr>
              <w:t>Р</w:t>
            </w:r>
            <w:proofErr w:type="gramEnd"/>
            <w:r w:rsidRPr="00B65A3C">
              <w:rPr>
                <w:rFonts w:ascii="Times New Roman" w:eastAsia="Times New Roman" w:hAnsi="Times New Roman" w:cs="Times New Roman"/>
                <w:color w:val="000000"/>
                <w:sz w:val="24"/>
                <w:szCs w:val="24"/>
                <w:lang w:val="ru-RU"/>
              </w:rPr>
              <w:t>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05.02.2015</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0"/>
                <w:szCs w:val="20"/>
              </w:rPr>
              <w:t>(дата)</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81"/>
        <w:gridCol w:w="5032"/>
        <w:gridCol w:w="180"/>
        <w:gridCol w:w="1200"/>
      </w:tblGrid>
      <w:tr w:rsidR="00B65A3C" w:rsidRPr="00B65A3C" w:rsidTr="00B65A3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бюлетень Цiннi папери України 21(4065)</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06.02.2015</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0"/>
                <w:szCs w:val="20"/>
                <w:lang w:val="ru-RU"/>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0"/>
                <w:szCs w:val="20"/>
              </w:rPr>
              <w:t>(дата)</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646"/>
        <w:gridCol w:w="3686"/>
        <w:gridCol w:w="1561"/>
        <w:gridCol w:w="1200"/>
      </w:tblGrid>
      <w:tr w:rsidR="00B65A3C" w:rsidRPr="00B65A3C" w:rsidTr="00B65A3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w:t>
            </w:r>
            <w:proofErr w:type="gramStart"/>
            <w:r w:rsidRPr="00B65A3C">
              <w:rPr>
                <w:rFonts w:ascii="Times New Roman" w:eastAsia="Times New Roman" w:hAnsi="Times New Roman" w:cs="Times New Roman"/>
                <w:color w:val="000000"/>
                <w:sz w:val="24"/>
                <w:szCs w:val="24"/>
                <w:lang w:val="ru-RU"/>
              </w:rPr>
              <w:t>Р</w:t>
            </w:r>
            <w:proofErr w:type="gramEnd"/>
            <w:r w:rsidRPr="00B65A3C">
              <w:rPr>
                <w:rFonts w:ascii="Times New Roman" w:eastAsia="Times New Roman" w:hAnsi="Times New Roman" w:cs="Times New Roman"/>
                <w:color w:val="000000"/>
                <w:sz w:val="24"/>
                <w:szCs w:val="24"/>
                <w:lang w:val="ru-RU"/>
              </w:rPr>
              <w:t>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global.mondelezinternational.com.ua</w:t>
            </w:r>
          </w:p>
        </w:t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05.02.2015</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0"/>
                <w:szCs w:val="2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0"/>
                <w:szCs w:val="20"/>
              </w:rPr>
              <w:t>(дата)</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rPr>
      </w:pPr>
      <w:r w:rsidRPr="00B65A3C">
        <w:rPr>
          <w:rFonts w:ascii="Times New Roman" w:eastAsia="Times New Roman" w:hAnsi="Times New Roman" w:cs="Times New Roman"/>
          <w:b/>
          <w:bCs/>
          <w:color w:val="000000"/>
          <w:sz w:val="28"/>
          <w:szCs w:val="28"/>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19"/>
        <w:gridCol w:w="7065"/>
        <w:gridCol w:w="1009"/>
      </w:tblGrid>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2. інформація про одержані </w:t>
            </w:r>
            <w:proofErr w:type="gramStart"/>
            <w:r w:rsidRPr="00B65A3C">
              <w:rPr>
                <w:rFonts w:ascii="Times New Roman" w:eastAsia="Times New Roman" w:hAnsi="Times New Roman" w:cs="Times New Roman"/>
                <w:b/>
                <w:bCs/>
                <w:color w:val="000000"/>
                <w:sz w:val="24"/>
                <w:szCs w:val="24"/>
                <w:lang w:val="ru-RU"/>
              </w:rPr>
              <w:t>л</w:t>
            </w:r>
            <w:proofErr w:type="gramEnd"/>
            <w:r w:rsidRPr="00B65A3C">
              <w:rPr>
                <w:rFonts w:ascii="Times New Roman" w:eastAsia="Times New Roman" w:hAnsi="Times New Roman" w:cs="Times New Roman"/>
                <w:b/>
                <w:bCs/>
                <w:color w:val="000000"/>
                <w:sz w:val="24"/>
                <w:szCs w:val="24"/>
                <w:lang w:val="ru-RU"/>
              </w:rPr>
              <w:t>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3. Відомості щодо участі емітента в створенні юридичних </w:t>
            </w:r>
            <w:proofErr w:type="gramStart"/>
            <w:r w:rsidRPr="00B65A3C">
              <w:rPr>
                <w:rFonts w:ascii="Times New Roman" w:eastAsia="Times New Roman" w:hAnsi="Times New Roman" w:cs="Times New Roman"/>
                <w:b/>
                <w:bCs/>
                <w:color w:val="000000"/>
                <w:sz w:val="24"/>
                <w:szCs w:val="24"/>
                <w:lang w:val="ru-RU"/>
              </w:rPr>
              <w:t>осіб</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375B3A" w:rsidTr="00B65A3C">
        <w:tc>
          <w:tcPr>
            <w:tcW w:w="0" w:type="auto"/>
            <w:gridSpan w:val="3"/>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7. Інформація про посадових </w:t>
            </w:r>
            <w:proofErr w:type="gramStart"/>
            <w:r w:rsidRPr="00B65A3C">
              <w:rPr>
                <w:rFonts w:ascii="Times New Roman" w:eastAsia="Times New Roman" w:hAnsi="Times New Roman" w:cs="Times New Roman"/>
                <w:b/>
                <w:bCs/>
                <w:color w:val="000000"/>
                <w:sz w:val="24"/>
                <w:szCs w:val="24"/>
                <w:lang w:val="ru-RU"/>
              </w:rPr>
              <w:t>осіб</w:t>
            </w:r>
            <w:proofErr w:type="gramEnd"/>
            <w:r w:rsidRPr="00B65A3C">
              <w:rPr>
                <w:rFonts w:ascii="Times New Roman" w:eastAsia="Times New Roman" w:hAnsi="Times New Roman" w:cs="Times New Roman"/>
                <w:b/>
                <w:bCs/>
                <w:color w:val="000000"/>
                <w:sz w:val="24"/>
                <w:szCs w:val="24"/>
                <w:lang w:val="ru-RU"/>
              </w:rPr>
              <w:t xml:space="preserve"> емітента:</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1) інформація щодо освіти та стажу роботи посадових </w:t>
            </w:r>
            <w:proofErr w:type="gramStart"/>
            <w:r w:rsidRPr="00B65A3C">
              <w:rPr>
                <w:rFonts w:ascii="Times New Roman" w:eastAsia="Times New Roman" w:hAnsi="Times New Roman" w:cs="Times New Roman"/>
                <w:b/>
                <w:bCs/>
                <w:color w:val="000000"/>
                <w:sz w:val="24"/>
                <w:szCs w:val="24"/>
                <w:lang w:val="ru-RU"/>
              </w:rPr>
              <w:t>осіб</w:t>
            </w:r>
            <w:proofErr w:type="gramEnd"/>
            <w:r w:rsidRPr="00B65A3C">
              <w:rPr>
                <w:rFonts w:ascii="Times New Roman" w:eastAsia="Times New Roman" w:hAnsi="Times New Roman" w:cs="Times New Roman"/>
                <w:b/>
                <w:bCs/>
                <w:color w:val="000000"/>
                <w:sz w:val="24"/>
                <w:szCs w:val="24"/>
                <w:lang w:val="ru-RU"/>
              </w:rPr>
              <w:t xml:space="preserve">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2) інформація про володіння посадовими особами </w:t>
            </w:r>
            <w:proofErr w:type="gramStart"/>
            <w:r w:rsidRPr="00B65A3C">
              <w:rPr>
                <w:rFonts w:ascii="Times New Roman" w:eastAsia="Times New Roman" w:hAnsi="Times New Roman" w:cs="Times New Roman"/>
                <w:b/>
                <w:bCs/>
                <w:color w:val="000000"/>
                <w:sz w:val="24"/>
                <w:szCs w:val="24"/>
                <w:lang w:val="ru-RU"/>
              </w:rPr>
              <w:t>емітента акціями ем</w:t>
            </w:r>
            <w:proofErr w:type="gramEnd"/>
            <w:r w:rsidRPr="00B65A3C">
              <w:rPr>
                <w:rFonts w:ascii="Times New Roman" w:eastAsia="Times New Roman" w:hAnsi="Times New Roman" w:cs="Times New Roman"/>
                <w:b/>
                <w:bCs/>
                <w:color w:val="000000"/>
                <w:sz w:val="24"/>
                <w:szCs w:val="24"/>
                <w:lang w:val="ru-RU"/>
              </w:rPr>
              <w:t>ітента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8. Інформація про </w:t>
            </w:r>
            <w:proofErr w:type="gramStart"/>
            <w:r w:rsidRPr="00B65A3C">
              <w:rPr>
                <w:rFonts w:ascii="Times New Roman" w:eastAsia="Times New Roman" w:hAnsi="Times New Roman" w:cs="Times New Roman"/>
                <w:b/>
                <w:bCs/>
                <w:color w:val="000000"/>
                <w:sz w:val="24"/>
                <w:szCs w:val="24"/>
                <w:lang w:val="ru-RU"/>
              </w:rPr>
              <w:t>осіб</w:t>
            </w:r>
            <w:proofErr w:type="gramEnd"/>
            <w:r w:rsidRPr="00B65A3C">
              <w:rPr>
                <w:rFonts w:ascii="Times New Roman" w:eastAsia="Times New Roman" w:hAnsi="Times New Roman" w:cs="Times New Roman"/>
                <w:b/>
                <w:bCs/>
                <w:color w:val="000000"/>
                <w:sz w:val="24"/>
                <w:szCs w:val="24"/>
                <w:lang w:val="ru-RU"/>
              </w:rPr>
              <w:t>,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9. Інформація про загальні збори акціонері</w:t>
            </w:r>
            <w:proofErr w:type="gramStart"/>
            <w:r w:rsidRPr="00B65A3C">
              <w:rPr>
                <w:rFonts w:ascii="Times New Roman" w:eastAsia="Times New Roman" w:hAnsi="Times New Roman" w:cs="Times New Roman"/>
                <w:b/>
                <w:bCs/>
                <w:color w:val="000000"/>
                <w:sz w:val="24"/>
                <w:szCs w:val="24"/>
                <w:lang w:val="ru-RU"/>
              </w:rPr>
              <w:t>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11. Інформація про юридичних </w:t>
            </w:r>
            <w:proofErr w:type="gramStart"/>
            <w:r w:rsidRPr="00B65A3C">
              <w:rPr>
                <w:rFonts w:ascii="Times New Roman" w:eastAsia="Times New Roman" w:hAnsi="Times New Roman" w:cs="Times New Roman"/>
                <w:b/>
                <w:bCs/>
                <w:color w:val="000000"/>
                <w:sz w:val="24"/>
                <w:szCs w:val="24"/>
                <w:lang w:val="ru-RU"/>
              </w:rPr>
              <w:t>осіб</w:t>
            </w:r>
            <w:proofErr w:type="gramEnd"/>
            <w:r w:rsidRPr="00B65A3C">
              <w:rPr>
                <w:rFonts w:ascii="Times New Roman" w:eastAsia="Times New Roman" w:hAnsi="Times New Roman" w:cs="Times New Roman"/>
                <w:b/>
                <w:bCs/>
                <w:color w:val="000000"/>
                <w:sz w:val="24"/>
                <w:szCs w:val="24"/>
                <w:lang w:val="ru-RU"/>
              </w:rPr>
              <w:t>,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375B3A" w:rsidTr="00B65A3C">
        <w:tc>
          <w:tcPr>
            <w:tcW w:w="0" w:type="auto"/>
            <w:gridSpan w:val="3"/>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12. Відомості про цінні папери емітента:</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375B3A" w:rsidTr="00B65A3C">
        <w:tc>
          <w:tcPr>
            <w:tcW w:w="0" w:type="auto"/>
            <w:gridSpan w:val="3"/>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14. Інформація про господарську та фінансову діяльність емітента:</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2) інформація щодо вартості чистих активі</w:t>
            </w:r>
            <w:proofErr w:type="gramStart"/>
            <w:r w:rsidRPr="00B65A3C">
              <w:rPr>
                <w:rFonts w:ascii="Times New Roman" w:eastAsia="Times New Roman" w:hAnsi="Times New Roman" w:cs="Times New Roman"/>
                <w:b/>
                <w:bCs/>
                <w:color w:val="000000"/>
                <w:sz w:val="24"/>
                <w:szCs w:val="24"/>
                <w:lang w:val="ru-RU"/>
              </w:rPr>
              <w:t>в</w:t>
            </w:r>
            <w:proofErr w:type="gramEnd"/>
            <w:r w:rsidRPr="00B65A3C">
              <w:rPr>
                <w:rFonts w:ascii="Times New Roman" w:eastAsia="Times New Roman" w:hAnsi="Times New Roman" w:cs="Times New Roman"/>
                <w:b/>
                <w:bCs/>
                <w:color w:val="000000"/>
                <w:sz w:val="24"/>
                <w:szCs w:val="24"/>
                <w:lang w:val="ru-RU"/>
              </w:rPr>
              <w:t xml:space="preserve">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15. Інформація про забезпечення випуску боргових цінних папері</w:t>
            </w:r>
            <w:proofErr w:type="gramStart"/>
            <w:r w:rsidRPr="00B65A3C">
              <w:rPr>
                <w:rFonts w:ascii="Times New Roman" w:eastAsia="Times New Roman" w:hAnsi="Times New Roman" w:cs="Times New Roman"/>
                <w:b/>
                <w:bCs/>
                <w:color w:val="000000"/>
                <w:sz w:val="24"/>
                <w:szCs w:val="24"/>
                <w:lang w:val="ru-RU"/>
              </w:rPr>
              <w:t>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17. Інформація про стан </w:t>
            </w:r>
            <w:proofErr w:type="gramStart"/>
            <w:r w:rsidRPr="00B65A3C">
              <w:rPr>
                <w:rFonts w:ascii="Times New Roman" w:eastAsia="Times New Roman" w:hAnsi="Times New Roman" w:cs="Times New Roman"/>
                <w:b/>
                <w:bCs/>
                <w:color w:val="000000"/>
                <w:sz w:val="24"/>
                <w:szCs w:val="24"/>
                <w:lang w:val="ru-RU"/>
              </w:rPr>
              <w:t>корпоративного</w:t>
            </w:r>
            <w:proofErr w:type="gramEnd"/>
            <w:r w:rsidRPr="00B65A3C">
              <w:rPr>
                <w:rFonts w:ascii="Times New Roman" w:eastAsia="Times New Roman" w:hAnsi="Times New Roman" w:cs="Times New Roman"/>
                <w:b/>
                <w:bCs/>
                <w:color w:val="000000"/>
                <w:sz w:val="24"/>
                <w:szCs w:val="24"/>
                <w:lang w:val="ru-RU"/>
              </w:rPr>
              <w:t xml:space="preserve">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18. Інформація про випуски іпотечних </w:t>
            </w:r>
            <w:proofErr w:type="gramStart"/>
            <w:r w:rsidRPr="00B65A3C">
              <w:rPr>
                <w:rFonts w:ascii="Times New Roman" w:eastAsia="Times New Roman" w:hAnsi="Times New Roman" w:cs="Times New Roman"/>
                <w:b/>
                <w:bCs/>
                <w:color w:val="000000"/>
                <w:sz w:val="24"/>
                <w:szCs w:val="24"/>
                <w:lang w:val="ru-RU"/>
              </w:rPr>
              <w:t>обл</w:t>
            </w:r>
            <w:proofErr w:type="gramEnd"/>
            <w:r w:rsidRPr="00B65A3C">
              <w:rPr>
                <w:rFonts w:ascii="Times New Roman" w:eastAsia="Times New Roman" w:hAnsi="Times New Roman" w:cs="Times New Roman"/>
                <w:b/>
                <w:bCs/>
                <w:color w:val="000000"/>
                <w:sz w:val="24"/>
                <w:szCs w:val="24"/>
                <w:lang w:val="ru-RU"/>
              </w:rPr>
              <w:t>ігацій</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3"/>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19. Інформація про склад, структуру і розмі</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 xml:space="preserve"> іпотечного покриття:</w:t>
            </w: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lastRenderedPageBreak/>
              <w:t>1) інформація про розмі</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2) інформація щодо спі</w:t>
            </w:r>
            <w:proofErr w:type="gramStart"/>
            <w:r w:rsidRPr="00B65A3C">
              <w:rPr>
                <w:rFonts w:ascii="Times New Roman" w:eastAsia="Times New Roman" w:hAnsi="Times New Roman" w:cs="Times New Roman"/>
                <w:b/>
                <w:bCs/>
                <w:color w:val="000000"/>
                <w:sz w:val="24"/>
                <w:szCs w:val="24"/>
                <w:lang w:val="ru-RU"/>
              </w:rPr>
              <w:t>вв</w:t>
            </w:r>
            <w:proofErr w:type="gramEnd"/>
            <w:r w:rsidRPr="00B65A3C">
              <w:rPr>
                <w:rFonts w:ascii="Times New Roman" w:eastAsia="Times New Roman" w:hAnsi="Times New Roman" w:cs="Times New Roman"/>
                <w:b/>
                <w:bCs/>
                <w:color w:val="000000"/>
                <w:sz w:val="24"/>
                <w:szCs w:val="24"/>
                <w:lang w:val="ru-RU"/>
              </w:rPr>
              <w:t>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3) інформація про заміни іпотечних активів </w:t>
            </w:r>
            <w:proofErr w:type="gramStart"/>
            <w:r w:rsidRPr="00B65A3C">
              <w:rPr>
                <w:rFonts w:ascii="Times New Roman" w:eastAsia="Times New Roman" w:hAnsi="Times New Roman" w:cs="Times New Roman"/>
                <w:b/>
                <w:bCs/>
                <w:color w:val="000000"/>
                <w:sz w:val="24"/>
                <w:szCs w:val="24"/>
                <w:lang w:val="ru-RU"/>
              </w:rPr>
              <w:t>у</w:t>
            </w:r>
            <w:proofErr w:type="gramEnd"/>
            <w:r w:rsidRPr="00B65A3C">
              <w:rPr>
                <w:rFonts w:ascii="Times New Roman" w:eastAsia="Times New Roman" w:hAnsi="Times New Roman" w:cs="Times New Roman"/>
                <w:b/>
                <w:bCs/>
                <w:color w:val="000000"/>
                <w:sz w:val="24"/>
                <w:szCs w:val="24"/>
                <w:lang w:val="ru-RU"/>
              </w:rPr>
              <w:t xml:space="preserve">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4) відомості про структуру іпотечного покриття іпотечних </w:t>
            </w:r>
            <w:proofErr w:type="gramStart"/>
            <w:r w:rsidRPr="00B65A3C">
              <w:rPr>
                <w:rFonts w:ascii="Times New Roman" w:eastAsia="Times New Roman" w:hAnsi="Times New Roman" w:cs="Times New Roman"/>
                <w:b/>
                <w:bCs/>
                <w:color w:val="000000"/>
                <w:sz w:val="24"/>
                <w:szCs w:val="24"/>
                <w:lang w:val="ru-RU"/>
              </w:rPr>
              <w:t>обл</w:t>
            </w:r>
            <w:proofErr w:type="gramEnd"/>
            <w:r w:rsidRPr="00B65A3C">
              <w:rPr>
                <w:rFonts w:ascii="Times New Roman" w:eastAsia="Times New Roman" w:hAnsi="Times New Roman" w:cs="Times New Roman"/>
                <w:b/>
                <w:bCs/>
                <w:color w:val="000000"/>
                <w:sz w:val="24"/>
                <w:szCs w:val="24"/>
                <w:lang w:val="ru-RU"/>
              </w:rPr>
              <w:t>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5) відомості щодо </w:t>
            </w:r>
            <w:proofErr w:type="gramStart"/>
            <w:r w:rsidRPr="00B65A3C">
              <w:rPr>
                <w:rFonts w:ascii="Times New Roman" w:eastAsia="Times New Roman" w:hAnsi="Times New Roman" w:cs="Times New Roman"/>
                <w:b/>
                <w:bCs/>
                <w:color w:val="000000"/>
                <w:sz w:val="24"/>
                <w:szCs w:val="24"/>
                <w:lang w:val="ru-RU"/>
              </w:rPr>
              <w:t>п</w:t>
            </w:r>
            <w:proofErr w:type="gramEnd"/>
            <w:r w:rsidRPr="00B65A3C">
              <w:rPr>
                <w:rFonts w:ascii="Times New Roman" w:eastAsia="Times New Roman" w:hAnsi="Times New Roman" w:cs="Times New Roman"/>
                <w:b/>
                <w:bCs/>
                <w:color w:val="000000"/>
                <w:sz w:val="24"/>
                <w:szCs w:val="24"/>
                <w:lang w:val="ru-RU"/>
              </w:rPr>
              <w:t>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sidRPr="00B65A3C">
              <w:rPr>
                <w:rFonts w:ascii="Times New Roman" w:eastAsia="Times New Roman" w:hAnsi="Times New Roman" w:cs="Times New Roman"/>
                <w:b/>
                <w:bCs/>
                <w:color w:val="000000"/>
                <w:sz w:val="24"/>
                <w:szCs w:val="24"/>
                <w:lang w:val="ru-RU"/>
              </w:rPr>
              <w:t>до</w:t>
            </w:r>
            <w:proofErr w:type="gramEnd"/>
            <w:r w:rsidRPr="00B65A3C">
              <w:rPr>
                <w:rFonts w:ascii="Times New Roman" w:eastAsia="Times New Roman" w:hAnsi="Times New Roman" w:cs="Times New Roman"/>
                <w:b/>
                <w:bCs/>
                <w:color w:val="000000"/>
                <w:sz w:val="24"/>
                <w:szCs w:val="24"/>
                <w:lang w:val="ru-RU"/>
              </w:rPr>
              <w:t xml:space="preserve">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21. Інформація про випуски іпотечних сертифікаті</w:t>
            </w:r>
            <w:proofErr w:type="gramStart"/>
            <w:r w:rsidRPr="00B65A3C">
              <w:rPr>
                <w:rFonts w:ascii="Times New Roman" w:eastAsia="Times New Roman" w:hAnsi="Times New Roman" w:cs="Times New Roman"/>
                <w:b/>
                <w:bCs/>
                <w:color w:val="000000"/>
                <w:sz w:val="24"/>
                <w:szCs w:val="24"/>
                <w:lang w:val="ru-RU"/>
              </w:rPr>
              <w:t>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22. Інформація щодо реєстру іпотечних активі</w:t>
            </w:r>
            <w:proofErr w:type="gramStart"/>
            <w:r w:rsidRPr="00B65A3C">
              <w:rPr>
                <w:rFonts w:ascii="Times New Roman" w:eastAsia="Times New Roman" w:hAnsi="Times New Roman" w:cs="Times New Roman"/>
                <w:b/>
                <w:bCs/>
                <w:color w:val="000000"/>
                <w:sz w:val="24"/>
                <w:szCs w:val="24"/>
                <w:lang w:val="ru-RU"/>
              </w:rPr>
              <w:t>в</w:t>
            </w:r>
            <w:proofErr w:type="gramEnd"/>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375B3A"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25. Інформація про </w:t>
            </w:r>
            <w:proofErr w:type="gramStart"/>
            <w:r w:rsidRPr="00B65A3C">
              <w:rPr>
                <w:rFonts w:ascii="Times New Roman" w:eastAsia="Times New Roman" w:hAnsi="Times New Roman" w:cs="Times New Roman"/>
                <w:b/>
                <w:bCs/>
                <w:color w:val="000000"/>
                <w:sz w:val="24"/>
                <w:szCs w:val="24"/>
                <w:lang w:val="ru-RU"/>
              </w:rPr>
              <w:t>осіб</w:t>
            </w:r>
            <w:proofErr w:type="gramEnd"/>
            <w:r w:rsidRPr="00B65A3C">
              <w:rPr>
                <w:rFonts w:ascii="Times New Roman" w:eastAsia="Times New Roman" w:hAnsi="Times New Roman" w:cs="Times New Roman"/>
                <w:b/>
                <w:bCs/>
                <w:color w:val="000000"/>
                <w:sz w:val="24"/>
                <w:szCs w:val="24"/>
                <w:lang w:val="ru-RU"/>
              </w:rPr>
              <w:t>,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31. </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X</w:t>
            </w:r>
          </w:p>
        </w:tc>
      </w:tr>
      <w:tr w:rsidR="00B65A3C" w:rsidRPr="00B65A3C" w:rsidTr="00B65A3C">
        <w:tc>
          <w:tcPr>
            <w:tcW w:w="0" w:type="auto"/>
            <w:gridSpan w:val="2"/>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r w:rsidR="00B65A3C" w:rsidRPr="00375B3A"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Умови, в яких працює Група</w:t>
            </w:r>
            <w:r w:rsidRPr="00B65A3C">
              <w:rPr>
                <w:rFonts w:ascii="Times New Roman" w:eastAsia="Times New Roman" w:hAnsi="Times New Roman" w:cs="Times New Roman"/>
                <w:color w:val="000000"/>
                <w:sz w:val="24"/>
                <w:szCs w:val="24"/>
              </w:rPr>
              <w:br/>
              <w:t xml:space="preserve">Економiка України вважається такою, що розвивається, та характеризується вiдносно високими економiчними i полiтичними ризиками. Майбутня стабiльнiсть української економiки значною мiрою залежить вiд реформ та ефективностi економiчних, фiнансових i монетарних заходiв, яких вживає Уряд, а також вiд змiн у податковiй, юридичнiй, регулятивнiй i полiтичнiй сферах. Економiка, що розвивається, зазнає негативного впливу падiння ринкової кон’юнктури та економiчного спаду, що спостерiгаються в iнших країнах свiту. </w:t>
            </w:r>
            <w:r w:rsidRPr="00B65A3C">
              <w:rPr>
                <w:rFonts w:ascii="Times New Roman" w:eastAsia="Times New Roman" w:hAnsi="Times New Roman" w:cs="Times New Roman"/>
                <w:color w:val="000000"/>
                <w:sz w:val="24"/>
                <w:szCs w:val="24"/>
                <w:lang w:val="ru-RU"/>
              </w:rPr>
              <w:t>В 2013 роц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товий </w:t>
            </w:r>
            <w:proofErr w:type="gramStart"/>
            <w:r w:rsidRPr="00B65A3C">
              <w:rPr>
                <w:rFonts w:ascii="Times New Roman" w:eastAsia="Times New Roman" w:hAnsi="Times New Roman" w:cs="Times New Roman"/>
                <w:color w:val="000000"/>
                <w:sz w:val="24"/>
                <w:szCs w:val="24"/>
                <w:lang w:val="ru-RU"/>
              </w:rPr>
              <w:t>попит</w:t>
            </w:r>
            <w:proofErr w:type="gramEnd"/>
            <w:r w:rsidRPr="00B65A3C">
              <w:rPr>
                <w:rFonts w:ascii="Times New Roman" w:eastAsia="Times New Roman" w:hAnsi="Times New Roman" w:cs="Times New Roman"/>
                <w:color w:val="000000"/>
                <w:sz w:val="24"/>
                <w:szCs w:val="24"/>
                <w:lang w:val="ru-RU"/>
              </w:rPr>
              <w:t xml:space="preserve"> на основну експортну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України, сталь та зал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зну руду, залишався слабким.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к ознаменувався одним </w:t>
            </w:r>
            <w:r w:rsidRPr="00B65A3C">
              <w:rPr>
                <w:rFonts w:ascii="Times New Roman" w:eastAsia="Times New Roman" w:hAnsi="Times New Roman" w:cs="Times New Roman"/>
                <w:color w:val="000000"/>
                <w:sz w:val="24"/>
                <w:szCs w:val="24"/>
              </w:rPr>
              <w:lastRenderedPageBreak/>
              <w:t>i</w:t>
            </w:r>
            <w:r w:rsidRPr="00B65A3C">
              <w:rPr>
                <w:rFonts w:ascii="Times New Roman" w:eastAsia="Times New Roman" w:hAnsi="Times New Roman" w:cs="Times New Roman"/>
                <w:color w:val="000000"/>
                <w:sz w:val="24"/>
                <w:szCs w:val="24"/>
                <w:lang w:val="ru-RU"/>
              </w:rPr>
              <w:t>з рекордних врожаїв зернових, проте св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на пшеницю, кукурудзу та нас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соняшника суттєво знизилися внасл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док рекордних врожаї</w:t>
            </w:r>
            <w:proofErr w:type="gramStart"/>
            <w:r w:rsidRPr="00B65A3C">
              <w:rPr>
                <w:rFonts w:ascii="Times New Roman" w:eastAsia="Times New Roman" w:hAnsi="Times New Roman" w:cs="Times New Roman"/>
                <w:color w:val="000000"/>
                <w:sz w:val="24"/>
                <w:szCs w:val="24"/>
                <w:lang w:val="ru-RU"/>
              </w:rPr>
              <w:t>в</w:t>
            </w:r>
            <w:proofErr w:type="gramEnd"/>
            <w:r w:rsidRPr="00B65A3C">
              <w:rPr>
                <w:rFonts w:ascii="Times New Roman" w:eastAsia="Times New Roman" w:hAnsi="Times New Roman" w:cs="Times New Roman"/>
                <w:color w:val="000000"/>
                <w:sz w:val="24"/>
                <w:szCs w:val="24"/>
                <w:lang w:val="ru-RU"/>
              </w:rPr>
              <w:t xml:space="preserve"> у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рег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онах св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ту, в яких вирощують зернов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культури. В 2013 роц</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ВВП України демонстрував нульовий прир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 (у 2012 роц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 зростання на 0,2%), а обсяги промислового виробництва скоротились на 4,7% (у 2012 роц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 скорочення на 0,5%). Уряд України запровадив ряд обмежень щодо валютообм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нних операц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як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спрямован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на стаб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ю </w:t>
            </w:r>
            <w:proofErr w:type="gramStart"/>
            <w:r w:rsidRPr="00B65A3C">
              <w:rPr>
                <w:rFonts w:ascii="Times New Roman" w:eastAsia="Times New Roman" w:hAnsi="Times New Roman" w:cs="Times New Roman"/>
                <w:color w:val="000000"/>
                <w:sz w:val="24"/>
                <w:szCs w:val="24"/>
                <w:lang w:val="ru-RU"/>
              </w:rPr>
              <w:t>валютного</w:t>
            </w:r>
            <w:proofErr w:type="gramEnd"/>
            <w:r w:rsidRPr="00B65A3C">
              <w:rPr>
                <w:rFonts w:ascii="Times New Roman" w:eastAsia="Times New Roman" w:hAnsi="Times New Roman" w:cs="Times New Roman"/>
                <w:color w:val="000000"/>
                <w:sz w:val="24"/>
                <w:szCs w:val="24"/>
                <w:lang w:val="ru-RU"/>
              </w:rPr>
              <w:t xml:space="preserve"> курсу нац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ональної валюти, української гривн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нфляц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протягом року була наближеною до нуля, оск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льки Нац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ональний банк України скоротив обсяги грошової маси в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гу. Нац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ональн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валютн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резерви скоротились до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вня трим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сячного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мпорту станом на 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нець року внасл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док зменшення надходжень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 експорту товар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льськогосподарської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необх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запланованих розрахунк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для погашення </w:t>
            </w:r>
            <w:proofErr w:type="gramStart"/>
            <w:r w:rsidRPr="00B65A3C">
              <w:rPr>
                <w:rFonts w:ascii="Times New Roman" w:eastAsia="Times New Roman" w:hAnsi="Times New Roman" w:cs="Times New Roman"/>
                <w:color w:val="000000"/>
                <w:sz w:val="24"/>
                <w:szCs w:val="24"/>
                <w:lang w:val="ru-RU"/>
              </w:rPr>
              <w:t>державного</w:t>
            </w:r>
            <w:proofErr w:type="gramEnd"/>
            <w:r w:rsidRPr="00B65A3C">
              <w:rPr>
                <w:rFonts w:ascii="Times New Roman" w:eastAsia="Times New Roman" w:hAnsi="Times New Roman" w:cs="Times New Roman"/>
                <w:color w:val="000000"/>
                <w:sz w:val="24"/>
                <w:szCs w:val="24"/>
                <w:lang w:val="ru-RU"/>
              </w:rPr>
              <w:t xml:space="preserve"> боргу, переважно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жнародним валютним фондом,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йснення платеж</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за поточн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минул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закуп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природного газу. Наприк</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листопада Україна не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дписала заплановану Угоду про асоц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з Європейським Союзом. Уряд спов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стив про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дписання</w:t>
            </w:r>
            <w:proofErr w:type="gramStart"/>
            <w:r w:rsidRPr="00B65A3C">
              <w:rPr>
                <w:rFonts w:ascii="Times New Roman" w:eastAsia="Times New Roman" w:hAnsi="Times New Roman" w:cs="Times New Roman"/>
                <w:color w:val="000000"/>
                <w:sz w:val="24"/>
                <w:szCs w:val="24"/>
                <w:lang w:val="ru-RU"/>
              </w:rPr>
              <w:t xml:space="preserve"> У</w:t>
            </w:r>
            <w:proofErr w:type="gramEnd"/>
            <w:r w:rsidRPr="00B65A3C">
              <w:rPr>
                <w:rFonts w:ascii="Times New Roman" w:eastAsia="Times New Roman" w:hAnsi="Times New Roman" w:cs="Times New Roman"/>
                <w:color w:val="000000"/>
                <w:sz w:val="24"/>
                <w:szCs w:val="24"/>
                <w:lang w:val="ru-RU"/>
              </w:rPr>
              <w:t>годи з Рос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йською Федерац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єю про придбання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українського Уряду за рахунок вид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лення кредиту в сум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15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льярд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долар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США, з яких 3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льярди долар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США були надан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у грудн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2013 року. Пол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тична ситуац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в Україн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характеризувалась нестаб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стю внасл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док численних протест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проти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влади наприк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2013 року та вуличного насилля у 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-лютому 2014 року. Наприк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чня 2014 року Президент України прийняв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дставку</w:t>
            </w:r>
            <w:proofErr w:type="gramStart"/>
            <w:r w:rsidRPr="00B65A3C">
              <w:rPr>
                <w:rFonts w:ascii="Times New Roman" w:eastAsia="Times New Roman" w:hAnsi="Times New Roman" w:cs="Times New Roman"/>
                <w:color w:val="000000"/>
                <w:sz w:val="24"/>
                <w:szCs w:val="24"/>
                <w:lang w:val="ru-RU"/>
              </w:rPr>
              <w:t xml:space="preserve"> П</w:t>
            </w:r>
            <w:proofErr w:type="gramEnd"/>
            <w:r w:rsidRPr="00B65A3C">
              <w:rPr>
                <w:rFonts w:ascii="Times New Roman" w:eastAsia="Times New Roman" w:hAnsi="Times New Roman" w:cs="Times New Roman"/>
                <w:color w:val="000000"/>
                <w:sz w:val="24"/>
                <w:szCs w:val="24"/>
                <w:lang w:val="ru-RU"/>
              </w:rPr>
              <w:t>рем’єр-м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стра та Уряду України,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сля чого Уряд Рос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йської Федерац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призупинив вид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лення кошт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Уряду України. М</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жнародна рейтингова агенц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я </w:t>
            </w:r>
            <w:r w:rsidRPr="00B65A3C">
              <w:rPr>
                <w:rFonts w:ascii="Times New Roman" w:eastAsia="Times New Roman" w:hAnsi="Times New Roman" w:cs="Times New Roman"/>
                <w:color w:val="000000"/>
                <w:sz w:val="24"/>
                <w:szCs w:val="24"/>
              </w:rPr>
              <w:t>Moody</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rPr>
              <w:t>s</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Investors</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Service</w:t>
            </w:r>
            <w:r w:rsidRPr="00B65A3C">
              <w:rPr>
                <w:rFonts w:ascii="Times New Roman" w:eastAsia="Times New Roman" w:hAnsi="Times New Roman" w:cs="Times New Roman"/>
                <w:color w:val="000000"/>
                <w:sz w:val="24"/>
                <w:szCs w:val="24"/>
                <w:lang w:val="ru-RU"/>
              </w:rPr>
              <w:t xml:space="preserve"> понизила рейтинг державних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України з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вня </w:t>
            </w:r>
            <w:r w:rsidRPr="00B65A3C">
              <w:rPr>
                <w:rFonts w:ascii="Times New Roman" w:eastAsia="Times New Roman" w:hAnsi="Times New Roman" w:cs="Times New Roman"/>
                <w:color w:val="000000"/>
                <w:sz w:val="24"/>
                <w:szCs w:val="24"/>
              </w:rPr>
              <w:t>Caa</w:t>
            </w:r>
            <w:r w:rsidRPr="00B65A3C">
              <w:rPr>
                <w:rFonts w:ascii="Times New Roman" w:eastAsia="Times New Roman" w:hAnsi="Times New Roman" w:cs="Times New Roman"/>
                <w:color w:val="000000"/>
                <w:sz w:val="24"/>
                <w:szCs w:val="24"/>
                <w:lang w:val="ru-RU"/>
              </w:rPr>
              <w:t xml:space="preserve">1 до </w:t>
            </w:r>
            <w:r w:rsidRPr="00B65A3C">
              <w:rPr>
                <w:rFonts w:ascii="Times New Roman" w:eastAsia="Times New Roman" w:hAnsi="Times New Roman" w:cs="Times New Roman"/>
                <w:color w:val="000000"/>
                <w:sz w:val="24"/>
                <w:szCs w:val="24"/>
              </w:rPr>
              <w:t>Caa</w:t>
            </w:r>
            <w:r w:rsidRPr="00B65A3C">
              <w:rPr>
                <w:rFonts w:ascii="Times New Roman" w:eastAsia="Times New Roman" w:hAnsi="Times New Roman" w:cs="Times New Roman"/>
                <w:color w:val="000000"/>
                <w:sz w:val="24"/>
                <w:szCs w:val="24"/>
                <w:lang w:val="ru-RU"/>
              </w:rPr>
              <w:t>2 з негативним прогнозом. Для стаб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пол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тичної ситуац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яка пог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ршилась, Верховна Рада України проголосувала за повернення Конституц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2004 року та припинила повноваження Президента у зв’язку з його самоусуненням. 26 лютого у Верховн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Рад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було сформовано нову коал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йну 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льш</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яка призначила</w:t>
            </w:r>
            <w:proofErr w:type="gramStart"/>
            <w:r w:rsidRPr="00B65A3C">
              <w:rPr>
                <w:rFonts w:ascii="Times New Roman" w:eastAsia="Times New Roman" w:hAnsi="Times New Roman" w:cs="Times New Roman"/>
                <w:color w:val="000000"/>
                <w:sz w:val="24"/>
                <w:szCs w:val="24"/>
                <w:lang w:val="ru-RU"/>
              </w:rPr>
              <w:t xml:space="preserve"> П</w:t>
            </w:r>
            <w:proofErr w:type="gramEnd"/>
            <w:r w:rsidRPr="00B65A3C">
              <w:rPr>
                <w:rFonts w:ascii="Times New Roman" w:eastAsia="Times New Roman" w:hAnsi="Times New Roman" w:cs="Times New Roman"/>
                <w:color w:val="000000"/>
                <w:sz w:val="24"/>
                <w:szCs w:val="24"/>
                <w:lang w:val="ru-RU"/>
              </w:rPr>
              <w:t>рем’єр-м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стра та Уряд України. Протягом с</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чня-лютого 2014 року українська гривня девальвувала по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дношенню до основних св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тових валют 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льш 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ж на 20%. Новий Уряд негайно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ював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алог з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жнародним валютним фондом з метою залучення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нансування та уникнення ймов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дефолту. 1 березня 2014 року Парламент Рос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йської Федерац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одностайно ухвалив введення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йськ в Україну. Державн</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установи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об’єкти у Криму вважаються окупованими рос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йськими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йськами. </w:t>
            </w:r>
            <w:proofErr w:type="gramStart"/>
            <w:r w:rsidRPr="00B65A3C">
              <w:rPr>
                <w:rFonts w:ascii="Times New Roman" w:eastAsia="Times New Roman" w:hAnsi="Times New Roman" w:cs="Times New Roman"/>
                <w:color w:val="000000"/>
                <w:sz w:val="24"/>
                <w:szCs w:val="24"/>
                <w:lang w:val="ru-RU"/>
              </w:rPr>
              <w:t>Збройн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сили України були приведен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у повну бойову готовн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16 березня 2014 року Уряд Криму пров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референдум про приєднання до складу Рос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йської Федерац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сля якого Крим та Рос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йська Федерац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оголосили про приєднання Криму до Рос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w:t>
            </w:r>
            <w:r w:rsidRPr="00B65A3C">
              <w:rPr>
                <w:rFonts w:ascii="Times New Roman" w:eastAsia="Times New Roman" w:hAnsi="Times New Roman" w:cs="Times New Roman"/>
                <w:color w:val="000000"/>
                <w:sz w:val="24"/>
                <w:szCs w:val="24"/>
                <w:lang w:val="ru-RU"/>
              </w:rPr>
              <w:br/>
              <w:t>Протягом 2013 року Група 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йснила продаж товар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до Рос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на суму 681 843 тисяч гривень.</w:t>
            </w:r>
            <w:proofErr w:type="gramEnd"/>
            <w:r w:rsidRPr="00B65A3C">
              <w:rPr>
                <w:rFonts w:ascii="Times New Roman" w:eastAsia="Times New Roman" w:hAnsi="Times New Roman" w:cs="Times New Roman"/>
                <w:color w:val="000000"/>
                <w:sz w:val="24"/>
                <w:szCs w:val="24"/>
                <w:lang w:val="ru-RU"/>
              </w:rPr>
              <w:t xml:space="preserve"> Нещодавн</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економ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тичн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не вплинули на обсяги продаж та кредитну як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торської заборгованост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lang w:val="ru-RU"/>
              </w:rPr>
              <w:br/>
              <w:t xml:space="preserve">Остаточний влив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насл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дки пол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тичної та економ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чної кризи передбачити вкрай складно.</w:t>
            </w:r>
            <w:r w:rsidRPr="00B65A3C">
              <w:rPr>
                <w:rFonts w:ascii="Times New Roman" w:eastAsia="Times New Roman" w:hAnsi="Times New Roman" w:cs="Times New Roman"/>
                <w:color w:val="000000"/>
                <w:sz w:val="24"/>
                <w:szCs w:val="24"/>
                <w:lang w:val="ru-RU"/>
              </w:rPr>
              <w:br/>
              <w:t>1. Форма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щодо посади корпоративного секретаря</w:t>
            </w:r>
            <w:proofErr w:type="gramStart"/>
            <w:r w:rsidRPr="00B65A3C">
              <w:rPr>
                <w:rFonts w:ascii="Times New Roman" w:eastAsia="Times New Roman" w:hAnsi="Times New Roman" w:cs="Times New Roman"/>
                <w:color w:val="000000"/>
                <w:sz w:val="24"/>
                <w:szCs w:val="24"/>
                <w:lang w:val="ru-RU"/>
              </w:rPr>
              <w:t>"н</w:t>
            </w:r>
            <w:proofErr w:type="gramEnd"/>
            <w:r w:rsidRPr="00B65A3C">
              <w:rPr>
                <w:rFonts w:ascii="Times New Roman" w:eastAsia="Times New Roman" w:hAnsi="Times New Roman" w:cs="Times New Roman"/>
                <w:color w:val="000000"/>
                <w:sz w:val="24"/>
                <w:szCs w:val="24"/>
                <w:lang w:val="ru-RU"/>
              </w:rPr>
              <w:t>е заповнювалась оск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льки товариство не створювало спец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альну посаду корпоративного секретаря. З 01 грудня 2012 року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обов'язки </w:t>
            </w:r>
            <w:r w:rsidRPr="00B65A3C">
              <w:rPr>
                <w:rFonts w:ascii="Times New Roman" w:eastAsia="Times New Roman" w:hAnsi="Times New Roman" w:cs="Times New Roman"/>
                <w:color w:val="000000"/>
                <w:sz w:val="24"/>
                <w:szCs w:val="24"/>
                <w:lang w:val="ru-RU"/>
              </w:rPr>
              <w:lastRenderedPageBreak/>
              <w:t>корпоративного секретаря належать до функц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ональних обов'язк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спец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ал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ста з корпоративного управл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ння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реєстрац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торгових марок 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ейк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Мар'яни Мирослав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вни</w:t>
            </w:r>
            <w:proofErr w:type="gramStart"/>
            <w:r w:rsidRPr="00B65A3C">
              <w:rPr>
                <w:rFonts w:ascii="Times New Roman" w:eastAsia="Times New Roman" w:hAnsi="Times New Roman" w:cs="Times New Roman"/>
                <w:color w:val="000000"/>
                <w:sz w:val="24"/>
                <w:szCs w:val="24"/>
                <w:lang w:val="ru-RU"/>
              </w:rPr>
              <w:t>.З</w:t>
            </w:r>
            <w:proofErr w:type="gramEnd"/>
            <w:r w:rsidRPr="00B65A3C">
              <w:rPr>
                <w:rFonts w:ascii="Times New Roman" w:eastAsia="Times New Roman" w:hAnsi="Times New Roman" w:cs="Times New Roman"/>
                <w:color w:val="000000"/>
                <w:sz w:val="24"/>
                <w:szCs w:val="24"/>
                <w:lang w:val="ru-RU"/>
              </w:rPr>
              <w:t>азначена особа має багатор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чний досв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д роботи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корпоративного секретаря,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корислив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 має, попередн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м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сцем роботи була робота в адм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стративному та юридичному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лах товариства. </w:t>
            </w:r>
            <w:r w:rsidRPr="00B65A3C">
              <w:rPr>
                <w:rFonts w:ascii="Times New Roman" w:eastAsia="Times New Roman" w:hAnsi="Times New Roman" w:cs="Times New Roman"/>
                <w:color w:val="000000"/>
                <w:sz w:val="24"/>
                <w:szCs w:val="24"/>
                <w:lang w:val="ru-RU"/>
              </w:rPr>
              <w:br/>
              <w:t>2.Форма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ю </w:t>
            </w:r>
            <w:proofErr w:type="gramStart"/>
            <w:r w:rsidRPr="00B65A3C">
              <w:rPr>
                <w:rFonts w:ascii="Times New Roman" w:eastAsia="Times New Roman" w:hAnsi="Times New Roman" w:cs="Times New Roman"/>
                <w:color w:val="000000"/>
                <w:sz w:val="24"/>
                <w:szCs w:val="24"/>
                <w:lang w:val="ru-RU"/>
              </w:rPr>
              <w:t>про рейтингове агентство" не заповнювалась оск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льки товариство не користується послугами рейтингового агентства. </w:t>
            </w:r>
            <w:r w:rsidRPr="00B65A3C">
              <w:rPr>
                <w:rFonts w:ascii="Times New Roman" w:eastAsia="Times New Roman" w:hAnsi="Times New Roman" w:cs="Times New Roman"/>
                <w:color w:val="000000"/>
                <w:sz w:val="24"/>
                <w:szCs w:val="24"/>
                <w:lang w:val="ru-RU"/>
              </w:rPr>
              <w:br/>
              <w:t>3.Форми "Процентн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"Дисконтн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(безпроцентн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я про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папери, випущен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ем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тентом (випуск яких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длягає реєстрац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(кр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м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потечних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потечних сертиф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кат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сертиф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кат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ФОН)",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про пох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папери ем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тента",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про викуп власних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протягом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тного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оду" не заповнювались оск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льки товариство протягом</w:t>
            </w:r>
            <w:proofErr w:type="gramEnd"/>
            <w:r w:rsidRPr="00B65A3C">
              <w:rPr>
                <w:rFonts w:ascii="Times New Roman" w:eastAsia="Times New Roman" w:hAnsi="Times New Roman" w:cs="Times New Roman"/>
                <w:color w:val="000000"/>
                <w:sz w:val="24"/>
                <w:szCs w:val="24"/>
                <w:lang w:val="ru-RU"/>
              </w:rPr>
              <w:t xml:space="preserve"> зв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тного року процентн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дисконтн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(безпроцентн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папери (випуск яких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длягає реєстрац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(кр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м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потечних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потечних сертиф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кат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сертиф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кат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ФОН), пох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папери не випускало; викуп власних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протягом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тного року не проводило.</w:t>
            </w:r>
            <w:r w:rsidRPr="00B65A3C">
              <w:rPr>
                <w:rFonts w:ascii="Times New Roman" w:eastAsia="Times New Roman" w:hAnsi="Times New Roman" w:cs="Times New Roman"/>
                <w:color w:val="000000"/>
                <w:sz w:val="24"/>
                <w:szCs w:val="24"/>
                <w:lang w:val="ru-RU"/>
              </w:rPr>
              <w:br/>
              <w:t>4. В р.9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про див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денди" в таблимц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зазначено дату складання перел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ку 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б, як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мають право на отримання див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денд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та дату виплати див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денд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лише за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шенням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шення про збор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 22.04.2013 .</w:t>
            </w:r>
            <w:proofErr w:type="gramStart"/>
            <w:r w:rsidRPr="00B65A3C">
              <w:rPr>
                <w:rFonts w:ascii="Times New Roman" w:eastAsia="Times New Roman" w:hAnsi="Times New Roman" w:cs="Times New Roman"/>
                <w:color w:val="000000"/>
                <w:sz w:val="24"/>
                <w:szCs w:val="24"/>
                <w:lang w:val="ru-RU"/>
              </w:rPr>
              <w:t>Для</w:t>
            </w:r>
            <w:proofErr w:type="gramEnd"/>
            <w:r w:rsidRPr="00B65A3C">
              <w:rPr>
                <w:rFonts w:ascii="Times New Roman" w:eastAsia="Times New Roman" w:hAnsi="Times New Roman" w:cs="Times New Roman"/>
                <w:color w:val="000000"/>
                <w:sz w:val="24"/>
                <w:szCs w:val="24"/>
                <w:lang w:val="ru-RU"/>
              </w:rPr>
              <w:t xml:space="preserve"> зазначення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за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шенням збор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 27.09.2013 р. рядок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дсутн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 дана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ститься в опис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до розд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лу. </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rPr>
      </w:pPr>
      <w:r w:rsidRPr="00B65A3C">
        <w:rPr>
          <w:rFonts w:ascii="Times New Roman" w:eastAsia="Times New Roman" w:hAnsi="Times New Roman" w:cs="Times New Roman"/>
          <w:b/>
          <w:bCs/>
          <w:color w:val="000000"/>
          <w:sz w:val="28"/>
          <w:szCs w:val="28"/>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Повне найменування</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2. Серія і номер </w:t>
            </w:r>
            <w:proofErr w:type="gramStart"/>
            <w:r w:rsidRPr="00B65A3C">
              <w:rPr>
                <w:rFonts w:ascii="Times New Roman" w:eastAsia="Times New Roman" w:hAnsi="Times New Roman" w:cs="Times New Roman"/>
                <w:color w:val="000000"/>
                <w:sz w:val="24"/>
                <w:szCs w:val="24"/>
                <w:lang w:val="ru-RU"/>
              </w:rPr>
              <w:t>св</w:t>
            </w:r>
            <w:proofErr w:type="gramEnd"/>
            <w:r w:rsidRPr="00B65A3C">
              <w:rPr>
                <w:rFonts w:ascii="Times New Roman" w:eastAsia="Times New Roman" w:hAnsi="Times New Roman" w:cs="Times New Roman"/>
                <w:color w:val="000000"/>
                <w:sz w:val="24"/>
                <w:szCs w:val="24"/>
                <w:lang w:val="ru-RU"/>
              </w:rPr>
              <w:t>ідоцтва про державну реєстрацію юридичної особи (за наявності)</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А00№170324</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 Дата проведення державної реєстрації</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29.08.2001</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Територія (область)</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Сумська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Статутний капітал (грн)</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3595433.1</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6. Відсоток акцій у </w:t>
            </w:r>
            <w:proofErr w:type="gramStart"/>
            <w:r w:rsidRPr="00B65A3C">
              <w:rPr>
                <w:rFonts w:ascii="Times New Roman" w:eastAsia="Times New Roman" w:hAnsi="Times New Roman" w:cs="Times New Roman"/>
                <w:color w:val="000000"/>
                <w:sz w:val="24"/>
                <w:szCs w:val="24"/>
                <w:lang w:val="ru-RU"/>
              </w:rPr>
              <w:t>статутному</w:t>
            </w:r>
            <w:proofErr w:type="gramEnd"/>
            <w:r w:rsidRPr="00B65A3C">
              <w:rPr>
                <w:rFonts w:ascii="Times New Roman" w:eastAsia="Times New Roman" w:hAnsi="Times New Roman" w:cs="Times New Roman"/>
                <w:color w:val="000000"/>
                <w:sz w:val="24"/>
                <w:szCs w:val="24"/>
                <w:lang w:val="ru-RU"/>
              </w:rPr>
              <w:t xml:space="preserve"> капіталі, що належить державі</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Відсоток акцій (часток, </w:t>
            </w:r>
            <w:proofErr w:type="gramStart"/>
            <w:r w:rsidRPr="00B65A3C">
              <w:rPr>
                <w:rFonts w:ascii="Times New Roman" w:eastAsia="Times New Roman" w:hAnsi="Times New Roman" w:cs="Times New Roman"/>
                <w:color w:val="000000"/>
                <w:sz w:val="24"/>
                <w:szCs w:val="24"/>
                <w:lang w:val="ru-RU"/>
              </w:rPr>
              <w:t>паїв</w:t>
            </w:r>
            <w:proofErr w:type="gramEnd"/>
            <w:r w:rsidRPr="00B65A3C">
              <w:rPr>
                <w:rFonts w:ascii="Times New Roman" w:eastAsia="Times New Roman" w:hAnsi="Times New Roman" w:cs="Times New Roman"/>
                <w:color w:val="000000"/>
                <w:sz w:val="24"/>
                <w:szCs w:val="24"/>
                <w:lang w:val="ru-RU"/>
              </w:rPr>
              <w:t>) статутного капіталу, що передано до статутного капіталу державного (національного) акціонерного товариства та/або холдингової компанії</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8. Середня кількість працівників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1955</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lastRenderedPageBreak/>
              <w:t>9. Основні види діяльності із зазначенням найменування виду діяльності та коду за КВЕД</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10.82 виробництво какао, шоколаду та цукристих кондитерських вироб</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в</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10.72 виробництво сухар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сухого печива</w:t>
            </w:r>
            <w:proofErr w:type="gramStart"/>
            <w:r w:rsidRPr="00B65A3C">
              <w:rPr>
                <w:rFonts w:ascii="Times New Roman" w:eastAsia="Times New Roman" w:hAnsi="Times New Roman" w:cs="Times New Roman"/>
                <w:color w:val="000000"/>
                <w:sz w:val="24"/>
                <w:szCs w:val="24"/>
                <w:lang w:val="ru-RU"/>
              </w:rPr>
              <w:t>;в</w:t>
            </w:r>
            <w:proofErr w:type="gramEnd"/>
            <w:r w:rsidRPr="00B65A3C">
              <w:rPr>
                <w:rFonts w:ascii="Times New Roman" w:eastAsia="Times New Roman" w:hAnsi="Times New Roman" w:cs="Times New Roman"/>
                <w:color w:val="000000"/>
                <w:sz w:val="24"/>
                <w:szCs w:val="24"/>
                <w:lang w:val="ru-RU"/>
              </w:rPr>
              <w:t>иробництво борошняних кондитерських вироб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торт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стечок тривалого збер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гання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10.83 виробництво чаю iта кави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10. Органи управління підприємства</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Органами управл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товариства</w:t>
            </w:r>
            <w:proofErr w:type="gramStart"/>
            <w:r w:rsidRPr="00B65A3C">
              <w:rPr>
                <w:rFonts w:ascii="Times New Roman" w:eastAsia="Times New Roman" w:hAnsi="Times New Roman" w:cs="Times New Roman"/>
                <w:color w:val="000000"/>
                <w:sz w:val="24"/>
                <w:szCs w:val="24"/>
                <w:lang w:val="ru-RU"/>
              </w:rPr>
              <w:t xml:space="preserve"> є :</w:t>
            </w:r>
            <w:proofErr w:type="gramEnd"/>
            <w:r w:rsidRPr="00B65A3C">
              <w:rPr>
                <w:rFonts w:ascii="Times New Roman" w:eastAsia="Times New Roman" w:hAnsi="Times New Roman" w:cs="Times New Roman"/>
                <w:color w:val="000000"/>
                <w:sz w:val="24"/>
                <w:szCs w:val="24"/>
                <w:lang w:val="ru-RU"/>
              </w:rPr>
              <w:t xml:space="preserve"> загальн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збори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наглядова рада,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товариства та рев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йна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11. Банки, що обслуговують емітента:</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1) найменування банку (фі</w:t>
            </w:r>
            <w:proofErr w:type="gramStart"/>
            <w:r w:rsidRPr="00B65A3C">
              <w:rPr>
                <w:rFonts w:ascii="Times New Roman" w:eastAsia="Times New Roman" w:hAnsi="Times New Roman" w:cs="Times New Roman"/>
                <w:color w:val="000000"/>
                <w:sz w:val="24"/>
                <w:szCs w:val="24"/>
                <w:lang w:val="ru-RU"/>
              </w:rPr>
              <w:t>л</w:t>
            </w:r>
            <w:proofErr w:type="gramEnd"/>
            <w:r w:rsidRPr="00B65A3C">
              <w:rPr>
                <w:rFonts w:ascii="Times New Roman" w:eastAsia="Times New Roman" w:hAnsi="Times New Roman" w:cs="Times New Roman"/>
                <w:color w:val="000000"/>
                <w:sz w:val="24"/>
                <w:szCs w:val="24"/>
                <w:lang w:val="ru-RU"/>
              </w:rPr>
              <w:t>ії, відділення банку), який обслуговує емітента за поточним рахунком у національній валюті</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Б</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АТ КРЕД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АГР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КОЛЬ БАНК"</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МФО банку</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300379</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 поточний рахунок</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26006000040001</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4) найменування банку (фі</w:t>
            </w:r>
            <w:proofErr w:type="gramStart"/>
            <w:r w:rsidRPr="00B65A3C">
              <w:rPr>
                <w:rFonts w:ascii="Times New Roman" w:eastAsia="Times New Roman" w:hAnsi="Times New Roman" w:cs="Times New Roman"/>
                <w:color w:val="000000"/>
                <w:sz w:val="24"/>
                <w:szCs w:val="24"/>
                <w:lang w:val="ru-RU"/>
              </w:rPr>
              <w:t>л</w:t>
            </w:r>
            <w:proofErr w:type="gramEnd"/>
            <w:r w:rsidRPr="00B65A3C">
              <w:rPr>
                <w:rFonts w:ascii="Times New Roman" w:eastAsia="Times New Roman" w:hAnsi="Times New Roman" w:cs="Times New Roman"/>
                <w:color w:val="000000"/>
                <w:sz w:val="24"/>
                <w:szCs w:val="24"/>
                <w:lang w:val="ru-RU"/>
              </w:rPr>
              <w:t>ії, відділення банку), який обслуговує емітента за поточним рахунком у іноземній валюті</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Б</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АТ КРЕД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АГР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КОЛЬ БАНК"</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МФО банку</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300379</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поточний рахунок</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01000040001011</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12. Інформація про одержані </w:t>
      </w:r>
      <w:proofErr w:type="gramStart"/>
      <w:r w:rsidRPr="00B65A3C">
        <w:rPr>
          <w:rFonts w:ascii="Times New Roman" w:eastAsia="Times New Roman" w:hAnsi="Times New Roman" w:cs="Times New Roman"/>
          <w:b/>
          <w:bCs/>
          <w:color w:val="000000"/>
          <w:sz w:val="24"/>
          <w:szCs w:val="24"/>
          <w:lang w:val="ru-RU"/>
        </w:rPr>
        <w:t>л</w:t>
      </w:r>
      <w:proofErr w:type="gramEnd"/>
      <w:r w:rsidRPr="00B65A3C">
        <w:rPr>
          <w:rFonts w:ascii="Times New Roman" w:eastAsia="Times New Roman" w:hAnsi="Times New Roman" w:cs="Times New Roman"/>
          <w:b/>
          <w:bCs/>
          <w:color w:val="000000"/>
          <w:sz w:val="24"/>
          <w:szCs w:val="24"/>
          <w:lang w:val="ru-RU"/>
        </w:rPr>
        <w:t>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764"/>
        <w:gridCol w:w="955"/>
        <w:gridCol w:w="1020"/>
        <w:gridCol w:w="1227"/>
        <w:gridCol w:w="1127"/>
      </w:tblGrid>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закінчення дії ліцензії (дозволу)</w:t>
            </w:r>
          </w:p>
        </w:tc>
      </w:tr>
      <w:tr w:rsidR="00B65A3C" w:rsidRPr="00B65A3C" w:rsidTr="00B65A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придбання, збер</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гання, знищення, використання прекурсор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(списку 2 таблиц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IY</w:t>
            </w:r>
            <w:r w:rsidRPr="00B65A3C">
              <w:rPr>
                <w:rFonts w:ascii="Times New Roman" w:eastAsia="Times New Roman" w:hAnsi="Times New Roman" w:cs="Times New Roman"/>
                <w:color w:val="000000"/>
                <w:sz w:val="20"/>
                <w:szCs w:val="20"/>
                <w:lang w:val="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№287383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Державна служба України з </w:t>
            </w:r>
            <w:proofErr w:type="gramStart"/>
            <w:r w:rsidRPr="00B65A3C">
              <w:rPr>
                <w:rFonts w:ascii="Times New Roman" w:eastAsia="Times New Roman" w:hAnsi="Times New Roman" w:cs="Times New Roman"/>
                <w:color w:val="000000"/>
                <w:sz w:val="20"/>
                <w:szCs w:val="20"/>
                <w:lang w:val="ru-RU"/>
              </w:rPr>
              <w:t>контролю за</w:t>
            </w:r>
            <w:proofErr w:type="gramEnd"/>
            <w:r w:rsidRPr="00B65A3C">
              <w:rPr>
                <w:rFonts w:ascii="Times New Roman" w:eastAsia="Times New Roman" w:hAnsi="Times New Roman" w:cs="Times New Roman"/>
                <w:color w:val="000000"/>
                <w:sz w:val="20"/>
                <w:szCs w:val="20"/>
                <w:lang w:val="ru-RU"/>
              </w:rPr>
              <w:t xml:space="preserve">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22.12.2016</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 необх</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товариство буде подовжувати терм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ценз</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w:t>
            </w:r>
          </w:p>
        </w:tc>
      </w:tr>
      <w:tr w:rsidR="00B65A3C" w:rsidRPr="00375B3A"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13. Відомості щодо участі емітента у створенні юридичних </w:t>
      </w:r>
      <w:proofErr w:type="gramStart"/>
      <w:r w:rsidRPr="00B65A3C">
        <w:rPr>
          <w:rFonts w:ascii="Times New Roman" w:eastAsia="Times New Roman" w:hAnsi="Times New Roman" w:cs="Times New Roman"/>
          <w:b/>
          <w:bCs/>
          <w:color w:val="000000"/>
          <w:sz w:val="24"/>
          <w:szCs w:val="24"/>
          <w:lang w:val="ru-RU"/>
        </w:rPr>
        <w:t>осіб</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1) найменування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ТОВ ЧIПСИ ЛЮКС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організаційно-правова форма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240</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 код за ЄДРПОУ</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36832644</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місцезнаходження</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с.Ст. Петр</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вц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Вишгородський р-н, Київська область</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опис</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Ем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тенть є засновником ДП </w:t>
            </w:r>
            <w:proofErr w:type="gramStart"/>
            <w:r w:rsidRPr="00B65A3C">
              <w:rPr>
                <w:rFonts w:ascii="Times New Roman" w:eastAsia="Times New Roman" w:hAnsi="Times New Roman" w:cs="Times New Roman"/>
                <w:color w:val="000000"/>
                <w:sz w:val="24"/>
                <w:szCs w:val="24"/>
                <w:lang w:val="ru-RU"/>
              </w:rPr>
              <w:t>ТОВ</w:t>
            </w:r>
            <w:proofErr w:type="gramEnd"/>
            <w:r w:rsidRPr="00B65A3C">
              <w:rPr>
                <w:rFonts w:ascii="Times New Roman" w:eastAsia="Times New Roman" w:hAnsi="Times New Roman" w:cs="Times New Roman"/>
                <w:color w:val="000000"/>
                <w:sz w:val="24"/>
                <w:szCs w:val="24"/>
                <w:lang w:val="ru-RU"/>
              </w:rPr>
              <w:t xml:space="preserve"> Ч</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ПСИ ЛЮКС.</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rPr>
        <w:t>IV</w:t>
      </w:r>
      <w:r w:rsidRPr="00B65A3C">
        <w:rPr>
          <w:rFonts w:ascii="Times New Roman" w:eastAsia="Times New Roman" w:hAnsi="Times New Roman" w:cs="Times New Roman"/>
          <w:b/>
          <w:bCs/>
          <w:color w:val="000000"/>
          <w:sz w:val="28"/>
          <w:szCs w:val="28"/>
          <w:lang w:val="ru-RU"/>
        </w:rPr>
        <w:t>.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491"/>
        <w:gridCol w:w="1894"/>
        <w:gridCol w:w="2676"/>
        <w:gridCol w:w="3032"/>
      </w:tblGrid>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Відсоток акцій (часток, </w:t>
            </w:r>
            <w:proofErr w:type="gramStart"/>
            <w:r w:rsidRPr="00B65A3C">
              <w:rPr>
                <w:rFonts w:ascii="Times New Roman" w:eastAsia="Times New Roman" w:hAnsi="Times New Roman" w:cs="Times New Roman"/>
                <w:b/>
                <w:bCs/>
                <w:color w:val="000000"/>
                <w:sz w:val="20"/>
                <w:szCs w:val="20"/>
                <w:lang w:val="ru-RU"/>
              </w:rPr>
              <w:t>паїв</w:t>
            </w:r>
            <w:proofErr w:type="gramEnd"/>
            <w:r w:rsidRPr="00B65A3C">
              <w:rPr>
                <w:rFonts w:ascii="Times New Roman" w:eastAsia="Times New Roman" w:hAnsi="Times New Roman" w:cs="Times New Roman"/>
                <w:b/>
                <w:bCs/>
                <w:color w:val="000000"/>
                <w:sz w:val="20"/>
                <w:szCs w:val="20"/>
                <w:lang w:val="ru-RU"/>
              </w:rPr>
              <w:t>), які належать засновнику та/або учаснику (від загальної кількості)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Kraft Foods Entity Holdings B.V.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4903</w:t>
            </w:r>
            <w:r w:rsidRPr="00B65A3C">
              <w:rPr>
                <w:rFonts w:ascii="Times New Roman" w:eastAsia="Times New Roman" w:hAnsi="Times New Roman" w:cs="Times New Roman"/>
                <w:color w:val="000000"/>
                <w:sz w:val="20"/>
                <w:szCs w:val="20"/>
              </w:rPr>
              <w:t>R</w:t>
            </w:r>
            <w:r w:rsidRPr="00B65A3C">
              <w:rPr>
                <w:rFonts w:ascii="Times New Roman" w:eastAsia="Times New Roman" w:hAnsi="Times New Roman" w:cs="Times New Roman"/>
                <w:color w:val="000000"/>
                <w:sz w:val="20"/>
                <w:szCs w:val="20"/>
                <w:lang w:val="ru-RU"/>
              </w:rPr>
              <w:t>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дерланди м. Оостерхоут 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льгельм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наканал Зюд,110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99.915</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roofErr w:type="gramStart"/>
            <w:r w:rsidRPr="00B65A3C">
              <w:rPr>
                <w:rFonts w:ascii="Times New Roman" w:eastAsia="Times New Roman" w:hAnsi="Times New Roman" w:cs="Times New Roman"/>
                <w:b/>
                <w:bCs/>
                <w:color w:val="000000"/>
                <w:sz w:val="20"/>
                <w:szCs w:val="20"/>
                <w:lang w:val="ru-RU"/>
              </w:rPr>
              <w:t>Пр</w:t>
            </w:r>
            <w:proofErr w:type="gramEnd"/>
            <w:r w:rsidRPr="00B65A3C">
              <w:rPr>
                <w:rFonts w:ascii="Times New Roman" w:eastAsia="Times New Roman" w:hAnsi="Times New Roman" w:cs="Times New Roman"/>
                <w:b/>
                <w:bCs/>
                <w:color w:val="000000"/>
                <w:sz w:val="20"/>
                <w:szCs w:val="20"/>
                <w:lang w:val="ru-RU"/>
              </w:rPr>
              <w:t>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Серія, номер, дата видачі та найменування органу, який </w:t>
            </w:r>
            <w:proofErr w:type="gramStart"/>
            <w:r w:rsidRPr="00B65A3C">
              <w:rPr>
                <w:rFonts w:ascii="Times New Roman" w:eastAsia="Times New Roman" w:hAnsi="Times New Roman" w:cs="Times New Roman"/>
                <w:b/>
                <w:bCs/>
                <w:color w:val="000000"/>
                <w:sz w:val="20"/>
                <w:szCs w:val="20"/>
                <w:lang w:val="ru-RU"/>
              </w:rPr>
              <w:t>видав</w:t>
            </w:r>
            <w:proofErr w:type="gramEnd"/>
            <w:r w:rsidRPr="00B65A3C">
              <w:rPr>
                <w:rFonts w:ascii="Times New Roman" w:eastAsia="Times New Roman" w:hAnsi="Times New Roman" w:cs="Times New Roman"/>
                <w:b/>
                <w:bCs/>
                <w:color w:val="000000"/>
                <w:sz w:val="20"/>
                <w:szCs w:val="20"/>
                <w:lang w:val="ru-RU"/>
              </w:rPr>
              <w:t xml:space="preserve">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Відсоток акцій (часток, </w:t>
            </w:r>
            <w:proofErr w:type="gramStart"/>
            <w:r w:rsidRPr="00B65A3C">
              <w:rPr>
                <w:rFonts w:ascii="Times New Roman" w:eastAsia="Times New Roman" w:hAnsi="Times New Roman" w:cs="Times New Roman"/>
                <w:b/>
                <w:bCs/>
                <w:color w:val="000000"/>
                <w:sz w:val="20"/>
                <w:szCs w:val="20"/>
                <w:lang w:val="ru-RU"/>
              </w:rPr>
              <w:t>паїв</w:t>
            </w:r>
            <w:proofErr w:type="gramEnd"/>
            <w:r w:rsidRPr="00B65A3C">
              <w:rPr>
                <w:rFonts w:ascii="Times New Roman" w:eastAsia="Times New Roman" w:hAnsi="Times New Roman" w:cs="Times New Roman"/>
                <w:b/>
                <w:bCs/>
                <w:color w:val="000000"/>
                <w:sz w:val="20"/>
                <w:szCs w:val="20"/>
                <w:lang w:val="ru-RU"/>
              </w:rPr>
              <w:t>), які належать засновнику та/або учаснику (від загальної кількості)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фiзичнi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д/н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0.0853</w:t>
            </w:r>
          </w:p>
        </w:tc>
      </w:tr>
      <w:tr w:rsidR="00B65A3C" w:rsidRPr="00B65A3C" w:rsidTr="00B65A3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100.0</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rPr>
        <w:t>V</w:t>
      </w:r>
      <w:r w:rsidRPr="00B65A3C">
        <w:rPr>
          <w:rFonts w:ascii="Times New Roman" w:eastAsia="Times New Roman" w:hAnsi="Times New Roman" w:cs="Times New Roman"/>
          <w:b/>
          <w:bCs/>
          <w:color w:val="000000"/>
          <w:sz w:val="28"/>
          <w:szCs w:val="28"/>
          <w:lang w:val="ru-RU"/>
        </w:rPr>
        <w:t>. Інформація про посадових осіб емітента</w:t>
      </w:r>
    </w:p>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6.1. Інформація щодо освіти та стажу роботи посадових </w:t>
      </w:r>
      <w:proofErr w:type="gramStart"/>
      <w:r w:rsidRPr="00B65A3C">
        <w:rPr>
          <w:rFonts w:ascii="Times New Roman" w:eastAsia="Times New Roman" w:hAnsi="Times New Roman" w:cs="Times New Roman"/>
          <w:b/>
          <w:bCs/>
          <w:color w:val="000000"/>
          <w:sz w:val="24"/>
          <w:szCs w:val="24"/>
          <w:lang w:val="ru-RU"/>
        </w:rPr>
        <w:t>осіб</w:t>
      </w:r>
      <w:proofErr w:type="gramEnd"/>
      <w:r w:rsidRPr="00B65A3C">
        <w:rPr>
          <w:rFonts w:ascii="Times New Roman" w:eastAsia="Times New Roman" w:hAnsi="Times New Roman" w:cs="Times New Roman"/>
          <w:b/>
          <w:bCs/>
          <w:color w:val="000000"/>
          <w:sz w:val="24"/>
          <w:szCs w:val="24"/>
          <w:lang w:val="ru-RU"/>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голова наглядової ради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Семенюк Оксана Василiвна</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1968</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17</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roofErr w:type="gramStart"/>
            <w:r w:rsidRPr="00B65A3C">
              <w:rPr>
                <w:rFonts w:ascii="Times New Roman" w:eastAsia="Times New Roman" w:hAnsi="Times New Roman" w:cs="Times New Roman"/>
                <w:color w:val="000000"/>
                <w:sz w:val="24"/>
                <w:szCs w:val="24"/>
                <w:lang w:val="ru-RU"/>
              </w:rPr>
              <w:t>ПАТ" Крафт Фудз Україна", директор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лу людських ресурс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Україна та нов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ринки Сх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дної Європи та Центральної Аз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w:t>
            </w:r>
            <w:proofErr w:type="gramEnd"/>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3до обрання нового складу Наглядово</w:t>
            </w:r>
            <w:proofErr w:type="gramStart"/>
            <w:r w:rsidRPr="00B65A3C">
              <w:rPr>
                <w:rFonts w:ascii="Times New Roman" w:eastAsia="Times New Roman" w:hAnsi="Times New Roman" w:cs="Times New Roman"/>
                <w:color w:val="000000"/>
                <w:sz w:val="24"/>
                <w:szCs w:val="24"/>
                <w:lang w:val="ru-RU"/>
              </w:rPr>
              <w:t>ї Р</w:t>
            </w:r>
            <w:proofErr w:type="gramEnd"/>
            <w:r w:rsidRPr="00B65A3C">
              <w:rPr>
                <w:rFonts w:ascii="Times New Roman" w:eastAsia="Times New Roman" w:hAnsi="Times New Roman" w:cs="Times New Roman"/>
                <w:color w:val="000000"/>
                <w:sz w:val="24"/>
                <w:szCs w:val="24"/>
                <w:lang w:val="ru-RU"/>
              </w:rPr>
              <w:t xml:space="preserve">ади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Семенюк О. В.переобрана на посаду голови наглядової ради рiшенням загальних зборiв 02.08.2011 р.Повноваження та обов'язки особи як голови наглядової ради визначенi статутом товариства.У 2013 р.за виконання обов'язкiв голови наглядової ради винагорода, у т.ч. в натуральнiй формi не видавалася.Змiни посадової особи протягом звiтного перiоду не було. </w:t>
            </w:r>
            <w:r w:rsidRPr="00B65A3C">
              <w:rPr>
                <w:rFonts w:ascii="Times New Roman" w:eastAsia="Times New Roman" w:hAnsi="Times New Roman" w:cs="Times New Roman"/>
                <w:color w:val="000000"/>
                <w:sz w:val="24"/>
                <w:szCs w:val="24"/>
                <w:lang w:val="ru-RU"/>
              </w:rPr>
              <w:t>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 xml:space="preserve"> Стаж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вної роботи складає 17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х </w:t>
            </w:r>
            <w:proofErr w:type="gramStart"/>
            <w:r w:rsidRPr="00B65A3C">
              <w:rPr>
                <w:rFonts w:ascii="Times New Roman" w:eastAsia="Times New Roman" w:hAnsi="Times New Roman" w:cs="Times New Roman"/>
                <w:color w:val="000000"/>
                <w:sz w:val="24"/>
                <w:szCs w:val="24"/>
                <w:lang w:val="ru-RU"/>
              </w:rPr>
              <w:t>п'яти</w:t>
            </w:r>
            <w:proofErr w:type="gramEnd"/>
            <w:r w:rsidRPr="00B65A3C">
              <w:rPr>
                <w:rFonts w:ascii="Times New Roman" w:eastAsia="Times New Roman" w:hAnsi="Times New Roman" w:cs="Times New Roman"/>
                <w:color w:val="000000"/>
                <w:sz w:val="24"/>
                <w:szCs w:val="24"/>
                <w:lang w:val="ru-RU"/>
              </w:rPr>
              <w:t xml:space="preserve">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ймала посади директора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лу людських ресурс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товариства. 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член наглядової ради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Райнхард Пухта (Reinhard Puchta)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1957</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Kraft Foods CEEMA GmbH, 1200 Vienna, Dresdnerstrasse 89.</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до обрання нового складу Наглядово</w:t>
            </w:r>
            <w:proofErr w:type="gramStart"/>
            <w:r w:rsidRPr="00B65A3C">
              <w:rPr>
                <w:rFonts w:ascii="Times New Roman" w:eastAsia="Times New Roman" w:hAnsi="Times New Roman" w:cs="Times New Roman"/>
                <w:color w:val="000000"/>
                <w:sz w:val="24"/>
                <w:szCs w:val="24"/>
                <w:lang w:val="ru-RU"/>
              </w:rPr>
              <w:t>ї Р</w:t>
            </w:r>
            <w:proofErr w:type="gramEnd"/>
            <w:r w:rsidRPr="00B65A3C">
              <w:rPr>
                <w:rFonts w:ascii="Times New Roman" w:eastAsia="Times New Roman" w:hAnsi="Times New Roman" w:cs="Times New Roman"/>
                <w:color w:val="000000"/>
                <w:sz w:val="24"/>
                <w:szCs w:val="24"/>
                <w:lang w:val="ru-RU"/>
              </w:rPr>
              <w:t xml:space="preserve">ади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 xml:space="preserve">Райнхард Пухта (Reinhard Puchta) переобраний на посаду члена наглядової ради рiшенням загальних зборiв 02.08.2011 р.Повноваження та обов'язки особи як члена наглядової ради визначенi статутом товариства.У 2013 р.за виконання обов'язкiв члена наглядової ради винагорода, у т.ч. в натуральнiй формi не видавалася.Змiни посадової особи протягом звiтного перiоду не було. </w:t>
            </w:r>
            <w:r w:rsidRPr="00B65A3C">
              <w:rPr>
                <w:rFonts w:ascii="Times New Roman" w:eastAsia="Times New Roman" w:hAnsi="Times New Roman" w:cs="Times New Roman"/>
                <w:color w:val="000000"/>
                <w:sz w:val="24"/>
                <w:szCs w:val="24"/>
                <w:lang w:val="ru-RU"/>
              </w:rPr>
              <w:t>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немає.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п'яти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ймала посади в груп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компан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 </w:t>
            </w:r>
            <w:r w:rsidRPr="00B65A3C">
              <w:rPr>
                <w:rFonts w:ascii="Times New Roman" w:eastAsia="Times New Roman" w:hAnsi="Times New Roman" w:cs="Times New Roman"/>
                <w:color w:val="000000"/>
                <w:sz w:val="24"/>
                <w:szCs w:val="24"/>
              </w:rPr>
              <w:t>Kraft</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Foods</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International</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Mondelez</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International</w:t>
            </w:r>
            <w:r w:rsidRPr="00B65A3C">
              <w:rPr>
                <w:rFonts w:ascii="Times New Roman" w:eastAsia="Times New Roman" w:hAnsi="Times New Roman" w:cs="Times New Roman"/>
                <w:color w:val="000000"/>
                <w:sz w:val="24"/>
                <w:szCs w:val="24"/>
                <w:lang w:val="ru-RU"/>
              </w:rPr>
              <w:t>, де займає посаду</w:t>
            </w:r>
            <w:proofErr w:type="gramStart"/>
            <w:r w:rsidRPr="00B65A3C">
              <w:rPr>
                <w:rFonts w:ascii="Times New Roman" w:eastAsia="Times New Roman" w:hAnsi="Times New Roman" w:cs="Times New Roman"/>
                <w:color w:val="000000"/>
                <w:sz w:val="24"/>
                <w:szCs w:val="24"/>
                <w:lang w:val="ru-RU"/>
              </w:rPr>
              <w:t>.А</w:t>
            </w:r>
            <w:proofErr w:type="gramEnd"/>
            <w:r w:rsidRPr="00B65A3C">
              <w:rPr>
                <w:rFonts w:ascii="Times New Roman" w:eastAsia="Times New Roman" w:hAnsi="Times New Roman" w:cs="Times New Roman"/>
                <w:color w:val="000000"/>
                <w:sz w:val="24"/>
                <w:szCs w:val="24"/>
                <w:lang w:val="ru-RU"/>
              </w:rPr>
              <w:t>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член наглядової ради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Джiампаоло Борджiнi (Giampaolo Borghini)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1965</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Kraft Foods CEEMA GmbH, 1200 Vienna, Dresdnerstrasse 89.</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до обрання нового складу Наглядово</w:t>
            </w:r>
            <w:proofErr w:type="gramStart"/>
            <w:r w:rsidRPr="00B65A3C">
              <w:rPr>
                <w:rFonts w:ascii="Times New Roman" w:eastAsia="Times New Roman" w:hAnsi="Times New Roman" w:cs="Times New Roman"/>
                <w:color w:val="000000"/>
                <w:sz w:val="24"/>
                <w:szCs w:val="24"/>
                <w:lang w:val="ru-RU"/>
              </w:rPr>
              <w:t>ї Р</w:t>
            </w:r>
            <w:proofErr w:type="gramEnd"/>
            <w:r w:rsidRPr="00B65A3C">
              <w:rPr>
                <w:rFonts w:ascii="Times New Roman" w:eastAsia="Times New Roman" w:hAnsi="Times New Roman" w:cs="Times New Roman"/>
                <w:color w:val="000000"/>
                <w:sz w:val="24"/>
                <w:szCs w:val="24"/>
                <w:lang w:val="ru-RU"/>
              </w:rPr>
              <w:t xml:space="preserve">ади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Джiампаоло Борджiнi (Giampaolo Borghini) переобраний на посаду члена наглядової ради рiшенням загальних зборiв 02.08.2011 р.Повноваження та обов'язки особи як члена наглядової ради визначенi статутом товариства.У 2013 р.за виконання обов'язкiв члена наглядової ради винагорода, у т.ч. в натуральнiй формi не видавалася.Змiни посадової особи протягом звiтного перiоду не було. </w:t>
            </w:r>
            <w:r w:rsidRPr="00B65A3C">
              <w:rPr>
                <w:rFonts w:ascii="Times New Roman" w:eastAsia="Times New Roman" w:hAnsi="Times New Roman" w:cs="Times New Roman"/>
                <w:color w:val="000000"/>
                <w:sz w:val="24"/>
                <w:szCs w:val="24"/>
                <w:lang w:val="ru-RU"/>
              </w:rPr>
              <w:t>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немає.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п'яти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ймала посади в груп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компан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 </w:t>
            </w:r>
            <w:r w:rsidRPr="00B65A3C">
              <w:rPr>
                <w:rFonts w:ascii="Times New Roman" w:eastAsia="Times New Roman" w:hAnsi="Times New Roman" w:cs="Times New Roman"/>
                <w:color w:val="000000"/>
                <w:sz w:val="24"/>
                <w:szCs w:val="24"/>
              </w:rPr>
              <w:t>Kraft</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Foods</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International</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Mondelez</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International</w:t>
            </w:r>
            <w:r w:rsidRPr="00B65A3C">
              <w:rPr>
                <w:rFonts w:ascii="Times New Roman" w:eastAsia="Times New Roman" w:hAnsi="Times New Roman" w:cs="Times New Roman"/>
                <w:color w:val="000000"/>
                <w:sz w:val="24"/>
                <w:szCs w:val="24"/>
                <w:lang w:val="ru-RU"/>
              </w:rPr>
              <w:t>, де займає посаду</w:t>
            </w:r>
            <w:proofErr w:type="gramStart"/>
            <w:r w:rsidRPr="00B65A3C">
              <w:rPr>
                <w:rFonts w:ascii="Times New Roman" w:eastAsia="Times New Roman" w:hAnsi="Times New Roman" w:cs="Times New Roman"/>
                <w:color w:val="000000"/>
                <w:sz w:val="24"/>
                <w:szCs w:val="24"/>
                <w:lang w:val="ru-RU"/>
              </w:rPr>
              <w:t>.А</w:t>
            </w:r>
            <w:proofErr w:type="gramEnd"/>
            <w:r w:rsidRPr="00B65A3C">
              <w:rPr>
                <w:rFonts w:ascii="Times New Roman" w:eastAsia="Times New Roman" w:hAnsi="Times New Roman" w:cs="Times New Roman"/>
                <w:color w:val="000000"/>
                <w:sz w:val="24"/>
                <w:szCs w:val="24"/>
                <w:lang w:val="ru-RU"/>
              </w:rPr>
              <w:t>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голова ревiзiйної комiсiї</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Курилко Леся Євгенiвна</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1972</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14</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ПАТ "Крафт Фудз Украї</w:t>
            </w:r>
            <w:proofErr w:type="gramStart"/>
            <w:r w:rsidRPr="00B65A3C">
              <w:rPr>
                <w:rFonts w:ascii="Times New Roman" w:eastAsia="Times New Roman" w:hAnsi="Times New Roman" w:cs="Times New Roman"/>
                <w:color w:val="000000"/>
                <w:sz w:val="24"/>
                <w:szCs w:val="24"/>
                <w:lang w:val="ru-RU"/>
              </w:rPr>
              <w:t>на</w:t>
            </w:r>
            <w:proofErr w:type="gramEnd"/>
            <w:r w:rsidRPr="00B65A3C">
              <w:rPr>
                <w:rFonts w:ascii="Times New Roman" w:eastAsia="Times New Roman" w:hAnsi="Times New Roman" w:cs="Times New Roman"/>
                <w:color w:val="000000"/>
                <w:sz w:val="24"/>
                <w:szCs w:val="24"/>
                <w:lang w:val="ru-RU"/>
              </w:rPr>
              <w:t xml:space="preserve">" </w:t>
            </w:r>
            <w:proofErr w:type="gramStart"/>
            <w:r w:rsidRPr="00B65A3C">
              <w:rPr>
                <w:rFonts w:ascii="Times New Roman" w:eastAsia="Times New Roman" w:hAnsi="Times New Roman" w:cs="Times New Roman"/>
                <w:color w:val="000000"/>
                <w:sz w:val="24"/>
                <w:szCs w:val="24"/>
                <w:lang w:val="ru-RU"/>
              </w:rPr>
              <w:t>менеджер</w:t>
            </w:r>
            <w:proofErr w:type="gramEnd"/>
            <w:r w:rsidRPr="00B65A3C">
              <w:rPr>
                <w:rFonts w:ascii="Times New Roman" w:eastAsia="Times New Roman" w:hAnsi="Times New Roman" w:cs="Times New Roman"/>
                <w:color w:val="000000"/>
                <w:sz w:val="24"/>
                <w:szCs w:val="24"/>
                <w:lang w:val="ru-RU"/>
              </w:rPr>
              <w:t xml:space="preserve"> з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Нов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Ринки Сх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дної Європи та Центральної Аз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до обрання нового складу Рев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Здiйснює забезпечення фiнансової пiдтримки дiяльностi компанiї на Нових Ринках Схiдної Європи та Центральної Азiї.</w:t>
            </w:r>
            <w:r w:rsidRPr="00B65A3C">
              <w:rPr>
                <w:rFonts w:ascii="Times New Roman" w:eastAsia="Times New Roman" w:hAnsi="Times New Roman" w:cs="Times New Roman"/>
                <w:color w:val="000000"/>
                <w:sz w:val="24"/>
                <w:szCs w:val="24"/>
              </w:rPr>
              <w:br/>
              <w:t xml:space="preserve">Курилко Л.Є. переобрана на посаду голови ревiзiйної комiсiї рiшенням загальних зборiв 02.08.2011 р.Повноваження та обов'язки особи як голови ревiзiйної комiсiї визначенi статутом товариства.У 2013 р.за виконання обов'язкiв голови ревiзiйної комiсiї винагорода, у т.ч. в натуральнiй формi,i не видавалася.Змiни посадової особи протягом звiтного перiоду не було. </w:t>
            </w:r>
            <w:r w:rsidRPr="00B65A3C">
              <w:rPr>
                <w:rFonts w:ascii="Times New Roman" w:eastAsia="Times New Roman" w:hAnsi="Times New Roman" w:cs="Times New Roman"/>
                <w:color w:val="000000"/>
                <w:sz w:val="24"/>
                <w:szCs w:val="24"/>
                <w:lang w:val="ru-RU"/>
              </w:rPr>
              <w:t>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 xml:space="preserve"> Стаж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вної роботи складає 14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х </w:t>
            </w:r>
            <w:proofErr w:type="gramStart"/>
            <w:r w:rsidRPr="00B65A3C">
              <w:rPr>
                <w:rFonts w:ascii="Times New Roman" w:eastAsia="Times New Roman" w:hAnsi="Times New Roman" w:cs="Times New Roman"/>
                <w:color w:val="000000"/>
                <w:sz w:val="24"/>
                <w:szCs w:val="24"/>
                <w:lang w:val="ru-RU"/>
              </w:rPr>
              <w:t>п'яти</w:t>
            </w:r>
            <w:proofErr w:type="gramEnd"/>
            <w:r w:rsidRPr="00B65A3C">
              <w:rPr>
                <w:rFonts w:ascii="Times New Roman" w:eastAsia="Times New Roman" w:hAnsi="Times New Roman" w:cs="Times New Roman"/>
                <w:color w:val="000000"/>
                <w:sz w:val="24"/>
                <w:szCs w:val="24"/>
                <w:lang w:val="ru-RU"/>
              </w:rPr>
              <w:t xml:space="preserve">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ймала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посади у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нансовому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товариства. 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член Ревiзiйної комiсiї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Пиво Олена Георгiївна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1971</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8</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ПАТ " Крафт Фудз Украї</w:t>
            </w:r>
            <w:proofErr w:type="gramStart"/>
            <w:r w:rsidRPr="00B65A3C">
              <w:rPr>
                <w:rFonts w:ascii="Times New Roman" w:eastAsia="Times New Roman" w:hAnsi="Times New Roman" w:cs="Times New Roman"/>
                <w:color w:val="000000"/>
                <w:sz w:val="24"/>
                <w:szCs w:val="24"/>
                <w:lang w:val="ru-RU"/>
              </w:rPr>
              <w:t>на</w:t>
            </w:r>
            <w:proofErr w:type="gramEnd"/>
            <w:r w:rsidRPr="00B65A3C">
              <w:rPr>
                <w:rFonts w:ascii="Times New Roman" w:eastAsia="Times New Roman" w:hAnsi="Times New Roman" w:cs="Times New Roman"/>
                <w:color w:val="000000"/>
                <w:sz w:val="24"/>
                <w:szCs w:val="24"/>
                <w:lang w:val="ru-RU"/>
              </w:rPr>
              <w:t>", Менеджер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лу планування та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дстеження витрат.</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до обрання нового складу Рев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lang w:val="ru-RU"/>
              </w:rPr>
              <w:t>Забезпечує управл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ння процесами бюджетування та планування на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Готує щом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сячну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щодо показник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яльност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фабрики до рег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онального оф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су та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нює економ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чну ефективн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кап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тальних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нвестиц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w:t>
            </w:r>
            <w:r w:rsidRPr="00B65A3C">
              <w:rPr>
                <w:rFonts w:ascii="Times New Roman" w:eastAsia="Times New Roman" w:hAnsi="Times New Roman" w:cs="Times New Roman"/>
                <w:color w:val="000000"/>
                <w:sz w:val="24"/>
                <w:szCs w:val="24"/>
              </w:rPr>
              <w:t>CAPEX</w:t>
            </w:r>
            <w:proofErr w:type="gramStart"/>
            <w:r w:rsidRPr="00B65A3C">
              <w:rPr>
                <w:rFonts w:ascii="Times New Roman" w:eastAsia="Times New Roman" w:hAnsi="Times New Roman" w:cs="Times New Roman"/>
                <w:color w:val="000000"/>
                <w:sz w:val="24"/>
                <w:szCs w:val="24"/>
                <w:lang w:val="ru-RU"/>
              </w:rPr>
              <w:t xml:space="preserve"> )</w:t>
            </w:r>
            <w:proofErr w:type="gramEnd"/>
            <w:r w:rsidRPr="00B65A3C">
              <w:rPr>
                <w:rFonts w:ascii="Times New Roman" w:eastAsia="Times New Roman" w:hAnsi="Times New Roman" w:cs="Times New Roman"/>
                <w:color w:val="000000"/>
                <w:sz w:val="24"/>
                <w:szCs w:val="24"/>
                <w:lang w:val="ru-RU"/>
              </w:rPr>
              <w:t>. Зд</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йснює розрахунок витрат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нвестиц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привабливост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при розробц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нових вид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обрахунки щодо планування та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дстеження витрат виробництва.</w:t>
            </w:r>
            <w:r w:rsidRPr="00B65A3C">
              <w:rPr>
                <w:rFonts w:ascii="Times New Roman" w:eastAsia="Times New Roman" w:hAnsi="Times New Roman" w:cs="Times New Roman"/>
                <w:color w:val="000000"/>
                <w:sz w:val="24"/>
                <w:szCs w:val="24"/>
                <w:lang w:val="ru-RU"/>
              </w:rPr>
              <w:br/>
              <w:t>Пиво О.Г. переобрана на посаду члена рев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шенням загальних збор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02.08.2011 р</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овноваження та обов'язки особи як члена рев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визначен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статутом товариства.У 2013 р.за виконання обов'язк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члена рев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винагорода, у т.ч. в натуральн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форм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не видавалася.Зм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посадової особи протягом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тного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оду не було. 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 xml:space="preserve"> Стаж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вної роботи складає 14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х </w:t>
            </w:r>
            <w:proofErr w:type="gramStart"/>
            <w:r w:rsidRPr="00B65A3C">
              <w:rPr>
                <w:rFonts w:ascii="Times New Roman" w:eastAsia="Times New Roman" w:hAnsi="Times New Roman" w:cs="Times New Roman"/>
                <w:color w:val="000000"/>
                <w:sz w:val="24"/>
                <w:szCs w:val="24"/>
                <w:lang w:val="ru-RU"/>
              </w:rPr>
              <w:t>п'яти</w:t>
            </w:r>
            <w:proofErr w:type="gramEnd"/>
            <w:r w:rsidRPr="00B65A3C">
              <w:rPr>
                <w:rFonts w:ascii="Times New Roman" w:eastAsia="Times New Roman" w:hAnsi="Times New Roman" w:cs="Times New Roman"/>
                <w:color w:val="000000"/>
                <w:sz w:val="24"/>
                <w:szCs w:val="24"/>
                <w:lang w:val="ru-RU"/>
              </w:rPr>
              <w:t xml:space="preserve">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ймала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посади у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нансовому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товариства. 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член рев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головний бухгалтер</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2) </w:t>
            </w:r>
            <w:proofErr w:type="gramStart"/>
            <w:r w:rsidRPr="00B65A3C">
              <w:rPr>
                <w:rFonts w:ascii="Times New Roman" w:eastAsia="Times New Roman" w:hAnsi="Times New Roman" w:cs="Times New Roman"/>
                <w:color w:val="000000"/>
                <w:sz w:val="24"/>
                <w:szCs w:val="24"/>
                <w:lang w:val="ru-RU"/>
              </w:rPr>
              <w:t>пр</w:t>
            </w:r>
            <w:proofErr w:type="gramEnd"/>
            <w:r w:rsidRPr="00B65A3C">
              <w:rPr>
                <w:rFonts w:ascii="Times New Roman" w:eastAsia="Times New Roman" w:hAnsi="Times New Roman" w:cs="Times New Roman"/>
                <w:color w:val="000000"/>
                <w:sz w:val="24"/>
                <w:szCs w:val="24"/>
                <w:lang w:val="ru-RU"/>
              </w:rPr>
              <w:t>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Людмила Василiвна</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1955</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32</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lastRenderedPageBreak/>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Товариство "Крафт Фудз Україна", Головний бухгалтер.</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до обрання нового складу Рев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lang w:val="ru-RU"/>
              </w:rPr>
              <w:t>Забезпечує ведення бухгалтерського обл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ку Товариства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 до чинного законодавства України. 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дстежує 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законодавства України та забезпечує їх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дображення в бухгалтерському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ку Товариства, Нових ринк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Сх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дної Європи та Центральної Аз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Забезпечує зб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 повної та достов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рної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щодо економ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чного процесу та результат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яльност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 з метою ефективного контролю та управл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Забезпечує вчасне подання зв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 бухгалтерського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ку та статистичних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Товариства до державних орган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вир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шує питання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драхувань до пенс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йного фонду, фонду соц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ального страхування,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нновац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йного фонду, роботи з банками тощо.</w:t>
            </w:r>
            <w:r w:rsidRPr="00B65A3C">
              <w:rPr>
                <w:rFonts w:ascii="Times New Roman" w:eastAsia="Times New Roman" w:hAnsi="Times New Roman" w:cs="Times New Roman"/>
                <w:color w:val="000000"/>
                <w:sz w:val="24"/>
                <w:szCs w:val="24"/>
                <w:lang w:val="ru-RU"/>
              </w:rPr>
              <w:br/>
              <w:t>Осадчук Л.В. обрана на посаду члена рев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шенням загальних збор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02.08.2011 р</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овноваження та обов'язки особи як члена рев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визначен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статутом товариства.У 2013 р.за виконання обов'язк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члена рев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йної ком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винагорода, у т.ч. в натуральн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форм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не видавалася.Зм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посадової особи протягом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тного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оду не було. 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 xml:space="preserve"> Стаж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вної роботи складає 32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п'яти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ймала посаду головного бухгалтера товариства</w:t>
            </w:r>
            <w:proofErr w:type="gramStart"/>
            <w:r w:rsidRPr="00B65A3C">
              <w:rPr>
                <w:rFonts w:ascii="Times New Roman" w:eastAsia="Times New Roman" w:hAnsi="Times New Roman" w:cs="Times New Roman"/>
                <w:color w:val="000000"/>
                <w:sz w:val="24"/>
                <w:szCs w:val="24"/>
                <w:lang w:val="ru-RU"/>
              </w:rPr>
              <w:t>.О</w:t>
            </w:r>
            <w:proofErr w:type="gramEnd"/>
            <w:r w:rsidRPr="00B65A3C">
              <w:rPr>
                <w:rFonts w:ascii="Times New Roman" w:eastAsia="Times New Roman" w:hAnsi="Times New Roman" w:cs="Times New Roman"/>
                <w:color w:val="000000"/>
                <w:sz w:val="24"/>
                <w:szCs w:val="24"/>
                <w:lang w:val="ru-RU"/>
              </w:rPr>
              <w:t>плата прац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головного бухгалтера 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йснювалася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 до штатного окладу.</w:t>
            </w:r>
            <w:r w:rsidRPr="00B65A3C">
              <w:rPr>
                <w:rFonts w:ascii="Times New Roman" w:eastAsia="Times New Roman" w:hAnsi="Times New Roman" w:cs="Times New Roman"/>
                <w:color w:val="000000"/>
                <w:sz w:val="24"/>
                <w:szCs w:val="24"/>
                <w:lang w:val="ru-RU"/>
              </w:rPr>
              <w:br/>
              <w:t xml:space="preserve">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голова правлiння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Лукачук Тарас Iгорович</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1976</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14</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ПАТ "Крафт Фудз Україна", Генеральний Директор Нов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Ринки Сх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дної Європи та Центральної Аз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lastRenderedPageBreak/>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обрання нового складу Правл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ння Товариства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Здiйснює керiвництво Товариством </w:t>
            </w:r>
            <w:proofErr w:type="gramStart"/>
            <w:r w:rsidRPr="00B65A3C">
              <w:rPr>
                <w:rFonts w:ascii="Times New Roman" w:eastAsia="Times New Roman" w:hAnsi="Times New Roman" w:cs="Times New Roman"/>
                <w:color w:val="000000"/>
                <w:sz w:val="24"/>
                <w:szCs w:val="24"/>
              </w:rPr>
              <w:t>" Монделiс</w:t>
            </w:r>
            <w:proofErr w:type="gramEnd"/>
            <w:r w:rsidRPr="00B65A3C">
              <w:rPr>
                <w:rFonts w:ascii="Times New Roman" w:eastAsia="Times New Roman" w:hAnsi="Times New Roman" w:cs="Times New Roman"/>
                <w:color w:val="000000"/>
                <w:sz w:val="24"/>
                <w:szCs w:val="24"/>
              </w:rPr>
              <w:t xml:space="preserve"> Україна"та вiдповiдає за ведення та розвиток бiзнесу на територiї України, Схiдної Європи та Центральної Азiїi.</w:t>
            </w:r>
            <w:r w:rsidRPr="00B65A3C">
              <w:rPr>
                <w:rFonts w:ascii="Times New Roman" w:eastAsia="Times New Roman" w:hAnsi="Times New Roman" w:cs="Times New Roman"/>
                <w:color w:val="000000"/>
                <w:sz w:val="24"/>
                <w:szCs w:val="24"/>
              </w:rPr>
              <w:br/>
              <w:t>Лукачук Т.I. обраний на посаду голови правлiння рiшенням загальних зборiв 02.08.2011 р.Повноваження та обов'язки особи як голови правлiння визначенi статутом товариства.У посадової особи непогашеної судимостi за кориснi та посадовi злочини немає. Стаж керiвної роботи складає 14 рокiв. Протягом останнiх п'яти рокiв посадова особа обiймала керiвнi посади в рiзних вiддiлах товариства.Оплата працi голови правлiння здiйснювалася вiдповiдно до штатного окладу.</w:t>
            </w:r>
            <w:r w:rsidRPr="00B65A3C">
              <w:rPr>
                <w:rFonts w:ascii="Times New Roman" w:eastAsia="Times New Roman" w:hAnsi="Times New Roman" w:cs="Times New Roman"/>
                <w:color w:val="000000"/>
                <w:sz w:val="24"/>
                <w:szCs w:val="24"/>
              </w:rPr>
              <w:br/>
            </w:r>
            <w:r w:rsidRPr="00B65A3C">
              <w:rPr>
                <w:rFonts w:ascii="Times New Roman" w:eastAsia="Times New Roman" w:hAnsi="Times New Roman" w:cs="Times New Roman"/>
                <w:color w:val="000000"/>
                <w:sz w:val="24"/>
                <w:szCs w:val="24"/>
                <w:lang w:val="ru-RU"/>
              </w:rPr>
              <w:t xml:space="preserve">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член Правлiння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Ковтонюк Олексiй Олександрович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в/н в/н в/н</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1974</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14</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ПАТ "Крафт Фудз Україна", перший заступник голови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товариства</w:t>
            </w:r>
            <w:proofErr w:type="gramStart"/>
            <w:r w:rsidRPr="00B65A3C">
              <w:rPr>
                <w:rFonts w:ascii="Times New Roman" w:eastAsia="Times New Roman" w:hAnsi="Times New Roman" w:cs="Times New Roman"/>
                <w:color w:val="000000"/>
                <w:sz w:val="24"/>
                <w:szCs w:val="24"/>
                <w:lang w:val="ru-RU"/>
              </w:rPr>
              <w:t>.Д</w:t>
            </w:r>
            <w:proofErr w:type="gramEnd"/>
            <w:r w:rsidRPr="00B65A3C">
              <w:rPr>
                <w:rFonts w:ascii="Times New Roman" w:eastAsia="Times New Roman" w:hAnsi="Times New Roman" w:cs="Times New Roman"/>
                <w:color w:val="000000"/>
                <w:sz w:val="24"/>
                <w:szCs w:val="24"/>
                <w:lang w:val="ru-RU"/>
              </w:rPr>
              <w:t>иректор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нансового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лу , Україна та нов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ринки Сх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дної Європи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Центральної Аз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до обрання нового складу Правл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ння Товариства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Забезпечує управлiння фiнансами компанiї в Українi, вiдповiдає за ведення фiнансової дiяльностi на нових ринках (Схiдної Європи та Центральної Азiї). Координує процеси стратегiчного планування та бюджетування Товариства. Забезпечує захист активiв компанiї шляхом управлiння системами внутрiшнього контролю та звiтування.Забезпечує стратегiчне планування податкової полiтики компанiї.</w:t>
            </w:r>
            <w:r w:rsidRPr="00B65A3C">
              <w:rPr>
                <w:rFonts w:ascii="Times New Roman" w:eastAsia="Times New Roman" w:hAnsi="Times New Roman" w:cs="Times New Roman"/>
                <w:color w:val="000000"/>
                <w:sz w:val="24"/>
                <w:szCs w:val="24"/>
              </w:rPr>
              <w:br/>
            </w:r>
            <w:r w:rsidRPr="00B65A3C">
              <w:rPr>
                <w:rFonts w:ascii="Times New Roman" w:eastAsia="Times New Roman" w:hAnsi="Times New Roman" w:cs="Times New Roman"/>
                <w:color w:val="000000"/>
                <w:sz w:val="24"/>
                <w:szCs w:val="24"/>
              </w:rPr>
              <w:lastRenderedPageBreak/>
              <w:t xml:space="preserve">Ковтонюк О.О. переобраний на посаду члена правлiння рiшенням загальних зборiв 02.08.2011 р.Повноваження та обов'язки особи як члена правлiння визначенi статутом товариства.У 2013 р.за виконання обов'язкiв члена правлiння винагорода, у т.ч. в натуральнiй формi,i не видавалася.Змiни посадової особи протягом звiтного перiоду не було. </w:t>
            </w:r>
            <w:r w:rsidRPr="00B65A3C">
              <w:rPr>
                <w:rFonts w:ascii="Times New Roman" w:eastAsia="Times New Roman" w:hAnsi="Times New Roman" w:cs="Times New Roman"/>
                <w:color w:val="000000"/>
                <w:sz w:val="24"/>
                <w:szCs w:val="24"/>
                <w:lang w:val="ru-RU"/>
              </w:rPr>
              <w:t>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 xml:space="preserve"> Стаж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вної роботи складає 14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х </w:t>
            </w:r>
            <w:proofErr w:type="gramStart"/>
            <w:r w:rsidRPr="00B65A3C">
              <w:rPr>
                <w:rFonts w:ascii="Times New Roman" w:eastAsia="Times New Roman" w:hAnsi="Times New Roman" w:cs="Times New Roman"/>
                <w:color w:val="000000"/>
                <w:sz w:val="24"/>
                <w:szCs w:val="24"/>
                <w:lang w:val="ru-RU"/>
              </w:rPr>
              <w:t>п'яти</w:t>
            </w:r>
            <w:proofErr w:type="gramEnd"/>
            <w:r w:rsidRPr="00B65A3C">
              <w:rPr>
                <w:rFonts w:ascii="Times New Roman" w:eastAsia="Times New Roman" w:hAnsi="Times New Roman" w:cs="Times New Roman"/>
                <w:color w:val="000000"/>
                <w:sz w:val="24"/>
                <w:szCs w:val="24"/>
                <w:lang w:val="ru-RU"/>
              </w:rPr>
              <w:t xml:space="preserve">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ймав посаду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нансового директора товариства. 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lastRenderedPageBreak/>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член Правлiння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Харченко Iгор Борисович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1968</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7</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ПАТ " Крафт Фудз Україна", Директор фабрики ПАТ " Крафт Фудз Украї</w:t>
            </w:r>
            <w:proofErr w:type="gramStart"/>
            <w:r w:rsidRPr="00B65A3C">
              <w:rPr>
                <w:rFonts w:ascii="Times New Roman" w:eastAsia="Times New Roman" w:hAnsi="Times New Roman" w:cs="Times New Roman"/>
                <w:color w:val="000000"/>
                <w:sz w:val="24"/>
                <w:szCs w:val="24"/>
                <w:lang w:val="ru-RU"/>
              </w:rPr>
              <w:t>на</w:t>
            </w:r>
            <w:proofErr w:type="gramEnd"/>
            <w:r w:rsidRPr="00B65A3C">
              <w:rPr>
                <w:rFonts w:ascii="Times New Roman" w:eastAsia="Times New Roman" w:hAnsi="Times New Roman" w:cs="Times New Roman"/>
                <w:color w:val="000000"/>
                <w:sz w:val="24"/>
                <w:szCs w:val="24"/>
                <w:lang w:val="ru-RU"/>
              </w:rPr>
              <w:t>".</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до обрання нового складу Правл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ння Товариства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lang w:val="ru-RU"/>
              </w:rPr>
              <w:t>Направляє та координує вс</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функц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що залучен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до виробництва; забезпечує правильне планування та досягнення встановлених виробничих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лей по покриттю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сцевого ринку готовим продуктом та для експорту. Забезпечує пост</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йний виробничий процес, контролює запаси сировини та пакувальних матер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ал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нап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вфабрикат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та готової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Координує процес дотримання встановлених стандарт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якост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lang w:val="ru-RU"/>
              </w:rPr>
              <w:br/>
              <w:t xml:space="preserve">Харченко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.Б. переобраний на посаду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шенням загальних збор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02.08.2011 р</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овноваження та обов'язки особи як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визначен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статутом товариства.У 2013 р.за виконання обов'язк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винагорода, у т.ч. в натуральн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форм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не видавалася.Зм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посадової особи протягом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тного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оду не було. 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 xml:space="preserve"> Стаж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вної роботи складає 7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х </w:t>
            </w:r>
            <w:proofErr w:type="gramStart"/>
            <w:r w:rsidRPr="00B65A3C">
              <w:rPr>
                <w:rFonts w:ascii="Times New Roman" w:eastAsia="Times New Roman" w:hAnsi="Times New Roman" w:cs="Times New Roman"/>
                <w:color w:val="000000"/>
                <w:sz w:val="24"/>
                <w:szCs w:val="24"/>
                <w:lang w:val="ru-RU"/>
              </w:rPr>
              <w:t>п'яти</w:t>
            </w:r>
            <w:proofErr w:type="gramEnd"/>
            <w:r w:rsidRPr="00B65A3C">
              <w:rPr>
                <w:rFonts w:ascii="Times New Roman" w:eastAsia="Times New Roman" w:hAnsi="Times New Roman" w:cs="Times New Roman"/>
                <w:color w:val="000000"/>
                <w:sz w:val="24"/>
                <w:szCs w:val="24"/>
                <w:lang w:val="ru-RU"/>
              </w:rPr>
              <w:t xml:space="preserve">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ймав посаду директора фабрики товариства. 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 xml:space="preserve">Не </w:t>
            </w:r>
            <w:r w:rsidRPr="00B65A3C">
              <w:rPr>
                <w:rFonts w:ascii="Times New Roman" w:eastAsia="Times New Roman" w:hAnsi="Times New Roman" w:cs="Times New Roman"/>
                <w:color w:val="000000"/>
                <w:sz w:val="24"/>
                <w:szCs w:val="24"/>
              </w:rPr>
              <w:lastRenderedPageBreak/>
              <w:t>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lastRenderedPageBreak/>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член Правлiння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Синельник В’ячеслав Володимирович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1967</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17</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roofErr w:type="gramStart"/>
            <w:r w:rsidRPr="00B65A3C">
              <w:rPr>
                <w:rFonts w:ascii="Times New Roman" w:eastAsia="Times New Roman" w:hAnsi="Times New Roman" w:cs="Times New Roman"/>
                <w:color w:val="000000"/>
                <w:sz w:val="24"/>
                <w:szCs w:val="24"/>
                <w:lang w:val="ru-RU"/>
              </w:rPr>
              <w:t>ПАТ "Крафт Фудз Україна", Директор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лу лог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стики та роботи з кл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єнтами, Україна та нов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ринки Сх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дної Європи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Центральної Аз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w:t>
            </w:r>
            <w:proofErr w:type="gramEnd"/>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02.08.2011 до обрання нового складу Правл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ння Товариства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Забезпечує досягнення цiлей функцiї логiстики та роботи з клiєнтами вiдповiдно поставлених бiзнес цiлей ПАТ "Монделiс Україна", керує визначенням прiоритетiв та стратегiй вiддiлу для забезпечення потреб клiєнтiв. Керує функцiонуванням мережi постачання шляхом iнтеграцiї планування запасiв продукцiї, аналiзу попиту, процесiв транспортування, складування, роботи з клiєнтами в єдину динамiчну систему; забезпечує ефективну спiвпрацю з функцiями виробництва, маркетингу та збуту, високий рiвень роботи з клiєнтами та ефективнiсть витрат.</w:t>
            </w:r>
            <w:r w:rsidRPr="00B65A3C">
              <w:rPr>
                <w:rFonts w:ascii="Times New Roman" w:eastAsia="Times New Roman" w:hAnsi="Times New Roman" w:cs="Times New Roman"/>
                <w:color w:val="000000"/>
                <w:sz w:val="24"/>
                <w:szCs w:val="24"/>
              </w:rPr>
              <w:br/>
            </w:r>
            <w:r w:rsidRPr="00B65A3C">
              <w:rPr>
                <w:rFonts w:ascii="Times New Roman" w:eastAsia="Times New Roman" w:hAnsi="Times New Roman" w:cs="Times New Roman"/>
                <w:color w:val="000000"/>
                <w:sz w:val="24"/>
                <w:szCs w:val="24"/>
                <w:lang w:val="ru-RU"/>
              </w:rPr>
              <w:t>Синельник В.В. обраний на посаду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шенням загальних збор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02.08.2011 р</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овноваження та обов'язки особи як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визначен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статутом товариства.У 2013 р.за виконання обов'язк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винагорода, у т.ч. в натуральн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форм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не видавалася.Зм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посадової особи протягом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тного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оду не було. 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 xml:space="preserve"> Стаж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вної роботи складає 17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х </w:t>
            </w:r>
            <w:proofErr w:type="gramStart"/>
            <w:r w:rsidRPr="00B65A3C">
              <w:rPr>
                <w:rFonts w:ascii="Times New Roman" w:eastAsia="Times New Roman" w:hAnsi="Times New Roman" w:cs="Times New Roman"/>
                <w:color w:val="000000"/>
                <w:sz w:val="24"/>
                <w:szCs w:val="24"/>
                <w:lang w:val="ru-RU"/>
              </w:rPr>
              <w:t>п'яти</w:t>
            </w:r>
            <w:proofErr w:type="gramEnd"/>
            <w:r w:rsidRPr="00B65A3C">
              <w:rPr>
                <w:rFonts w:ascii="Times New Roman" w:eastAsia="Times New Roman" w:hAnsi="Times New Roman" w:cs="Times New Roman"/>
                <w:color w:val="000000"/>
                <w:sz w:val="24"/>
                <w:szCs w:val="24"/>
                <w:lang w:val="ru-RU"/>
              </w:rPr>
              <w:t xml:space="preserve">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ймав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посади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лог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стики товариства. 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 посада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член Правлiння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 прізвище, ім'я, по батькові фізичної особи або повне найменування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Хорхордiн Михайло Олександрович</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3) паспортні дані фізичної особи (серія, номер, дата видачі, орган, який </w:t>
            </w:r>
            <w:proofErr w:type="gramStart"/>
            <w:r w:rsidRPr="00B65A3C">
              <w:rPr>
                <w:rFonts w:ascii="Times New Roman" w:eastAsia="Times New Roman" w:hAnsi="Times New Roman" w:cs="Times New Roman"/>
                <w:color w:val="000000"/>
                <w:sz w:val="24"/>
                <w:szCs w:val="24"/>
                <w:lang w:val="ru-RU"/>
              </w:rPr>
              <w:t>видав</w:t>
            </w:r>
            <w:proofErr w:type="gramEnd"/>
            <w:r w:rsidRPr="00B65A3C">
              <w:rPr>
                <w:rFonts w:ascii="Times New Roman" w:eastAsia="Times New Roman" w:hAnsi="Times New Roman" w:cs="Times New Roman"/>
                <w:color w:val="000000"/>
                <w:sz w:val="24"/>
                <w:szCs w:val="24"/>
                <w:lang w:val="ru-RU"/>
              </w:rPr>
              <w:t>)* або код за ЄДРПОУ юридичної особи</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в/н в/н в/н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4) рік народження**</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1975</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 освіта**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вища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6) стаж керівної роботи (років)**</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7</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7) найменування </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ідприємства та попередня посада, яку займав**</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Товариство "Крафт Фудз Украї</w:t>
            </w:r>
            <w:proofErr w:type="gramStart"/>
            <w:r w:rsidRPr="00B65A3C">
              <w:rPr>
                <w:rFonts w:ascii="Times New Roman" w:eastAsia="Times New Roman" w:hAnsi="Times New Roman" w:cs="Times New Roman"/>
                <w:color w:val="000000"/>
                <w:sz w:val="24"/>
                <w:szCs w:val="24"/>
                <w:lang w:val="ru-RU"/>
              </w:rPr>
              <w:t>на</w:t>
            </w:r>
            <w:proofErr w:type="gramEnd"/>
            <w:r w:rsidRPr="00B65A3C">
              <w:rPr>
                <w:rFonts w:ascii="Times New Roman" w:eastAsia="Times New Roman" w:hAnsi="Times New Roman" w:cs="Times New Roman"/>
                <w:color w:val="000000"/>
                <w:sz w:val="24"/>
                <w:szCs w:val="24"/>
                <w:lang w:val="ru-RU"/>
              </w:rPr>
              <w:t>" Директор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лу збуту, Україна.</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8) дата обрання та термін, на який обрано</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10.01.2012 до обрання нового складу Правл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ння Товариства</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9) Опис</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lang w:val="ru-RU"/>
              </w:rPr>
              <w:t>Забезпечує розробку та реал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зац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ефективного планування збуту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компан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Керує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лом для досягнення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лей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продажу. Забезпечує досягнення погодженого прибутку, обсягу,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дистрибуц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та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лей з як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сної присутност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в торгових точках, впровадження стратег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з просування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в межах узгодженого бюджету</w:t>
            </w:r>
            <w:proofErr w:type="gramStart"/>
            <w:r w:rsidRPr="00B65A3C">
              <w:rPr>
                <w:rFonts w:ascii="Times New Roman" w:eastAsia="Times New Roman" w:hAnsi="Times New Roman" w:cs="Times New Roman"/>
                <w:color w:val="000000"/>
                <w:sz w:val="24"/>
                <w:szCs w:val="24"/>
                <w:lang w:val="ru-RU"/>
              </w:rPr>
              <w:t>.А</w:t>
            </w:r>
            <w:proofErr w:type="gramEnd"/>
            <w:r w:rsidRPr="00B65A3C">
              <w:rPr>
                <w:rFonts w:ascii="Times New Roman" w:eastAsia="Times New Roman" w:hAnsi="Times New Roman" w:cs="Times New Roman"/>
                <w:color w:val="000000"/>
                <w:sz w:val="24"/>
                <w:szCs w:val="24"/>
                <w:lang w:val="ru-RU"/>
              </w:rPr>
              <w:t>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є. Не отримана згода на поширення персональних даних.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немає. </w:t>
            </w:r>
            <w:r w:rsidRPr="00B65A3C">
              <w:rPr>
                <w:rFonts w:ascii="Times New Roman" w:eastAsia="Times New Roman" w:hAnsi="Times New Roman" w:cs="Times New Roman"/>
                <w:color w:val="000000"/>
                <w:sz w:val="24"/>
                <w:szCs w:val="24"/>
                <w:lang w:val="ru-RU"/>
              </w:rPr>
              <w:br/>
              <w:t>Хорхорд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 М.О. обраний на посаду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шеннямнаглядової ради10.01.2012 р</w:t>
            </w:r>
            <w:proofErr w:type="gramStart"/>
            <w:r w:rsidRPr="00B65A3C">
              <w:rPr>
                <w:rFonts w:ascii="Times New Roman" w:eastAsia="Times New Roman" w:hAnsi="Times New Roman" w:cs="Times New Roman"/>
                <w:color w:val="000000"/>
                <w:sz w:val="24"/>
                <w:szCs w:val="24"/>
                <w:lang w:val="ru-RU"/>
              </w:rPr>
              <w:t>.П</w:t>
            </w:r>
            <w:proofErr w:type="gramEnd"/>
            <w:r w:rsidRPr="00B65A3C">
              <w:rPr>
                <w:rFonts w:ascii="Times New Roman" w:eastAsia="Times New Roman" w:hAnsi="Times New Roman" w:cs="Times New Roman"/>
                <w:color w:val="000000"/>
                <w:sz w:val="24"/>
                <w:szCs w:val="24"/>
                <w:lang w:val="ru-RU"/>
              </w:rPr>
              <w:t>овноваження та обов'язки особи як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визначен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статутом товариства.У 2013 р.за виконання обов'язк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члена 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винагорода, у т.ч. в натуральн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форм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не видавалася.Зм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посадової особи протягом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тного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оду не було. У посадової особи непогашеної судимост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корисн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посадов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злочини нема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 xml:space="preserve"> Стаж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вної роботи складає 7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Протягом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х </w:t>
            </w:r>
            <w:proofErr w:type="gramStart"/>
            <w:r w:rsidRPr="00B65A3C">
              <w:rPr>
                <w:rFonts w:ascii="Times New Roman" w:eastAsia="Times New Roman" w:hAnsi="Times New Roman" w:cs="Times New Roman"/>
                <w:color w:val="000000"/>
                <w:sz w:val="24"/>
                <w:szCs w:val="24"/>
                <w:lang w:val="ru-RU"/>
              </w:rPr>
              <w:t>п'яти</w:t>
            </w:r>
            <w:proofErr w:type="gramEnd"/>
            <w:r w:rsidRPr="00B65A3C">
              <w:rPr>
                <w:rFonts w:ascii="Times New Roman" w:eastAsia="Times New Roman" w:hAnsi="Times New Roman" w:cs="Times New Roman"/>
                <w:color w:val="000000"/>
                <w:sz w:val="24"/>
                <w:szCs w:val="24"/>
                <w:lang w:val="ru-RU"/>
              </w:rPr>
              <w:t xml:space="preserve">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посадова особа 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ймав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посади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лог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стики товариства. На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дприємствах посади не займа</w:t>
            </w:r>
            <w:proofErr w:type="gramStart"/>
            <w:r w:rsidRPr="00B65A3C">
              <w:rPr>
                <w:rFonts w:ascii="Times New Roman" w:eastAsia="Times New Roman" w:hAnsi="Times New Roman" w:cs="Times New Roman"/>
                <w:color w:val="000000"/>
                <w:sz w:val="24"/>
                <w:szCs w:val="24"/>
                <w:lang w:val="ru-RU"/>
              </w:rPr>
              <w:t>є.</w:t>
            </w:r>
            <w:proofErr w:type="gramEnd"/>
            <w:r w:rsidRPr="00B65A3C">
              <w:rPr>
                <w:rFonts w:ascii="Times New Roman" w:eastAsia="Times New Roman" w:hAnsi="Times New Roman" w:cs="Times New Roman"/>
                <w:color w:val="000000"/>
                <w:sz w:val="24"/>
                <w:szCs w:val="24"/>
                <w:lang w:val="ru-RU"/>
              </w:rPr>
              <w:t>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товариства не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є. </w:t>
            </w:r>
            <w:r w:rsidRPr="00B65A3C">
              <w:rPr>
                <w:rFonts w:ascii="Times New Roman" w:eastAsia="Times New Roman" w:hAnsi="Times New Roman" w:cs="Times New Roman"/>
                <w:color w:val="000000"/>
                <w:sz w:val="24"/>
                <w:szCs w:val="24"/>
              </w:rPr>
              <w:t>Не отримана згода на поширення персональних даних.</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ненадання згоди посадової особи на розкриття паспортних даних про це зазначається у описі.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Заповнюється щодо фізичних осіб.</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2. Інформація про володіння посадовими особами </w:t>
      </w:r>
      <w:proofErr w:type="gramStart"/>
      <w:r w:rsidRPr="00B65A3C">
        <w:rPr>
          <w:rFonts w:ascii="Times New Roman" w:eastAsia="Times New Roman" w:hAnsi="Times New Roman" w:cs="Times New Roman"/>
          <w:b/>
          <w:bCs/>
          <w:color w:val="000000"/>
          <w:sz w:val="24"/>
          <w:szCs w:val="24"/>
          <w:lang w:val="ru-RU"/>
        </w:rPr>
        <w:t>емітента акціями ем</w:t>
      </w:r>
      <w:proofErr w:type="gramEnd"/>
      <w:r w:rsidRPr="00B65A3C">
        <w:rPr>
          <w:rFonts w:ascii="Times New Roman" w:eastAsia="Times New Roman" w:hAnsi="Times New Roman" w:cs="Times New Roman"/>
          <w:b/>
          <w:bCs/>
          <w:color w:val="000000"/>
          <w:sz w:val="24"/>
          <w:szCs w:val="24"/>
          <w:lang w:val="ru-RU"/>
        </w:rPr>
        <w:t>ітента</w:t>
      </w:r>
    </w:p>
    <w:tbl>
      <w:tblPr>
        <w:tblW w:w="5000" w:type="pct"/>
        <w:tblCellMar>
          <w:top w:w="15" w:type="dxa"/>
          <w:left w:w="15" w:type="dxa"/>
          <w:bottom w:w="15" w:type="dxa"/>
          <w:right w:w="15" w:type="dxa"/>
        </w:tblCellMar>
        <w:tblLook w:val="04A0" w:firstRow="1" w:lastRow="0" w:firstColumn="1" w:lastColumn="0" w:noHBand="0" w:noVBand="1"/>
      </w:tblPr>
      <w:tblGrid>
        <w:gridCol w:w="1205"/>
        <w:gridCol w:w="1202"/>
        <w:gridCol w:w="1389"/>
        <w:gridCol w:w="771"/>
        <w:gridCol w:w="813"/>
        <w:gridCol w:w="853"/>
        <w:gridCol w:w="568"/>
        <w:gridCol w:w="1010"/>
        <w:gridCol w:w="1141"/>
        <w:gridCol w:w="1141"/>
      </w:tblGrid>
      <w:tr w:rsidR="00B65A3C" w:rsidRPr="00B65A3C" w:rsidTr="00B65A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roofErr w:type="gramStart"/>
            <w:r w:rsidRPr="00B65A3C">
              <w:rPr>
                <w:rFonts w:ascii="Times New Roman" w:eastAsia="Times New Roman" w:hAnsi="Times New Roman" w:cs="Times New Roman"/>
                <w:b/>
                <w:bCs/>
                <w:color w:val="000000"/>
                <w:sz w:val="20"/>
                <w:szCs w:val="20"/>
                <w:lang w:val="ru-RU"/>
              </w:rPr>
              <w:t>Пр</w:t>
            </w:r>
            <w:proofErr w:type="gramEnd"/>
            <w:r w:rsidRPr="00B65A3C">
              <w:rPr>
                <w:rFonts w:ascii="Times New Roman" w:eastAsia="Times New Roman" w:hAnsi="Times New Roman" w:cs="Times New Roman"/>
                <w:b/>
                <w:bCs/>
                <w:color w:val="000000"/>
                <w:sz w:val="20"/>
                <w:szCs w:val="20"/>
                <w:lang w:val="ru-RU"/>
              </w:rPr>
              <w:t>ізвище, ім'я, по батькові посадової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Паспортні дані фізичної особи (серія, номер, дата видачі, орган, який </w:t>
            </w:r>
            <w:proofErr w:type="gramStart"/>
            <w:r w:rsidRPr="00B65A3C">
              <w:rPr>
                <w:rFonts w:ascii="Times New Roman" w:eastAsia="Times New Roman" w:hAnsi="Times New Roman" w:cs="Times New Roman"/>
                <w:b/>
                <w:bCs/>
                <w:color w:val="000000"/>
                <w:sz w:val="20"/>
                <w:szCs w:val="20"/>
                <w:lang w:val="ru-RU"/>
              </w:rPr>
              <w:t>видав</w:t>
            </w:r>
            <w:proofErr w:type="gramEnd"/>
            <w:r w:rsidRPr="00B65A3C">
              <w:rPr>
                <w:rFonts w:ascii="Times New Roman" w:eastAsia="Times New Roman" w:hAnsi="Times New Roman" w:cs="Times New Roman"/>
                <w:b/>
                <w:bCs/>
                <w:color w:val="000000"/>
                <w:sz w:val="20"/>
                <w:szCs w:val="20"/>
                <w:lang w:val="ru-RU"/>
              </w:rPr>
              <w:t>)* або ідентифікаці</w:t>
            </w:r>
            <w:r w:rsidRPr="00B65A3C">
              <w:rPr>
                <w:rFonts w:ascii="Times New Roman" w:eastAsia="Times New Roman" w:hAnsi="Times New Roman" w:cs="Times New Roman"/>
                <w:b/>
                <w:bCs/>
                <w:color w:val="000000"/>
                <w:sz w:val="20"/>
                <w:szCs w:val="20"/>
                <w:lang w:val="ru-RU"/>
              </w:rPr>
              <w:lastRenderedPageBreak/>
              <w:t>йний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Кількість за видами акцій</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привілейовані на пред'явника</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Семенюк Оксана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в/н в/н в/н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Райнхард Пухта (Reinhard Puchta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в/н в/н в/н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Джiампаоло Борджiнi (Giampaolo Borghini)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в/н в/н в/н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Курилко Леся Євгенiвна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в/н в/н в/н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член ревiзiйної комiсiї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Пиво Олена Георгiївна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в/н в/н в/н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член ревiзiйної комiсiї, гол.бухухгалтер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Осадчук Людмила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в/н в/н в/н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Лукачук Тарас Iгорович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в/н в/н в/н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Ковтонюк Олексiй Олександрович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в/н в/н в/н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Харченко Iгор Борисович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в/н в/н в/н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Синельник В’ячеслав Володимирович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в/н в/н в/н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Хорхордiн Михайло Олександрович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в/н в/н в/н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right"/>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bl>
    <w:p w:rsidR="00B65A3C" w:rsidRPr="00B65A3C" w:rsidRDefault="00B65A3C" w:rsidP="00B65A3C">
      <w:pPr>
        <w:spacing w:before="100" w:beforeAutospacing="1" w:after="100" w:afterAutospacing="1"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 Зазначається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раз</w:t>
      </w:r>
      <w:proofErr w:type="gramEnd"/>
      <w:r w:rsidRPr="00B65A3C">
        <w:rPr>
          <w:rFonts w:ascii="Times New Roman" w:eastAsia="Times New Roman" w:hAnsi="Times New Roman" w:cs="Times New Roman"/>
          <w:color w:val="000000"/>
          <w:sz w:val="20"/>
          <w:szCs w:val="20"/>
          <w:lang w:val="ru-RU"/>
        </w:rPr>
        <w:t xml:space="preserve">і надання згоди фізичної особи на розкриття паспортних даних. </w:t>
      </w: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rPr>
        <w:lastRenderedPageBreak/>
        <w:t>VI</w:t>
      </w:r>
      <w:r w:rsidRPr="00B65A3C">
        <w:rPr>
          <w:rFonts w:ascii="Times New Roman" w:eastAsia="Times New Roman" w:hAnsi="Times New Roman" w:cs="Times New Roman"/>
          <w:b/>
          <w:bCs/>
          <w:color w:val="000000"/>
          <w:sz w:val="28"/>
          <w:szCs w:val="28"/>
          <w:lang w:val="ru-RU"/>
        </w:rPr>
        <w:t>.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144"/>
        <w:gridCol w:w="1356"/>
        <w:gridCol w:w="1408"/>
        <w:gridCol w:w="746"/>
        <w:gridCol w:w="786"/>
        <w:gridCol w:w="825"/>
        <w:gridCol w:w="648"/>
        <w:gridCol w:w="976"/>
        <w:gridCol w:w="1102"/>
        <w:gridCol w:w="1102"/>
      </w:tblGrid>
      <w:tr w:rsidR="00B65A3C" w:rsidRPr="00B65A3C" w:rsidTr="00B65A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Кількість за видами акцій</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привілейовані на пред'явника</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Kraft Foods Entity Holdinds B.V.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4903R Нiдерланди немає м.Оостерхоут Вiльгельмiнаканал Зюд,110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3421302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99.915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3421302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roofErr w:type="gramStart"/>
            <w:r w:rsidRPr="00B65A3C">
              <w:rPr>
                <w:rFonts w:ascii="Times New Roman" w:eastAsia="Times New Roman" w:hAnsi="Times New Roman" w:cs="Times New Roman"/>
                <w:b/>
                <w:bCs/>
                <w:color w:val="000000"/>
                <w:sz w:val="20"/>
                <w:szCs w:val="20"/>
                <w:lang w:val="ru-RU"/>
              </w:rPr>
              <w:t>Пр</w:t>
            </w:r>
            <w:proofErr w:type="gramEnd"/>
            <w:r w:rsidRPr="00B65A3C">
              <w:rPr>
                <w:rFonts w:ascii="Times New Roman" w:eastAsia="Times New Roman" w:hAnsi="Times New Roman" w:cs="Times New Roman"/>
                <w:b/>
                <w:bCs/>
                <w:color w:val="000000"/>
                <w:sz w:val="20"/>
                <w:szCs w:val="20"/>
                <w:lang w:val="ru-RU"/>
              </w:rPr>
              <w:t>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Серія, номер, дата видачі паспорта, найменування органу, який </w:t>
            </w:r>
            <w:proofErr w:type="gramStart"/>
            <w:r w:rsidRPr="00B65A3C">
              <w:rPr>
                <w:rFonts w:ascii="Times New Roman" w:eastAsia="Times New Roman" w:hAnsi="Times New Roman" w:cs="Times New Roman"/>
                <w:b/>
                <w:bCs/>
                <w:color w:val="000000"/>
                <w:sz w:val="20"/>
                <w:szCs w:val="20"/>
                <w:lang w:val="ru-RU"/>
              </w:rPr>
              <w:t>видав</w:t>
            </w:r>
            <w:proofErr w:type="gramEnd"/>
            <w:r w:rsidRPr="00B65A3C">
              <w:rPr>
                <w:rFonts w:ascii="Times New Roman" w:eastAsia="Times New Roman" w:hAnsi="Times New Roman" w:cs="Times New Roman"/>
                <w:b/>
                <w:bCs/>
                <w:color w:val="000000"/>
                <w:sz w:val="20"/>
                <w:szCs w:val="20"/>
                <w:lang w:val="ru-RU"/>
              </w:rPr>
              <w:t xml:space="preserve">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Кількість за видами акцій</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привілейовані на пред'явника</w:t>
            </w:r>
          </w:p>
        </w:tc>
      </w:tr>
      <w:tr w:rsidR="00B65A3C" w:rsidRPr="00B65A3C"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right"/>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bl>
    <w:p w:rsidR="00B65A3C" w:rsidRPr="00B65A3C" w:rsidRDefault="00B65A3C" w:rsidP="00B65A3C">
      <w:pPr>
        <w:spacing w:before="100" w:beforeAutospacing="1" w:after="100" w:afterAutospacing="1"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 Зазначається: "Фізична особа", якщо фізична особа не дала згоди на розкриття </w:t>
      </w:r>
      <w:proofErr w:type="gramStart"/>
      <w:r w:rsidRPr="00B65A3C">
        <w:rPr>
          <w:rFonts w:ascii="Times New Roman" w:eastAsia="Times New Roman" w:hAnsi="Times New Roman" w:cs="Times New Roman"/>
          <w:color w:val="000000"/>
          <w:sz w:val="20"/>
          <w:szCs w:val="20"/>
          <w:lang w:val="ru-RU"/>
        </w:rPr>
        <w:t>пр</w:t>
      </w:r>
      <w:proofErr w:type="gramEnd"/>
      <w:r w:rsidRPr="00B65A3C">
        <w:rPr>
          <w:rFonts w:ascii="Times New Roman" w:eastAsia="Times New Roman" w:hAnsi="Times New Roman" w:cs="Times New Roman"/>
          <w:color w:val="000000"/>
          <w:sz w:val="20"/>
          <w:szCs w:val="20"/>
          <w:lang w:val="ru-RU"/>
        </w:rPr>
        <w:t xml:space="preserve">ізвища, ім'я, по батькові. </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xml:space="preserve">** Не обов'язково для заповнення. </w:t>
      </w:r>
    </w:p>
    <w:p w:rsidR="00B65A3C" w:rsidRPr="00375B3A"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rPr>
        <w:t>VII</w:t>
      </w:r>
      <w:r w:rsidRPr="00375B3A">
        <w:rPr>
          <w:rFonts w:ascii="Times New Roman" w:eastAsia="Times New Roman" w:hAnsi="Times New Roman" w:cs="Times New Roman"/>
          <w:b/>
          <w:bCs/>
          <w:color w:val="000000"/>
          <w:sz w:val="28"/>
          <w:szCs w:val="28"/>
          <w:lang w:val="ru-RU"/>
        </w:rPr>
        <w:t>.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378"/>
        <w:gridCol w:w="3484"/>
        <w:gridCol w:w="5231"/>
      </w:tblGrid>
      <w:tr w:rsidR="00B65A3C" w:rsidRPr="00B65A3C" w:rsidTr="00B65A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позачергові</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22.04.2013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99.93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24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Чергов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збори пройшли за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ативи наглядової ради. Головуючий 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домив про початок проведення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 наступним перел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ком питань Порядоку денного (перел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питань, що виноситься на голосування):</w:t>
            </w:r>
            <w:r w:rsidRPr="00B65A3C">
              <w:rPr>
                <w:rFonts w:ascii="Times New Roman" w:eastAsia="Times New Roman" w:hAnsi="Times New Roman" w:cs="Times New Roman"/>
                <w:color w:val="000000"/>
                <w:sz w:val="20"/>
                <w:szCs w:val="20"/>
                <w:lang w:val="ru-RU"/>
              </w:rPr>
              <w:br/>
              <w:t>1.Обрання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чильної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обрати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льну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в наступному склад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Голова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 Золочевська Любов Миколаївна, Євсюкова Юл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ктор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вна, Садова Юл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Олександр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вна- члени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w:t>
            </w:r>
            <w:r w:rsidRPr="00B65A3C">
              <w:rPr>
                <w:rFonts w:ascii="Times New Roman" w:eastAsia="Times New Roman" w:hAnsi="Times New Roman" w:cs="Times New Roman"/>
                <w:color w:val="000000"/>
                <w:sz w:val="20"/>
                <w:szCs w:val="20"/>
                <w:lang w:val="ru-RU"/>
              </w:rPr>
              <w:br/>
              <w:t>2.Обрання секретаря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шили:обрати головою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 Корж Руслану Васил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вну; секретарем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 Закот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Юл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Васил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вна.</w:t>
            </w:r>
            <w:r w:rsidRPr="00B65A3C">
              <w:rPr>
                <w:rFonts w:ascii="Times New Roman" w:eastAsia="Times New Roman" w:hAnsi="Times New Roman" w:cs="Times New Roman"/>
                <w:color w:val="000000"/>
                <w:sz w:val="20"/>
                <w:szCs w:val="20"/>
                <w:lang w:val="ru-RU"/>
              </w:rPr>
              <w:br/>
              <w:t>3.Затвердження регламенту проведення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регламент проведення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та порядок денний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затвердити.</w:t>
            </w:r>
            <w:r w:rsidRPr="00B65A3C">
              <w:rPr>
                <w:rFonts w:ascii="Times New Roman" w:eastAsia="Times New Roman" w:hAnsi="Times New Roman" w:cs="Times New Roman"/>
                <w:color w:val="000000"/>
                <w:sz w:val="20"/>
                <w:szCs w:val="20"/>
                <w:lang w:val="ru-RU"/>
              </w:rPr>
              <w:br/>
              <w:t>4.Зв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Наглядової Ради Товариства про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за 2012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к.Вир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Затвердити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т </w:t>
            </w:r>
            <w:r w:rsidRPr="00B65A3C">
              <w:rPr>
                <w:rFonts w:ascii="Times New Roman" w:eastAsia="Times New Roman" w:hAnsi="Times New Roman" w:cs="Times New Roman"/>
                <w:color w:val="000000"/>
                <w:sz w:val="20"/>
                <w:szCs w:val="20"/>
                <w:lang w:val="ru-RU"/>
              </w:rPr>
              <w:lastRenderedPageBreak/>
              <w:t>Наглядової Ради Товариства про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за 2012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w:t>
            </w:r>
            <w:r w:rsidRPr="00B65A3C">
              <w:rPr>
                <w:rFonts w:ascii="Times New Roman" w:eastAsia="Times New Roman" w:hAnsi="Times New Roman" w:cs="Times New Roman"/>
                <w:color w:val="000000"/>
                <w:sz w:val="20"/>
                <w:szCs w:val="20"/>
                <w:lang w:val="ru-RU"/>
              </w:rPr>
              <w:br/>
              <w:t>5.Зв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 Товариства про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Товариства за 2012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та затвердження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чного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ту товариства за 2012 р</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Затвердити Зв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т 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 Товариства про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Товариства за 2012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w:t>
            </w:r>
            <w:r w:rsidRPr="00B65A3C">
              <w:rPr>
                <w:rFonts w:ascii="Times New Roman" w:eastAsia="Times New Roman" w:hAnsi="Times New Roman" w:cs="Times New Roman"/>
                <w:color w:val="000000"/>
                <w:sz w:val="20"/>
                <w:szCs w:val="20"/>
                <w:lang w:val="ru-RU"/>
              </w:rPr>
              <w:br/>
              <w:t>6.Зв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Рев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Товариства. Затвердження бухгалтерського балансу та зв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ту Рев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Вир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Затвердити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Рев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Товариства про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за 2012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та бухгалтерський баланс Товариства,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денди за результатами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Товариства у 2012 роц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не виплачувати, а направити прибуток Товариства на розвиток виробництва. </w:t>
            </w:r>
            <w:r w:rsidRPr="00B65A3C">
              <w:rPr>
                <w:rFonts w:ascii="Times New Roman" w:eastAsia="Times New Roman" w:hAnsi="Times New Roman" w:cs="Times New Roman"/>
                <w:color w:val="000000"/>
                <w:sz w:val="20"/>
                <w:szCs w:val="20"/>
                <w:lang w:val="ru-RU"/>
              </w:rPr>
              <w:br/>
              <w:t>7.Прийняття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за насл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дками розгляду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ту наглядової ради,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ту 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ту Рев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ї.Вир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визнати роботу Наглядово</w:t>
            </w:r>
            <w:proofErr w:type="gramStart"/>
            <w:r w:rsidRPr="00B65A3C">
              <w:rPr>
                <w:rFonts w:ascii="Times New Roman" w:eastAsia="Times New Roman" w:hAnsi="Times New Roman" w:cs="Times New Roman"/>
                <w:color w:val="000000"/>
                <w:sz w:val="20"/>
                <w:szCs w:val="20"/>
                <w:lang w:val="ru-RU"/>
              </w:rPr>
              <w:t>ї Р</w:t>
            </w:r>
            <w:proofErr w:type="gramEnd"/>
            <w:r w:rsidRPr="00B65A3C">
              <w:rPr>
                <w:rFonts w:ascii="Times New Roman" w:eastAsia="Times New Roman" w:hAnsi="Times New Roman" w:cs="Times New Roman"/>
                <w:color w:val="000000"/>
                <w:sz w:val="20"/>
                <w:szCs w:val="20"/>
                <w:lang w:val="ru-RU"/>
              </w:rPr>
              <w:t>ади, 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 Товариства та Рев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за 2012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задов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льною.</w:t>
            </w:r>
            <w:r w:rsidRPr="00B65A3C">
              <w:rPr>
                <w:rFonts w:ascii="Times New Roman" w:eastAsia="Times New Roman" w:hAnsi="Times New Roman" w:cs="Times New Roman"/>
                <w:color w:val="000000"/>
                <w:sz w:val="20"/>
                <w:szCs w:val="20"/>
                <w:lang w:val="ru-RU"/>
              </w:rPr>
              <w:br/>
              <w:t>8.Прийняття р</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шення щодо розпод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лу прибутку та збитк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товариства. Затвердження розм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ру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чних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строк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та порядку їх виплати</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нити напрямок використання прибутку ( частковоза 2010,2011 роки), що був направлений на розвиток виробництва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шенням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02.08.2011 року та 26.04.2012 року та направити його, а саме 161 623 278,4 гривень на виплату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Товариства, а також затвердити запропонований порядок виплати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r w:rsidRPr="00B65A3C">
              <w:rPr>
                <w:rFonts w:ascii="Times New Roman" w:eastAsia="Times New Roman" w:hAnsi="Times New Roman" w:cs="Times New Roman"/>
                <w:color w:val="000000"/>
                <w:sz w:val="20"/>
                <w:szCs w:val="20"/>
                <w:lang w:val="ru-RU"/>
              </w:rPr>
              <w:br/>
              <w:t>1.Нарахування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проводиться на кожну просту </w:t>
            </w:r>
            <w:proofErr w:type="gramStart"/>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менну</w:t>
            </w:r>
            <w:proofErr w:type="gramEnd"/>
            <w:r w:rsidRPr="00B65A3C">
              <w:rPr>
                <w:rFonts w:ascii="Times New Roman" w:eastAsia="Times New Roman" w:hAnsi="Times New Roman" w:cs="Times New Roman"/>
                <w:color w:val="000000"/>
                <w:sz w:val="20"/>
                <w:szCs w:val="20"/>
                <w:lang w:val="ru-RU"/>
              </w:rPr>
              <w:t xml:space="preserve">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шляхом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лення 161 623 278,4 гривень на загальну 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Товариства. Нарахування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провести 23 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тня 2013 року. </w:t>
            </w:r>
            <w:r w:rsidRPr="00B65A3C">
              <w:rPr>
                <w:rFonts w:ascii="Times New Roman" w:eastAsia="Times New Roman" w:hAnsi="Times New Roman" w:cs="Times New Roman"/>
                <w:color w:val="000000"/>
                <w:sz w:val="20"/>
                <w:szCs w:val="20"/>
                <w:lang w:val="ru-RU"/>
              </w:rPr>
              <w:br/>
              <w:t>Встановити строк виплати див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до 10 жовтня 2013 року.</w:t>
            </w:r>
            <w:r w:rsidRPr="00B65A3C">
              <w:rPr>
                <w:rFonts w:ascii="Times New Roman" w:eastAsia="Times New Roman" w:hAnsi="Times New Roman" w:cs="Times New Roman"/>
                <w:color w:val="000000"/>
                <w:sz w:val="20"/>
                <w:szCs w:val="20"/>
                <w:lang w:val="ru-RU"/>
              </w:rPr>
              <w:br/>
              <w:t>2.Виплата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має проводитися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реєстру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Товариства, складеного на день проведення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 станом на 22.04.2013. Розм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що припадає на одну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становить 47,2 гривень.</w:t>
            </w:r>
            <w:r w:rsidRPr="00B65A3C">
              <w:rPr>
                <w:rFonts w:ascii="Times New Roman" w:eastAsia="Times New Roman" w:hAnsi="Times New Roman" w:cs="Times New Roman"/>
                <w:color w:val="000000"/>
                <w:sz w:val="20"/>
                <w:szCs w:val="20"/>
                <w:lang w:val="ru-RU"/>
              </w:rPr>
              <w:br/>
              <w:t>3.Виплата сум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нарахованих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зичним особам проводитиметься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сля утримання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сплати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бюджету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дної суми податку з доход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зичних 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 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з чинним законодавством України. </w:t>
            </w:r>
            <w:r w:rsidRPr="00B65A3C">
              <w:rPr>
                <w:rFonts w:ascii="Times New Roman" w:eastAsia="Times New Roman" w:hAnsi="Times New Roman" w:cs="Times New Roman"/>
                <w:color w:val="000000"/>
                <w:sz w:val="20"/>
                <w:szCs w:val="20"/>
                <w:lang w:val="ru-RU"/>
              </w:rPr>
              <w:br/>
              <w:t>Належна до виплати сума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зичним особам має бути перерахована Товариством на особистий рахунок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 за рекв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зитами, зазначеними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онером зг</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поданої ним письмової заяви, виконаної в дов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форм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з обов</w:t>
            </w:r>
            <w:proofErr w:type="gramEnd"/>
            <w:r w:rsidRPr="00B65A3C">
              <w:rPr>
                <w:rFonts w:ascii="Times New Roman" w:eastAsia="Times New Roman" w:hAnsi="Times New Roman" w:cs="Times New Roman"/>
                <w:color w:val="000000"/>
                <w:sz w:val="20"/>
                <w:szCs w:val="20"/>
                <w:lang w:val="ru-RU"/>
              </w:rPr>
              <w:t xml:space="preserve">’язковим зазначенням обслуговуючого банку, номеру особистого рахунку, паспортних даних та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дентиф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йного коду. </w:t>
            </w:r>
            <w:r w:rsidRPr="00B65A3C">
              <w:rPr>
                <w:rFonts w:ascii="Times New Roman" w:eastAsia="Times New Roman" w:hAnsi="Times New Roman" w:cs="Times New Roman"/>
                <w:color w:val="000000"/>
                <w:sz w:val="20"/>
                <w:szCs w:val="20"/>
                <w:lang w:val="ru-RU"/>
              </w:rPr>
              <w:br/>
              <w:t>4.Виплата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онерам-резидентам України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йснюється Товариством у нац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ональн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валют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України. Виплата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онерам-нерезидентам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йснюється 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льноконвертован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валют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у розм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екв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валентному сум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нарахованих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 курсом Нац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онального банку України </w:t>
            </w:r>
            <w:proofErr w:type="gramStart"/>
            <w:r w:rsidRPr="00B65A3C">
              <w:rPr>
                <w:rFonts w:ascii="Times New Roman" w:eastAsia="Times New Roman" w:hAnsi="Times New Roman" w:cs="Times New Roman"/>
                <w:color w:val="000000"/>
                <w:sz w:val="20"/>
                <w:szCs w:val="20"/>
                <w:lang w:val="ru-RU"/>
              </w:rPr>
              <w:t>чинного</w:t>
            </w:r>
            <w:proofErr w:type="gramEnd"/>
            <w:r w:rsidRPr="00B65A3C">
              <w:rPr>
                <w:rFonts w:ascii="Times New Roman" w:eastAsia="Times New Roman" w:hAnsi="Times New Roman" w:cs="Times New Roman"/>
                <w:color w:val="000000"/>
                <w:sz w:val="20"/>
                <w:szCs w:val="20"/>
                <w:lang w:val="ru-RU"/>
              </w:rPr>
              <w:t xml:space="preserve"> на день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йснення перерахування кошт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Виплата зд</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йснюється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сля утримання вс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дних податк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передбачених чинним законодавством України та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дною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жнародною угодою про уникнення подв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йного оподаткування.</w:t>
            </w:r>
            <w:r w:rsidRPr="00B65A3C">
              <w:rPr>
                <w:rFonts w:ascii="Times New Roman" w:eastAsia="Times New Roman" w:hAnsi="Times New Roman" w:cs="Times New Roman"/>
                <w:color w:val="000000"/>
                <w:sz w:val="20"/>
                <w:szCs w:val="20"/>
                <w:lang w:val="ru-RU"/>
              </w:rPr>
              <w:br/>
              <w:t>5.Сплата витрат, як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виникають у зв’язку з необх</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перерахування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йснюється за рахунок Товариства.</w:t>
            </w:r>
            <w:r w:rsidRPr="00B65A3C">
              <w:rPr>
                <w:rFonts w:ascii="Times New Roman" w:eastAsia="Times New Roman" w:hAnsi="Times New Roman" w:cs="Times New Roman"/>
                <w:color w:val="000000"/>
                <w:sz w:val="20"/>
                <w:szCs w:val="20"/>
                <w:lang w:val="ru-RU"/>
              </w:rPr>
              <w:br/>
              <w:t>Виплата див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йснюється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7 статт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Статуту Товариства. Не виплачен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денди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в 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од виплати до 10 жовтня 2013 року будуть обл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ковуватися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чинного законодавства України.</w:t>
            </w:r>
            <w:r w:rsidRPr="00B65A3C">
              <w:rPr>
                <w:rFonts w:ascii="Times New Roman" w:eastAsia="Times New Roman" w:hAnsi="Times New Roman" w:cs="Times New Roman"/>
                <w:color w:val="000000"/>
                <w:sz w:val="20"/>
                <w:szCs w:val="20"/>
                <w:lang w:val="ru-RU"/>
              </w:rPr>
              <w:br/>
              <w:t>9.Прийняття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щодо вчинення значних правочин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Товариством</w:t>
            </w:r>
            <w:proofErr w:type="gramStart"/>
            <w:r w:rsidRPr="00B65A3C">
              <w:rPr>
                <w:rFonts w:ascii="Times New Roman" w:eastAsia="Times New Roman" w:hAnsi="Times New Roman" w:cs="Times New Roman"/>
                <w:color w:val="000000"/>
                <w:sz w:val="20"/>
                <w:szCs w:val="20"/>
                <w:lang w:val="ru-RU"/>
              </w:rPr>
              <w:t>.з</w:t>
            </w:r>
            <w:proofErr w:type="gramEnd"/>
            <w:r w:rsidRPr="00B65A3C">
              <w:rPr>
                <w:rFonts w:ascii="Times New Roman" w:eastAsia="Times New Roman" w:hAnsi="Times New Roman" w:cs="Times New Roman"/>
                <w:color w:val="000000"/>
                <w:sz w:val="20"/>
                <w:szCs w:val="20"/>
                <w:lang w:val="ru-RU"/>
              </w:rPr>
              <w:t>атвердити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шення про вчинення правочину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уповноважити на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дписання документ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ПАТ КФУ повноважних представник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Товариства зг</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з матрицею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дписання договор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r w:rsidRPr="00B65A3C">
              <w:rPr>
                <w:rFonts w:ascii="Times New Roman" w:eastAsia="Times New Roman" w:hAnsi="Times New Roman" w:cs="Times New Roman"/>
                <w:color w:val="000000"/>
                <w:sz w:val="20"/>
                <w:szCs w:val="20"/>
                <w:lang w:val="ru-RU"/>
              </w:rPr>
              <w:br/>
              <w:t>1.Значний правочин на суму 165 млн євро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ж </w:t>
            </w:r>
            <w:r w:rsidRPr="00B65A3C">
              <w:rPr>
                <w:rFonts w:ascii="Times New Roman" w:eastAsia="Times New Roman" w:hAnsi="Times New Roman" w:cs="Times New Roman"/>
                <w:color w:val="000000"/>
                <w:sz w:val="20"/>
                <w:szCs w:val="20"/>
              </w:rPr>
              <w:t>Mondelez</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Europe</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GmbH</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Lindbergh</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rPr>
              <w:t>Allee</w:t>
            </w:r>
            <w:r w:rsidRPr="00B65A3C">
              <w:rPr>
                <w:rFonts w:ascii="Times New Roman" w:eastAsia="Times New Roman" w:hAnsi="Times New Roman" w:cs="Times New Roman"/>
                <w:color w:val="000000"/>
                <w:sz w:val="20"/>
                <w:szCs w:val="20"/>
                <w:lang w:val="ru-RU"/>
              </w:rPr>
              <w:t xml:space="preserve"> 1, 8152 </w:t>
            </w:r>
            <w:r w:rsidRPr="00B65A3C">
              <w:rPr>
                <w:rFonts w:ascii="Times New Roman" w:eastAsia="Times New Roman" w:hAnsi="Times New Roman" w:cs="Times New Roman"/>
                <w:color w:val="000000"/>
                <w:sz w:val="20"/>
                <w:szCs w:val="20"/>
              </w:rPr>
              <w:t>Glattpark</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Switzerland</w:t>
            </w:r>
            <w:r w:rsidRPr="00B65A3C">
              <w:rPr>
                <w:rFonts w:ascii="Times New Roman" w:eastAsia="Times New Roman" w:hAnsi="Times New Roman" w:cs="Times New Roman"/>
                <w:color w:val="000000"/>
                <w:sz w:val="20"/>
                <w:szCs w:val="20"/>
                <w:lang w:val="ru-RU"/>
              </w:rPr>
              <w:t>) та ПАТ «Крафт Фудз Україна” на поставку готової продукц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ї (кава, шоколад, печиво). Проект Договору </w:t>
            </w:r>
            <w:r w:rsidRPr="00B65A3C">
              <w:rPr>
                <w:rFonts w:ascii="Times New Roman" w:eastAsia="Times New Roman" w:hAnsi="Times New Roman" w:cs="Times New Roman"/>
                <w:color w:val="000000"/>
                <w:sz w:val="20"/>
                <w:szCs w:val="20"/>
              </w:rPr>
              <w:t>IB</w:t>
            </w:r>
            <w:r w:rsidRPr="00B65A3C">
              <w:rPr>
                <w:rFonts w:ascii="Times New Roman" w:eastAsia="Times New Roman" w:hAnsi="Times New Roman" w:cs="Times New Roman"/>
                <w:color w:val="000000"/>
                <w:sz w:val="20"/>
                <w:szCs w:val="20"/>
                <w:lang w:val="ru-RU"/>
              </w:rPr>
              <w:t xml:space="preserve"> 1300-5289. </w:t>
            </w:r>
            <w:r w:rsidRPr="00B65A3C">
              <w:rPr>
                <w:rFonts w:ascii="Times New Roman" w:eastAsia="Times New Roman" w:hAnsi="Times New Roman" w:cs="Times New Roman"/>
                <w:color w:val="000000"/>
                <w:sz w:val="20"/>
                <w:szCs w:val="20"/>
                <w:lang w:val="ru-RU"/>
              </w:rPr>
              <w:br/>
              <w:t>2.Значний правочин на суму 300 млн. євро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ж </w:t>
            </w:r>
            <w:r w:rsidRPr="00B65A3C">
              <w:rPr>
                <w:rFonts w:ascii="Times New Roman" w:eastAsia="Times New Roman" w:hAnsi="Times New Roman" w:cs="Times New Roman"/>
                <w:color w:val="000000"/>
                <w:sz w:val="20"/>
                <w:szCs w:val="20"/>
              </w:rPr>
              <w:t>Kraft</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Foods</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Europe</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GmbH</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Lindbergh</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rPr>
              <w:t>Allee</w:t>
            </w:r>
            <w:r w:rsidRPr="00B65A3C">
              <w:rPr>
                <w:rFonts w:ascii="Times New Roman" w:eastAsia="Times New Roman" w:hAnsi="Times New Roman" w:cs="Times New Roman"/>
                <w:color w:val="000000"/>
                <w:sz w:val="20"/>
                <w:szCs w:val="20"/>
                <w:lang w:val="ru-RU"/>
              </w:rPr>
              <w:t xml:space="preserve"> 1, 8152 </w:t>
            </w:r>
            <w:r w:rsidRPr="00B65A3C">
              <w:rPr>
                <w:rFonts w:ascii="Times New Roman" w:eastAsia="Times New Roman" w:hAnsi="Times New Roman" w:cs="Times New Roman"/>
                <w:color w:val="000000"/>
                <w:sz w:val="20"/>
                <w:szCs w:val="20"/>
              </w:rPr>
              <w:t>Glattpark</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Switzerland</w:t>
            </w:r>
            <w:r w:rsidRPr="00B65A3C">
              <w:rPr>
                <w:rFonts w:ascii="Times New Roman" w:eastAsia="Times New Roman" w:hAnsi="Times New Roman" w:cs="Times New Roman"/>
                <w:color w:val="000000"/>
                <w:sz w:val="20"/>
                <w:szCs w:val="20"/>
                <w:lang w:val="ru-RU"/>
              </w:rPr>
              <w:t>) та ПАТ «Крафт Фудз Украї</w:t>
            </w:r>
            <w:proofErr w:type="gramStart"/>
            <w:r w:rsidRPr="00B65A3C">
              <w:rPr>
                <w:rFonts w:ascii="Times New Roman" w:eastAsia="Times New Roman" w:hAnsi="Times New Roman" w:cs="Times New Roman"/>
                <w:color w:val="000000"/>
                <w:sz w:val="20"/>
                <w:szCs w:val="20"/>
                <w:lang w:val="ru-RU"/>
              </w:rPr>
              <w:t>на</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на</w:t>
            </w:r>
            <w:proofErr w:type="gramEnd"/>
            <w:r w:rsidRPr="00B65A3C">
              <w:rPr>
                <w:rFonts w:ascii="Times New Roman" w:eastAsia="Times New Roman" w:hAnsi="Times New Roman" w:cs="Times New Roman"/>
                <w:color w:val="000000"/>
                <w:sz w:val="20"/>
                <w:szCs w:val="20"/>
                <w:lang w:val="ru-RU"/>
              </w:rPr>
              <w:t xml:space="preserve"> поставку кави (балк) Номер договору </w:t>
            </w:r>
            <w:r w:rsidRPr="00B65A3C">
              <w:rPr>
                <w:rFonts w:ascii="Times New Roman" w:eastAsia="Times New Roman" w:hAnsi="Times New Roman" w:cs="Times New Roman"/>
                <w:color w:val="000000"/>
                <w:sz w:val="20"/>
                <w:szCs w:val="20"/>
              </w:rPr>
              <w:t>IB</w:t>
            </w:r>
            <w:r w:rsidRPr="00B65A3C">
              <w:rPr>
                <w:rFonts w:ascii="Times New Roman" w:eastAsia="Times New Roman" w:hAnsi="Times New Roman" w:cs="Times New Roman"/>
                <w:color w:val="000000"/>
                <w:sz w:val="20"/>
                <w:szCs w:val="20"/>
                <w:lang w:val="ru-RU"/>
              </w:rPr>
              <w:t xml:space="preserve"> 1200-4944: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01 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чня 2013 року. </w:t>
            </w:r>
            <w:proofErr w:type="gramStart"/>
            <w:r w:rsidRPr="00B65A3C">
              <w:rPr>
                <w:rFonts w:ascii="Times New Roman" w:eastAsia="Times New Roman" w:hAnsi="Times New Roman" w:cs="Times New Roman"/>
                <w:color w:val="000000"/>
                <w:sz w:val="20"/>
                <w:szCs w:val="20"/>
                <w:lang w:val="ru-RU"/>
              </w:rPr>
              <w:t xml:space="preserve">Доповнення №3 до договору </w:t>
            </w:r>
            <w:r w:rsidRPr="00B65A3C">
              <w:rPr>
                <w:rFonts w:ascii="Times New Roman" w:eastAsia="Times New Roman" w:hAnsi="Times New Roman" w:cs="Times New Roman"/>
                <w:color w:val="000000"/>
                <w:sz w:val="20"/>
                <w:szCs w:val="20"/>
              </w:rPr>
              <w:t>IB</w:t>
            </w:r>
            <w:r w:rsidRPr="00B65A3C">
              <w:rPr>
                <w:rFonts w:ascii="Times New Roman" w:eastAsia="Times New Roman" w:hAnsi="Times New Roman" w:cs="Times New Roman"/>
                <w:color w:val="000000"/>
                <w:sz w:val="20"/>
                <w:szCs w:val="20"/>
                <w:lang w:val="ru-RU"/>
              </w:rPr>
              <w:t xml:space="preserve"> 1200-4944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22 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тня 2013 року про зб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льшення загальної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договору.</w:t>
            </w:r>
            <w:r w:rsidRPr="00B65A3C">
              <w:rPr>
                <w:rFonts w:ascii="Times New Roman" w:eastAsia="Times New Roman" w:hAnsi="Times New Roman" w:cs="Times New Roman"/>
                <w:color w:val="000000"/>
                <w:sz w:val="20"/>
                <w:szCs w:val="20"/>
                <w:lang w:val="ru-RU"/>
              </w:rPr>
              <w:br/>
              <w:t>3.Значний правочин на суму 100 млн. євро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ж </w:t>
            </w:r>
            <w:r w:rsidRPr="00B65A3C">
              <w:rPr>
                <w:rFonts w:ascii="Times New Roman" w:eastAsia="Times New Roman" w:hAnsi="Times New Roman" w:cs="Times New Roman"/>
                <w:color w:val="000000"/>
                <w:sz w:val="20"/>
                <w:szCs w:val="20"/>
              </w:rPr>
              <w:t>Kraft</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Foods</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Europe</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GmbH</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Lindbergh</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rPr>
              <w:t>Allee</w:t>
            </w:r>
            <w:r w:rsidRPr="00B65A3C">
              <w:rPr>
                <w:rFonts w:ascii="Times New Roman" w:eastAsia="Times New Roman" w:hAnsi="Times New Roman" w:cs="Times New Roman"/>
                <w:color w:val="000000"/>
                <w:sz w:val="20"/>
                <w:szCs w:val="20"/>
                <w:lang w:val="ru-RU"/>
              </w:rPr>
              <w:t xml:space="preserve"> 1, 8152 </w:t>
            </w:r>
            <w:r w:rsidRPr="00B65A3C">
              <w:rPr>
                <w:rFonts w:ascii="Times New Roman" w:eastAsia="Times New Roman" w:hAnsi="Times New Roman" w:cs="Times New Roman"/>
                <w:color w:val="000000"/>
                <w:sz w:val="20"/>
                <w:szCs w:val="20"/>
              </w:rPr>
              <w:t>Glattpark</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Switzerland</w:t>
            </w:r>
            <w:r w:rsidRPr="00B65A3C">
              <w:rPr>
                <w:rFonts w:ascii="Times New Roman" w:eastAsia="Times New Roman" w:hAnsi="Times New Roman" w:cs="Times New Roman"/>
                <w:color w:val="000000"/>
                <w:sz w:val="20"/>
                <w:szCs w:val="20"/>
                <w:lang w:val="ru-RU"/>
              </w:rPr>
              <w:t xml:space="preserve">) та ПАТ «Крафт Фудз Україна” на поставку кави (балк) Номер договору </w:t>
            </w:r>
            <w:r w:rsidRPr="00B65A3C">
              <w:rPr>
                <w:rFonts w:ascii="Times New Roman" w:eastAsia="Times New Roman" w:hAnsi="Times New Roman" w:cs="Times New Roman"/>
                <w:color w:val="000000"/>
                <w:sz w:val="20"/>
                <w:szCs w:val="20"/>
              </w:rPr>
              <w:t>IB</w:t>
            </w:r>
            <w:r w:rsidRPr="00B65A3C">
              <w:rPr>
                <w:rFonts w:ascii="Times New Roman" w:eastAsia="Times New Roman" w:hAnsi="Times New Roman" w:cs="Times New Roman"/>
                <w:color w:val="000000"/>
                <w:sz w:val="20"/>
                <w:szCs w:val="20"/>
                <w:lang w:val="ru-RU"/>
              </w:rPr>
              <w:t xml:space="preserve"> 1200-4945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21 грудня 2012 року.</w:t>
            </w:r>
            <w:proofErr w:type="gramEnd"/>
            <w:r w:rsidRPr="00B65A3C">
              <w:rPr>
                <w:rFonts w:ascii="Times New Roman" w:eastAsia="Times New Roman" w:hAnsi="Times New Roman" w:cs="Times New Roman"/>
                <w:color w:val="000000"/>
                <w:sz w:val="20"/>
                <w:szCs w:val="20"/>
                <w:lang w:val="ru-RU"/>
              </w:rPr>
              <w:t xml:space="preserve"> Доповнення №3 до договору </w:t>
            </w:r>
            <w:r w:rsidRPr="00B65A3C">
              <w:rPr>
                <w:rFonts w:ascii="Times New Roman" w:eastAsia="Times New Roman" w:hAnsi="Times New Roman" w:cs="Times New Roman"/>
                <w:color w:val="000000"/>
                <w:sz w:val="20"/>
                <w:szCs w:val="20"/>
              </w:rPr>
              <w:t>IB</w:t>
            </w:r>
            <w:r w:rsidRPr="00B65A3C">
              <w:rPr>
                <w:rFonts w:ascii="Times New Roman" w:eastAsia="Times New Roman" w:hAnsi="Times New Roman" w:cs="Times New Roman"/>
                <w:color w:val="000000"/>
                <w:sz w:val="20"/>
                <w:szCs w:val="20"/>
                <w:lang w:val="ru-RU"/>
              </w:rPr>
              <w:t xml:space="preserve"> 1200-4945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22 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тня 2013 року про зб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льшення загальної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договору.</w:t>
            </w:r>
            <w:r w:rsidRPr="00B65A3C">
              <w:rPr>
                <w:rFonts w:ascii="Times New Roman" w:eastAsia="Times New Roman" w:hAnsi="Times New Roman" w:cs="Times New Roman"/>
                <w:color w:val="000000"/>
                <w:sz w:val="20"/>
                <w:szCs w:val="20"/>
                <w:lang w:val="ru-RU"/>
              </w:rPr>
              <w:br/>
              <w:t>4.Значний правочин на суму 200 млн. долар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США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 ООО «Крафт Фудз РУС» (601123 Володимирська Область, Петушинський район, м</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 xml:space="preserve">окров, вул. </w:t>
            </w:r>
            <w:proofErr w:type="gramStart"/>
            <w:r w:rsidRPr="00B65A3C">
              <w:rPr>
                <w:rFonts w:ascii="Times New Roman" w:eastAsia="Times New Roman" w:hAnsi="Times New Roman" w:cs="Times New Roman"/>
                <w:color w:val="000000"/>
                <w:sz w:val="20"/>
                <w:szCs w:val="20"/>
                <w:lang w:val="ru-RU"/>
              </w:rPr>
              <w:t xml:space="preserve">Франца Штольверка 10) та ПАТ «Крафт Фудз Україна” на поставку кави (балк) Номер договору </w:t>
            </w:r>
            <w:r w:rsidRPr="00B65A3C">
              <w:rPr>
                <w:rFonts w:ascii="Times New Roman" w:eastAsia="Times New Roman" w:hAnsi="Times New Roman" w:cs="Times New Roman"/>
                <w:color w:val="000000"/>
                <w:sz w:val="20"/>
                <w:szCs w:val="20"/>
              </w:rPr>
              <w:t>IB</w:t>
            </w:r>
            <w:r w:rsidRPr="00B65A3C">
              <w:rPr>
                <w:rFonts w:ascii="Times New Roman" w:eastAsia="Times New Roman" w:hAnsi="Times New Roman" w:cs="Times New Roman"/>
                <w:color w:val="000000"/>
                <w:sz w:val="20"/>
                <w:szCs w:val="20"/>
                <w:lang w:val="ru-RU"/>
              </w:rPr>
              <w:t xml:space="preserve"> 1001-1200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 01 березня 2010 </w:t>
            </w:r>
            <w:r w:rsidRPr="00B65A3C">
              <w:rPr>
                <w:rFonts w:ascii="Times New Roman" w:eastAsia="Times New Roman" w:hAnsi="Times New Roman" w:cs="Times New Roman"/>
                <w:color w:val="000000"/>
                <w:sz w:val="20"/>
                <w:szCs w:val="20"/>
                <w:lang w:val="ru-RU"/>
              </w:rPr>
              <w:lastRenderedPageBreak/>
              <w:t>року.</w:t>
            </w:r>
            <w:proofErr w:type="gramEnd"/>
            <w:r w:rsidRPr="00B65A3C">
              <w:rPr>
                <w:rFonts w:ascii="Times New Roman" w:eastAsia="Times New Roman" w:hAnsi="Times New Roman" w:cs="Times New Roman"/>
                <w:color w:val="000000"/>
                <w:sz w:val="20"/>
                <w:szCs w:val="20"/>
                <w:lang w:val="ru-RU"/>
              </w:rPr>
              <w:t xml:space="preserve"> Проект Доповнення №41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договору </w:t>
            </w:r>
            <w:r w:rsidRPr="00B65A3C">
              <w:rPr>
                <w:rFonts w:ascii="Times New Roman" w:eastAsia="Times New Roman" w:hAnsi="Times New Roman" w:cs="Times New Roman"/>
                <w:color w:val="000000"/>
                <w:sz w:val="20"/>
                <w:szCs w:val="20"/>
              </w:rPr>
              <w:t>IB</w:t>
            </w:r>
            <w:r w:rsidRPr="00B65A3C">
              <w:rPr>
                <w:rFonts w:ascii="Times New Roman" w:eastAsia="Times New Roman" w:hAnsi="Times New Roman" w:cs="Times New Roman"/>
                <w:color w:val="000000"/>
                <w:sz w:val="20"/>
                <w:szCs w:val="20"/>
                <w:lang w:val="ru-RU"/>
              </w:rPr>
              <w:t xml:space="preserve"> 1001-1200 про зб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льшення загальної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договору.</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xml:space="preserve">Пропозицiй до перелiку питань порядку денного не надходило. </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390"/>
        <w:gridCol w:w="3478"/>
        <w:gridCol w:w="5225"/>
      </w:tblGrid>
      <w:tr w:rsidR="00B65A3C" w:rsidRPr="00B65A3C" w:rsidTr="00B65A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позачергові</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27.09.2013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99.93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Позачергов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бори пройшли за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ативи наглядової ради. Головуючий 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домив про початок проведення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 наступним перел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ком питань Порядоку денного (перел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питань, що виноситься на голосування):</w:t>
            </w:r>
            <w:r w:rsidRPr="00B65A3C">
              <w:rPr>
                <w:rFonts w:ascii="Times New Roman" w:eastAsia="Times New Roman" w:hAnsi="Times New Roman" w:cs="Times New Roman"/>
                <w:color w:val="000000"/>
                <w:sz w:val="20"/>
                <w:szCs w:val="20"/>
                <w:lang w:val="ru-RU"/>
              </w:rPr>
              <w:br/>
              <w:t>1.Обрання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чильної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обрати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чильну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ю: </w:t>
            </w:r>
            <w:r w:rsidRPr="00B65A3C">
              <w:rPr>
                <w:rFonts w:ascii="Times New Roman" w:eastAsia="Times New Roman" w:hAnsi="Times New Roman" w:cs="Times New Roman"/>
                <w:color w:val="000000"/>
                <w:sz w:val="20"/>
                <w:szCs w:val="20"/>
                <w:lang w:val="ru-RU"/>
              </w:rPr>
              <w:br/>
              <w:t>Голова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 Євсюкова Ю.В., член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 Льон Д.В., член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ї - Моїсеєнко А.Ю. </w:t>
            </w:r>
            <w:r w:rsidRPr="00B65A3C">
              <w:rPr>
                <w:rFonts w:ascii="Times New Roman" w:eastAsia="Times New Roman" w:hAnsi="Times New Roman" w:cs="Times New Roman"/>
                <w:color w:val="000000"/>
                <w:sz w:val="20"/>
                <w:szCs w:val="20"/>
                <w:lang w:val="ru-RU"/>
              </w:rPr>
              <w:br/>
              <w:t>2.Обрання секретаря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обрати головою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 Корж Руслану Васил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вну; секретарем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–Закот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Юл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Васил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вну</w:t>
            </w:r>
            <w:r w:rsidRPr="00B65A3C">
              <w:rPr>
                <w:rFonts w:ascii="Times New Roman" w:eastAsia="Times New Roman" w:hAnsi="Times New Roman" w:cs="Times New Roman"/>
                <w:color w:val="000000"/>
                <w:sz w:val="20"/>
                <w:szCs w:val="20"/>
                <w:lang w:val="ru-RU"/>
              </w:rPr>
              <w:br/>
              <w:t>3.Затвердження регламенту проведення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регламент проведення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та порядок денний загальних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затвердити.</w:t>
            </w:r>
            <w:r w:rsidRPr="00B65A3C">
              <w:rPr>
                <w:rFonts w:ascii="Times New Roman" w:eastAsia="Times New Roman" w:hAnsi="Times New Roman" w:cs="Times New Roman"/>
                <w:color w:val="000000"/>
                <w:sz w:val="20"/>
                <w:szCs w:val="20"/>
                <w:lang w:val="ru-RU"/>
              </w:rPr>
              <w:br/>
              <w:t>4.Прийняття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про виплату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в.Вир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нити напрямок використання частини нерозпод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леного прибутку за 2010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в сум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121 217 458,80 гривень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направити частину нерозпод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леного прибутку за 2010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в сум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121 217 458,80 гривень на виплату див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Товариства. Виплату зд</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йснювати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наступного порядку:</w:t>
            </w:r>
            <w:r w:rsidRPr="00B65A3C">
              <w:rPr>
                <w:rFonts w:ascii="Times New Roman" w:eastAsia="Times New Roman" w:hAnsi="Times New Roman" w:cs="Times New Roman"/>
                <w:color w:val="000000"/>
                <w:sz w:val="20"/>
                <w:szCs w:val="20"/>
                <w:lang w:val="ru-RU"/>
              </w:rPr>
              <w:br/>
              <w:t>1 Нарахування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проводиться на кожну просту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менну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шляхом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лення 121 217 458,80 гривень на загальну 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йТовариства. Нарахування див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провести 27 вересня 2013 року. </w:t>
            </w:r>
            <w:proofErr w:type="gramStart"/>
            <w:r w:rsidRPr="00B65A3C">
              <w:rPr>
                <w:rFonts w:ascii="Times New Roman" w:eastAsia="Times New Roman" w:hAnsi="Times New Roman" w:cs="Times New Roman"/>
                <w:color w:val="000000"/>
                <w:sz w:val="20"/>
                <w:szCs w:val="20"/>
                <w:lang w:val="ru-RU"/>
              </w:rPr>
              <w:t>Встановити строк виплати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до 27 лютого 2014 року.</w:t>
            </w:r>
            <w:r w:rsidRPr="00B65A3C">
              <w:rPr>
                <w:rFonts w:ascii="Times New Roman" w:eastAsia="Times New Roman" w:hAnsi="Times New Roman" w:cs="Times New Roman"/>
                <w:color w:val="000000"/>
                <w:sz w:val="20"/>
                <w:szCs w:val="20"/>
                <w:lang w:val="ru-RU"/>
              </w:rPr>
              <w:br/>
              <w:t>2.Виплата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має проводитися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реєстру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Товариства, складеного Нац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ональним депозитар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єм, станом на 27.09.2013.</w:t>
            </w:r>
            <w:proofErr w:type="gramEnd"/>
            <w:r w:rsidRPr="00B65A3C">
              <w:rPr>
                <w:rFonts w:ascii="Times New Roman" w:eastAsia="Times New Roman" w:hAnsi="Times New Roman" w:cs="Times New Roman"/>
                <w:color w:val="000000"/>
                <w:sz w:val="20"/>
                <w:szCs w:val="20"/>
                <w:lang w:val="ru-RU"/>
              </w:rPr>
              <w:t xml:space="preserve"> Розм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що припадає на одну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становить 35,40 гривень.</w:t>
            </w:r>
            <w:r w:rsidRPr="00B65A3C">
              <w:rPr>
                <w:rFonts w:ascii="Times New Roman" w:eastAsia="Times New Roman" w:hAnsi="Times New Roman" w:cs="Times New Roman"/>
                <w:color w:val="000000"/>
                <w:sz w:val="20"/>
                <w:szCs w:val="20"/>
                <w:lang w:val="ru-RU"/>
              </w:rPr>
              <w:br/>
              <w:t>3.Виплата сум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нарахованих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зичним особам резидентам України проводитиметься Товариством у нац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ональн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валют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України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сля утримання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сплати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бюджету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дної суми податку з доход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зичних 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 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з чинним законодавством України. </w:t>
            </w:r>
            <w:r w:rsidRPr="00B65A3C">
              <w:rPr>
                <w:rFonts w:ascii="Times New Roman" w:eastAsia="Times New Roman" w:hAnsi="Times New Roman" w:cs="Times New Roman"/>
                <w:color w:val="000000"/>
                <w:sz w:val="20"/>
                <w:szCs w:val="20"/>
                <w:lang w:val="ru-RU"/>
              </w:rPr>
              <w:br/>
              <w:t>Належна до виплати сума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зичним особам має бути перерахована Товариством на особистий рахунок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 за рекв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зитами, зазначеними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онером зг</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поданої ним письмової заяви, виконаної в дов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форм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з обов</w:t>
            </w:r>
            <w:proofErr w:type="gramEnd"/>
            <w:r w:rsidRPr="00B65A3C">
              <w:rPr>
                <w:rFonts w:ascii="Times New Roman" w:eastAsia="Times New Roman" w:hAnsi="Times New Roman" w:cs="Times New Roman"/>
                <w:color w:val="000000"/>
                <w:sz w:val="20"/>
                <w:szCs w:val="20"/>
                <w:lang w:val="ru-RU"/>
              </w:rPr>
              <w:t xml:space="preserve">’язковим зазначенням обслуговуючого банку, номеру особистого рахунку, паспортних даних та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дентиф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йного коду. Сплата витрат, як</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виникають у зв’язку з необх</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перерахування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йснюється за рахунок Товариства.</w:t>
            </w:r>
            <w:r w:rsidRPr="00B65A3C">
              <w:rPr>
                <w:rFonts w:ascii="Times New Roman" w:eastAsia="Times New Roman" w:hAnsi="Times New Roman" w:cs="Times New Roman"/>
                <w:color w:val="000000"/>
                <w:sz w:val="20"/>
                <w:szCs w:val="20"/>
                <w:lang w:val="ru-RU"/>
              </w:rPr>
              <w:br/>
              <w:t>4.Виплату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на користь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в-нерезидент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як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мають право на отримання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йснювати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сля утримання вс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дних податк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передбачених чинним законодавством України та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дною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жнародною угодою про уникнення подв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йного оподаткування. Валюта платежу – 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льноконвертована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ноземна валюта 1-ї групи Класиф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катора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ноземних валют та банк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вських метал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Курсом придбання валюти вважати фактичний комерц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йний курс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валюти уповноваженим банком. Витрати по сплат</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банку за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влю валюти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дносити за рахунок нарахованих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я за переказ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ноземної валюти – за рахунок Товариства. Виплата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в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ноземн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валют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проводиться по курсу придбання валюти - </w:t>
            </w:r>
            <w:proofErr w:type="gramStart"/>
            <w:r w:rsidRPr="00B65A3C">
              <w:rPr>
                <w:rFonts w:ascii="Times New Roman" w:eastAsia="Times New Roman" w:hAnsi="Times New Roman" w:cs="Times New Roman"/>
                <w:color w:val="000000"/>
                <w:sz w:val="20"/>
                <w:szCs w:val="20"/>
                <w:lang w:val="ru-RU"/>
              </w:rPr>
              <w:t>фактичного</w:t>
            </w:r>
            <w:proofErr w:type="gramEnd"/>
            <w:r w:rsidRPr="00B65A3C">
              <w:rPr>
                <w:rFonts w:ascii="Times New Roman" w:eastAsia="Times New Roman" w:hAnsi="Times New Roman" w:cs="Times New Roman"/>
                <w:color w:val="000000"/>
                <w:sz w:val="20"/>
                <w:szCs w:val="20"/>
                <w:lang w:val="ru-RU"/>
              </w:rPr>
              <w:t xml:space="preserve"> комерц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йного курсу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валюти уповноваженим банком на день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lang w:val="ru-RU"/>
              </w:rPr>
              <w:br/>
              <w:t>5.Про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ну найменування Товариства. Вир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шили:1.У зв’язку з глобальним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шенням про пере</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менування вс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й </w:t>
            </w:r>
            <w:r w:rsidRPr="00B65A3C">
              <w:rPr>
                <w:rFonts w:ascii="Times New Roman" w:eastAsia="Times New Roman" w:hAnsi="Times New Roman" w:cs="Times New Roman"/>
                <w:color w:val="000000"/>
                <w:sz w:val="20"/>
                <w:szCs w:val="20"/>
              </w:rPr>
              <w:t>KRAFT</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FOODS</w:t>
            </w:r>
            <w:r w:rsidRPr="00B65A3C">
              <w:rPr>
                <w:rFonts w:ascii="Times New Roman" w:eastAsia="Times New Roman" w:hAnsi="Times New Roman" w:cs="Times New Roman"/>
                <w:color w:val="000000"/>
                <w:sz w:val="20"/>
                <w:szCs w:val="20"/>
                <w:lang w:val="ru-RU"/>
              </w:rPr>
              <w:t xml:space="preserve"> (Крафт Фудз) в св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 </w:t>
            </w:r>
            <w:r w:rsidRPr="00B65A3C">
              <w:rPr>
                <w:rFonts w:ascii="Times New Roman" w:eastAsia="Times New Roman" w:hAnsi="Times New Roman" w:cs="Times New Roman"/>
                <w:color w:val="000000"/>
                <w:sz w:val="20"/>
                <w:szCs w:val="20"/>
              </w:rPr>
              <w:t>Kraft</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Foods</w:t>
            </w:r>
            <w:r w:rsidRPr="00B65A3C">
              <w:rPr>
                <w:rFonts w:ascii="Times New Roman" w:eastAsia="Times New Roman" w:hAnsi="Times New Roman" w:cs="Times New Roman"/>
                <w:color w:val="000000"/>
                <w:sz w:val="20"/>
                <w:szCs w:val="20"/>
                <w:lang w:val="ru-RU"/>
              </w:rPr>
              <w:t xml:space="preserve"> на </w:t>
            </w:r>
            <w:r w:rsidRPr="00B65A3C">
              <w:rPr>
                <w:rFonts w:ascii="Times New Roman" w:eastAsia="Times New Roman" w:hAnsi="Times New Roman" w:cs="Times New Roman"/>
                <w:color w:val="000000"/>
                <w:sz w:val="20"/>
                <w:szCs w:val="20"/>
              </w:rPr>
              <w:t>Mondelez</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International</w:t>
            </w:r>
            <w:r w:rsidRPr="00B65A3C">
              <w:rPr>
                <w:rFonts w:ascii="Times New Roman" w:eastAsia="Times New Roman" w:hAnsi="Times New Roman" w:cs="Times New Roman"/>
                <w:color w:val="000000"/>
                <w:sz w:val="20"/>
                <w:szCs w:val="20"/>
                <w:lang w:val="ru-RU"/>
              </w:rPr>
              <w:t>, українське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дприємство -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групи -- ПАТ «Крафт Фудз Україна»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длягає пере</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менуванню на ПАТ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 Украї</w:t>
            </w:r>
            <w:proofErr w:type="gramStart"/>
            <w:r w:rsidRPr="00B65A3C">
              <w:rPr>
                <w:rFonts w:ascii="Times New Roman" w:eastAsia="Times New Roman" w:hAnsi="Times New Roman" w:cs="Times New Roman"/>
                <w:color w:val="000000"/>
                <w:sz w:val="20"/>
                <w:szCs w:val="20"/>
                <w:lang w:val="ru-RU"/>
              </w:rPr>
              <w:t>на</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Прийняти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про пере</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менування Товариства з ПАТ «Крафт Фудз Україна» на ПАТ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 Україна». 2.Подати документи для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йснення державної реєстрац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зазначеного вище пере</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менування Товариства 27 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чня 2014 року,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отримати </w:t>
            </w:r>
            <w:r w:rsidRPr="00B65A3C">
              <w:rPr>
                <w:rFonts w:ascii="Times New Roman" w:eastAsia="Times New Roman" w:hAnsi="Times New Roman" w:cs="Times New Roman"/>
                <w:color w:val="000000"/>
                <w:sz w:val="20"/>
                <w:szCs w:val="20"/>
                <w:lang w:val="ru-RU"/>
              </w:rPr>
              <w:lastRenderedPageBreak/>
              <w:t>виписку з ЄЄдиного державного реєстру юридичних 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 та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зичних 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 –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дприємц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не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 1 лютого 2014 року.</w:t>
            </w:r>
            <w:proofErr w:type="gramEnd"/>
            <w:r w:rsidRPr="00B65A3C">
              <w:rPr>
                <w:rFonts w:ascii="Times New Roman" w:eastAsia="Times New Roman" w:hAnsi="Times New Roman" w:cs="Times New Roman"/>
                <w:color w:val="000000"/>
                <w:sz w:val="20"/>
                <w:szCs w:val="20"/>
                <w:lang w:val="ru-RU"/>
              </w:rPr>
              <w:t xml:space="preserve"> Зазначене пере</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менування не є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ною орган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 - правової форми Товариства, код ЄДРПОУ, юридична адреса Товариства залишаються незм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нними. </w:t>
            </w:r>
            <w:r w:rsidRPr="00B65A3C">
              <w:rPr>
                <w:rFonts w:ascii="Times New Roman" w:eastAsia="Times New Roman" w:hAnsi="Times New Roman" w:cs="Times New Roman"/>
                <w:color w:val="000000"/>
                <w:sz w:val="20"/>
                <w:szCs w:val="20"/>
                <w:lang w:val="ru-RU"/>
              </w:rPr>
              <w:br/>
              <w:t>6.Про затвердження нової редакц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Статуту Товариства</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викласти в Статут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Товариства нову назву Товариства українською, рос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йською та англ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йськими мовами наступним чином:</w:t>
            </w:r>
            <w:r w:rsidRPr="00B65A3C">
              <w:rPr>
                <w:rFonts w:ascii="Times New Roman" w:eastAsia="Times New Roman" w:hAnsi="Times New Roman" w:cs="Times New Roman"/>
                <w:color w:val="000000"/>
                <w:sz w:val="20"/>
                <w:szCs w:val="20"/>
                <w:lang w:val="ru-RU"/>
              </w:rPr>
              <w:br/>
            </w:r>
            <w:proofErr w:type="gramStart"/>
            <w:r w:rsidRPr="00B65A3C">
              <w:rPr>
                <w:rFonts w:ascii="Times New Roman" w:eastAsia="Times New Roman" w:hAnsi="Times New Roman" w:cs="Times New Roman"/>
                <w:color w:val="000000"/>
                <w:sz w:val="20"/>
                <w:szCs w:val="20"/>
                <w:lang w:val="ru-RU"/>
              </w:rPr>
              <w:t>Найменування українською мовою Публ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чне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онерне товариство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 Україна”</w:t>
            </w:r>
            <w:r w:rsidRPr="00B65A3C">
              <w:rPr>
                <w:rFonts w:ascii="Times New Roman" w:eastAsia="Times New Roman" w:hAnsi="Times New Roman" w:cs="Times New Roman"/>
                <w:color w:val="000000"/>
                <w:sz w:val="20"/>
                <w:szCs w:val="20"/>
                <w:lang w:val="ru-RU"/>
              </w:rPr>
              <w:br/>
              <w:t>Скорочене найменування українською мовою ПАТ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 Україна”</w:t>
            </w:r>
            <w:r w:rsidRPr="00B65A3C">
              <w:rPr>
                <w:rFonts w:ascii="Times New Roman" w:eastAsia="Times New Roman" w:hAnsi="Times New Roman" w:cs="Times New Roman"/>
                <w:color w:val="000000"/>
                <w:sz w:val="20"/>
                <w:szCs w:val="20"/>
                <w:lang w:val="ru-RU"/>
              </w:rPr>
              <w:br/>
              <w:t>Найменування рос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йською мовою Публичное акционерное общество “Мондэлис Украина”</w:t>
            </w:r>
            <w:r w:rsidRPr="00B65A3C">
              <w:rPr>
                <w:rFonts w:ascii="Times New Roman" w:eastAsia="Times New Roman" w:hAnsi="Times New Roman" w:cs="Times New Roman"/>
                <w:color w:val="000000"/>
                <w:sz w:val="20"/>
                <w:szCs w:val="20"/>
                <w:lang w:val="ru-RU"/>
              </w:rPr>
              <w:br/>
              <w:t>Скорочене найменування рос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йською мовою ПАО “Мондэлис Украина”</w:t>
            </w:r>
            <w:r w:rsidRPr="00B65A3C">
              <w:rPr>
                <w:rFonts w:ascii="Times New Roman" w:eastAsia="Times New Roman" w:hAnsi="Times New Roman" w:cs="Times New Roman"/>
                <w:color w:val="000000"/>
                <w:sz w:val="20"/>
                <w:szCs w:val="20"/>
                <w:lang w:val="ru-RU"/>
              </w:rPr>
              <w:br/>
              <w:t>Найменування англ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йською мовою </w:t>
            </w:r>
            <w:r w:rsidRPr="00B65A3C">
              <w:rPr>
                <w:rFonts w:ascii="Times New Roman" w:eastAsia="Times New Roman" w:hAnsi="Times New Roman" w:cs="Times New Roman"/>
                <w:color w:val="000000"/>
                <w:sz w:val="20"/>
                <w:szCs w:val="20"/>
              </w:rPr>
              <w:t>Public</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Joint</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Stock</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Company</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Mondelez</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Ukraina</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lang w:val="ru-RU"/>
              </w:rPr>
              <w:br/>
              <w:t>Скорочене найменування англ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йською мовою </w:t>
            </w:r>
            <w:r w:rsidRPr="00B65A3C">
              <w:rPr>
                <w:rFonts w:ascii="Times New Roman" w:eastAsia="Times New Roman" w:hAnsi="Times New Roman" w:cs="Times New Roman"/>
                <w:color w:val="000000"/>
                <w:sz w:val="20"/>
                <w:szCs w:val="20"/>
              </w:rPr>
              <w:t>PJSC</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Mondelez</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Ukraina</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lang w:val="ru-RU"/>
              </w:rPr>
              <w:br/>
              <w:t>Затвердити проект Статуту Товариства в нов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редакц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що додається</w:t>
            </w:r>
            <w:proofErr w:type="gramEnd"/>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lang w:val="ru-RU"/>
              </w:rPr>
              <w:br/>
              <w:t>7.Про внесення зм</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н до внутр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положень Товариства. Вир</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шили: подати документи для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йснення державної реєстрац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зазначеного вище пере</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менування Товариства 27 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чня 2014 року,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отримати виписку з Єдиного державного реєстру юридичних 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 та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зичних 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 –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дприємц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не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 1 лютого 2014 року. У зв’язку з прийняттям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про пере</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менування Товариства затвердити внесення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 до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дних внутр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положень Товариства.</w:t>
            </w:r>
            <w:r w:rsidRPr="00B65A3C">
              <w:rPr>
                <w:rFonts w:ascii="Times New Roman" w:eastAsia="Times New Roman" w:hAnsi="Times New Roman" w:cs="Times New Roman"/>
                <w:color w:val="000000"/>
                <w:sz w:val="20"/>
                <w:szCs w:val="20"/>
                <w:lang w:val="ru-RU"/>
              </w:rPr>
              <w:br/>
              <w:t>8.Про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ну найменування Київської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Товариства та затвердження нової редакц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Положення про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шили: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нити найменування Київської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Товариства та затвердити проект нової редакц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Положення про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що додається.</w:t>
            </w:r>
            <w:r w:rsidRPr="00B65A3C">
              <w:rPr>
                <w:rFonts w:ascii="Times New Roman" w:eastAsia="Times New Roman" w:hAnsi="Times New Roman" w:cs="Times New Roman"/>
                <w:color w:val="000000"/>
                <w:sz w:val="20"/>
                <w:szCs w:val="20"/>
                <w:lang w:val="ru-RU"/>
              </w:rPr>
              <w:br/>
              <w:t>9.Прийняття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про припинення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представництва ПАТ «Крафт Фудз Україна» в республ</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лорусь. Вир</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шили: </w:t>
            </w:r>
            <w:proofErr w:type="gramStart"/>
            <w:r w:rsidRPr="00B65A3C">
              <w:rPr>
                <w:rFonts w:ascii="Times New Roman" w:eastAsia="Times New Roman" w:hAnsi="Times New Roman" w:cs="Times New Roman"/>
                <w:color w:val="000000"/>
                <w:sz w:val="20"/>
                <w:szCs w:val="20"/>
                <w:lang w:val="ru-RU"/>
              </w:rPr>
              <w:t>У зв’язку з недоц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подальшого функц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онування представництва ПАТ «Крафт Фудз Україна» в республ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лорусь доручити 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нню Товариства припинення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представництва ПАТ «Крафт Фудз Україна» в республ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лорусь з дати зак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нчення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Дозволу, виданого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стерством закордонних справ Республ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ки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лорусь № 5598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 27 липня 2011 року, а саме 17 жовтня 2013 року та уповноважити головного бухгалтера представництва Штефурак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рину</w:t>
            </w:r>
            <w:proofErr w:type="gramEnd"/>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вну представником ПАТ «Крафт Фудз Україна» щодо вчинення вс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необх</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дних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пов’язаних з припиненням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представництва в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лорус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з правом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дписувати необх</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для вчинення таких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документи.</w:t>
            </w:r>
            <w:r w:rsidRPr="00B65A3C">
              <w:rPr>
                <w:rFonts w:ascii="Times New Roman" w:eastAsia="Times New Roman" w:hAnsi="Times New Roman" w:cs="Times New Roman"/>
                <w:color w:val="000000"/>
                <w:sz w:val="20"/>
                <w:szCs w:val="20"/>
                <w:lang w:val="ru-RU"/>
              </w:rPr>
              <w:br/>
              <w:t>10.Прийняття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про вчинення значних правочин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Товариством. затвердити викладен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нижче правочини:</w:t>
            </w:r>
            <w:r w:rsidRPr="00B65A3C">
              <w:rPr>
                <w:rFonts w:ascii="Times New Roman" w:eastAsia="Times New Roman" w:hAnsi="Times New Roman" w:cs="Times New Roman"/>
                <w:color w:val="000000"/>
                <w:sz w:val="20"/>
                <w:szCs w:val="20"/>
                <w:lang w:val="ru-RU"/>
              </w:rPr>
              <w:br/>
              <w:t>1.Значний правочин на суму 70 млн. євро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ж </w:t>
            </w:r>
            <w:proofErr w:type="gramStart"/>
            <w:r w:rsidRPr="00B65A3C">
              <w:rPr>
                <w:rFonts w:ascii="Times New Roman" w:eastAsia="Times New Roman" w:hAnsi="Times New Roman" w:cs="Times New Roman"/>
                <w:color w:val="000000"/>
                <w:sz w:val="20"/>
                <w:szCs w:val="20"/>
                <w:lang w:val="ru-RU"/>
              </w:rPr>
              <w:t>ТОВ</w:t>
            </w:r>
            <w:proofErr w:type="gramEnd"/>
            <w:r w:rsidRPr="00B65A3C">
              <w:rPr>
                <w:rFonts w:ascii="Times New Roman" w:eastAsia="Times New Roman" w:hAnsi="Times New Roman" w:cs="Times New Roman"/>
                <w:color w:val="000000"/>
                <w:sz w:val="20"/>
                <w:szCs w:val="20"/>
                <w:lang w:val="ru-RU"/>
              </w:rPr>
              <w:t xml:space="preserve">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 РУСЬ» (601123 Володимирська Область, Петушинський район, м. Покров, вул. </w:t>
            </w:r>
            <w:proofErr w:type="gramStart"/>
            <w:r w:rsidRPr="00B65A3C">
              <w:rPr>
                <w:rFonts w:ascii="Times New Roman" w:eastAsia="Times New Roman" w:hAnsi="Times New Roman" w:cs="Times New Roman"/>
                <w:color w:val="000000"/>
                <w:sz w:val="20"/>
                <w:szCs w:val="20"/>
                <w:lang w:val="ru-RU"/>
              </w:rPr>
              <w:t>Франца Штольверка 10) та ПАТ «Крафт Фудз Україна» на поставку готової продукц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(кава, шоколад, печиво).</w:t>
            </w:r>
            <w:proofErr w:type="gramEnd"/>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lang w:val="ru-RU"/>
              </w:rPr>
              <w:br/>
              <w:t>Проект Додаткової угоди №56 до ДОГОВОРУ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 ПРОДАЖУ - </w:t>
            </w:r>
            <w:r w:rsidRPr="00B65A3C">
              <w:rPr>
                <w:rFonts w:ascii="Times New Roman" w:eastAsia="Times New Roman" w:hAnsi="Times New Roman" w:cs="Times New Roman"/>
                <w:color w:val="000000"/>
                <w:sz w:val="20"/>
                <w:szCs w:val="20"/>
              </w:rPr>
              <w:t>N</w:t>
            </w:r>
            <w:r w:rsidRPr="00B65A3C">
              <w:rPr>
                <w:rFonts w:ascii="Times New Roman" w:eastAsia="Times New Roman" w:hAnsi="Times New Roman" w:cs="Times New Roman"/>
                <w:color w:val="000000"/>
                <w:sz w:val="20"/>
                <w:szCs w:val="20"/>
                <w:lang w:val="ru-RU"/>
              </w:rPr>
              <w:t xml:space="preserve"> 486/2009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04.08.2009р. про зб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льшення загальної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договору додається.</w:t>
            </w:r>
            <w:r w:rsidRPr="00B65A3C">
              <w:rPr>
                <w:rFonts w:ascii="Times New Roman" w:eastAsia="Times New Roman" w:hAnsi="Times New Roman" w:cs="Times New Roman"/>
                <w:color w:val="000000"/>
                <w:sz w:val="20"/>
                <w:szCs w:val="20"/>
                <w:lang w:val="ru-RU"/>
              </w:rPr>
              <w:br/>
              <w:t>2.Значний правочин на суму 70 млн. євро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 ТОВ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 РУСЬ» (601123 Володимирська Область, Петушинський район, м</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 xml:space="preserve">окров, вул. </w:t>
            </w:r>
            <w:proofErr w:type="gramStart"/>
            <w:r w:rsidRPr="00B65A3C">
              <w:rPr>
                <w:rFonts w:ascii="Times New Roman" w:eastAsia="Times New Roman" w:hAnsi="Times New Roman" w:cs="Times New Roman"/>
                <w:color w:val="000000"/>
                <w:sz w:val="20"/>
                <w:szCs w:val="20"/>
                <w:lang w:val="ru-RU"/>
              </w:rPr>
              <w:t>Франца Штольверка 10) та ПАТ «Крафт Фудз Україна» на поставку готової продукц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(кава, шоколад, печиво).</w:t>
            </w:r>
            <w:proofErr w:type="gramEnd"/>
            <w:r w:rsidRPr="00B65A3C">
              <w:rPr>
                <w:rFonts w:ascii="Times New Roman" w:eastAsia="Times New Roman" w:hAnsi="Times New Roman" w:cs="Times New Roman"/>
                <w:color w:val="000000"/>
                <w:sz w:val="20"/>
                <w:szCs w:val="20"/>
                <w:lang w:val="ru-RU"/>
              </w:rPr>
              <w:br/>
              <w:t>Проект ДОГОВОРУ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 ПРОДАЖУ - </w:t>
            </w:r>
            <w:r w:rsidRPr="00B65A3C">
              <w:rPr>
                <w:rFonts w:ascii="Times New Roman" w:eastAsia="Times New Roman" w:hAnsi="Times New Roman" w:cs="Times New Roman"/>
                <w:color w:val="000000"/>
                <w:sz w:val="20"/>
                <w:szCs w:val="20"/>
              </w:rPr>
              <w:t>N</w:t>
            </w:r>
            <w:r w:rsidRPr="00B65A3C">
              <w:rPr>
                <w:rFonts w:ascii="Times New Roman" w:eastAsia="Times New Roman" w:hAnsi="Times New Roman" w:cs="Times New Roman"/>
                <w:color w:val="000000"/>
                <w:sz w:val="20"/>
                <w:szCs w:val="20"/>
                <w:lang w:val="ru-RU"/>
              </w:rPr>
              <w:t xml:space="preserve"> 1300-5566 додається.</w:t>
            </w:r>
            <w:r w:rsidRPr="00B65A3C">
              <w:rPr>
                <w:rFonts w:ascii="Times New Roman" w:eastAsia="Times New Roman" w:hAnsi="Times New Roman" w:cs="Times New Roman"/>
                <w:color w:val="000000"/>
                <w:sz w:val="20"/>
                <w:szCs w:val="20"/>
                <w:lang w:val="ru-RU"/>
              </w:rPr>
              <w:br/>
              <w:t>3.Значний правочин на суму 1 300 000 000,00 грн (один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льярд триста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льйон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гривень, 00 коп у тому числ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ПДВ 20% - 203 143 988,76 грн»)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ж </w:t>
            </w:r>
            <w:proofErr w:type="gramStart"/>
            <w:r w:rsidRPr="00B65A3C">
              <w:rPr>
                <w:rFonts w:ascii="Times New Roman" w:eastAsia="Times New Roman" w:hAnsi="Times New Roman" w:cs="Times New Roman"/>
                <w:color w:val="000000"/>
                <w:sz w:val="20"/>
                <w:szCs w:val="20"/>
                <w:lang w:val="ru-RU"/>
              </w:rPr>
              <w:t>ТОВ</w:t>
            </w:r>
            <w:proofErr w:type="gramEnd"/>
            <w:r w:rsidRPr="00B65A3C">
              <w:rPr>
                <w:rFonts w:ascii="Times New Roman" w:eastAsia="Times New Roman" w:hAnsi="Times New Roman" w:cs="Times New Roman"/>
                <w:color w:val="000000"/>
                <w:sz w:val="20"/>
                <w:szCs w:val="20"/>
                <w:lang w:val="ru-RU"/>
              </w:rPr>
              <w:t xml:space="preserve"> «Ч</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пси ЛЮКС» (07353, Київська обл., Вишгородський район, с. Стар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Петр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вул. </w:t>
            </w:r>
            <w:proofErr w:type="gramStart"/>
            <w:r w:rsidRPr="00B65A3C">
              <w:rPr>
                <w:rFonts w:ascii="Times New Roman" w:eastAsia="Times New Roman" w:hAnsi="Times New Roman" w:cs="Times New Roman"/>
                <w:color w:val="000000"/>
                <w:sz w:val="20"/>
                <w:szCs w:val="20"/>
                <w:lang w:val="ru-RU"/>
              </w:rPr>
              <w:t>Польова,17) та ПАТ «Крафт Фудз Україна» на поставку готової продукц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Проект Доповнення №1 до ДОГОВОРУ ПОСТАВКИ № 1300-5453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1 серпня 2013 року про зб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льшення загальної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договору.</w:t>
            </w:r>
            <w:r w:rsidRPr="00B65A3C">
              <w:rPr>
                <w:rFonts w:ascii="Times New Roman" w:eastAsia="Times New Roman" w:hAnsi="Times New Roman" w:cs="Times New Roman"/>
                <w:color w:val="000000"/>
                <w:sz w:val="20"/>
                <w:szCs w:val="20"/>
                <w:lang w:val="ru-RU"/>
              </w:rPr>
              <w:br/>
              <w:t>4.Значн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правочини на продаж готової продукц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Товариства, що укладатимуться Товариством в 2014 роц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сля державної реєстрац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ни найменування Товариства на ПАТ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 Україна».</w:t>
            </w:r>
            <w:proofErr w:type="gramEnd"/>
            <w:r w:rsidRPr="00B65A3C">
              <w:rPr>
                <w:rFonts w:ascii="Times New Roman" w:eastAsia="Times New Roman" w:hAnsi="Times New Roman" w:cs="Times New Roman"/>
                <w:color w:val="000000"/>
                <w:sz w:val="20"/>
                <w:szCs w:val="20"/>
                <w:lang w:val="ru-RU"/>
              </w:rPr>
              <w:t xml:space="preserve"> Гранична сума </w:t>
            </w:r>
            <w:proofErr w:type="gramStart"/>
            <w:r w:rsidRPr="00B65A3C">
              <w:rPr>
                <w:rFonts w:ascii="Times New Roman" w:eastAsia="Times New Roman" w:hAnsi="Times New Roman" w:cs="Times New Roman"/>
                <w:color w:val="000000"/>
                <w:sz w:val="20"/>
                <w:szCs w:val="20"/>
                <w:lang w:val="ru-RU"/>
              </w:rPr>
              <w:t>таких</w:t>
            </w:r>
            <w:proofErr w:type="gramEnd"/>
            <w:r w:rsidRPr="00B65A3C">
              <w:rPr>
                <w:rFonts w:ascii="Times New Roman" w:eastAsia="Times New Roman" w:hAnsi="Times New Roman" w:cs="Times New Roman"/>
                <w:color w:val="000000"/>
                <w:sz w:val="20"/>
                <w:szCs w:val="20"/>
                <w:lang w:val="ru-RU"/>
              </w:rPr>
              <w:t xml:space="preserve"> правочин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не може перевищувати 20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льярд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гривень з урахуванням ПДВ; </w:t>
            </w:r>
            <w:r w:rsidRPr="00B65A3C">
              <w:rPr>
                <w:rFonts w:ascii="Times New Roman" w:eastAsia="Times New Roman" w:hAnsi="Times New Roman" w:cs="Times New Roman"/>
                <w:color w:val="000000"/>
                <w:sz w:val="20"/>
                <w:szCs w:val="20"/>
                <w:lang w:val="ru-RU"/>
              </w:rPr>
              <w:br/>
              <w:t>(2). Уповноважити на п</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дписання документ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Товариства повноважних представник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Товариства зг</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з матрицею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дписання договор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Товариства.</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xml:space="preserve">Пропозицiй до перелiку питань порядку денного не надходило. </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rPr>
      </w:pPr>
      <w:r w:rsidRPr="00B65A3C">
        <w:rPr>
          <w:rFonts w:ascii="Times New Roman" w:eastAsia="Times New Roman" w:hAnsi="Times New Roman" w:cs="Times New Roman"/>
          <w:b/>
          <w:bCs/>
          <w:color w:val="000000"/>
          <w:sz w:val="28"/>
          <w:szCs w:val="28"/>
        </w:rPr>
        <w:t>9. Інформація про дивіденди</w:t>
      </w:r>
    </w:p>
    <w:tbl>
      <w:tblPr>
        <w:tblW w:w="5000" w:type="pct"/>
        <w:tblCellMar>
          <w:top w:w="15" w:type="dxa"/>
          <w:left w:w="15" w:type="dxa"/>
          <w:bottom w:w="15" w:type="dxa"/>
          <w:right w:w="15" w:type="dxa"/>
        </w:tblCellMar>
        <w:tblLook w:val="04A0" w:firstRow="1" w:lastRow="0" w:firstColumn="1" w:lastColumn="0" w:noHBand="0" w:noVBand="1"/>
      </w:tblPr>
      <w:tblGrid>
        <w:gridCol w:w="1755"/>
        <w:gridCol w:w="1593"/>
        <w:gridCol w:w="2500"/>
        <w:gridCol w:w="1745"/>
        <w:gridCol w:w="2500"/>
      </w:tblGrid>
      <w:tr w:rsidR="00B65A3C" w:rsidRPr="00375B3A" w:rsidTr="00B65A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За результатами періоду, що </w:t>
            </w:r>
            <w:proofErr w:type="gramStart"/>
            <w:r w:rsidRPr="00B65A3C">
              <w:rPr>
                <w:rFonts w:ascii="Times New Roman" w:eastAsia="Times New Roman" w:hAnsi="Times New Roman" w:cs="Times New Roman"/>
                <w:b/>
                <w:bCs/>
                <w:color w:val="000000"/>
                <w:sz w:val="20"/>
                <w:szCs w:val="20"/>
                <w:lang w:val="ru-RU"/>
              </w:rPr>
              <w:t>передував</w:t>
            </w:r>
            <w:proofErr w:type="gramEnd"/>
            <w:r w:rsidRPr="00B65A3C">
              <w:rPr>
                <w:rFonts w:ascii="Times New Roman" w:eastAsia="Times New Roman" w:hAnsi="Times New Roman" w:cs="Times New Roman"/>
                <w:b/>
                <w:bCs/>
                <w:color w:val="000000"/>
                <w:sz w:val="20"/>
                <w:szCs w:val="20"/>
                <w:lang w:val="ru-RU"/>
              </w:rPr>
              <w:t xml:space="preserve"> звітньому</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привілейованими акціями</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282840737.2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Нарахування дивіденді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Сума виплачених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282819000.0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Дата складання переліку осіб, які мають право на отримання дивіденді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Дата виплати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24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Загальними зборами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22.04.2013 р. прийнято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про виплату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 таким порядком:</w:t>
            </w:r>
            <w:r w:rsidRPr="00B65A3C">
              <w:rPr>
                <w:rFonts w:ascii="Times New Roman" w:eastAsia="Times New Roman" w:hAnsi="Times New Roman" w:cs="Times New Roman"/>
                <w:color w:val="000000"/>
                <w:sz w:val="20"/>
                <w:szCs w:val="20"/>
                <w:lang w:val="ru-RU"/>
              </w:rPr>
              <w:br/>
              <w:t>направити частину нерозпод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леного прибутку </w:t>
            </w:r>
            <w:proofErr w:type="gramStart"/>
            <w:r w:rsidRPr="00B65A3C">
              <w:rPr>
                <w:rFonts w:ascii="Times New Roman" w:eastAsia="Times New Roman" w:hAnsi="Times New Roman" w:cs="Times New Roman"/>
                <w:color w:val="000000"/>
                <w:sz w:val="20"/>
                <w:szCs w:val="20"/>
                <w:lang w:val="ru-RU"/>
              </w:rPr>
              <w:t xml:space="preserve">( </w:t>
            </w:r>
            <w:proofErr w:type="gramEnd"/>
            <w:r w:rsidRPr="00B65A3C">
              <w:rPr>
                <w:rFonts w:ascii="Times New Roman" w:eastAsia="Times New Roman" w:hAnsi="Times New Roman" w:cs="Times New Roman"/>
                <w:color w:val="000000"/>
                <w:sz w:val="20"/>
                <w:szCs w:val="20"/>
                <w:lang w:val="ru-RU"/>
              </w:rPr>
              <w:t>частково за 2010, 2011 роки), а саме 161 623 278,4 гривень на виплату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Товариства. Виплату зд</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йснювати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наступного порядку:</w:t>
            </w:r>
            <w:r w:rsidRPr="00B65A3C">
              <w:rPr>
                <w:rFonts w:ascii="Times New Roman" w:eastAsia="Times New Roman" w:hAnsi="Times New Roman" w:cs="Times New Roman"/>
                <w:color w:val="000000"/>
                <w:sz w:val="20"/>
                <w:szCs w:val="20"/>
                <w:lang w:val="ru-RU"/>
              </w:rPr>
              <w:br/>
              <w:t>1.Нарахування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проводиться на кожну просту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менну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шляхом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лення 161 623 278,4 гривень на загальну 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Товариства. Нарахування див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провести 23 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тня 2013 року. </w:t>
            </w:r>
            <w:r w:rsidRPr="00B65A3C">
              <w:rPr>
                <w:rFonts w:ascii="Times New Roman" w:eastAsia="Times New Roman" w:hAnsi="Times New Roman" w:cs="Times New Roman"/>
                <w:color w:val="000000"/>
                <w:sz w:val="20"/>
                <w:szCs w:val="20"/>
                <w:lang w:val="ru-RU"/>
              </w:rPr>
              <w:br/>
              <w:t>Встановити строк виплати див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до 10 жовтня 2013 року.</w:t>
            </w:r>
            <w:r w:rsidRPr="00B65A3C">
              <w:rPr>
                <w:rFonts w:ascii="Times New Roman" w:eastAsia="Times New Roman" w:hAnsi="Times New Roman" w:cs="Times New Roman"/>
                <w:color w:val="000000"/>
                <w:sz w:val="20"/>
                <w:szCs w:val="20"/>
                <w:lang w:val="ru-RU"/>
              </w:rPr>
              <w:br/>
              <w:t>2.Виплата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має проводитися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реєстру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Товариства, складеного на день проведення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 станом на 22.04.2013. Розм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що припадає на одну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становить 47,2 гривень.</w:t>
            </w:r>
            <w:r w:rsidRPr="00B65A3C">
              <w:rPr>
                <w:rFonts w:ascii="Times New Roman" w:eastAsia="Times New Roman" w:hAnsi="Times New Roman" w:cs="Times New Roman"/>
                <w:color w:val="000000"/>
                <w:sz w:val="20"/>
                <w:szCs w:val="20"/>
                <w:lang w:val="ru-RU"/>
              </w:rPr>
              <w:br/>
              <w:t>3.Виплата сум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нарахованих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зичним особам проводитиметься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сля утримання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сплати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бюджету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дної суми податку з доход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зичних 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 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з чинним законодавством України. </w:t>
            </w:r>
            <w:r w:rsidRPr="00B65A3C">
              <w:rPr>
                <w:rFonts w:ascii="Times New Roman" w:eastAsia="Times New Roman" w:hAnsi="Times New Roman" w:cs="Times New Roman"/>
                <w:color w:val="000000"/>
                <w:sz w:val="20"/>
                <w:szCs w:val="20"/>
                <w:lang w:val="ru-RU"/>
              </w:rPr>
              <w:br/>
              <w:t>Належна до виплати сума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зичним особам має бути перерахована Товариством на особистий рахунок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 за рекв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зитами, зазначеними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онером зг</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поданої ним письмової заяви, виконаної в дов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форм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 обов’язковим зазначенням обслуговуючого банку, номеру особистого рахунку, паспортних даних та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дентиф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йного коду</w:t>
            </w:r>
            <w:proofErr w:type="gramStart"/>
            <w:r w:rsidRPr="00B65A3C">
              <w:rPr>
                <w:rFonts w:ascii="Times New Roman" w:eastAsia="Times New Roman" w:hAnsi="Times New Roman" w:cs="Times New Roman"/>
                <w:color w:val="000000"/>
                <w:sz w:val="20"/>
                <w:szCs w:val="20"/>
                <w:lang w:val="ru-RU"/>
              </w:rPr>
              <w:t>.</w:t>
            </w:r>
            <w:proofErr w:type="gramEnd"/>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lang w:val="ru-RU"/>
              </w:rPr>
              <w:br/>
            </w:r>
            <w:proofErr w:type="gramStart"/>
            <w:r w:rsidRPr="00B65A3C">
              <w:rPr>
                <w:rFonts w:ascii="Times New Roman" w:eastAsia="Times New Roman" w:hAnsi="Times New Roman" w:cs="Times New Roman"/>
                <w:color w:val="000000"/>
                <w:sz w:val="20"/>
                <w:szCs w:val="20"/>
                <w:lang w:val="ru-RU"/>
              </w:rPr>
              <w:t>т</w:t>
            </w:r>
            <w:proofErr w:type="gramEnd"/>
            <w:r w:rsidRPr="00B65A3C">
              <w:rPr>
                <w:rFonts w:ascii="Times New Roman" w:eastAsia="Times New Roman" w:hAnsi="Times New Roman" w:cs="Times New Roman"/>
                <w:color w:val="000000"/>
                <w:sz w:val="20"/>
                <w:szCs w:val="20"/>
                <w:lang w:val="ru-RU"/>
              </w:rPr>
              <w:t>а позачерговими зборами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27.09.2013 р. прийнято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шенняз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нити напрямок використання частини нерозпод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леного прибутку за 2010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в сум</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121 217 458,80 гривень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направити частину нерозпод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леного прибутку за 2010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в сум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121 217 458,80 гривень на виплату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Товариства. Виплату зд</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йснювати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наступного порядку:</w:t>
            </w:r>
            <w:r w:rsidRPr="00B65A3C">
              <w:rPr>
                <w:rFonts w:ascii="Times New Roman" w:eastAsia="Times New Roman" w:hAnsi="Times New Roman" w:cs="Times New Roman"/>
                <w:color w:val="000000"/>
                <w:sz w:val="20"/>
                <w:szCs w:val="20"/>
                <w:lang w:val="ru-RU"/>
              </w:rPr>
              <w:br/>
              <w:t>1 Нарахування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проводиться на кожну просту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менну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шляхом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лення 121 217 458,80 гривень на загальну 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йТовариства. Нарахування див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провести 27 вересня 2013 року. </w:t>
            </w:r>
            <w:proofErr w:type="gramStart"/>
            <w:r w:rsidRPr="00B65A3C">
              <w:rPr>
                <w:rFonts w:ascii="Times New Roman" w:eastAsia="Times New Roman" w:hAnsi="Times New Roman" w:cs="Times New Roman"/>
                <w:color w:val="000000"/>
                <w:sz w:val="20"/>
                <w:szCs w:val="20"/>
                <w:lang w:val="ru-RU"/>
              </w:rPr>
              <w:t>Встановити строк виплати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до 27 лютого 2014 року.</w:t>
            </w:r>
            <w:r w:rsidRPr="00B65A3C">
              <w:rPr>
                <w:rFonts w:ascii="Times New Roman" w:eastAsia="Times New Roman" w:hAnsi="Times New Roman" w:cs="Times New Roman"/>
                <w:color w:val="000000"/>
                <w:sz w:val="20"/>
                <w:szCs w:val="20"/>
                <w:lang w:val="ru-RU"/>
              </w:rPr>
              <w:br/>
              <w:t>2.Виплата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має проводитися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реєстру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Товариства, складеного Нац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ональним депозитар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єм, станом на 27.09.2013.</w:t>
            </w:r>
            <w:proofErr w:type="gramEnd"/>
            <w:r w:rsidRPr="00B65A3C">
              <w:rPr>
                <w:rFonts w:ascii="Times New Roman" w:eastAsia="Times New Roman" w:hAnsi="Times New Roman" w:cs="Times New Roman"/>
                <w:color w:val="000000"/>
                <w:sz w:val="20"/>
                <w:szCs w:val="20"/>
                <w:lang w:val="ru-RU"/>
              </w:rPr>
              <w:t xml:space="preserve"> Розм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що припадає на одну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становить 35,40 гривень.</w:t>
            </w:r>
            <w:r w:rsidRPr="00B65A3C">
              <w:rPr>
                <w:rFonts w:ascii="Times New Roman" w:eastAsia="Times New Roman" w:hAnsi="Times New Roman" w:cs="Times New Roman"/>
                <w:color w:val="000000"/>
                <w:sz w:val="20"/>
                <w:szCs w:val="20"/>
                <w:lang w:val="ru-RU"/>
              </w:rPr>
              <w:br/>
              <w:t>3.Виплата сум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нарахованих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зичним особам резидентам України проводитиметься Товариством у нац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ональн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валют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України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сля утримання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сплати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бюджету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дної суми податку з доход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зичних ос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 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з чинним законодавством України. </w:t>
            </w:r>
            <w:r w:rsidRPr="00B65A3C">
              <w:rPr>
                <w:rFonts w:ascii="Times New Roman" w:eastAsia="Times New Roman" w:hAnsi="Times New Roman" w:cs="Times New Roman"/>
                <w:color w:val="000000"/>
                <w:sz w:val="20"/>
                <w:szCs w:val="20"/>
                <w:lang w:val="ru-RU"/>
              </w:rPr>
              <w:br/>
              <w:t>Належна до виплати сума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зичним особам має бути перерахована Товариством на особистий рахунок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 за рекв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зитами, зазначеними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онером зг</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поданої ним письмової заяви, виконаної в дов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форм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з обов</w:t>
            </w:r>
            <w:proofErr w:type="gramEnd"/>
            <w:r w:rsidRPr="00B65A3C">
              <w:rPr>
                <w:rFonts w:ascii="Times New Roman" w:eastAsia="Times New Roman" w:hAnsi="Times New Roman" w:cs="Times New Roman"/>
                <w:color w:val="000000"/>
                <w:sz w:val="20"/>
                <w:szCs w:val="20"/>
                <w:lang w:val="ru-RU"/>
              </w:rPr>
              <w:t xml:space="preserve">’язковим зазначенням обслуговуючого банку, номеру особистого рахунку, паспортних даних та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дентиф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йного коду. Сплата витрат, як</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виникають у зв’язку з необх</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перерахування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йснюється за рахунок Товариства.</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lang w:val="ru-RU"/>
              </w:rPr>
              <w:lastRenderedPageBreak/>
              <w:t>4.Виплату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на користь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в-нерезидент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як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мають право на отримання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йснювати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сля утримання вс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дних податк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передбачених чинним законодавством України та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дною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жнародною угодою про уникнення подв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йного оподаткування. Валюта платежу – 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льноконвертована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ноземна валюта 1-ї групи Класиф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катора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ноземних валют та банк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вських метал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Курсом придбання валюти вважати фактичний комерц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йний курс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валюти уповноваженим банком. Витрати по сплат</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банку за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влю валюти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дносити за рахунок нарахованих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я за переказ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ноземної валюти – за рахунок Товариства. Виплата див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денд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в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ноземн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валют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проводиться по курсу придбання валюти - </w:t>
            </w:r>
            <w:proofErr w:type="gramStart"/>
            <w:r w:rsidRPr="00B65A3C">
              <w:rPr>
                <w:rFonts w:ascii="Times New Roman" w:eastAsia="Times New Roman" w:hAnsi="Times New Roman" w:cs="Times New Roman"/>
                <w:color w:val="000000"/>
                <w:sz w:val="20"/>
                <w:szCs w:val="20"/>
                <w:lang w:val="ru-RU"/>
              </w:rPr>
              <w:t>фактичного</w:t>
            </w:r>
            <w:proofErr w:type="gramEnd"/>
            <w:r w:rsidRPr="00B65A3C">
              <w:rPr>
                <w:rFonts w:ascii="Times New Roman" w:eastAsia="Times New Roman" w:hAnsi="Times New Roman" w:cs="Times New Roman"/>
                <w:color w:val="000000"/>
                <w:sz w:val="20"/>
                <w:szCs w:val="20"/>
                <w:lang w:val="ru-RU"/>
              </w:rPr>
              <w:t xml:space="preserve"> комерц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йного курсу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валюти уповноваженим банком на день куп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lang w:val="ru-RU"/>
              </w:rPr>
              <w:br/>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rPr>
        <w:lastRenderedPageBreak/>
        <w:t>IX</w:t>
      </w:r>
      <w:r w:rsidRPr="00B65A3C">
        <w:rPr>
          <w:rFonts w:ascii="Times New Roman" w:eastAsia="Times New Roman" w:hAnsi="Times New Roman" w:cs="Times New Roman"/>
          <w:b/>
          <w:bCs/>
          <w:color w:val="000000"/>
          <w:sz w:val="28"/>
          <w:szCs w:val="28"/>
          <w:lang w:val="ru-RU"/>
        </w:rPr>
        <w:t>.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Повне найменування юридичної особи або </w:t>
            </w:r>
            <w:proofErr w:type="gramStart"/>
            <w:r w:rsidRPr="00B65A3C">
              <w:rPr>
                <w:rFonts w:ascii="Times New Roman" w:eastAsia="Times New Roman" w:hAnsi="Times New Roman" w:cs="Times New Roman"/>
                <w:b/>
                <w:bCs/>
                <w:color w:val="000000"/>
                <w:sz w:val="20"/>
                <w:szCs w:val="20"/>
                <w:lang w:val="ru-RU"/>
              </w:rPr>
              <w:t>пр</w:t>
            </w:r>
            <w:proofErr w:type="gramEnd"/>
            <w:r w:rsidRPr="00B65A3C">
              <w:rPr>
                <w:rFonts w:ascii="Times New Roman" w:eastAsia="Times New Roman" w:hAnsi="Times New Roman" w:cs="Times New Roman"/>
                <w:b/>
                <w:bCs/>
                <w:color w:val="000000"/>
                <w:sz w:val="20"/>
                <w:szCs w:val="20"/>
                <w:lang w:val="ru-RU"/>
              </w:rPr>
              <w:t>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Публ</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чне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онерне товариство "Нац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ональний депозитар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України"</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Публічне акціонерне товариство</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30370711</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01001 Україна м. Київ Шевченкiвський м. Київ вул.Б.Грiнченка,3</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Номер </w:t>
            </w:r>
            <w:proofErr w:type="gramStart"/>
            <w:r w:rsidRPr="00B65A3C">
              <w:rPr>
                <w:rFonts w:ascii="Times New Roman" w:eastAsia="Times New Roman" w:hAnsi="Times New Roman" w:cs="Times New Roman"/>
                <w:b/>
                <w:bCs/>
                <w:color w:val="000000"/>
                <w:sz w:val="20"/>
                <w:szCs w:val="20"/>
                <w:lang w:val="ru-RU"/>
              </w:rPr>
              <w:t>л</w:t>
            </w:r>
            <w:proofErr w:type="gramEnd"/>
            <w:r w:rsidRPr="00B65A3C">
              <w:rPr>
                <w:rFonts w:ascii="Times New Roman" w:eastAsia="Times New Roman" w:hAnsi="Times New Roman" w:cs="Times New Roman"/>
                <w:b/>
                <w:bCs/>
                <w:color w:val="000000"/>
                <w:sz w:val="20"/>
                <w:szCs w:val="20"/>
                <w:lang w:val="ru-RU"/>
              </w:rPr>
              <w:t>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АВ№581322</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Назва </w:t>
            </w:r>
            <w:proofErr w:type="gramStart"/>
            <w:r w:rsidRPr="00B65A3C">
              <w:rPr>
                <w:rFonts w:ascii="Times New Roman" w:eastAsia="Times New Roman" w:hAnsi="Times New Roman" w:cs="Times New Roman"/>
                <w:b/>
                <w:bCs/>
                <w:color w:val="000000"/>
                <w:sz w:val="20"/>
                <w:szCs w:val="20"/>
                <w:lang w:val="ru-RU"/>
              </w:rPr>
              <w:t>державного</w:t>
            </w:r>
            <w:proofErr w:type="gramEnd"/>
            <w:r w:rsidRPr="00B65A3C">
              <w:rPr>
                <w:rFonts w:ascii="Times New Roman" w:eastAsia="Times New Roman" w:hAnsi="Times New Roman" w:cs="Times New Roman"/>
                <w:b/>
                <w:bCs/>
                <w:color w:val="000000"/>
                <w:sz w:val="20"/>
                <w:szCs w:val="20"/>
                <w:lang w:val="ru-RU"/>
              </w:rPr>
              <w:t xml:space="preserve">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ДКЦПФР</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21.06.2006</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(044) 279-65-40, </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(044) 279-13-22</w:t>
            </w:r>
          </w:p>
        </w:tc>
      </w:tr>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депозитарна д</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депозитар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нних папер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p>
        </w:tc>
      </w:tr>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Ем</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тент самост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 не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 ведення реєстру власник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нних папер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Нац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ональний депозитар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йснював надання послуг з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дкриття та ведення рахунку ем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тента в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нних паперах. </w:t>
            </w:r>
            <w:r w:rsidRPr="00B65A3C">
              <w:rPr>
                <w:rFonts w:ascii="Times New Roman" w:eastAsia="Times New Roman" w:hAnsi="Times New Roman" w:cs="Times New Roman"/>
                <w:color w:val="000000"/>
                <w:sz w:val="20"/>
                <w:szCs w:val="20"/>
                <w:lang w:val="ru-RU"/>
              </w:rPr>
              <w:br/>
              <w:t>Повне найменування юридичної особи або пр</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звище,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м'я та по батьков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чної особи Публ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чне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онерне товариство "ОТП Банк" </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Повне найменування юридичної особи або </w:t>
            </w:r>
            <w:proofErr w:type="gramStart"/>
            <w:r w:rsidRPr="00B65A3C">
              <w:rPr>
                <w:rFonts w:ascii="Times New Roman" w:eastAsia="Times New Roman" w:hAnsi="Times New Roman" w:cs="Times New Roman"/>
                <w:b/>
                <w:bCs/>
                <w:color w:val="000000"/>
                <w:sz w:val="20"/>
                <w:szCs w:val="20"/>
                <w:lang w:val="ru-RU"/>
              </w:rPr>
              <w:t>пр</w:t>
            </w:r>
            <w:proofErr w:type="gramEnd"/>
            <w:r w:rsidRPr="00B65A3C">
              <w:rPr>
                <w:rFonts w:ascii="Times New Roman" w:eastAsia="Times New Roman" w:hAnsi="Times New Roman" w:cs="Times New Roman"/>
                <w:b/>
                <w:bCs/>
                <w:color w:val="000000"/>
                <w:sz w:val="20"/>
                <w:szCs w:val="20"/>
                <w:lang w:val="ru-RU"/>
              </w:rPr>
              <w:t>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Публ</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чне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онерне товариство "ОТП Банк"</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Публічне акціонерне товариство</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21685166</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01033 Україна м. Київ Голосiївський м. Київ вул.Жилянська, 43</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Номер </w:t>
            </w:r>
            <w:proofErr w:type="gramStart"/>
            <w:r w:rsidRPr="00B65A3C">
              <w:rPr>
                <w:rFonts w:ascii="Times New Roman" w:eastAsia="Times New Roman" w:hAnsi="Times New Roman" w:cs="Times New Roman"/>
                <w:b/>
                <w:bCs/>
                <w:color w:val="000000"/>
                <w:sz w:val="20"/>
                <w:szCs w:val="20"/>
                <w:lang w:val="ru-RU"/>
              </w:rPr>
              <w:t>л</w:t>
            </w:r>
            <w:proofErr w:type="gramEnd"/>
            <w:r w:rsidRPr="00B65A3C">
              <w:rPr>
                <w:rFonts w:ascii="Times New Roman" w:eastAsia="Times New Roman" w:hAnsi="Times New Roman" w:cs="Times New Roman"/>
                <w:b/>
                <w:bCs/>
                <w:color w:val="000000"/>
                <w:sz w:val="20"/>
                <w:szCs w:val="20"/>
                <w:lang w:val="ru-RU"/>
              </w:rPr>
              <w:t>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263434</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Назва </w:t>
            </w:r>
            <w:proofErr w:type="gramStart"/>
            <w:r w:rsidRPr="00B65A3C">
              <w:rPr>
                <w:rFonts w:ascii="Times New Roman" w:eastAsia="Times New Roman" w:hAnsi="Times New Roman" w:cs="Times New Roman"/>
                <w:b/>
                <w:bCs/>
                <w:color w:val="000000"/>
                <w:sz w:val="20"/>
                <w:szCs w:val="20"/>
                <w:lang w:val="ru-RU"/>
              </w:rPr>
              <w:t>державного</w:t>
            </w:r>
            <w:proofErr w:type="gramEnd"/>
            <w:r w:rsidRPr="00B65A3C">
              <w:rPr>
                <w:rFonts w:ascii="Times New Roman" w:eastAsia="Times New Roman" w:hAnsi="Times New Roman" w:cs="Times New Roman"/>
                <w:b/>
                <w:bCs/>
                <w:color w:val="000000"/>
                <w:sz w:val="20"/>
                <w:szCs w:val="20"/>
                <w:lang w:val="ru-RU"/>
              </w:rPr>
              <w:t xml:space="preserve">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НКЦПФР</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01.10.2013</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044 490 05 64</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044 495 60 83</w:t>
            </w:r>
          </w:p>
        </w:tc>
      </w:tr>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профес</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йна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на фондовому ринку-депозитарна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w:t>
            </w:r>
          </w:p>
        </w:tc>
      </w:tr>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Ем</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тент самост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 не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 обл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ку прав власност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на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папери. ПАТ "ОТП Банк" зд</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йснював надання послуг з ведення рахунк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у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нних паперах.</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Повне найменування юридичної особи або </w:t>
            </w:r>
            <w:proofErr w:type="gramStart"/>
            <w:r w:rsidRPr="00B65A3C">
              <w:rPr>
                <w:rFonts w:ascii="Times New Roman" w:eastAsia="Times New Roman" w:hAnsi="Times New Roman" w:cs="Times New Roman"/>
                <w:b/>
                <w:bCs/>
                <w:color w:val="000000"/>
                <w:sz w:val="20"/>
                <w:szCs w:val="20"/>
                <w:lang w:val="ru-RU"/>
              </w:rPr>
              <w:t>пр</w:t>
            </w:r>
            <w:proofErr w:type="gramEnd"/>
            <w:r w:rsidRPr="00B65A3C">
              <w:rPr>
                <w:rFonts w:ascii="Times New Roman" w:eastAsia="Times New Roman" w:hAnsi="Times New Roman" w:cs="Times New Roman"/>
                <w:b/>
                <w:bCs/>
                <w:color w:val="000000"/>
                <w:sz w:val="20"/>
                <w:szCs w:val="20"/>
                <w:lang w:val="ru-RU"/>
              </w:rPr>
              <w:t>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ТОВ</w:t>
            </w:r>
            <w:proofErr w:type="gramEnd"/>
            <w:r w:rsidRPr="00B65A3C">
              <w:rPr>
                <w:rFonts w:ascii="Times New Roman" w:eastAsia="Times New Roman" w:hAnsi="Times New Roman" w:cs="Times New Roman"/>
                <w:color w:val="000000"/>
                <w:sz w:val="20"/>
                <w:szCs w:val="20"/>
                <w:lang w:val="ru-RU"/>
              </w:rPr>
              <w:t xml:space="preserve"> Аудиторська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рма "ПрайсвотерхаусКуперс(Аудит)</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Товариство з обмеженою відповідальністю </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21603903</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01054 Україна Голосiївський м.Київ вул.Жилянська,75</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Номер </w:t>
            </w:r>
            <w:proofErr w:type="gramStart"/>
            <w:r w:rsidRPr="00B65A3C">
              <w:rPr>
                <w:rFonts w:ascii="Times New Roman" w:eastAsia="Times New Roman" w:hAnsi="Times New Roman" w:cs="Times New Roman"/>
                <w:b/>
                <w:bCs/>
                <w:color w:val="000000"/>
                <w:sz w:val="20"/>
                <w:szCs w:val="20"/>
                <w:lang w:val="ru-RU"/>
              </w:rPr>
              <w:t>л</w:t>
            </w:r>
            <w:proofErr w:type="gramEnd"/>
            <w:r w:rsidRPr="00B65A3C">
              <w:rPr>
                <w:rFonts w:ascii="Times New Roman" w:eastAsia="Times New Roman" w:hAnsi="Times New Roman" w:cs="Times New Roman"/>
                <w:b/>
                <w:bCs/>
                <w:color w:val="000000"/>
                <w:sz w:val="20"/>
                <w:szCs w:val="20"/>
                <w:lang w:val="ru-RU"/>
              </w:rPr>
              <w:t>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№0152</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Назва </w:t>
            </w:r>
            <w:proofErr w:type="gramStart"/>
            <w:r w:rsidRPr="00B65A3C">
              <w:rPr>
                <w:rFonts w:ascii="Times New Roman" w:eastAsia="Times New Roman" w:hAnsi="Times New Roman" w:cs="Times New Roman"/>
                <w:b/>
                <w:bCs/>
                <w:color w:val="000000"/>
                <w:sz w:val="20"/>
                <w:szCs w:val="20"/>
                <w:lang w:val="ru-RU"/>
              </w:rPr>
              <w:t>державного</w:t>
            </w:r>
            <w:proofErr w:type="gramEnd"/>
            <w:r w:rsidRPr="00B65A3C">
              <w:rPr>
                <w:rFonts w:ascii="Times New Roman" w:eastAsia="Times New Roman" w:hAnsi="Times New Roman" w:cs="Times New Roman"/>
                <w:b/>
                <w:bCs/>
                <w:color w:val="000000"/>
                <w:sz w:val="20"/>
                <w:szCs w:val="20"/>
                <w:lang w:val="ru-RU"/>
              </w:rPr>
              <w:t xml:space="preserve">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Аудиторська палати України </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26.01.2001</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(044)490-67-77</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(044)490-67-38</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Аудитор (аудиторськa фiрмa), якa надає аудиторськi послуги емiтенту</w:t>
            </w:r>
          </w:p>
        </w:tc>
      </w:tr>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ТОВ</w:t>
            </w:r>
            <w:proofErr w:type="gramEnd"/>
            <w:r w:rsidRPr="00B65A3C">
              <w:rPr>
                <w:rFonts w:ascii="Times New Roman" w:eastAsia="Times New Roman" w:hAnsi="Times New Roman" w:cs="Times New Roman"/>
                <w:color w:val="000000"/>
                <w:sz w:val="20"/>
                <w:szCs w:val="20"/>
                <w:lang w:val="ru-RU"/>
              </w:rPr>
              <w:t xml:space="preserve"> Аудиторська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рма"ПрайсвотерхаусКуперс(Аудит)" надає послуги з проведення аудиторської перев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рки попередн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нансових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товариства на надання аудиторського висновку. </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Повне найменування юридичної особи або </w:t>
            </w:r>
            <w:proofErr w:type="gramStart"/>
            <w:r w:rsidRPr="00B65A3C">
              <w:rPr>
                <w:rFonts w:ascii="Times New Roman" w:eastAsia="Times New Roman" w:hAnsi="Times New Roman" w:cs="Times New Roman"/>
                <w:b/>
                <w:bCs/>
                <w:color w:val="000000"/>
                <w:sz w:val="20"/>
                <w:szCs w:val="20"/>
                <w:lang w:val="ru-RU"/>
              </w:rPr>
              <w:t>пр</w:t>
            </w:r>
            <w:proofErr w:type="gramEnd"/>
            <w:r w:rsidRPr="00B65A3C">
              <w:rPr>
                <w:rFonts w:ascii="Times New Roman" w:eastAsia="Times New Roman" w:hAnsi="Times New Roman" w:cs="Times New Roman"/>
                <w:b/>
                <w:bCs/>
                <w:color w:val="000000"/>
                <w:sz w:val="20"/>
                <w:szCs w:val="20"/>
                <w:lang w:val="ru-RU"/>
              </w:rPr>
              <w:t>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Приватне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онерне товариство "Страхова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"ПЗУ Украї</w:t>
            </w:r>
            <w:proofErr w:type="gramStart"/>
            <w:r w:rsidRPr="00B65A3C">
              <w:rPr>
                <w:rFonts w:ascii="Times New Roman" w:eastAsia="Times New Roman" w:hAnsi="Times New Roman" w:cs="Times New Roman"/>
                <w:color w:val="000000"/>
                <w:sz w:val="20"/>
                <w:szCs w:val="20"/>
                <w:lang w:val="ru-RU"/>
              </w:rPr>
              <w:t>на</w:t>
            </w:r>
            <w:proofErr w:type="gramEnd"/>
            <w:r w:rsidRPr="00B65A3C">
              <w:rPr>
                <w:rFonts w:ascii="Times New Roman" w:eastAsia="Times New Roman" w:hAnsi="Times New Roman" w:cs="Times New Roman"/>
                <w:color w:val="000000"/>
                <w:sz w:val="20"/>
                <w:szCs w:val="20"/>
                <w:lang w:val="ru-RU"/>
              </w:rPr>
              <w:t>"</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Приватне акціонерне товариство</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20782312</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04053 Україна м. Київ Шевченкiвський м. Київ вул.Артема,40</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Номер </w:t>
            </w:r>
            <w:proofErr w:type="gramStart"/>
            <w:r w:rsidRPr="00B65A3C">
              <w:rPr>
                <w:rFonts w:ascii="Times New Roman" w:eastAsia="Times New Roman" w:hAnsi="Times New Roman" w:cs="Times New Roman"/>
                <w:b/>
                <w:bCs/>
                <w:color w:val="000000"/>
                <w:sz w:val="20"/>
                <w:szCs w:val="20"/>
                <w:lang w:val="ru-RU"/>
              </w:rPr>
              <w:t>л</w:t>
            </w:r>
            <w:proofErr w:type="gramEnd"/>
            <w:r w:rsidRPr="00B65A3C">
              <w:rPr>
                <w:rFonts w:ascii="Times New Roman" w:eastAsia="Times New Roman" w:hAnsi="Times New Roman" w:cs="Times New Roman"/>
                <w:b/>
                <w:bCs/>
                <w:color w:val="000000"/>
                <w:sz w:val="20"/>
                <w:szCs w:val="20"/>
                <w:lang w:val="ru-RU"/>
              </w:rPr>
              <w:t>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500118</w:t>
            </w:r>
          </w:p>
        </w:tc>
      </w:tr>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Назва </w:t>
            </w:r>
            <w:proofErr w:type="gramStart"/>
            <w:r w:rsidRPr="00B65A3C">
              <w:rPr>
                <w:rFonts w:ascii="Times New Roman" w:eastAsia="Times New Roman" w:hAnsi="Times New Roman" w:cs="Times New Roman"/>
                <w:b/>
                <w:bCs/>
                <w:color w:val="000000"/>
                <w:sz w:val="20"/>
                <w:szCs w:val="20"/>
                <w:lang w:val="ru-RU"/>
              </w:rPr>
              <w:t>державного</w:t>
            </w:r>
            <w:proofErr w:type="gramEnd"/>
            <w:r w:rsidRPr="00B65A3C">
              <w:rPr>
                <w:rFonts w:ascii="Times New Roman" w:eastAsia="Times New Roman" w:hAnsi="Times New Roman" w:cs="Times New Roman"/>
                <w:b/>
                <w:bCs/>
                <w:color w:val="000000"/>
                <w:sz w:val="20"/>
                <w:szCs w:val="20"/>
                <w:lang w:val="ru-RU"/>
              </w:rPr>
              <w:t xml:space="preserve">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ДК з регулювання ринк</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в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нансових послуг України</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15.12.2009</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(044)238-62-38</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(044)581-04-55</w:t>
            </w:r>
          </w:p>
        </w:tc>
      </w:tr>
      <w:tr w:rsidR="00B65A3C" w:rsidRPr="00B65A3C"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страхова дiяльнiсть</w:t>
            </w:r>
          </w:p>
        </w:tc>
      </w:tr>
      <w:tr w:rsidR="00B65A3C" w:rsidRPr="00375B3A" w:rsidTr="00B65A3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Приватне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онерне товариство "Страхова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"ПЗУ Украї</w:t>
            </w:r>
            <w:proofErr w:type="gramStart"/>
            <w:r w:rsidRPr="00B65A3C">
              <w:rPr>
                <w:rFonts w:ascii="Times New Roman" w:eastAsia="Times New Roman" w:hAnsi="Times New Roman" w:cs="Times New Roman"/>
                <w:color w:val="000000"/>
                <w:sz w:val="20"/>
                <w:szCs w:val="20"/>
                <w:lang w:val="ru-RU"/>
              </w:rPr>
              <w:t>на</w:t>
            </w:r>
            <w:proofErr w:type="gramEnd"/>
            <w:r w:rsidRPr="00B65A3C">
              <w:rPr>
                <w:rFonts w:ascii="Times New Roman" w:eastAsia="Times New Roman" w:hAnsi="Times New Roman" w:cs="Times New Roman"/>
                <w:color w:val="000000"/>
                <w:sz w:val="20"/>
                <w:szCs w:val="20"/>
                <w:lang w:val="ru-RU"/>
              </w:rPr>
              <w:t>" надавало товариству послуги стахування.</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rPr>
        <w:t>X</w:t>
      </w:r>
      <w:r w:rsidRPr="00B65A3C">
        <w:rPr>
          <w:rFonts w:ascii="Times New Roman" w:eastAsia="Times New Roman" w:hAnsi="Times New Roman" w:cs="Times New Roman"/>
          <w:b/>
          <w:bCs/>
          <w:color w:val="000000"/>
          <w:sz w:val="28"/>
          <w:szCs w:val="28"/>
          <w:lang w:val="ru-RU"/>
        </w:rPr>
        <w:t>. Відомості про цінні папери емітента</w:t>
      </w:r>
    </w:p>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lastRenderedPageBreak/>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804"/>
        <w:gridCol w:w="876"/>
        <w:gridCol w:w="1137"/>
        <w:gridCol w:w="1331"/>
        <w:gridCol w:w="1216"/>
        <w:gridCol w:w="1201"/>
        <w:gridCol w:w="941"/>
        <w:gridCol w:w="781"/>
        <w:gridCol w:w="911"/>
        <w:gridCol w:w="895"/>
      </w:tblGrid>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Номер </w:t>
            </w:r>
            <w:proofErr w:type="gramStart"/>
            <w:r w:rsidRPr="00B65A3C">
              <w:rPr>
                <w:rFonts w:ascii="Times New Roman" w:eastAsia="Times New Roman" w:hAnsi="Times New Roman" w:cs="Times New Roman"/>
                <w:b/>
                <w:bCs/>
                <w:color w:val="000000"/>
                <w:sz w:val="20"/>
                <w:szCs w:val="20"/>
                <w:lang w:val="ru-RU"/>
              </w:rPr>
              <w:t>св</w:t>
            </w:r>
            <w:proofErr w:type="gramEnd"/>
            <w:r w:rsidRPr="00B65A3C">
              <w:rPr>
                <w:rFonts w:ascii="Times New Roman" w:eastAsia="Times New Roman" w:hAnsi="Times New Roman" w:cs="Times New Roman"/>
                <w:b/>
                <w:bCs/>
                <w:color w:val="000000"/>
                <w:sz w:val="20"/>
                <w:szCs w:val="20"/>
                <w:lang w:val="ru-RU"/>
              </w:rPr>
              <w:t>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Частка у </w:t>
            </w:r>
            <w:proofErr w:type="gramStart"/>
            <w:r w:rsidRPr="00B65A3C">
              <w:rPr>
                <w:rFonts w:ascii="Times New Roman" w:eastAsia="Times New Roman" w:hAnsi="Times New Roman" w:cs="Times New Roman"/>
                <w:b/>
                <w:bCs/>
                <w:color w:val="000000"/>
                <w:sz w:val="20"/>
                <w:szCs w:val="20"/>
                <w:lang w:val="ru-RU"/>
              </w:rPr>
              <w:t>статутному</w:t>
            </w:r>
            <w:proofErr w:type="gramEnd"/>
            <w:r w:rsidRPr="00B65A3C">
              <w:rPr>
                <w:rFonts w:ascii="Times New Roman" w:eastAsia="Times New Roman" w:hAnsi="Times New Roman" w:cs="Times New Roman"/>
                <w:b/>
                <w:bCs/>
                <w:color w:val="000000"/>
                <w:sz w:val="20"/>
                <w:szCs w:val="20"/>
                <w:lang w:val="ru-RU"/>
              </w:rPr>
              <w:t xml:space="preserve"> капіталі (у відсотках)</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4/18/1/11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Сумське територ</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альне 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 ДК 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UA4000172407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3595433.1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100.0</w:t>
            </w:r>
          </w:p>
        </w:tc>
      </w:tr>
      <w:tr w:rsidR="00B65A3C" w:rsidRPr="00375B3A" w:rsidTr="00B65A3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Торг</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вля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нними паперами ем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тента не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йснюється</w:t>
            </w:r>
            <w:proofErr w:type="gramStart"/>
            <w:r w:rsidRPr="00B65A3C">
              <w:rPr>
                <w:rFonts w:ascii="Times New Roman" w:eastAsia="Times New Roman" w:hAnsi="Times New Roman" w:cs="Times New Roman"/>
                <w:color w:val="000000"/>
                <w:sz w:val="20"/>
                <w:szCs w:val="20"/>
                <w:lang w:val="ru-RU"/>
              </w:rPr>
              <w:t>.Е</w:t>
            </w:r>
            <w:proofErr w:type="gramEnd"/>
            <w:r w:rsidRPr="00B65A3C">
              <w:rPr>
                <w:rFonts w:ascii="Times New Roman" w:eastAsia="Times New Roman" w:hAnsi="Times New Roman" w:cs="Times New Roman"/>
                <w:color w:val="000000"/>
                <w:sz w:val="20"/>
                <w:szCs w:val="20"/>
                <w:lang w:val="ru-RU"/>
              </w:rPr>
              <w:t>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тент у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стингу/дел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стингу не перебуває.</w:t>
            </w:r>
          </w:p>
        </w:tc>
      </w:tr>
      <w:tr w:rsidR="00B65A3C" w:rsidRPr="00375B3A" w:rsidTr="00B65A3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rPr>
      </w:pPr>
      <w:r w:rsidRPr="00B65A3C">
        <w:rPr>
          <w:rFonts w:ascii="Times New Roman" w:eastAsia="Times New Roman" w:hAnsi="Times New Roman" w:cs="Times New Roman"/>
          <w:b/>
          <w:bCs/>
          <w:color w:val="000000"/>
          <w:sz w:val="28"/>
          <w:szCs w:val="28"/>
        </w:rPr>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Протягом зв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тного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оду у ем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тента важливих под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розвитку не виникало.</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24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ПАТ "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 має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ПАТ "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 з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сцезнаходженням: м</w:t>
            </w:r>
            <w:proofErr w:type="gramStart"/>
            <w:r w:rsidRPr="00B65A3C">
              <w:rPr>
                <w:rFonts w:ascii="Times New Roman" w:eastAsia="Times New Roman" w:hAnsi="Times New Roman" w:cs="Times New Roman"/>
                <w:color w:val="000000"/>
                <w:sz w:val="24"/>
                <w:szCs w:val="24"/>
                <w:lang w:val="ru-RU"/>
              </w:rPr>
              <w:t>.К</w:t>
            </w:r>
            <w:proofErr w:type="gramEnd"/>
            <w:r w:rsidRPr="00B65A3C">
              <w:rPr>
                <w:rFonts w:ascii="Times New Roman" w:eastAsia="Times New Roman" w:hAnsi="Times New Roman" w:cs="Times New Roman"/>
                <w:color w:val="000000"/>
                <w:sz w:val="24"/>
                <w:szCs w:val="24"/>
                <w:lang w:val="ru-RU"/>
              </w:rPr>
              <w:t>иїв, вул. Ярослав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Вал,23а</w:t>
            </w:r>
            <w:proofErr w:type="gramStart"/>
            <w:r w:rsidRPr="00B65A3C">
              <w:rPr>
                <w:rFonts w:ascii="Times New Roman" w:eastAsia="Times New Roman" w:hAnsi="Times New Roman" w:cs="Times New Roman"/>
                <w:color w:val="000000"/>
                <w:sz w:val="24"/>
                <w:szCs w:val="24"/>
                <w:lang w:val="ru-RU"/>
              </w:rPr>
              <w:t>.Т</w:t>
            </w:r>
            <w:proofErr w:type="gramEnd"/>
            <w:r w:rsidRPr="00B65A3C">
              <w:rPr>
                <w:rFonts w:ascii="Times New Roman" w:eastAsia="Times New Roman" w:hAnsi="Times New Roman" w:cs="Times New Roman"/>
                <w:color w:val="000000"/>
                <w:sz w:val="24"/>
                <w:szCs w:val="24"/>
                <w:lang w:val="ru-RU"/>
              </w:rPr>
              <w:t>ОВ "Ч</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ПСИ ЛЮКС" є доч</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м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дприємством Компан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часткою волод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100% ( 1 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чня 2012 р.) з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сцезнаходженням: Київська область, Вишгородський р-н</w:t>
            </w:r>
            <w:proofErr w:type="gramStart"/>
            <w:r w:rsidRPr="00B65A3C">
              <w:rPr>
                <w:rFonts w:ascii="Times New Roman" w:eastAsia="Times New Roman" w:hAnsi="Times New Roman" w:cs="Times New Roman"/>
                <w:color w:val="000000"/>
                <w:sz w:val="24"/>
                <w:szCs w:val="24"/>
                <w:lang w:val="ru-RU"/>
              </w:rPr>
              <w:t xml:space="preserve">., </w:t>
            </w:r>
            <w:proofErr w:type="gramEnd"/>
            <w:r w:rsidRPr="00B65A3C">
              <w:rPr>
                <w:rFonts w:ascii="Times New Roman" w:eastAsia="Times New Roman" w:hAnsi="Times New Roman" w:cs="Times New Roman"/>
                <w:color w:val="000000"/>
                <w:sz w:val="24"/>
                <w:szCs w:val="24"/>
                <w:lang w:val="ru-RU"/>
              </w:rPr>
              <w:t>с.Ст. Петр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,вул. польова,17. </w:t>
            </w:r>
            <w:proofErr w:type="gramStart"/>
            <w:r w:rsidRPr="00B65A3C">
              <w:rPr>
                <w:rFonts w:ascii="Times New Roman" w:eastAsia="Times New Roman" w:hAnsi="Times New Roman" w:cs="Times New Roman"/>
                <w:color w:val="000000"/>
                <w:sz w:val="24"/>
                <w:szCs w:val="24"/>
                <w:lang w:val="ru-RU"/>
              </w:rPr>
              <w:t>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та доч</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рнє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дприємство (були створен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дно до вимог законодавства України. </w:t>
            </w:r>
            <w:proofErr w:type="gramEnd"/>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Середньообл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кова чисельн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штатних прац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вник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складає 1955 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б. </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Ем</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тент не належить до жодних з об'єднань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Ем</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тент не проводить сп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льної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яльност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ншими орган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дприємствами, установами.</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Будь-як</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пропозиц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щодо реорган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з боку трет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ос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б не надходили.</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24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lang w:val="ru-RU"/>
              </w:rPr>
              <w:t>Основн</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принципи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кової пол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тики </w:t>
            </w:r>
            <w:r w:rsidRPr="00B65A3C">
              <w:rPr>
                <w:rFonts w:ascii="Times New Roman" w:eastAsia="Times New Roman" w:hAnsi="Times New Roman" w:cs="Times New Roman"/>
                <w:color w:val="000000"/>
                <w:sz w:val="24"/>
                <w:szCs w:val="24"/>
                <w:lang w:val="ru-RU"/>
              </w:rPr>
              <w:br/>
              <w:t>Основа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дготовки. Ця консол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дована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нансова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станом на 31 грудня 2013 року та за 2013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нансовий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дготовлена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 до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жнародних стандарт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нансової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(МСФЗ) за принципом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сторичної вартост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lang w:val="ru-RU"/>
              </w:rPr>
              <w:br/>
              <w:t>Орган, 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дальний за прийняття операц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йних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шень, яким є Рада Директор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розглядає Групу як єдиний операц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йний сегмент для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лей розпод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лу ресурс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та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нки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яльност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lastRenderedPageBreak/>
              <w:t>Основна продукцiя Компанiї – це печиво, шоколад та кава.</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Нижче подана iнформацiя щодо реалiзацiї за видами продукцiї:</w:t>
            </w:r>
            <w:r w:rsidRPr="00B65A3C">
              <w:rPr>
                <w:rFonts w:ascii="Times New Roman" w:eastAsia="Times New Roman" w:hAnsi="Times New Roman" w:cs="Times New Roman"/>
                <w:color w:val="000000"/>
                <w:sz w:val="24"/>
                <w:szCs w:val="24"/>
              </w:rPr>
              <w:br/>
              <w:t>У тисячах гривень 2013 рiк 2012 рiк</w:t>
            </w:r>
            <w:r w:rsidRPr="00B65A3C">
              <w:rPr>
                <w:rFonts w:ascii="Times New Roman" w:eastAsia="Times New Roman" w:hAnsi="Times New Roman" w:cs="Times New Roman"/>
                <w:color w:val="000000"/>
                <w:sz w:val="24"/>
                <w:szCs w:val="24"/>
              </w:rPr>
              <w:br/>
              <w:t>Кава 2 328 623 2 256 380</w:t>
            </w:r>
            <w:r w:rsidRPr="00B65A3C">
              <w:rPr>
                <w:rFonts w:ascii="Times New Roman" w:eastAsia="Times New Roman" w:hAnsi="Times New Roman" w:cs="Times New Roman"/>
                <w:color w:val="000000"/>
                <w:sz w:val="24"/>
                <w:szCs w:val="24"/>
              </w:rPr>
              <w:br/>
              <w:t>Кондитерськi вироби 1 012 299 869 924</w:t>
            </w:r>
            <w:r w:rsidRPr="00B65A3C">
              <w:rPr>
                <w:rFonts w:ascii="Times New Roman" w:eastAsia="Times New Roman" w:hAnsi="Times New Roman" w:cs="Times New Roman"/>
                <w:color w:val="000000"/>
                <w:sz w:val="24"/>
                <w:szCs w:val="24"/>
              </w:rPr>
              <w:br/>
              <w:t>Печиво 639 791 476 746</w:t>
            </w:r>
            <w:r w:rsidRPr="00B65A3C">
              <w:rPr>
                <w:rFonts w:ascii="Times New Roman" w:eastAsia="Times New Roman" w:hAnsi="Times New Roman" w:cs="Times New Roman"/>
                <w:color w:val="000000"/>
                <w:sz w:val="24"/>
                <w:szCs w:val="24"/>
              </w:rPr>
              <w:br/>
              <w:t>Солонi закуски 547 176 481 068</w:t>
            </w:r>
            <w:r w:rsidRPr="00B65A3C">
              <w:rPr>
                <w:rFonts w:ascii="Times New Roman" w:eastAsia="Times New Roman" w:hAnsi="Times New Roman" w:cs="Times New Roman"/>
                <w:color w:val="000000"/>
                <w:sz w:val="24"/>
                <w:szCs w:val="24"/>
              </w:rPr>
              <w:br/>
              <w:t>Какао-продукцiя 256 599 231 190</w:t>
            </w:r>
            <w:r w:rsidRPr="00B65A3C">
              <w:rPr>
                <w:rFonts w:ascii="Times New Roman" w:eastAsia="Times New Roman" w:hAnsi="Times New Roman" w:cs="Times New Roman"/>
                <w:color w:val="000000"/>
                <w:sz w:val="24"/>
                <w:szCs w:val="24"/>
              </w:rPr>
              <w:br/>
              <w:t>Iнша продукцiя 125 903 86 562</w:t>
            </w:r>
            <w:r w:rsidRPr="00B65A3C">
              <w:rPr>
                <w:rFonts w:ascii="Times New Roman" w:eastAsia="Times New Roman" w:hAnsi="Times New Roman" w:cs="Times New Roman"/>
                <w:color w:val="000000"/>
                <w:sz w:val="24"/>
                <w:szCs w:val="24"/>
              </w:rPr>
              <w:br/>
              <w:t>Всього доходу 4 910 391 4 401 870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24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Основним придбанням за останн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w:t>
            </w:r>
            <w:proofErr w:type="gramStart"/>
            <w:r w:rsidRPr="00B65A3C">
              <w:rPr>
                <w:rFonts w:ascii="Times New Roman" w:eastAsia="Times New Roman" w:hAnsi="Times New Roman" w:cs="Times New Roman"/>
                <w:color w:val="000000"/>
                <w:sz w:val="24"/>
                <w:szCs w:val="24"/>
                <w:lang w:val="ru-RU"/>
              </w:rPr>
              <w:t>п'ять</w:t>
            </w:r>
            <w:proofErr w:type="gramEnd"/>
            <w:r w:rsidRPr="00B65A3C">
              <w:rPr>
                <w:rFonts w:ascii="Times New Roman" w:eastAsia="Times New Roman" w:hAnsi="Times New Roman" w:cs="Times New Roman"/>
                <w:color w:val="000000"/>
                <w:sz w:val="24"/>
                <w:szCs w:val="24"/>
                <w:lang w:val="ru-RU"/>
              </w:rPr>
              <w:t xml:space="preserve"> рок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було придбання обладнання та запуск виробництва борошняних кондитерських вироб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24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За зв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тний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 ем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тентом з одного боку та власниками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стотної участ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членами наглядової ради або членами виконавчого органу, аф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йованими особами з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ншого боку, протягом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тного року правочини не укладалися. </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Вс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активи товариства знаходяться за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сцем розташування товариства,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та </w:t>
            </w:r>
            <w:proofErr w:type="gramStart"/>
            <w:r w:rsidRPr="00B65A3C">
              <w:rPr>
                <w:rFonts w:ascii="Times New Roman" w:eastAsia="Times New Roman" w:hAnsi="Times New Roman" w:cs="Times New Roman"/>
                <w:color w:val="000000"/>
                <w:sz w:val="24"/>
                <w:szCs w:val="24"/>
                <w:lang w:val="ru-RU"/>
              </w:rPr>
              <w:t>ТОВ</w:t>
            </w:r>
            <w:proofErr w:type="gramEnd"/>
            <w:r w:rsidRPr="00B65A3C">
              <w:rPr>
                <w:rFonts w:ascii="Times New Roman" w:eastAsia="Times New Roman" w:hAnsi="Times New Roman" w:cs="Times New Roman"/>
                <w:color w:val="000000"/>
                <w:sz w:val="24"/>
                <w:szCs w:val="24"/>
                <w:lang w:val="ru-RU"/>
              </w:rPr>
              <w:t xml:space="preserve"> "Ч</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пси Люкс".</w:t>
            </w:r>
            <w:r w:rsidRPr="00B65A3C">
              <w:rPr>
                <w:rFonts w:ascii="Times New Roman" w:eastAsia="Times New Roman" w:hAnsi="Times New Roman" w:cs="Times New Roman"/>
                <w:color w:val="000000"/>
                <w:sz w:val="24"/>
                <w:szCs w:val="24"/>
                <w:lang w:val="ru-RU"/>
              </w:rPr>
              <w:br/>
              <w:t>Основн</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засоби за кожною основною групою використовуються за своїм прямим призначенням. У зв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тному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значних правочин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щодо основних засоб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ем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тент не укладав. Утримання актив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в 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йснюється за власн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кошти товариства. Еколог</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питання не позначаються на використанн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актив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товариства. У п</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дприємстванема є обмеженнь на користування майном.</w:t>
            </w:r>
            <w:r w:rsidRPr="00B65A3C">
              <w:rPr>
                <w:rFonts w:ascii="Times New Roman" w:eastAsia="Times New Roman" w:hAnsi="Times New Roman" w:cs="Times New Roman"/>
                <w:color w:val="000000"/>
                <w:sz w:val="24"/>
                <w:szCs w:val="24"/>
                <w:lang w:val="ru-RU"/>
              </w:rPr>
              <w:br/>
              <w:t>Кап</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тальне буд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вництво найближчим часом не планується. П</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дприємство не планує розширення та вдосконалення основних засоб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Зб</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льшення виробничих потужностей не планується. </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У ход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своєї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яльност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Група наражається на численн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ризики: ринковий ризик (</w:t>
            </w:r>
            <w:proofErr w:type="gramStart"/>
            <w:r w:rsidRPr="00B65A3C">
              <w:rPr>
                <w:rFonts w:ascii="Times New Roman" w:eastAsia="Times New Roman" w:hAnsi="Times New Roman" w:cs="Times New Roman"/>
                <w:color w:val="000000"/>
                <w:sz w:val="24"/>
                <w:szCs w:val="24"/>
                <w:lang w:val="ru-RU"/>
              </w:rPr>
              <w:t>у</w:t>
            </w:r>
            <w:proofErr w:type="gramEnd"/>
            <w:r w:rsidRPr="00B65A3C">
              <w:rPr>
                <w:rFonts w:ascii="Times New Roman" w:eastAsia="Times New Roman" w:hAnsi="Times New Roman" w:cs="Times New Roman"/>
                <w:color w:val="000000"/>
                <w:sz w:val="24"/>
                <w:szCs w:val="24"/>
                <w:lang w:val="ru-RU"/>
              </w:rPr>
              <w:t xml:space="preserve"> </w:t>
            </w:r>
            <w:proofErr w:type="gramStart"/>
            <w:r w:rsidRPr="00B65A3C">
              <w:rPr>
                <w:rFonts w:ascii="Times New Roman" w:eastAsia="Times New Roman" w:hAnsi="Times New Roman" w:cs="Times New Roman"/>
                <w:color w:val="000000"/>
                <w:sz w:val="24"/>
                <w:szCs w:val="24"/>
                <w:lang w:val="ru-RU"/>
              </w:rPr>
              <w:t>тому</w:t>
            </w:r>
            <w:proofErr w:type="gramEnd"/>
            <w:r w:rsidRPr="00B65A3C">
              <w:rPr>
                <w:rFonts w:ascii="Times New Roman" w:eastAsia="Times New Roman" w:hAnsi="Times New Roman" w:cs="Times New Roman"/>
                <w:color w:val="000000"/>
                <w:sz w:val="24"/>
                <w:szCs w:val="24"/>
                <w:lang w:val="ru-RU"/>
              </w:rPr>
              <w:t xml:space="preserve"> числ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валютний ризик, ризик справедливої вартост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процентної ставки, ризик грошових поток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та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новий ризик), кредитний ризик та ризик 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Загальна програма управл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ризиками в Груп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враховує непередбачуван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нансових ринк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та спрямована на зведення до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муму потенц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йного </w:t>
            </w:r>
            <w:proofErr w:type="gramStart"/>
            <w:r w:rsidRPr="00B65A3C">
              <w:rPr>
                <w:rFonts w:ascii="Times New Roman" w:eastAsia="Times New Roman" w:hAnsi="Times New Roman" w:cs="Times New Roman"/>
                <w:color w:val="000000"/>
                <w:sz w:val="24"/>
                <w:szCs w:val="24"/>
                <w:lang w:val="ru-RU"/>
              </w:rPr>
              <w:t>негативного</w:t>
            </w:r>
            <w:proofErr w:type="gramEnd"/>
            <w:r w:rsidRPr="00B65A3C">
              <w:rPr>
                <w:rFonts w:ascii="Times New Roman" w:eastAsia="Times New Roman" w:hAnsi="Times New Roman" w:cs="Times New Roman"/>
                <w:color w:val="000000"/>
                <w:sz w:val="24"/>
                <w:szCs w:val="24"/>
                <w:lang w:val="ru-RU"/>
              </w:rPr>
              <w:t xml:space="preserve"> впливу цих ризик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на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результати Групи. Група не використовує пох</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нструменти для хеджування певних ризик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оск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льки ринок таких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в Україн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не є розвинутим.</w:t>
            </w:r>
            <w:r w:rsidRPr="00B65A3C">
              <w:rPr>
                <w:rFonts w:ascii="Times New Roman" w:eastAsia="Times New Roman" w:hAnsi="Times New Roman" w:cs="Times New Roman"/>
                <w:color w:val="000000"/>
                <w:sz w:val="24"/>
                <w:szCs w:val="24"/>
                <w:lang w:val="ru-RU"/>
              </w:rPr>
              <w:br/>
              <w:t>Управл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ння ризиками 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йснює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вництво на основ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загальних принцип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управл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ння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нансовими ризиками, а також процедур, що охоплюють окрем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ризики, так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як валютний ризик, ризик процентної ставки, кредитний ризик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нвестування надлишкової 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lang w:val="ru-RU"/>
              </w:rPr>
              <w:br/>
              <w:t>Кредитний ризик. Група наражається на кредитний ризик, який виникає тод</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коли одна сторона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нансового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нструменту спричинить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збитки друг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сторон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внасл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док невиконання взятих на себе зобов'язань. Кредитний ризик виникає в результат</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реал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Групою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ї на кредитних умовах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операц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з контрагентами, внасл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док яких виникають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lang w:val="ru-RU"/>
              </w:rPr>
              <w:lastRenderedPageBreak/>
              <w:t>активи.</w:t>
            </w:r>
            <w:r w:rsidRPr="00B65A3C">
              <w:rPr>
                <w:rFonts w:ascii="Times New Roman" w:eastAsia="Times New Roman" w:hAnsi="Times New Roman" w:cs="Times New Roman"/>
                <w:color w:val="000000"/>
                <w:sz w:val="24"/>
                <w:szCs w:val="24"/>
                <w:lang w:val="ru-RU"/>
              </w:rPr>
              <w:br/>
              <w:t>Валютний ризик. Валютний ризик для Групи пов’язаний з монетарними активами та зобов’язаннями, деном</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нованими в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ноземних валютах, а також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загальною нестаб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льною ситуац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єю на валютних ринках. Такий ризик виникає у результат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закуп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вель, як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йснюються Групою </w:t>
            </w:r>
            <w:proofErr w:type="gramStart"/>
            <w:r w:rsidRPr="00B65A3C">
              <w:rPr>
                <w:rFonts w:ascii="Times New Roman" w:eastAsia="Times New Roman" w:hAnsi="Times New Roman" w:cs="Times New Roman"/>
                <w:color w:val="000000"/>
                <w:sz w:val="24"/>
                <w:szCs w:val="24"/>
                <w:lang w:val="ru-RU"/>
              </w:rPr>
              <w:t>у</w:t>
            </w:r>
            <w:proofErr w:type="gramEnd"/>
            <w:r w:rsidRPr="00B65A3C">
              <w:rPr>
                <w:rFonts w:ascii="Times New Roman" w:eastAsia="Times New Roman" w:hAnsi="Times New Roman" w:cs="Times New Roman"/>
                <w:color w:val="000000"/>
                <w:sz w:val="24"/>
                <w:szCs w:val="24"/>
                <w:lang w:val="ru-RU"/>
              </w:rPr>
              <w:t xml:space="preserve"> валютах,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нних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 її функц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ональної валюти. Кер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вництво впровадило пол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тику, зг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дно з якою Група </w:t>
            </w:r>
            <w:proofErr w:type="gramStart"/>
            <w:r w:rsidRPr="00B65A3C">
              <w:rPr>
                <w:rFonts w:ascii="Times New Roman" w:eastAsia="Times New Roman" w:hAnsi="Times New Roman" w:cs="Times New Roman"/>
                <w:color w:val="000000"/>
                <w:sz w:val="24"/>
                <w:szCs w:val="24"/>
                <w:lang w:val="ru-RU"/>
              </w:rPr>
              <w:t>повинна</w:t>
            </w:r>
            <w:proofErr w:type="gramEnd"/>
            <w:r w:rsidRPr="00B65A3C">
              <w:rPr>
                <w:rFonts w:ascii="Times New Roman" w:eastAsia="Times New Roman" w:hAnsi="Times New Roman" w:cs="Times New Roman"/>
                <w:color w:val="000000"/>
                <w:sz w:val="24"/>
                <w:szCs w:val="24"/>
                <w:lang w:val="ru-RU"/>
              </w:rPr>
              <w:t xml:space="preserve"> управляти валютним ризиком стосовно валют, що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зняються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 її функц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ональної валюти. Кер</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вництво встановлює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вень прийнятного ризику окремо по кожн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валют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сукупний 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вень ризику. Група не укладала угод з метою хеджування цих валютних ризик</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в.</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lastRenderedPageBreak/>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Суттєвих порушень законодавства та штрафних санкц</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й у товариства не виникало.</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Товариство працює за принципом госпрозрахунку, самоф</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нансування та самоокупност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Укладених, але ще не виконаних договор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(контракт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на 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нець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тного пер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оду нема</w:t>
            </w:r>
            <w:proofErr w:type="gramStart"/>
            <w:r w:rsidRPr="00B65A3C">
              <w:rPr>
                <w:rFonts w:ascii="Times New Roman" w:eastAsia="Times New Roman" w:hAnsi="Times New Roman" w:cs="Times New Roman"/>
                <w:color w:val="000000"/>
                <w:sz w:val="24"/>
                <w:szCs w:val="24"/>
                <w:lang w:val="ru-RU"/>
              </w:rPr>
              <w:t>є.</w:t>
            </w:r>
            <w:proofErr w:type="gramEnd"/>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Стратег</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я подальної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яльност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товариства полягає в розширен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ринк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продажу та зб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льшення обсяг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реал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товар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Протягом зв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тного року товариство не проводило досл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джень та розробок.</w:t>
            </w:r>
          </w:p>
        </w:tc>
      </w:tr>
      <w:tr w:rsidR="00B65A3C" w:rsidRPr="00375B3A"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lang w:val="ru-RU"/>
              </w:rPr>
              <w:t>Вс</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суперечки та розб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товариство вир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шує намагається вир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шувати шляхом перегово</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та домовленостей. </w:t>
            </w:r>
            <w:r w:rsidRPr="00B65A3C">
              <w:rPr>
                <w:rFonts w:ascii="Times New Roman" w:eastAsia="Times New Roman" w:hAnsi="Times New Roman" w:cs="Times New Roman"/>
                <w:color w:val="000000"/>
                <w:sz w:val="24"/>
                <w:szCs w:val="24"/>
              </w:rPr>
              <w:t>Судовi справи вiдсутнi.</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w:t>
            </w:r>
          </w:p>
        </w:tc>
      </w:tr>
      <w:tr w:rsidR="00B65A3C" w:rsidRPr="00375B3A"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нформац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 про господарську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яльн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та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сть є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стотною для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нки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нвестором привабливост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ем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тента.</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rPr>
        <w:t>XII</w:t>
      </w:r>
      <w:r w:rsidRPr="00B65A3C">
        <w:rPr>
          <w:rFonts w:ascii="Times New Roman" w:eastAsia="Times New Roman" w:hAnsi="Times New Roman" w:cs="Times New Roman"/>
          <w:b/>
          <w:bCs/>
          <w:color w:val="000000"/>
          <w:sz w:val="28"/>
          <w:szCs w:val="28"/>
          <w:lang w:val="ru-RU"/>
        </w:rPr>
        <w:t>. Інформація про господарську та фінансову діяльність емітента</w:t>
      </w:r>
    </w:p>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79"/>
        <w:gridCol w:w="1452"/>
        <w:gridCol w:w="1361"/>
        <w:gridCol w:w="1452"/>
        <w:gridCol w:w="1336"/>
        <w:gridCol w:w="1452"/>
        <w:gridCol w:w="1361"/>
      </w:tblGrid>
      <w:tr w:rsidR="00B65A3C" w:rsidRPr="00375B3A" w:rsidTr="00B65A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Власні основні засоби (тис</w:t>
            </w:r>
            <w:proofErr w:type="gramStart"/>
            <w:r w:rsidRPr="00B65A3C">
              <w:rPr>
                <w:rFonts w:ascii="Times New Roman" w:eastAsia="Times New Roman" w:hAnsi="Times New Roman" w:cs="Times New Roman"/>
                <w:b/>
                <w:bCs/>
                <w:color w:val="000000"/>
                <w:sz w:val="20"/>
                <w:szCs w:val="20"/>
                <w:lang w:val="ru-RU"/>
              </w:rPr>
              <w:t>.</w:t>
            </w:r>
            <w:proofErr w:type="gramEnd"/>
            <w:r w:rsidRPr="00B65A3C">
              <w:rPr>
                <w:rFonts w:ascii="Times New Roman" w:eastAsia="Times New Roman" w:hAnsi="Times New Roman" w:cs="Times New Roman"/>
                <w:b/>
                <w:bCs/>
                <w:color w:val="000000"/>
                <w:sz w:val="20"/>
                <w:szCs w:val="20"/>
                <w:lang w:val="ru-RU"/>
              </w:rPr>
              <w:t xml:space="preserve"> </w:t>
            </w:r>
            <w:proofErr w:type="gramStart"/>
            <w:r w:rsidRPr="00B65A3C">
              <w:rPr>
                <w:rFonts w:ascii="Times New Roman" w:eastAsia="Times New Roman" w:hAnsi="Times New Roman" w:cs="Times New Roman"/>
                <w:b/>
                <w:bCs/>
                <w:color w:val="000000"/>
                <w:sz w:val="20"/>
                <w:szCs w:val="20"/>
                <w:lang w:val="ru-RU"/>
              </w:rPr>
              <w:t>г</w:t>
            </w:r>
            <w:proofErr w:type="gramEnd"/>
            <w:r w:rsidRPr="00B65A3C">
              <w:rPr>
                <w:rFonts w:ascii="Times New Roman" w:eastAsia="Times New Roman" w:hAnsi="Times New Roman" w:cs="Times New Roman"/>
                <w:b/>
                <w:bCs/>
                <w:color w:val="000000"/>
                <w:sz w:val="20"/>
                <w:szCs w:val="20"/>
                <w:lang w:val="ru-RU"/>
              </w:rPr>
              <w:t>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Орендовані основні засоби (тис</w:t>
            </w:r>
            <w:proofErr w:type="gramStart"/>
            <w:r w:rsidRPr="00B65A3C">
              <w:rPr>
                <w:rFonts w:ascii="Times New Roman" w:eastAsia="Times New Roman" w:hAnsi="Times New Roman" w:cs="Times New Roman"/>
                <w:b/>
                <w:bCs/>
                <w:color w:val="000000"/>
                <w:sz w:val="20"/>
                <w:szCs w:val="20"/>
                <w:lang w:val="ru-RU"/>
              </w:rPr>
              <w:t>.</w:t>
            </w:r>
            <w:proofErr w:type="gramEnd"/>
            <w:r w:rsidRPr="00B65A3C">
              <w:rPr>
                <w:rFonts w:ascii="Times New Roman" w:eastAsia="Times New Roman" w:hAnsi="Times New Roman" w:cs="Times New Roman"/>
                <w:b/>
                <w:bCs/>
                <w:color w:val="000000"/>
                <w:sz w:val="20"/>
                <w:szCs w:val="20"/>
                <w:lang w:val="ru-RU"/>
              </w:rPr>
              <w:t xml:space="preserve"> </w:t>
            </w:r>
            <w:proofErr w:type="gramStart"/>
            <w:r w:rsidRPr="00B65A3C">
              <w:rPr>
                <w:rFonts w:ascii="Times New Roman" w:eastAsia="Times New Roman" w:hAnsi="Times New Roman" w:cs="Times New Roman"/>
                <w:b/>
                <w:bCs/>
                <w:color w:val="000000"/>
                <w:sz w:val="20"/>
                <w:szCs w:val="20"/>
                <w:lang w:val="ru-RU"/>
              </w:rPr>
              <w:t>г</w:t>
            </w:r>
            <w:proofErr w:type="gramEnd"/>
            <w:r w:rsidRPr="00B65A3C">
              <w:rPr>
                <w:rFonts w:ascii="Times New Roman" w:eastAsia="Times New Roman" w:hAnsi="Times New Roman" w:cs="Times New Roman"/>
                <w:b/>
                <w:bCs/>
                <w:color w:val="000000"/>
                <w:sz w:val="20"/>
                <w:szCs w:val="20"/>
                <w:lang w:val="ru-RU"/>
              </w:rPr>
              <w:t>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Основні засоби, всього (тис</w:t>
            </w:r>
            <w:proofErr w:type="gramStart"/>
            <w:r w:rsidRPr="00B65A3C">
              <w:rPr>
                <w:rFonts w:ascii="Times New Roman" w:eastAsia="Times New Roman" w:hAnsi="Times New Roman" w:cs="Times New Roman"/>
                <w:b/>
                <w:bCs/>
                <w:color w:val="000000"/>
                <w:sz w:val="20"/>
                <w:szCs w:val="20"/>
                <w:lang w:val="ru-RU"/>
              </w:rPr>
              <w:t>.</w:t>
            </w:r>
            <w:proofErr w:type="gramEnd"/>
            <w:r w:rsidRPr="00B65A3C">
              <w:rPr>
                <w:rFonts w:ascii="Times New Roman" w:eastAsia="Times New Roman" w:hAnsi="Times New Roman" w:cs="Times New Roman"/>
                <w:b/>
                <w:bCs/>
                <w:color w:val="000000"/>
                <w:sz w:val="20"/>
                <w:szCs w:val="20"/>
                <w:lang w:val="ru-RU"/>
              </w:rPr>
              <w:t xml:space="preserve"> </w:t>
            </w:r>
            <w:proofErr w:type="gramStart"/>
            <w:r w:rsidRPr="00B65A3C">
              <w:rPr>
                <w:rFonts w:ascii="Times New Roman" w:eastAsia="Times New Roman" w:hAnsi="Times New Roman" w:cs="Times New Roman"/>
                <w:b/>
                <w:bCs/>
                <w:color w:val="000000"/>
                <w:sz w:val="20"/>
                <w:szCs w:val="20"/>
                <w:lang w:val="ru-RU"/>
              </w:rPr>
              <w:t>г</w:t>
            </w:r>
            <w:proofErr w:type="gramEnd"/>
            <w:r w:rsidRPr="00B65A3C">
              <w:rPr>
                <w:rFonts w:ascii="Times New Roman" w:eastAsia="Times New Roman" w:hAnsi="Times New Roman" w:cs="Times New Roman"/>
                <w:b/>
                <w:bCs/>
                <w:color w:val="000000"/>
                <w:sz w:val="20"/>
                <w:szCs w:val="20"/>
                <w:lang w:val="ru-RU"/>
              </w:rPr>
              <w:t>рн.)</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кінець періоду</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816925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1022712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950354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1156141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224870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133374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133374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297419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358244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597953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727280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598008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727335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транспортні </w:t>
            </w:r>
            <w:r w:rsidRPr="00B65A3C">
              <w:rPr>
                <w:rFonts w:ascii="Times New Roman" w:eastAsia="Times New Roman" w:hAnsi="Times New Roman" w:cs="Times New Roman"/>
                <w:color w:val="000000"/>
                <w:sz w:val="20"/>
                <w:szCs w:val="20"/>
              </w:rPr>
              <w:lastRenderedPageBreak/>
              <w:t>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11450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13066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43477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57496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43477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57496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5022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3826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1074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822081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1027734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133429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133429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955510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1161163</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right"/>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Основн</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засоби. Група вир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шила скористатися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льненнями, що передбачен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МСФЗ 1 для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що вперше готують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за МСФЗ та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добразила основн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засоби, придбан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 1 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чня 2000 року за </w:t>
            </w:r>
            <w:proofErr w:type="gramStart"/>
            <w:r w:rsidRPr="00B65A3C">
              <w:rPr>
                <w:rFonts w:ascii="Times New Roman" w:eastAsia="Times New Roman" w:hAnsi="Times New Roman" w:cs="Times New Roman"/>
                <w:color w:val="000000"/>
                <w:sz w:val="20"/>
                <w:szCs w:val="20"/>
                <w:lang w:val="ru-RU"/>
              </w:rPr>
              <w:t>справедливою</w:t>
            </w:r>
            <w:proofErr w:type="gramEnd"/>
            <w:r w:rsidRPr="00B65A3C">
              <w:rPr>
                <w:rFonts w:ascii="Times New Roman" w:eastAsia="Times New Roman" w:hAnsi="Times New Roman" w:cs="Times New Roman"/>
                <w:color w:val="000000"/>
                <w:sz w:val="20"/>
                <w:szCs w:val="20"/>
                <w:lang w:val="ru-RU"/>
              </w:rPr>
              <w:t xml:space="preserve">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у попередньому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дованому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спец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ального призначення про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нансовий стан.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зниця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 справедливою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основних засоб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та їхньою балансовою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за Н</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С)БОУ станом на 1 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чня 2012 року була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дображена у склад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нерозпод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леного прибутку на цю дату. Справедлива варт</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сть є умовною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цих актив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та виступає основою для подальшого нарахування амортизац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w:t>
            </w:r>
            <w:r w:rsidRPr="00B65A3C">
              <w:rPr>
                <w:rFonts w:ascii="Times New Roman" w:eastAsia="Times New Roman" w:hAnsi="Times New Roman" w:cs="Times New Roman"/>
                <w:color w:val="000000"/>
                <w:sz w:val="20"/>
                <w:szCs w:val="20"/>
                <w:lang w:val="ru-RU"/>
              </w:rPr>
              <w:br/>
              <w:t>Основн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засоби, придбан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1 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чня 2000 року та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сля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єї дати обл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кован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за перв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сною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за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нусом накопиченого зносу та резерву на знец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нення, якщо необх</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w:t>
            </w:r>
            <w:r w:rsidRPr="00B65A3C">
              <w:rPr>
                <w:rFonts w:ascii="Times New Roman" w:eastAsia="Times New Roman" w:hAnsi="Times New Roman" w:cs="Times New Roman"/>
                <w:color w:val="000000"/>
                <w:sz w:val="20"/>
                <w:szCs w:val="20"/>
                <w:lang w:val="ru-RU"/>
              </w:rPr>
              <w:br/>
              <w:t>Витрати на ремонт та техн</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чне обслуговування визнаються витратами по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їх виникнення. Витрати на зам</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ну значних компонент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основних засоб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кап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зуються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 наступним списанням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зам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неного компоненту.</w:t>
            </w:r>
            <w:r w:rsidRPr="00B65A3C">
              <w:rPr>
                <w:rFonts w:ascii="Times New Roman" w:eastAsia="Times New Roman" w:hAnsi="Times New Roman" w:cs="Times New Roman"/>
                <w:color w:val="000000"/>
                <w:sz w:val="20"/>
                <w:szCs w:val="20"/>
                <w:lang w:val="ru-RU"/>
              </w:rPr>
              <w:br/>
              <w:t>Станом на 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нець </w:t>
            </w:r>
            <w:proofErr w:type="gramStart"/>
            <w:r w:rsidRPr="00B65A3C">
              <w:rPr>
                <w:rFonts w:ascii="Times New Roman" w:eastAsia="Times New Roman" w:hAnsi="Times New Roman" w:cs="Times New Roman"/>
                <w:color w:val="000000"/>
                <w:sz w:val="20"/>
                <w:szCs w:val="20"/>
                <w:lang w:val="ru-RU"/>
              </w:rPr>
              <w:t>кожного</w:t>
            </w:r>
            <w:proofErr w:type="gramEnd"/>
            <w:r w:rsidRPr="00B65A3C">
              <w:rPr>
                <w:rFonts w:ascii="Times New Roman" w:eastAsia="Times New Roman" w:hAnsi="Times New Roman" w:cs="Times New Roman"/>
                <w:color w:val="000000"/>
                <w:sz w:val="20"/>
                <w:szCs w:val="20"/>
                <w:lang w:val="ru-RU"/>
              </w:rPr>
              <w:t xml:space="preserve">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тного 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оду кер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вництво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нює наявн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ознак знец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нення основних засоб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Якщо так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ознаки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снують, кер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вництво розраховує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дшкодування, яка дор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внює справедлив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активу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нус витрати </w:t>
            </w:r>
            <w:proofErr w:type="gramStart"/>
            <w:r w:rsidRPr="00B65A3C">
              <w:rPr>
                <w:rFonts w:ascii="Times New Roman" w:eastAsia="Times New Roman" w:hAnsi="Times New Roman" w:cs="Times New Roman"/>
                <w:color w:val="000000"/>
                <w:sz w:val="20"/>
                <w:szCs w:val="20"/>
                <w:lang w:val="ru-RU"/>
              </w:rPr>
              <w:t>на</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продаж</w:t>
            </w:r>
            <w:proofErr w:type="gramEnd"/>
            <w:r w:rsidRPr="00B65A3C">
              <w:rPr>
                <w:rFonts w:ascii="Times New Roman" w:eastAsia="Times New Roman" w:hAnsi="Times New Roman" w:cs="Times New Roman"/>
                <w:color w:val="000000"/>
                <w:sz w:val="20"/>
                <w:szCs w:val="20"/>
                <w:lang w:val="ru-RU"/>
              </w:rPr>
              <w:t xml:space="preserve"> або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використання, залежно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того, яка з цих сум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льша. Балансова варт</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сть активу зменшується до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дшкодування, а збиток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знец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нення визнається у склад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прибутку або збитку за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Збиток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знец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нення,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дображений щодо будь-якого активу у минулих 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одах, сторнується, якщо </w:t>
            </w:r>
            <w:proofErr w:type="gramStart"/>
            <w:r w:rsidRPr="00B65A3C">
              <w:rPr>
                <w:rFonts w:ascii="Times New Roman" w:eastAsia="Times New Roman" w:hAnsi="Times New Roman" w:cs="Times New Roman"/>
                <w:color w:val="000000"/>
                <w:sz w:val="20"/>
                <w:szCs w:val="20"/>
                <w:lang w:val="ru-RU"/>
              </w:rPr>
              <w:t>мала</w:t>
            </w:r>
            <w:proofErr w:type="gramEnd"/>
            <w:r w:rsidRPr="00B65A3C">
              <w:rPr>
                <w:rFonts w:ascii="Times New Roman" w:eastAsia="Times New Roman" w:hAnsi="Times New Roman" w:cs="Times New Roman"/>
                <w:color w:val="000000"/>
                <w:sz w:val="20"/>
                <w:szCs w:val="20"/>
                <w:lang w:val="ru-RU"/>
              </w:rPr>
              <w:t xml:space="preserve">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сце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 в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нках, що використовувались для визначення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використання активу або його справедливої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за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нусом витрат на продаж.</w:t>
            </w:r>
            <w:r w:rsidRPr="00B65A3C">
              <w:rPr>
                <w:rFonts w:ascii="Times New Roman" w:eastAsia="Times New Roman" w:hAnsi="Times New Roman" w:cs="Times New Roman"/>
                <w:color w:val="000000"/>
                <w:sz w:val="20"/>
                <w:szCs w:val="20"/>
                <w:lang w:val="ru-RU"/>
              </w:rPr>
              <w:br/>
              <w:t>Прибутки та збитки 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 вибуття актив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визначен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як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зниця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 сумою надходжень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вибуття та балансовою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активу,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дносяться на прибуток чи збиток за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w:t>
            </w:r>
            <w:r w:rsidRPr="00B65A3C">
              <w:rPr>
                <w:rFonts w:ascii="Times New Roman" w:eastAsia="Times New Roman" w:hAnsi="Times New Roman" w:cs="Times New Roman"/>
                <w:color w:val="000000"/>
                <w:sz w:val="20"/>
                <w:szCs w:val="20"/>
                <w:lang w:val="ru-RU"/>
              </w:rPr>
              <w:br/>
              <w:t>Амортизац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я. Амортизац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я об’єкт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основних засоб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розраховується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йним методом з метою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рного зменшення перв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сної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йної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протягом строку їх експлуатац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за наступними нормами:</w:t>
            </w:r>
            <w:r w:rsidRPr="00B65A3C">
              <w:rPr>
                <w:rFonts w:ascii="Times New Roman" w:eastAsia="Times New Roman" w:hAnsi="Times New Roman" w:cs="Times New Roman"/>
                <w:color w:val="000000"/>
                <w:sz w:val="20"/>
                <w:szCs w:val="20"/>
                <w:lang w:val="ru-RU"/>
              </w:rPr>
              <w:br/>
            </w:r>
            <w:proofErr w:type="gramStart"/>
            <w:r w:rsidRPr="00B65A3C">
              <w:rPr>
                <w:rFonts w:ascii="Times New Roman" w:eastAsia="Times New Roman" w:hAnsi="Times New Roman" w:cs="Times New Roman"/>
                <w:color w:val="000000"/>
                <w:sz w:val="20"/>
                <w:szCs w:val="20"/>
                <w:lang w:val="ru-RU"/>
              </w:rPr>
              <w:t>Строки експлуатац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(у роках)</w:t>
            </w:r>
            <w:r w:rsidRPr="00B65A3C">
              <w:rPr>
                <w:rFonts w:ascii="Times New Roman" w:eastAsia="Times New Roman" w:hAnsi="Times New Roman" w:cs="Times New Roman"/>
                <w:color w:val="000000"/>
                <w:sz w:val="20"/>
                <w:szCs w:val="20"/>
                <w:lang w:val="ru-RU"/>
              </w:rPr>
              <w:br/>
              <w:t>Буд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та споруди 30-40</w:t>
            </w:r>
            <w:r w:rsidRPr="00B65A3C">
              <w:rPr>
                <w:rFonts w:ascii="Times New Roman" w:eastAsia="Times New Roman" w:hAnsi="Times New Roman" w:cs="Times New Roman"/>
                <w:color w:val="000000"/>
                <w:sz w:val="20"/>
                <w:szCs w:val="20"/>
                <w:lang w:val="ru-RU"/>
              </w:rPr>
              <w:br/>
              <w:t xml:space="preserve">Виробниче та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нше обладнання 5-20</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нш</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основн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засоби 3-8</w:t>
            </w:r>
            <w:r w:rsidRPr="00B65A3C">
              <w:rPr>
                <w:rFonts w:ascii="Times New Roman" w:eastAsia="Times New Roman" w:hAnsi="Times New Roman" w:cs="Times New Roman"/>
                <w:color w:val="000000"/>
                <w:sz w:val="20"/>
                <w:szCs w:val="20"/>
                <w:lang w:val="ru-RU"/>
              </w:rPr>
              <w:br/>
              <w:t>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йна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активу – це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ночна сума, яку Група отримала б у тепер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момент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продажу цього активу, за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нусом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ночних витрат на продаж, якби стан та строк експлуатац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даного активу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дав строку експлуатац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та стану, як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цей актив матиме наприк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строку корисного використання</w:t>
            </w:r>
            <w:proofErr w:type="gramEnd"/>
            <w:r w:rsidRPr="00B65A3C">
              <w:rPr>
                <w:rFonts w:ascii="Times New Roman" w:eastAsia="Times New Roman" w:hAnsi="Times New Roman" w:cs="Times New Roman"/>
                <w:color w:val="000000"/>
                <w:sz w:val="20"/>
                <w:szCs w:val="20"/>
                <w:lang w:val="ru-RU"/>
              </w:rPr>
              <w:t>.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йна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актив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та строки їх експлуатац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переглядаються та, за необх</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коригуються станом на 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нець </w:t>
            </w:r>
            <w:proofErr w:type="gramStart"/>
            <w:r w:rsidRPr="00B65A3C">
              <w:rPr>
                <w:rFonts w:ascii="Times New Roman" w:eastAsia="Times New Roman" w:hAnsi="Times New Roman" w:cs="Times New Roman"/>
                <w:color w:val="000000"/>
                <w:sz w:val="20"/>
                <w:szCs w:val="20"/>
                <w:lang w:val="ru-RU"/>
              </w:rPr>
              <w:t>кожного</w:t>
            </w:r>
            <w:proofErr w:type="gramEnd"/>
            <w:r w:rsidRPr="00B65A3C">
              <w:rPr>
                <w:rFonts w:ascii="Times New Roman" w:eastAsia="Times New Roman" w:hAnsi="Times New Roman" w:cs="Times New Roman"/>
                <w:color w:val="000000"/>
                <w:sz w:val="20"/>
                <w:szCs w:val="20"/>
                <w:lang w:val="ru-RU"/>
              </w:rPr>
              <w:t xml:space="preserve">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тного 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оду.</w:t>
            </w:r>
            <w:r w:rsidRPr="00B65A3C">
              <w:rPr>
                <w:rFonts w:ascii="Times New Roman" w:eastAsia="Times New Roman" w:hAnsi="Times New Roman" w:cs="Times New Roman"/>
                <w:color w:val="000000"/>
                <w:sz w:val="20"/>
                <w:szCs w:val="20"/>
                <w:lang w:val="ru-RU"/>
              </w:rPr>
              <w:br/>
              <w:t>Операц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йна оренда. У випадках, коли Група виступає орендарем в рамках оренди, за якою вс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ризики та вигоди, притаманн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волод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нню активом, не передаються орендодавцем Груп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загальна сума орендних платеж</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w:t>
            </w:r>
            <w:proofErr w:type="gramStart"/>
            <w:r w:rsidRPr="00B65A3C">
              <w:rPr>
                <w:rFonts w:ascii="Times New Roman" w:eastAsia="Times New Roman" w:hAnsi="Times New Roman" w:cs="Times New Roman"/>
                <w:color w:val="000000"/>
                <w:sz w:val="20"/>
                <w:szCs w:val="20"/>
                <w:lang w:val="ru-RU"/>
              </w:rPr>
              <w:t>включається</w:t>
            </w:r>
            <w:proofErr w:type="gramEnd"/>
            <w:r w:rsidRPr="00B65A3C">
              <w:rPr>
                <w:rFonts w:ascii="Times New Roman" w:eastAsia="Times New Roman" w:hAnsi="Times New Roman" w:cs="Times New Roman"/>
                <w:color w:val="000000"/>
                <w:sz w:val="20"/>
                <w:szCs w:val="20"/>
                <w:lang w:val="ru-RU"/>
              </w:rPr>
              <w:t xml:space="preserve"> до складу прибутку чи збитку за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вними частинами протягом строку оренди. Строк оренди – це строк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укладеного орендарем договору про нескасовувану оренду активу, а також будь-який подальший строк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сля зак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нчення строку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договору, протягом якого орендар може, на св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власний розсуд, продовжувати оренду цього активу,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йснюючи </w:t>
            </w:r>
            <w:proofErr w:type="gramStart"/>
            <w:r w:rsidRPr="00B65A3C">
              <w:rPr>
                <w:rFonts w:ascii="Times New Roman" w:eastAsia="Times New Roman" w:hAnsi="Times New Roman" w:cs="Times New Roman"/>
                <w:color w:val="000000"/>
                <w:sz w:val="20"/>
                <w:szCs w:val="20"/>
                <w:lang w:val="ru-RU"/>
              </w:rPr>
              <w:t>чи не</w:t>
            </w:r>
            <w:proofErr w:type="gramEnd"/>
            <w:r w:rsidRPr="00B65A3C">
              <w:rPr>
                <w:rFonts w:ascii="Times New Roman" w:eastAsia="Times New Roman" w:hAnsi="Times New Roman" w:cs="Times New Roman"/>
                <w:color w:val="000000"/>
                <w:sz w:val="20"/>
                <w:szCs w:val="20"/>
                <w:lang w:val="ru-RU"/>
              </w:rPr>
              <w:t xml:space="preserve"> зд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йснюючи орендн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платеж</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тод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як у момент початку оренди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снує об’єктивна впевнен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у тому, що орендар має нам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 реал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зувати своє право оренди.</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lastRenderedPageBreak/>
        <w:t>2. Інформація щодо вартості чистих активі</w:t>
      </w:r>
      <w:proofErr w:type="gramStart"/>
      <w:r w:rsidRPr="00B65A3C">
        <w:rPr>
          <w:rFonts w:ascii="Times New Roman" w:eastAsia="Times New Roman" w:hAnsi="Times New Roman" w:cs="Times New Roman"/>
          <w:b/>
          <w:bCs/>
          <w:color w:val="000000"/>
          <w:sz w:val="24"/>
          <w:szCs w:val="24"/>
          <w:lang w:val="ru-RU"/>
        </w:rPr>
        <w:t>в</w:t>
      </w:r>
      <w:proofErr w:type="gramEnd"/>
      <w:r w:rsidRPr="00B65A3C">
        <w:rPr>
          <w:rFonts w:ascii="Times New Roman" w:eastAsia="Times New Roman" w:hAnsi="Times New Roman" w:cs="Times New Roman"/>
          <w:b/>
          <w:bCs/>
          <w:color w:val="000000"/>
          <w:sz w:val="24"/>
          <w:szCs w:val="24"/>
          <w:lang w:val="ru-RU"/>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575"/>
        <w:gridCol w:w="2962"/>
        <w:gridCol w:w="3556"/>
      </w:tblGrid>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попередній період</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Розрахункова вартість чистих активів (тис</w:t>
            </w:r>
            <w:proofErr w:type="gramStart"/>
            <w:r w:rsidRPr="00B65A3C">
              <w:rPr>
                <w:rFonts w:ascii="Times New Roman" w:eastAsia="Times New Roman" w:hAnsi="Times New Roman" w:cs="Times New Roman"/>
                <w:color w:val="000000"/>
                <w:sz w:val="20"/>
                <w:szCs w:val="20"/>
                <w:lang w:val="ru-RU"/>
              </w:rPr>
              <w:t>.</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г</w:t>
            </w:r>
            <w:proofErr w:type="gramEnd"/>
            <w:r w:rsidRPr="00B65A3C">
              <w:rPr>
                <w:rFonts w:ascii="Times New Roman" w:eastAsia="Times New Roman" w:hAnsi="Times New Roman" w:cs="Times New Roman"/>
                <w:color w:val="000000"/>
                <w:sz w:val="20"/>
                <w:szCs w:val="20"/>
                <w:lang w:val="ru-RU"/>
              </w:rPr>
              <w:t xml:space="preserve">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1547506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1547506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Скоригований статутний капітал (тис</w:t>
            </w:r>
            <w:proofErr w:type="gramStart"/>
            <w:r w:rsidRPr="00B65A3C">
              <w:rPr>
                <w:rFonts w:ascii="Times New Roman" w:eastAsia="Times New Roman" w:hAnsi="Times New Roman" w:cs="Times New Roman"/>
                <w:color w:val="000000"/>
                <w:sz w:val="20"/>
                <w:szCs w:val="20"/>
                <w:lang w:val="ru-RU"/>
              </w:rPr>
              <w:t>.</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г</w:t>
            </w:r>
            <w:proofErr w:type="gramEnd"/>
            <w:r w:rsidRPr="00B65A3C">
              <w:rPr>
                <w:rFonts w:ascii="Times New Roman" w:eastAsia="Times New Roman" w:hAnsi="Times New Roman" w:cs="Times New Roman"/>
                <w:color w:val="000000"/>
                <w:sz w:val="20"/>
                <w:szCs w:val="20"/>
                <w:lang w:val="ru-RU"/>
              </w:rPr>
              <w:t xml:space="preserve">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Розрахунок вартост</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чистих актив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дбувається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методичних рекомендац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й. </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Розрахункова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чистих актив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в перевищує суму скоригованого </w:t>
            </w:r>
            <w:proofErr w:type="gramStart"/>
            <w:r w:rsidRPr="00B65A3C">
              <w:rPr>
                <w:rFonts w:ascii="Times New Roman" w:eastAsia="Times New Roman" w:hAnsi="Times New Roman" w:cs="Times New Roman"/>
                <w:color w:val="000000"/>
                <w:sz w:val="20"/>
                <w:szCs w:val="20"/>
                <w:lang w:val="ru-RU"/>
              </w:rPr>
              <w:t>статутного</w:t>
            </w:r>
            <w:proofErr w:type="gramEnd"/>
            <w:r w:rsidRPr="00B65A3C">
              <w:rPr>
                <w:rFonts w:ascii="Times New Roman" w:eastAsia="Times New Roman" w:hAnsi="Times New Roman" w:cs="Times New Roman"/>
                <w:color w:val="000000"/>
                <w:sz w:val="20"/>
                <w:szCs w:val="20"/>
                <w:lang w:val="ru-RU"/>
              </w:rPr>
              <w:t xml:space="preserve"> кап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талу.</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115"/>
        <w:gridCol w:w="1394"/>
        <w:gridCol w:w="1898"/>
        <w:gridCol w:w="2404"/>
        <w:gridCol w:w="1282"/>
      </w:tblGrid>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Непогашена частина боргу (тис</w:t>
            </w:r>
            <w:proofErr w:type="gramStart"/>
            <w:r w:rsidRPr="00B65A3C">
              <w:rPr>
                <w:rFonts w:ascii="Times New Roman" w:eastAsia="Times New Roman" w:hAnsi="Times New Roman" w:cs="Times New Roman"/>
                <w:b/>
                <w:bCs/>
                <w:color w:val="000000"/>
                <w:sz w:val="20"/>
                <w:szCs w:val="20"/>
                <w:lang w:val="ru-RU"/>
              </w:rPr>
              <w:t>.</w:t>
            </w:r>
            <w:proofErr w:type="gramEnd"/>
            <w:r w:rsidRPr="00B65A3C">
              <w:rPr>
                <w:rFonts w:ascii="Times New Roman" w:eastAsia="Times New Roman" w:hAnsi="Times New Roman" w:cs="Times New Roman"/>
                <w:b/>
                <w:bCs/>
                <w:color w:val="000000"/>
                <w:sz w:val="20"/>
                <w:szCs w:val="20"/>
                <w:lang w:val="ru-RU"/>
              </w:rPr>
              <w:t xml:space="preserve"> </w:t>
            </w:r>
            <w:proofErr w:type="gramStart"/>
            <w:r w:rsidRPr="00B65A3C">
              <w:rPr>
                <w:rFonts w:ascii="Times New Roman" w:eastAsia="Times New Roman" w:hAnsi="Times New Roman" w:cs="Times New Roman"/>
                <w:b/>
                <w:bCs/>
                <w:color w:val="000000"/>
                <w:sz w:val="20"/>
                <w:szCs w:val="20"/>
                <w:lang w:val="ru-RU"/>
              </w:rPr>
              <w:t>г</w:t>
            </w:r>
            <w:proofErr w:type="gramEnd"/>
            <w:r w:rsidRPr="00B65A3C">
              <w:rPr>
                <w:rFonts w:ascii="Times New Roman" w:eastAsia="Times New Roman" w:hAnsi="Times New Roman" w:cs="Times New Roman"/>
                <w:b/>
                <w:bCs/>
                <w:color w:val="000000"/>
                <w:sz w:val="20"/>
                <w:szCs w:val="20"/>
                <w:lang w:val="ru-RU"/>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Відсоток за користування коштами (відсоток </w:t>
            </w:r>
            <w:proofErr w:type="gramStart"/>
            <w:r w:rsidRPr="00B65A3C">
              <w:rPr>
                <w:rFonts w:ascii="Times New Roman" w:eastAsia="Times New Roman" w:hAnsi="Times New Roman" w:cs="Times New Roman"/>
                <w:b/>
                <w:bCs/>
                <w:color w:val="000000"/>
                <w:sz w:val="20"/>
                <w:szCs w:val="20"/>
                <w:lang w:val="ru-RU"/>
              </w:rPr>
              <w:t>р</w:t>
            </w:r>
            <w:proofErr w:type="gramEnd"/>
            <w:r w:rsidRPr="00B65A3C">
              <w:rPr>
                <w:rFonts w:ascii="Times New Roman" w:eastAsia="Times New Roman" w:hAnsi="Times New Roman" w:cs="Times New Roman"/>
                <w:b/>
                <w:bCs/>
                <w:color w:val="000000"/>
                <w:sz w:val="20"/>
                <w:szCs w:val="20"/>
                <w:lang w:val="ru-RU"/>
              </w:rPr>
              <w:t>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погашення</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за </w:t>
            </w:r>
            <w:proofErr w:type="gramStart"/>
            <w:r w:rsidRPr="00B65A3C">
              <w:rPr>
                <w:rFonts w:ascii="Times New Roman" w:eastAsia="Times New Roman" w:hAnsi="Times New Roman" w:cs="Times New Roman"/>
                <w:color w:val="000000"/>
                <w:sz w:val="20"/>
                <w:szCs w:val="20"/>
                <w:lang w:val="ru-RU"/>
              </w:rPr>
              <w:t>обл</w:t>
            </w:r>
            <w:proofErr w:type="gramEnd"/>
            <w:r w:rsidRPr="00B65A3C">
              <w:rPr>
                <w:rFonts w:ascii="Times New Roman" w:eastAsia="Times New Roman" w:hAnsi="Times New Roman" w:cs="Times New Roman"/>
                <w:color w:val="000000"/>
                <w:sz w:val="20"/>
                <w:szCs w:val="20"/>
                <w:lang w:val="ru-RU"/>
              </w:rPr>
              <w:t>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 іншими цінними паперами (у тому числі за похідними цінними паперами</w:t>
            </w:r>
            <w:proofErr w:type="gramStart"/>
            <w:r w:rsidRPr="00B65A3C">
              <w:rPr>
                <w:rFonts w:ascii="Times New Roman" w:eastAsia="Times New Roman" w:hAnsi="Times New Roman" w:cs="Times New Roman"/>
                <w:color w:val="000000"/>
                <w:sz w:val="20"/>
                <w:szCs w:val="20"/>
                <w:lang w:val="ru-RU"/>
              </w:rPr>
              <w:t>)(</w:t>
            </w:r>
            <w:proofErr w:type="gramEnd"/>
            <w:r w:rsidRPr="00B65A3C">
              <w:rPr>
                <w:rFonts w:ascii="Times New Roman" w:eastAsia="Times New Roman" w:hAnsi="Times New Roman" w:cs="Times New Roman"/>
                <w:color w:val="000000"/>
                <w:sz w:val="20"/>
                <w:szCs w:val="20"/>
                <w:lang w:val="ru-RU"/>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9009.0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1000975.0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1009984.0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нш</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зобов'язання складаються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 догов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рних зобов'язань перед постачальниками, прац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вниками та обовязкових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драхувань до Державного бюджету.</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1"/>
        <w:gridCol w:w="1624"/>
        <w:gridCol w:w="1437"/>
        <w:gridCol w:w="1102"/>
        <w:gridCol w:w="1337"/>
        <w:gridCol w:w="1437"/>
        <w:gridCol w:w="1098"/>
        <w:gridCol w:w="1457"/>
      </w:tblGrid>
      <w:tr w:rsidR="00B65A3C" w:rsidRPr="00B65A3C" w:rsidTr="00B65A3C">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Обсяг реалізованої продукції</w:t>
            </w:r>
          </w:p>
        </w:tc>
      </w:tr>
      <w:tr w:rsidR="00B65A3C" w:rsidRPr="00375B3A"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у натуральній формі (фізична од</w:t>
            </w:r>
            <w:proofErr w:type="gramStart"/>
            <w:r w:rsidRPr="00B65A3C">
              <w:rPr>
                <w:rFonts w:ascii="Times New Roman" w:eastAsia="Times New Roman" w:hAnsi="Times New Roman" w:cs="Times New Roman"/>
                <w:b/>
                <w:bCs/>
                <w:color w:val="000000"/>
                <w:sz w:val="20"/>
                <w:szCs w:val="20"/>
                <w:lang w:val="ru-RU"/>
              </w:rPr>
              <w:t>.</w:t>
            </w:r>
            <w:proofErr w:type="gramEnd"/>
            <w:r w:rsidRPr="00B65A3C">
              <w:rPr>
                <w:rFonts w:ascii="Times New Roman" w:eastAsia="Times New Roman" w:hAnsi="Times New Roman" w:cs="Times New Roman"/>
                <w:b/>
                <w:bCs/>
                <w:color w:val="000000"/>
                <w:sz w:val="20"/>
                <w:szCs w:val="20"/>
                <w:lang w:val="ru-RU"/>
              </w:rPr>
              <w:t xml:space="preserve">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у грошовій формі (тис</w:t>
            </w:r>
            <w:proofErr w:type="gramStart"/>
            <w:r w:rsidRPr="00B65A3C">
              <w:rPr>
                <w:rFonts w:ascii="Times New Roman" w:eastAsia="Times New Roman" w:hAnsi="Times New Roman" w:cs="Times New Roman"/>
                <w:b/>
                <w:bCs/>
                <w:color w:val="000000"/>
                <w:sz w:val="20"/>
                <w:szCs w:val="20"/>
                <w:lang w:val="ru-RU"/>
              </w:rPr>
              <w:t>.г</w:t>
            </w:r>
            <w:proofErr w:type="gramEnd"/>
            <w:r w:rsidRPr="00B65A3C">
              <w:rPr>
                <w:rFonts w:ascii="Times New Roman" w:eastAsia="Times New Roman" w:hAnsi="Times New Roman" w:cs="Times New Roman"/>
                <w:b/>
                <w:bCs/>
                <w:color w:val="000000"/>
                <w:sz w:val="20"/>
                <w:szCs w:val="20"/>
                <w:lang w:val="ru-RU"/>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у натуральній формі (фізична од</w:t>
            </w:r>
            <w:proofErr w:type="gramStart"/>
            <w:r w:rsidRPr="00B65A3C">
              <w:rPr>
                <w:rFonts w:ascii="Times New Roman" w:eastAsia="Times New Roman" w:hAnsi="Times New Roman" w:cs="Times New Roman"/>
                <w:b/>
                <w:bCs/>
                <w:color w:val="000000"/>
                <w:sz w:val="20"/>
                <w:szCs w:val="20"/>
                <w:lang w:val="ru-RU"/>
              </w:rPr>
              <w:t>.</w:t>
            </w:r>
            <w:proofErr w:type="gramEnd"/>
            <w:r w:rsidRPr="00B65A3C">
              <w:rPr>
                <w:rFonts w:ascii="Times New Roman" w:eastAsia="Times New Roman" w:hAnsi="Times New Roman" w:cs="Times New Roman"/>
                <w:b/>
                <w:bCs/>
                <w:color w:val="000000"/>
                <w:sz w:val="20"/>
                <w:szCs w:val="20"/>
                <w:lang w:val="ru-RU"/>
              </w:rPr>
              <w:t xml:space="preserve">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roofErr w:type="gramStart"/>
            <w:r w:rsidRPr="00B65A3C">
              <w:rPr>
                <w:rFonts w:ascii="Times New Roman" w:eastAsia="Times New Roman" w:hAnsi="Times New Roman" w:cs="Times New Roman"/>
                <w:b/>
                <w:bCs/>
                <w:color w:val="000000"/>
                <w:sz w:val="20"/>
                <w:szCs w:val="20"/>
                <w:lang w:val="ru-RU"/>
              </w:rPr>
              <w:t>у</w:t>
            </w:r>
            <w:proofErr w:type="gramEnd"/>
            <w:r w:rsidRPr="00B65A3C">
              <w:rPr>
                <w:rFonts w:ascii="Times New Roman" w:eastAsia="Times New Roman" w:hAnsi="Times New Roman" w:cs="Times New Roman"/>
                <w:b/>
                <w:bCs/>
                <w:color w:val="000000"/>
                <w:sz w:val="20"/>
                <w:szCs w:val="20"/>
                <w:lang w:val="ru-RU"/>
              </w:rPr>
              <w:t xml:space="preserve"> відсотках до всієї реалізованої продукції</w:t>
            </w:r>
          </w:p>
        </w:tc>
      </w:tr>
      <w:tr w:rsidR="00B65A3C" w:rsidRPr="00B65A3C" w:rsidTr="00B65A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8</w:t>
            </w:r>
          </w:p>
        </w:tc>
      </w:tr>
      <w:tr w:rsidR="00B65A3C" w:rsidRPr="00B65A3C" w:rsidTr="00B65A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сухар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та печиво</w:t>
            </w:r>
            <w:proofErr w:type="gramStart"/>
            <w:r w:rsidRPr="00B65A3C">
              <w:rPr>
                <w:rFonts w:ascii="Times New Roman" w:eastAsia="Times New Roman" w:hAnsi="Times New Roman" w:cs="Times New Roman"/>
                <w:color w:val="000000"/>
                <w:sz w:val="20"/>
                <w:szCs w:val="20"/>
                <w:lang w:val="ru-RU"/>
              </w:rPr>
              <w:t xml:space="preserve"> ,</w:t>
            </w:r>
            <w:proofErr w:type="gramEnd"/>
            <w:r w:rsidRPr="00B65A3C">
              <w:rPr>
                <w:rFonts w:ascii="Times New Roman" w:eastAsia="Times New Roman" w:hAnsi="Times New Roman" w:cs="Times New Roman"/>
                <w:color w:val="000000"/>
                <w:sz w:val="20"/>
                <w:szCs w:val="20"/>
                <w:lang w:val="ru-RU"/>
              </w:rPr>
              <w:t xml:space="preserve"> вироби кондитерськ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борошнян</w:t>
            </w:r>
            <w:r w:rsidRPr="00B65A3C">
              <w:rPr>
                <w:rFonts w:ascii="Times New Roman" w:eastAsia="Times New Roman" w:hAnsi="Times New Roman" w:cs="Times New Roman"/>
                <w:color w:val="000000"/>
                <w:sz w:val="20"/>
                <w:szCs w:val="20"/>
              </w:rPr>
              <w: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17967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763461.0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17938.1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587864.3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24.6</w:t>
            </w:r>
          </w:p>
        </w:tc>
      </w:tr>
      <w:tr w:rsidR="00B65A3C" w:rsidRPr="00B65A3C" w:rsidTr="00B65A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какао</w:t>
            </w:r>
            <w:proofErr w:type="gramStart"/>
            <w:r w:rsidRPr="00B65A3C">
              <w:rPr>
                <w:rFonts w:ascii="Times New Roman" w:eastAsia="Times New Roman" w:hAnsi="Times New Roman" w:cs="Times New Roman"/>
                <w:color w:val="000000"/>
                <w:sz w:val="20"/>
                <w:szCs w:val="20"/>
                <w:lang w:val="ru-RU"/>
              </w:rPr>
              <w:t>,ш</w:t>
            </w:r>
            <w:proofErr w:type="gramEnd"/>
            <w:r w:rsidRPr="00B65A3C">
              <w:rPr>
                <w:rFonts w:ascii="Times New Roman" w:eastAsia="Times New Roman" w:hAnsi="Times New Roman" w:cs="Times New Roman"/>
                <w:color w:val="000000"/>
                <w:sz w:val="20"/>
                <w:szCs w:val="20"/>
                <w:lang w:val="ru-RU"/>
              </w:rPr>
              <w:t>окодад та кондитерськ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вироби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1486856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27736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1158848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48.6</w:t>
            </w:r>
          </w:p>
        </w:tc>
      </w:tr>
      <w:tr w:rsidR="00B65A3C" w:rsidRPr="00B65A3C" w:rsidTr="00B65A3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чiпси картоплянi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396891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396709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16.63</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2323"/>
        <w:gridCol w:w="7020"/>
      </w:tblGrid>
      <w:tr w:rsidR="00B65A3C" w:rsidRPr="00B65A3C" w:rsidTr="00B65A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Відсоток від загальної собівартості реалізованої продукції (у відсотках)</w:t>
            </w:r>
          </w:p>
        </w:tc>
      </w:tr>
      <w:tr w:rsidR="00B65A3C" w:rsidRPr="00B65A3C" w:rsidTr="00B65A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r>
      <w:tr w:rsidR="00B65A3C" w:rsidRPr="00B65A3C" w:rsidTr="00B65A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матерiальнi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84.21</w:t>
            </w:r>
          </w:p>
        </w:tc>
      </w:tr>
      <w:tr w:rsidR="00B65A3C" w:rsidRPr="00B65A3C" w:rsidTr="00B65A3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7.9</w:t>
            </w:r>
          </w:p>
        </w:tc>
      </w:tr>
    </w:tbl>
    <w:p w:rsidR="00B65A3C" w:rsidRPr="00B65A3C" w:rsidRDefault="00B65A3C" w:rsidP="00B65A3C">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B65A3C">
        <w:rPr>
          <w:rFonts w:ascii="Times New Roman" w:eastAsia="Times New Roman" w:hAnsi="Times New Roman" w:cs="Times New Roman"/>
          <w:color w:val="000000"/>
          <w:sz w:val="20"/>
          <w:szCs w:val="20"/>
        </w:rPr>
        <w:t>* Зазначаються витрати, які складають більше 5% від собівартості реалізованої продукції.</w:t>
      </w:r>
      <w:proofErr w:type="gramEnd"/>
      <w:r w:rsidRPr="00B65A3C">
        <w:rPr>
          <w:rFonts w:ascii="Times New Roman" w:eastAsia="Times New Roman" w:hAnsi="Times New Roman" w:cs="Times New Roman"/>
          <w:color w:val="000000"/>
          <w:sz w:val="20"/>
          <w:szCs w:val="20"/>
        </w:rPr>
        <w:t xml:space="preserve"> </w:t>
      </w: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rPr>
      </w:pPr>
      <w:r w:rsidRPr="00B65A3C">
        <w:rPr>
          <w:rFonts w:ascii="Times New Roman" w:eastAsia="Times New Roman" w:hAnsi="Times New Roman" w:cs="Times New Roman"/>
          <w:b/>
          <w:bCs/>
          <w:color w:val="000000"/>
          <w:sz w:val="28"/>
          <w:szCs w:val="28"/>
        </w:rPr>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62"/>
        <w:gridCol w:w="5032"/>
        <w:gridCol w:w="3499"/>
      </w:tblGrid>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Дата оприлюднення Повідомлення (Повідомлення про інформацію) у загальнодоступній інформаційній базі даних Комі</w:t>
            </w:r>
            <w:proofErr w:type="gramStart"/>
            <w:r w:rsidRPr="00B65A3C">
              <w:rPr>
                <w:rFonts w:ascii="Times New Roman" w:eastAsia="Times New Roman" w:hAnsi="Times New Roman" w:cs="Times New Roman"/>
                <w:b/>
                <w:bCs/>
                <w:color w:val="000000"/>
                <w:sz w:val="20"/>
                <w:szCs w:val="20"/>
                <w:lang w:val="ru-RU"/>
              </w:rPr>
              <w:t>с</w:t>
            </w:r>
            <w:proofErr w:type="gramEnd"/>
            <w:r w:rsidRPr="00B65A3C">
              <w:rPr>
                <w:rFonts w:ascii="Times New Roman" w:eastAsia="Times New Roman" w:hAnsi="Times New Roman" w:cs="Times New Roman"/>
                <w:b/>
                <w:bCs/>
                <w:color w:val="000000"/>
                <w:sz w:val="20"/>
                <w:szCs w:val="20"/>
                <w:lang w:val="ru-RU"/>
              </w:rPr>
              <w:t>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 інформації</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27.09.2013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Відомості про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 xml:space="preserve">ішення емітента про утворення, припинення його філій, представництв </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rPr>
        <w:t>XV</w:t>
      </w:r>
      <w:r w:rsidRPr="00B65A3C">
        <w:rPr>
          <w:rFonts w:ascii="Times New Roman" w:eastAsia="Times New Roman" w:hAnsi="Times New Roman" w:cs="Times New Roman"/>
          <w:b/>
          <w:bCs/>
          <w:color w:val="000000"/>
          <w:sz w:val="24"/>
          <w:szCs w:val="24"/>
          <w:lang w:val="ru-RU"/>
        </w:rPr>
        <w:t>.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6468"/>
        <w:gridCol w:w="3625"/>
      </w:tblGrid>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Найменування аудиторської фірми (П. І. Б. аудитора - фізичної особи -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ТОВ</w:t>
            </w:r>
            <w:proofErr w:type="gramEnd"/>
            <w:r w:rsidRPr="00B65A3C">
              <w:rPr>
                <w:rFonts w:ascii="Times New Roman" w:eastAsia="Times New Roman" w:hAnsi="Times New Roman" w:cs="Times New Roman"/>
                <w:color w:val="000000"/>
                <w:sz w:val="20"/>
                <w:szCs w:val="20"/>
                <w:lang w:val="ru-RU"/>
              </w:rPr>
              <w:t xml:space="preserve"> Аудиторська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рма "ПрайсвотерхаусКуперс(Аудит)</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Код за ЄДРПОУ (реєстраційний номер </w:t>
            </w:r>
            <w:proofErr w:type="gramStart"/>
            <w:r w:rsidRPr="00B65A3C">
              <w:rPr>
                <w:rFonts w:ascii="Times New Roman" w:eastAsia="Times New Roman" w:hAnsi="Times New Roman" w:cs="Times New Roman"/>
                <w:color w:val="000000"/>
                <w:sz w:val="20"/>
                <w:szCs w:val="20"/>
                <w:lang w:val="ru-RU"/>
              </w:rPr>
              <w:t>обл</w:t>
            </w:r>
            <w:proofErr w:type="gramEnd"/>
            <w:r w:rsidRPr="00B65A3C">
              <w:rPr>
                <w:rFonts w:ascii="Times New Roman" w:eastAsia="Times New Roman" w:hAnsi="Times New Roman" w:cs="Times New Roman"/>
                <w:color w:val="000000"/>
                <w:sz w:val="20"/>
                <w:szCs w:val="20"/>
                <w:lang w:val="ru-RU"/>
              </w:rPr>
              <w:t>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21603903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01054 Україна м. Київ Голосiївський м.Київ вул.Жилянська,75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Номер та дата видачі </w:t>
            </w:r>
            <w:proofErr w:type="gramStart"/>
            <w:r w:rsidRPr="00B65A3C">
              <w:rPr>
                <w:rFonts w:ascii="Times New Roman" w:eastAsia="Times New Roman" w:hAnsi="Times New Roman" w:cs="Times New Roman"/>
                <w:color w:val="000000"/>
                <w:sz w:val="20"/>
                <w:szCs w:val="20"/>
                <w:lang w:val="ru-RU"/>
              </w:rPr>
              <w:t>св</w:t>
            </w:r>
            <w:proofErr w:type="gramEnd"/>
            <w:r w:rsidRPr="00B65A3C">
              <w:rPr>
                <w:rFonts w:ascii="Times New Roman" w:eastAsia="Times New Roman" w:hAnsi="Times New Roman" w:cs="Times New Roman"/>
                <w:color w:val="000000"/>
                <w:sz w:val="20"/>
                <w:szCs w:val="20"/>
                <w:lang w:val="ru-RU"/>
              </w:rPr>
              <w:t xml:space="preserve">ідоцтва про включення до Реєстру аудиторських фірм та аудиторів, виданого Аудиторською палатою </w:t>
            </w:r>
            <w:r w:rsidRPr="00B65A3C">
              <w:rPr>
                <w:rFonts w:ascii="Times New Roman" w:eastAsia="Times New Roman" w:hAnsi="Times New Roman" w:cs="Times New Roman"/>
                <w:color w:val="000000"/>
                <w:sz w:val="20"/>
                <w:szCs w:val="20"/>
              </w:rPr>
              <w:t>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№0152 26.01.2001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№0152 П №0152 26.01.2001 до 04.11.2015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безумовно-позитивна</w:t>
            </w:r>
          </w:p>
        </w:tc>
      </w:tr>
    </w:tbl>
    <w:p w:rsidR="00B65A3C" w:rsidRPr="00B65A3C" w:rsidRDefault="00B65A3C" w:rsidP="00B65A3C">
      <w:pPr>
        <w:spacing w:after="300" w:line="240" w:lineRule="auto"/>
        <w:jc w:val="center"/>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rPr>
        <w:t>XVI</w:t>
      </w:r>
      <w:r w:rsidRPr="00B65A3C">
        <w:rPr>
          <w:rFonts w:ascii="Times New Roman" w:eastAsia="Times New Roman" w:hAnsi="Times New Roman" w:cs="Times New Roman"/>
          <w:b/>
          <w:bCs/>
          <w:color w:val="000000"/>
          <w:sz w:val="24"/>
          <w:szCs w:val="24"/>
          <w:lang w:val="ru-RU"/>
        </w:rPr>
        <w:t>.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6313"/>
        <w:gridCol w:w="3780"/>
      </w:tblGrid>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Найменування аудиторської фірми (П. І. Б. аудитора - фізичної особи -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ТОВ</w:t>
            </w:r>
            <w:proofErr w:type="gramEnd"/>
            <w:r w:rsidRPr="00B65A3C">
              <w:rPr>
                <w:rFonts w:ascii="Times New Roman" w:eastAsia="Times New Roman" w:hAnsi="Times New Roman" w:cs="Times New Roman"/>
                <w:color w:val="000000"/>
                <w:sz w:val="20"/>
                <w:szCs w:val="20"/>
                <w:lang w:val="ru-RU"/>
              </w:rPr>
              <w:t xml:space="preserve"> Аудиторська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рма "ПрайсвотерхаусКуперс(Аудит)</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Код за ЄДРПОУ (реєстраційний номер </w:t>
            </w:r>
            <w:proofErr w:type="gramStart"/>
            <w:r w:rsidRPr="00B65A3C">
              <w:rPr>
                <w:rFonts w:ascii="Times New Roman" w:eastAsia="Times New Roman" w:hAnsi="Times New Roman" w:cs="Times New Roman"/>
                <w:color w:val="000000"/>
                <w:sz w:val="20"/>
                <w:szCs w:val="20"/>
                <w:lang w:val="ru-RU"/>
              </w:rPr>
              <w:t>обл</w:t>
            </w:r>
            <w:proofErr w:type="gramEnd"/>
            <w:r w:rsidRPr="00B65A3C">
              <w:rPr>
                <w:rFonts w:ascii="Times New Roman" w:eastAsia="Times New Roman" w:hAnsi="Times New Roman" w:cs="Times New Roman"/>
                <w:color w:val="000000"/>
                <w:sz w:val="20"/>
                <w:szCs w:val="20"/>
                <w:lang w:val="ru-RU"/>
              </w:rPr>
              <w:t>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21603903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01054 Україна м. Київ Голосiївський м.Київ вул.Жилянська,75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 xml:space="preserve">Номер та дата видачі </w:t>
            </w:r>
            <w:proofErr w:type="gramStart"/>
            <w:r w:rsidRPr="00B65A3C">
              <w:rPr>
                <w:rFonts w:ascii="Times New Roman" w:eastAsia="Times New Roman" w:hAnsi="Times New Roman" w:cs="Times New Roman"/>
                <w:color w:val="000000"/>
                <w:sz w:val="20"/>
                <w:szCs w:val="20"/>
                <w:lang w:val="ru-RU"/>
              </w:rPr>
              <w:t>св</w:t>
            </w:r>
            <w:proofErr w:type="gramEnd"/>
            <w:r w:rsidRPr="00B65A3C">
              <w:rPr>
                <w:rFonts w:ascii="Times New Roman" w:eastAsia="Times New Roman" w:hAnsi="Times New Roman" w:cs="Times New Roman"/>
                <w:color w:val="000000"/>
                <w:sz w:val="20"/>
                <w:szCs w:val="20"/>
                <w:lang w:val="ru-RU"/>
              </w:rPr>
              <w:t xml:space="preserve">ідоцтва про включення до Реєстру аудиторських фірм та аудиторів, виданого Аудиторською палатою </w:t>
            </w:r>
            <w:r w:rsidRPr="00B65A3C">
              <w:rPr>
                <w:rFonts w:ascii="Times New Roman" w:eastAsia="Times New Roman" w:hAnsi="Times New Roman" w:cs="Times New Roman"/>
                <w:color w:val="000000"/>
                <w:sz w:val="20"/>
                <w:szCs w:val="20"/>
              </w:rPr>
              <w:t>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№0152 26.01.2001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№0152 П №0152 26.01.2001 до 04.11.2015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375B3A" w:rsidTr="00B65A3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24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Аудиторський висновок складено за результатами аудиторської перев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рки, яка проводилася незалежним аудитором за Договором про надання аудиторських послуг №МК 1300-5605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16 жовтня 2013 року.</w:t>
            </w:r>
            <w:r w:rsidRPr="00B65A3C">
              <w:rPr>
                <w:rFonts w:ascii="Times New Roman" w:eastAsia="Times New Roman" w:hAnsi="Times New Roman" w:cs="Times New Roman"/>
                <w:color w:val="000000"/>
                <w:sz w:val="20"/>
                <w:szCs w:val="20"/>
                <w:lang w:val="ru-RU"/>
              </w:rPr>
              <w:br/>
            </w:r>
            <w:proofErr w:type="gramStart"/>
            <w:r w:rsidRPr="00B65A3C">
              <w:rPr>
                <w:rFonts w:ascii="Times New Roman" w:eastAsia="Times New Roman" w:hAnsi="Times New Roman" w:cs="Times New Roman"/>
                <w:color w:val="000000"/>
                <w:sz w:val="20"/>
                <w:szCs w:val="20"/>
                <w:lang w:val="ru-RU"/>
              </w:rPr>
              <w:t>Дал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наводиться текст аудиторського висновку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 та кер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вництву ПАТ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 Україна»</w:t>
            </w:r>
            <w:r w:rsidRPr="00B65A3C">
              <w:rPr>
                <w:rFonts w:ascii="Times New Roman" w:eastAsia="Times New Roman" w:hAnsi="Times New Roman" w:cs="Times New Roman"/>
                <w:color w:val="000000"/>
                <w:sz w:val="20"/>
                <w:szCs w:val="20"/>
                <w:lang w:val="ru-RU"/>
              </w:rPr>
              <w:br/>
              <w:t>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щодо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br/>
              <w:t>Ми провели аудит поданої нижче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ПАТ «Мондел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 Україна» (надал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(код ЄДРПОУ: 00382220; дата державної реєстрац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29 серпня 2001;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сцезнаходження:</w:t>
            </w:r>
            <w:proofErr w:type="gramEnd"/>
            <w:r w:rsidRPr="00B65A3C">
              <w:rPr>
                <w:rFonts w:ascii="Times New Roman" w:eastAsia="Times New Roman" w:hAnsi="Times New Roman" w:cs="Times New Roman"/>
                <w:color w:val="000000"/>
                <w:sz w:val="20"/>
                <w:szCs w:val="20"/>
                <w:lang w:val="ru-RU"/>
              </w:rPr>
              <w:t xml:space="preserve"> Україна 42600, Сумська область, Тростянецький район, м. Тростянець, вул. Набережна 28а) та його доч</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рнього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дприємства </w:t>
            </w:r>
            <w:proofErr w:type="gramStart"/>
            <w:r w:rsidRPr="00B65A3C">
              <w:rPr>
                <w:rFonts w:ascii="Times New Roman" w:eastAsia="Times New Roman" w:hAnsi="Times New Roman" w:cs="Times New Roman"/>
                <w:color w:val="000000"/>
                <w:sz w:val="20"/>
                <w:szCs w:val="20"/>
                <w:lang w:val="ru-RU"/>
              </w:rPr>
              <w:t>ТОВ</w:t>
            </w:r>
            <w:proofErr w:type="gramEnd"/>
            <w:r w:rsidRPr="00B65A3C">
              <w:rPr>
                <w:rFonts w:ascii="Times New Roman" w:eastAsia="Times New Roman" w:hAnsi="Times New Roman" w:cs="Times New Roman"/>
                <w:color w:val="000000"/>
                <w:sz w:val="20"/>
                <w:szCs w:val="20"/>
                <w:lang w:val="ru-RU"/>
              </w:rPr>
              <w:t xml:space="preserve"> «Ч</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пси Люкс» (надал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«Група»), яка включає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дований баланс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про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нансовий стан, форма №1) на 31 грудня 2013 року та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про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результати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про сукупний дох</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форма №2),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про рух грошових кошт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(форма №3),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про власний кап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тал (форма №4) за 2013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а також опис основних положень обл</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кової пол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тики Групи та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нш</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прим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тки.</w:t>
            </w:r>
            <w:r w:rsidRPr="00B65A3C">
              <w:rPr>
                <w:rFonts w:ascii="Times New Roman" w:eastAsia="Times New Roman" w:hAnsi="Times New Roman" w:cs="Times New Roman"/>
                <w:color w:val="000000"/>
                <w:sz w:val="20"/>
                <w:szCs w:val="20"/>
                <w:lang w:val="ru-RU"/>
              </w:rPr>
              <w:br/>
            </w:r>
            <w:proofErr w:type="gramStart"/>
            <w:r w:rsidRPr="00B65A3C">
              <w:rPr>
                <w:rFonts w:ascii="Times New Roman" w:eastAsia="Times New Roman" w:hAnsi="Times New Roman" w:cs="Times New Roman"/>
                <w:color w:val="000000"/>
                <w:sz w:val="20"/>
                <w:szCs w:val="20"/>
                <w:lang w:val="ru-RU"/>
              </w:rPr>
              <w:t>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нського персоналу за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довану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нансову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сть </w:t>
            </w:r>
            <w:r w:rsidRPr="00B65A3C">
              <w:rPr>
                <w:rFonts w:ascii="Times New Roman" w:eastAsia="Times New Roman" w:hAnsi="Times New Roman" w:cs="Times New Roman"/>
                <w:color w:val="000000"/>
                <w:sz w:val="20"/>
                <w:szCs w:val="20"/>
                <w:lang w:val="ru-RU"/>
              </w:rPr>
              <w:br/>
              <w:t>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нський персонал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несе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сть за складання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подання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єї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жнародних стандарт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а також за такий внутр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контроль, який 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нський персонал визначає потр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бним для того, щоб забезпечити складання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що не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стить суттєвих викривлень внасл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док шахрайства або помилки.</w:t>
            </w:r>
            <w:proofErr w:type="gramEnd"/>
            <w:r w:rsidRPr="00B65A3C">
              <w:rPr>
                <w:rFonts w:ascii="Times New Roman" w:eastAsia="Times New Roman" w:hAnsi="Times New Roman" w:cs="Times New Roman"/>
                <w:color w:val="000000"/>
                <w:sz w:val="20"/>
                <w:szCs w:val="20"/>
                <w:lang w:val="ru-RU"/>
              </w:rPr>
              <w:br/>
              <w:t>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аудитора</w:t>
            </w:r>
            <w:r w:rsidRPr="00B65A3C">
              <w:rPr>
                <w:rFonts w:ascii="Times New Roman" w:eastAsia="Times New Roman" w:hAnsi="Times New Roman" w:cs="Times New Roman"/>
                <w:color w:val="000000"/>
                <w:sz w:val="20"/>
                <w:szCs w:val="20"/>
                <w:lang w:val="ru-RU"/>
              </w:rPr>
              <w:br/>
              <w:t>Нашою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 є висловлення думки щодо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єї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на основ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результат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проведеного нами аудиту. Ми провели аудит 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вимог Закону України «Про аудиторську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та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жнародних стандарт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аудиту. 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стандарти вимагають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нас дотримання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дних етичних вимог, а також планування й виконання аудиту для отримання достатньої впевненост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що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нансова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не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стить суттєвих викривлень.</w:t>
            </w:r>
            <w:r w:rsidRPr="00B65A3C">
              <w:rPr>
                <w:rFonts w:ascii="Times New Roman" w:eastAsia="Times New Roman" w:hAnsi="Times New Roman" w:cs="Times New Roman"/>
                <w:color w:val="000000"/>
                <w:sz w:val="20"/>
                <w:szCs w:val="20"/>
                <w:lang w:val="ru-RU"/>
              </w:rPr>
              <w:br/>
              <w:t>Аудит передбачає виконання аудиторських процедур для отримання аудиторських доказ</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в щодо сум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розкритт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у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Виб</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р процедур залежить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судження аудитора, включаючи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нку ризик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суттєвих викривлень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внасл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док шахрайства або помилки. Виконуючи оц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нку цих ризик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аудитор розглядає заходи внутр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шнього контролю, що стосуються складання та достов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рного подання суб’єктом господарювання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з метою розробки аудиторських процедур, як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дають обставинам, а не з метою висловлення думки щодо ефективност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внутр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шнього контролю суб’єкта господарювання. Аудит включає також оц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нку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використаних обл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кових пол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тик, прийнятн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обл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кових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нок, виконаних 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нським персоналом, та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нку загального подання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lang w:val="ru-RU"/>
              </w:rPr>
              <w:br/>
              <w:t>Ми вважаємо, що отримали достатн</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та прийнятн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аудиторськ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докази для висловлення нашої думки.</w:t>
            </w:r>
            <w:r w:rsidRPr="00B65A3C">
              <w:rPr>
                <w:rFonts w:ascii="Times New Roman" w:eastAsia="Times New Roman" w:hAnsi="Times New Roman" w:cs="Times New Roman"/>
                <w:color w:val="000000"/>
                <w:sz w:val="20"/>
                <w:szCs w:val="20"/>
                <w:lang w:val="ru-RU"/>
              </w:rPr>
              <w:br/>
              <w:t>Висловлення думки</w:t>
            </w:r>
            <w:proofErr w:type="gramStart"/>
            <w:r w:rsidRPr="00B65A3C">
              <w:rPr>
                <w:rFonts w:ascii="Times New Roman" w:eastAsia="Times New Roman" w:hAnsi="Times New Roman" w:cs="Times New Roman"/>
                <w:color w:val="000000"/>
                <w:sz w:val="20"/>
                <w:szCs w:val="20"/>
                <w:lang w:val="ru-RU"/>
              </w:rPr>
              <w:br/>
              <w:t>Н</w:t>
            </w:r>
            <w:proofErr w:type="gramEnd"/>
            <w:r w:rsidRPr="00B65A3C">
              <w:rPr>
                <w:rFonts w:ascii="Times New Roman" w:eastAsia="Times New Roman" w:hAnsi="Times New Roman" w:cs="Times New Roman"/>
                <w:color w:val="000000"/>
                <w:sz w:val="20"/>
                <w:szCs w:val="20"/>
                <w:lang w:val="ru-RU"/>
              </w:rPr>
              <w:t>а нашу думку, наведена нижче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нансова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дображає достов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рно, в ус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х суттєвих аспектах,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нансовий стан Групи станом на 31 грудня 2013 року, її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результати та рух грошових кошт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к, що зак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нчився на зазначену дату,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жнародних стандарт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lang w:val="ru-RU"/>
              </w:rPr>
              <w:lastRenderedPageBreak/>
              <w:t>Пояснювальний параграф</w:t>
            </w:r>
            <w:r w:rsidRPr="00B65A3C">
              <w:rPr>
                <w:rFonts w:ascii="Times New Roman" w:eastAsia="Times New Roman" w:hAnsi="Times New Roman" w:cs="Times New Roman"/>
                <w:color w:val="000000"/>
                <w:sz w:val="20"/>
                <w:szCs w:val="20"/>
                <w:lang w:val="ru-RU"/>
              </w:rPr>
              <w:br/>
              <w:t xml:space="preserve">Ми звертаємо </w:t>
            </w:r>
            <w:proofErr w:type="gramStart"/>
            <w:r w:rsidRPr="00B65A3C">
              <w:rPr>
                <w:rFonts w:ascii="Times New Roman" w:eastAsia="Times New Roman" w:hAnsi="Times New Roman" w:cs="Times New Roman"/>
                <w:color w:val="000000"/>
                <w:sz w:val="20"/>
                <w:szCs w:val="20"/>
                <w:lang w:val="ru-RU"/>
              </w:rPr>
              <w:t>вашу</w:t>
            </w:r>
            <w:proofErr w:type="gramEnd"/>
            <w:r w:rsidRPr="00B65A3C">
              <w:rPr>
                <w:rFonts w:ascii="Times New Roman" w:eastAsia="Times New Roman" w:hAnsi="Times New Roman" w:cs="Times New Roman"/>
                <w:color w:val="000000"/>
                <w:sz w:val="20"/>
                <w:szCs w:val="20"/>
                <w:lang w:val="ru-RU"/>
              </w:rPr>
              <w:t xml:space="preserve"> увагу на Прим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тку 2 до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Д</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яльн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сть Групи та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нших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дприємств в Україн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 тепер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шнього часу зазнає та може зазнавати у найближчому майбутньому впливу пол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тичної та економ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чної невизначеност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яка триває в Україн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Ми не вносимо застережень до нашого висновку щодо цього аспекту.</w:t>
            </w:r>
            <w:r w:rsidRPr="00B65A3C">
              <w:rPr>
                <w:rFonts w:ascii="Times New Roman" w:eastAsia="Times New Roman" w:hAnsi="Times New Roman" w:cs="Times New Roman"/>
                <w:color w:val="000000"/>
                <w:sz w:val="20"/>
                <w:szCs w:val="20"/>
                <w:lang w:val="ru-RU"/>
              </w:rPr>
              <w:br/>
              <w:t>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т щодо вимог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нших законодавчих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нормативних акт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w:t>
            </w:r>
            <w:r w:rsidRPr="00B65A3C">
              <w:rPr>
                <w:rFonts w:ascii="Times New Roman" w:eastAsia="Times New Roman" w:hAnsi="Times New Roman" w:cs="Times New Roman"/>
                <w:color w:val="000000"/>
                <w:sz w:val="20"/>
                <w:szCs w:val="20"/>
                <w:lang w:val="ru-RU"/>
              </w:rPr>
              <w:br/>
              <w:t xml:space="preserve">Додаткова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що розкривається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«Вимог до аудиторського висновку при розкритт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ем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тентами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нних папер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 ем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тент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обл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гац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сцевої позики)» затвердженого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шенням</w:t>
            </w:r>
            <w:proofErr w:type="gramStart"/>
            <w:r w:rsidRPr="00B65A3C">
              <w:rPr>
                <w:rFonts w:ascii="Times New Roman" w:eastAsia="Times New Roman" w:hAnsi="Times New Roman" w:cs="Times New Roman"/>
                <w:color w:val="000000"/>
                <w:sz w:val="20"/>
                <w:szCs w:val="20"/>
                <w:lang w:val="ru-RU"/>
              </w:rPr>
              <w:t xml:space="preserve"> Д</w:t>
            </w:r>
            <w:proofErr w:type="gramEnd"/>
            <w:r w:rsidRPr="00B65A3C">
              <w:rPr>
                <w:rFonts w:ascii="Times New Roman" w:eastAsia="Times New Roman" w:hAnsi="Times New Roman" w:cs="Times New Roman"/>
                <w:color w:val="000000"/>
                <w:sz w:val="20"/>
                <w:szCs w:val="20"/>
                <w:lang w:val="ru-RU"/>
              </w:rPr>
              <w:t>ержавної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нних папер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та фондового ринку (надал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 29 вересня 2011 року </w:t>
            </w:r>
            <w:r w:rsidRPr="00B65A3C">
              <w:rPr>
                <w:rFonts w:ascii="Times New Roman" w:eastAsia="Times New Roman" w:hAnsi="Times New Roman" w:cs="Times New Roman"/>
                <w:color w:val="000000"/>
                <w:sz w:val="20"/>
                <w:szCs w:val="20"/>
              </w:rPr>
              <w:t>N</w:t>
            </w:r>
            <w:r w:rsidRPr="00B65A3C">
              <w:rPr>
                <w:rFonts w:ascii="Times New Roman" w:eastAsia="Times New Roman" w:hAnsi="Times New Roman" w:cs="Times New Roman"/>
                <w:color w:val="000000"/>
                <w:sz w:val="20"/>
                <w:szCs w:val="20"/>
                <w:lang w:val="ru-RU"/>
              </w:rPr>
              <w:t xml:space="preserve"> 1360: </w:t>
            </w:r>
            <w:r w:rsidRPr="00B65A3C">
              <w:rPr>
                <w:rFonts w:ascii="Times New Roman" w:eastAsia="Times New Roman" w:hAnsi="Times New Roman" w:cs="Times New Roman"/>
                <w:color w:val="000000"/>
                <w:sz w:val="20"/>
                <w:szCs w:val="20"/>
                <w:lang w:val="ru-RU"/>
              </w:rPr>
              <w:br/>
              <w:t>1)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до вимог частини 3 статт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155 Цив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льного кодексу України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чистих актив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онерного товариства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сля зак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нчення другого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нансового року з моменту заснування та кожного наступного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нансового року </w:t>
            </w:r>
            <w:proofErr w:type="gramStart"/>
            <w:r w:rsidRPr="00B65A3C">
              <w:rPr>
                <w:rFonts w:ascii="Times New Roman" w:eastAsia="Times New Roman" w:hAnsi="Times New Roman" w:cs="Times New Roman"/>
                <w:color w:val="000000"/>
                <w:sz w:val="20"/>
                <w:szCs w:val="20"/>
                <w:lang w:val="ru-RU"/>
              </w:rPr>
              <w:t>повинна</w:t>
            </w:r>
            <w:proofErr w:type="gramEnd"/>
            <w:r w:rsidRPr="00B65A3C">
              <w:rPr>
                <w:rFonts w:ascii="Times New Roman" w:eastAsia="Times New Roman" w:hAnsi="Times New Roman" w:cs="Times New Roman"/>
                <w:color w:val="000000"/>
                <w:sz w:val="20"/>
                <w:szCs w:val="20"/>
                <w:lang w:val="ru-RU"/>
              </w:rPr>
              <w:t xml:space="preserve"> бути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льшою за його статутний кап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тал. </w:t>
            </w:r>
            <w:proofErr w:type="gramStart"/>
            <w:r w:rsidRPr="00B65A3C">
              <w:rPr>
                <w:rFonts w:ascii="Times New Roman" w:eastAsia="Times New Roman" w:hAnsi="Times New Roman" w:cs="Times New Roman"/>
                <w:color w:val="000000"/>
                <w:sz w:val="20"/>
                <w:szCs w:val="20"/>
                <w:lang w:val="ru-RU"/>
              </w:rPr>
              <w:t>Станом на 31 грудня 2013 року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чистих актив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була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льшою за її статутний кап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тал. </w:t>
            </w:r>
            <w:r w:rsidRPr="00B65A3C">
              <w:rPr>
                <w:rFonts w:ascii="Times New Roman" w:eastAsia="Times New Roman" w:hAnsi="Times New Roman" w:cs="Times New Roman"/>
                <w:color w:val="000000"/>
                <w:sz w:val="20"/>
                <w:szCs w:val="20"/>
                <w:lang w:val="ru-RU"/>
              </w:rPr>
              <w:br/>
              <w:t>2)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дно до «Положення про розкриття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ем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тентами 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нних папер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затвердженого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шенням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 3 грудня 2013 року </w:t>
            </w:r>
            <w:r w:rsidRPr="00B65A3C">
              <w:rPr>
                <w:rFonts w:ascii="Times New Roman" w:eastAsia="Times New Roman" w:hAnsi="Times New Roman" w:cs="Times New Roman"/>
                <w:color w:val="000000"/>
                <w:sz w:val="20"/>
                <w:szCs w:val="20"/>
              </w:rPr>
              <w:t>N</w:t>
            </w:r>
            <w:r w:rsidRPr="00B65A3C">
              <w:rPr>
                <w:rFonts w:ascii="Times New Roman" w:eastAsia="Times New Roman" w:hAnsi="Times New Roman" w:cs="Times New Roman"/>
                <w:color w:val="000000"/>
                <w:sz w:val="20"/>
                <w:szCs w:val="20"/>
                <w:lang w:val="ru-RU"/>
              </w:rPr>
              <w:t xml:space="preserve"> 2826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 зобов’язана подавати до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ї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ншу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ю (надал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нша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я») разом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дованою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нансовою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стю.</w:t>
            </w:r>
            <w:proofErr w:type="gramEnd"/>
            <w:r w:rsidRPr="00B65A3C">
              <w:rPr>
                <w:rFonts w:ascii="Times New Roman" w:eastAsia="Times New Roman" w:hAnsi="Times New Roman" w:cs="Times New Roman"/>
                <w:color w:val="000000"/>
                <w:sz w:val="20"/>
                <w:szCs w:val="20"/>
                <w:lang w:val="ru-RU"/>
              </w:rPr>
              <w:t xml:space="preserve"> Станом на дату цього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ту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дготовка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ншої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ї не була </w:t>
            </w:r>
            <w:proofErr w:type="gramStart"/>
            <w:r w:rsidRPr="00B65A3C">
              <w:rPr>
                <w:rFonts w:ascii="Times New Roman" w:eastAsia="Times New Roman" w:hAnsi="Times New Roman" w:cs="Times New Roman"/>
                <w:color w:val="000000"/>
                <w:sz w:val="20"/>
                <w:szCs w:val="20"/>
                <w:lang w:val="ru-RU"/>
              </w:rPr>
              <w:t>завершена</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ми не висловлюємо думки щодо наявност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суттєвих нев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дностей 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ж поданою дал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дованою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нансовою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стю та такою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ншою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єю.</w:t>
            </w:r>
            <w:r w:rsidRPr="00B65A3C">
              <w:rPr>
                <w:rFonts w:ascii="Times New Roman" w:eastAsia="Times New Roman" w:hAnsi="Times New Roman" w:cs="Times New Roman"/>
                <w:color w:val="000000"/>
                <w:sz w:val="20"/>
                <w:szCs w:val="20"/>
                <w:lang w:val="ru-RU"/>
              </w:rPr>
              <w:br/>
              <w:t>3) Закон України «Про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товариства» (надал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«Закон») вимагає обов’язкового узгодження вчинення значних правочин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ринкова варт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сть яких становить 10%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льше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дсотк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вартост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актив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за даними її останньої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w:t>
            </w:r>
            <w:proofErr w:type="gramEnd"/>
            <w:r w:rsidRPr="00B65A3C">
              <w:rPr>
                <w:rFonts w:ascii="Times New Roman" w:eastAsia="Times New Roman" w:hAnsi="Times New Roman" w:cs="Times New Roman"/>
                <w:color w:val="000000"/>
                <w:sz w:val="20"/>
                <w:szCs w:val="20"/>
                <w:lang w:val="ru-RU"/>
              </w:rPr>
              <w:t xml:space="preserve"> Обсяг проведеного нами аудиту консол</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дованої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передбачав виконання процедур для отримання аудиторських доказ</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на виб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рков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основ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щодо сум та розкриття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у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Нашої уваги не привернув жодний факт, який дав би нам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дстави вважати, що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щодо вчинення значних правочин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єю протягом року, що зак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нчився 31 грудня 2013 року, не були прийнят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у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до Закону.</w:t>
            </w:r>
            <w:r w:rsidRPr="00B65A3C">
              <w:rPr>
                <w:rFonts w:ascii="Times New Roman" w:eastAsia="Times New Roman" w:hAnsi="Times New Roman" w:cs="Times New Roman"/>
                <w:color w:val="000000"/>
                <w:sz w:val="20"/>
                <w:szCs w:val="20"/>
                <w:lang w:val="ru-RU"/>
              </w:rPr>
              <w:br/>
              <w:t>4) Закон вимагає наявност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у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онерних товариств кодексу (принцип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корпоративного 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 який має ухвалюватися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онерами, але не встановлює 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яких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нших вимог щодо корпоративного 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Ми не змогли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нити стан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корпоративного 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вимогам Закону, оск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льки в Закон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не визначен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ч</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критер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стандарт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корпоративного управл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w:t>
            </w:r>
            <w:r w:rsidRPr="00B65A3C">
              <w:rPr>
                <w:rFonts w:ascii="Times New Roman" w:eastAsia="Times New Roman" w:hAnsi="Times New Roman" w:cs="Times New Roman"/>
                <w:color w:val="000000"/>
                <w:sz w:val="20"/>
                <w:szCs w:val="20"/>
                <w:lang w:val="ru-RU"/>
              </w:rPr>
              <w:br/>
              <w:t>5) У ход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аудиту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ми оц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нили ризики суттєвого викривлення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внасл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док шахрайства або помилки.</w:t>
            </w:r>
            <w:proofErr w:type="gramEnd"/>
            <w:r w:rsidRPr="00B65A3C">
              <w:rPr>
                <w:rFonts w:ascii="Times New Roman" w:eastAsia="Times New Roman" w:hAnsi="Times New Roman" w:cs="Times New Roman"/>
                <w:color w:val="000000"/>
                <w:sz w:val="20"/>
                <w:szCs w:val="20"/>
                <w:lang w:val="ru-RU"/>
              </w:rPr>
              <w:t xml:space="preserve"> Виконуючи оц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нку цих ризик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ми розглянули заходи внутр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шнього контролю, що стосуються складання та достов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рного подання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єю консол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дованої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нансової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з метою розробки аудиторських процедур, як</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дають обставинам, а не з метою висловлення думки щодо ефективност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внутр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шнього контролю Компан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включаючи заходи внутр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шнього контролю для запоб</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гання та виявлення шахрайства.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дно, ми не висловлюємо такої думки.</w:t>
            </w:r>
            <w:r w:rsidRPr="00B65A3C">
              <w:rPr>
                <w:rFonts w:ascii="Times New Roman" w:eastAsia="Times New Roman" w:hAnsi="Times New Roman" w:cs="Times New Roman"/>
                <w:color w:val="000000"/>
                <w:sz w:val="20"/>
                <w:szCs w:val="20"/>
                <w:lang w:val="ru-RU"/>
              </w:rPr>
              <w:br/>
              <w:t>аудиторський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складено у м</w:t>
            </w:r>
            <w:proofErr w:type="gramStart"/>
            <w:r w:rsidRPr="00B65A3C">
              <w:rPr>
                <w:rFonts w:ascii="Times New Roman" w:eastAsia="Times New Roman" w:hAnsi="Times New Roman" w:cs="Times New Roman"/>
                <w:color w:val="000000"/>
                <w:sz w:val="20"/>
                <w:szCs w:val="20"/>
                <w:lang w:val="ru-RU"/>
              </w:rPr>
              <w:t>.К</w:t>
            </w:r>
            <w:proofErr w:type="gramEnd"/>
            <w:r w:rsidRPr="00B65A3C">
              <w:rPr>
                <w:rFonts w:ascii="Times New Roman" w:eastAsia="Times New Roman" w:hAnsi="Times New Roman" w:cs="Times New Roman"/>
                <w:color w:val="000000"/>
                <w:sz w:val="20"/>
                <w:szCs w:val="20"/>
                <w:lang w:val="ru-RU"/>
              </w:rPr>
              <w:t>иїв, Україна 24 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тня 2014 </w:t>
            </w:r>
          </w:p>
        </w:tc>
      </w:tr>
      <w:tr w:rsidR="00B65A3C" w:rsidRPr="00375B3A" w:rsidTr="00B65A3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24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Аудиторську перев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рку проведено незалежним аудитором:</w:t>
            </w:r>
            <w:r w:rsidRPr="00B65A3C">
              <w:rPr>
                <w:rFonts w:ascii="Times New Roman" w:eastAsia="Times New Roman" w:hAnsi="Times New Roman" w:cs="Times New Roman"/>
                <w:color w:val="000000"/>
                <w:sz w:val="20"/>
                <w:szCs w:val="20"/>
                <w:lang w:val="ru-RU"/>
              </w:rPr>
              <w:br/>
            </w:r>
            <w:proofErr w:type="gramStart"/>
            <w:r w:rsidRPr="00B65A3C">
              <w:rPr>
                <w:rFonts w:ascii="Times New Roman" w:eastAsia="Times New Roman" w:hAnsi="Times New Roman" w:cs="Times New Roman"/>
                <w:color w:val="000000"/>
                <w:sz w:val="20"/>
                <w:szCs w:val="20"/>
                <w:lang w:val="ru-RU"/>
              </w:rPr>
              <w:t>ТОВ</w:t>
            </w:r>
            <w:proofErr w:type="gramEnd"/>
            <w:r w:rsidRPr="00B65A3C">
              <w:rPr>
                <w:rFonts w:ascii="Times New Roman" w:eastAsia="Times New Roman" w:hAnsi="Times New Roman" w:cs="Times New Roman"/>
                <w:color w:val="000000"/>
                <w:sz w:val="20"/>
                <w:szCs w:val="20"/>
                <w:lang w:val="ru-RU"/>
              </w:rPr>
              <w:t xml:space="preserve"> Аудиторська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рма </w:t>
            </w:r>
            <w:r w:rsidRPr="00B65A3C">
              <w:rPr>
                <w:rFonts w:ascii="Times New Roman" w:eastAsia="Times New Roman" w:hAnsi="Times New Roman" w:cs="Times New Roman"/>
                <w:color w:val="000000"/>
                <w:sz w:val="20"/>
                <w:szCs w:val="20"/>
                <w:lang w:val="ru-RU"/>
              </w:rPr>
              <w:br/>
              <w:t>“ПрайсвотерхаусКуперс (Аудит)”</w:t>
            </w:r>
            <w:r w:rsidRPr="00B65A3C">
              <w:rPr>
                <w:rFonts w:ascii="Times New Roman" w:eastAsia="Times New Roman" w:hAnsi="Times New Roman" w:cs="Times New Roman"/>
                <w:color w:val="000000"/>
                <w:sz w:val="20"/>
                <w:szCs w:val="20"/>
                <w:lang w:val="ru-RU"/>
              </w:rPr>
              <w:br/>
              <w:t>Св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доцтво про внесення в Реєстр суб’єкт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аудиторської д</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яльност</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 0152 </w:t>
            </w:r>
            <w:r w:rsidRPr="00B65A3C">
              <w:rPr>
                <w:rFonts w:ascii="Times New Roman" w:eastAsia="Times New Roman" w:hAnsi="Times New Roman" w:cs="Times New Roman"/>
                <w:color w:val="000000"/>
                <w:sz w:val="20"/>
                <w:szCs w:val="20"/>
                <w:lang w:val="ru-RU"/>
              </w:rPr>
              <w:br/>
              <w:t>Видане 26 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чня 2001 р.</w:t>
            </w:r>
            <w:r w:rsidRPr="00B65A3C">
              <w:rPr>
                <w:rFonts w:ascii="Times New Roman" w:eastAsia="Times New Roman" w:hAnsi="Times New Roman" w:cs="Times New Roman"/>
                <w:color w:val="000000"/>
                <w:sz w:val="20"/>
                <w:szCs w:val="20"/>
                <w:lang w:val="ru-RU"/>
              </w:rPr>
              <w:br/>
              <w:t>Подовжене до 4 листопада 2015 року</w:t>
            </w:r>
            <w:r w:rsidRPr="00B65A3C">
              <w:rPr>
                <w:rFonts w:ascii="Times New Roman" w:eastAsia="Times New Roman" w:hAnsi="Times New Roman" w:cs="Times New Roman"/>
                <w:color w:val="000000"/>
                <w:sz w:val="20"/>
                <w:szCs w:val="20"/>
                <w:lang w:val="ru-RU"/>
              </w:rPr>
              <w:br/>
              <w:t>Догов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 на надання аудиторських</w:t>
            </w:r>
            <w:r w:rsidRPr="00B65A3C">
              <w:rPr>
                <w:rFonts w:ascii="Times New Roman" w:eastAsia="Times New Roman" w:hAnsi="Times New Roman" w:cs="Times New Roman"/>
                <w:color w:val="000000"/>
                <w:sz w:val="20"/>
                <w:szCs w:val="20"/>
                <w:lang w:val="ru-RU"/>
              </w:rPr>
              <w:br/>
              <w:t>послуг 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 16 жовтня 2013 року</w:t>
            </w:r>
            <w:r w:rsidRPr="00B65A3C">
              <w:rPr>
                <w:rFonts w:ascii="Times New Roman" w:eastAsia="Times New Roman" w:hAnsi="Times New Roman" w:cs="Times New Roman"/>
                <w:color w:val="000000"/>
                <w:sz w:val="20"/>
                <w:szCs w:val="20"/>
                <w:lang w:val="ru-RU"/>
              </w:rPr>
              <w:br/>
              <w:t>Строки надання послуг:</w:t>
            </w:r>
            <w:r w:rsidRPr="00B65A3C">
              <w:rPr>
                <w:rFonts w:ascii="Times New Roman" w:eastAsia="Times New Roman" w:hAnsi="Times New Roman" w:cs="Times New Roman"/>
                <w:color w:val="000000"/>
                <w:sz w:val="20"/>
                <w:szCs w:val="20"/>
                <w:lang w:val="ru-RU"/>
              </w:rPr>
              <w:br/>
              <w:t>28 жовтня - 7 кв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тня 2014 року</w:t>
            </w:r>
          </w:p>
        </w:tc>
      </w:tr>
      <w:tr w:rsidR="00B65A3C" w:rsidRPr="00B65A3C" w:rsidTr="00B65A3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д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аудиторської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рми аудиторський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дписаний Генеральним Директором Юл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єю </w:t>
            </w:r>
            <w:r w:rsidRPr="00B65A3C">
              <w:rPr>
                <w:rFonts w:ascii="Times New Roman" w:eastAsia="Times New Roman" w:hAnsi="Times New Roman" w:cs="Times New Roman"/>
                <w:color w:val="000000"/>
                <w:sz w:val="20"/>
                <w:szCs w:val="20"/>
              </w:rPr>
              <w:t>Паранiч, документ прошнуровано, пронумеровано та скрiплено вiдбитком печатки 36 аркушiв.</w:t>
            </w:r>
          </w:p>
        </w:tc>
      </w:tr>
      <w:tr w:rsidR="00B65A3C" w:rsidRPr="00375B3A" w:rsidTr="00B65A3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д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мен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 товариства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нансова зв</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сть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дписана Ф</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нансовим директором, який є Першим заступником голови правл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ння товариства Ковтонюк О.О. та головний бухгалтер Осадчук Л.В.</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 xml:space="preserve">Інформація про стан </w:t>
      </w:r>
      <w:proofErr w:type="gramStart"/>
      <w:r w:rsidRPr="00B65A3C">
        <w:rPr>
          <w:rFonts w:ascii="Times New Roman" w:eastAsia="Times New Roman" w:hAnsi="Times New Roman" w:cs="Times New Roman"/>
          <w:b/>
          <w:bCs/>
          <w:color w:val="000000"/>
          <w:sz w:val="28"/>
          <w:szCs w:val="28"/>
          <w:lang w:val="ru-RU"/>
        </w:rPr>
        <w:t>корпоративного</w:t>
      </w:r>
      <w:proofErr w:type="gramEnd"/>
      <w:r w:rsidRPr="00B65A3C">
        <w:rPr>
          <w:rFonts w:ascii="Times New Roman" w:eastAsia="Times New Roman" w:hAnsi="Times New Roman" w:cs="Times New Roman"/>
          <w:b/>
          <w:bCs/>
          <w:color w:val="000000"/>
          <w:sz w:val="28"/>
          <w:szCs w:val="28"/>
          <w:lang w:val="ru-RU"/>
        </w:rPr>
        <w:t xml:space="preserve"> управління</w:t>
      </w: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ЗАГАЛЬНІ ЗБОРИ АКЦІОНЕРІВ</w:t>
      </w: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lastRenderedPageBreak/>
        <w:t xml:space="preserve">Яку кількість загальних зборів було проведено </w:t>
      </w:r>
      <w:proofErr w:type="gramStart"/>
      <w:r w:rsidRPr="00B65A3C">
        <w:rPr>
          <w:rFonts w:ascii="Times New Roman" w:eastAsia="Times New Roman" w:hAnsi="Times New Roman" w:cs="Times New Roman"/>
          <w:b/>
          <w:bCs/>
          <w:color w:val="000000"/>
          <w:sz w:val="24"/>
          <w:szCs w:val="24"/>
          <w:lang w:val="ru-RU"/>
        </w:rPr>
        <w:t>за минул</w:t>
      </w:r>
      <w:proofErr w:type="gramEnd"/>
      <w:r w:rsidRPr="00B65A3C">
        <w:rPr>
          <w:rFonts w:ascii="Times New Roman" w:eastAsia="Times New Roman" w:hAnsi="Times New Roman" w:cs="Times New Roman"/>
          <w:b/>
          <w:bCs/>
          <w:color w:val="000000"/>
          <w:sz w:val="24"/>
          <w:szCs w:val="24"/>
          <w:lang w:val="ru-RU"/>
        </w:rPr>
        <w:t>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09"/>
        <w:gridCol w:w="2019"/>
        <w:gridCol w:w="4037"/>
        <w:gridCol w:w="3028"/>
      </w:tblGrid>
      <w:tr w:rsidR="00B65A3C" w:rsidRPr="00B65A3C" w:rsidTr="00B65A3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 xml:space="preserve">У тому числі позачергових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Реєстраційна комісія, призначена </w:t>
            </w:r>
            <w:proofErr w:type="gramStart"/>
            <w:r w:rsidRPr="00B65A3C">
              <w:rPr>
                <w:rFonts w:ascii="Times New Roman" w:eastAsia="Times New Roman" w:hAnsi="Times New Roman" w:cs="Times New Roman"/>
                <w:color w:val="000000"/>
                <w:sz w:val="20"/>
                <w:szCs w:val="20"/>
                <w:lang w:val="ru-RU"/>
              </w:rPr>
              <w:t>особою</w:t>
            </w:r>
            <w:proofErr w:type="gramEnd"/>
            <w:r w:rsidRPr="00B65A3C">
              <w:rPr>
                <w:rFonts w:ascii="Times New Roman" w:eastAsia="Times New Roman" w:hAnsi="Times New Roman" w:cs="Times New Roman"/>
                <w:color w:val="000000"/>
                <w:sz w:val="20"/>
                <w:szCs w:val="20"/>
                <w:lang w:val="ru-RU"/>
              </w:rPr>
              <w:t>,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t>Інше (запишіть): Для реєстрац</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ї акц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онер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шенням наглядової ради Товариства призначено реєстрац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йну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ю. </w:t>
            </w:r>
            <w:r w:rsidRPr="00B65A3C">
              <w:rPr>
                <w:rFonts w:ascii="Times New Roman" w:eastAsia="Times New Roman" w:hAnsi="Times New Roman" w:cs="Times New Roman"/>
                <w:color w:val="000000"/>
                <w:sz w:val="20"/>
                <w:szCs w:val="20"/>
              </w:rPr>
              <w:t xml:space="preserve">Нi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Який орган здійснював контроль за станом реєстрації акціонерів або їх представникі</w:t>
      </w:r>
      <w:proofErr w:type="gramStart"/>
      <w:r w:rsidRPr="00B65A3C">
        <w:rPr>
          <w:rFonts w:ascii="Times New Roman" w:eastAsia="Times New Roman" w:hAnsi="Times New Roman" w:cs="Times New Roman"/>
          <w:b/>
          <w:bCs/>
          <w:color w:val="000000"/>
          <w:sz w:val="24"/>
          <w:szCs w:val="24"/>
          <w:lang w:val="ru-RU"/>
        </w:rPr>
        <w:t>в</w:t>
      </w:r>
      <w:proofErr w:type="gramEnd"/>
      <w:r w:rsidRPr="00B65A3C">
        <w:rPr>
          <w:rFonts w:ascii="Times New Roman" w:eastAsia="Times New Roman" w:hAnsi="Times New Roman" w:cs="Times New Roman"/>
          <w:b/>
          <w:bCs/>
          <w:color w:val="000000"/>
          <w:sz w:val="24"/>
          <w:szCs w:val="24"/>
          <w:lang w:val="ru-RU"/>
        </w:rPr>
        <w:t xml:space="preserve">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Національна комісія з цінних паперів та </w:t>
            </w:r>
            <w:proofErr w:type="gramStart"/>
            <w:r w:rsidRPr="00B65A3C">
              <w:rPr>
                <w:rFonts w:ascii="Times New Roman" w:eastAsia="Times New Roman" w:hAnsi="Times New Roman" w:cs="Times New Roman"/>
                <w:color w:val="000000"/>
                <w:sz w:val="20"/>
                <w:szCs w:val="20"/>
                <w:lang w:val="ru-RU"/>
              </w:rPr>
              <w:t>фондового</w:t>
            </w:r>
            <w:proofErr w:type="gramEnd"/>
            <w:r w:rsidRPr="00B65A3C">
              <w:rPr>
                <w:rFonts w:ascii="Times New Roman" w:eastAsia="Times New Roman" w:hAnsi="Times New Roman" w:cs="Times New Roman"/>
                <w:color w:val="000000"/>
                <w:sz w:val="20"/>
                <w:szCs w:val="20"/>
                <w:lang w:val="ru-RU"/>
              </w:rPr>
              <w:t xml:space="preserve">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Інше (запишіть): Голосування з питань обрання секретаря збор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в та л</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чильної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с</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ї проводилося п</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дняттям рук</w:t>
            </w:r>
            <w:proofErr w:type="gramStart"/>
            <w:r w:rsidRPr="00B65A3C">
              <w:rPr>
                <w:rFonts w:ascii="Times New Roman" w:eastAsia="Times New Roman" w:hAnsi="Times New Roman" w:cs="Times New Roman"/>
                <w:color w:val="000000"/>
                <w:sz w:val="20"/>
                <w:szCs w:val="20"/>
                <w:lang w:val="ru-RU"/>
              </w:rPr>
              <w:t>.Г</w:t>
            </w:r>
            <w:proofErr w:type="gramEnd"/>
            <w:r w:rsidRPr="00B65A3C">
              <w:rPr>
                <w:rFonts w:ascii="Times New Roman" w:eastAsia="Times New Roman" w:hAnsi="Times New Roman" w:cs="Times New Roman"/>
                <w:color w:val="000000"/>
                <w:sz w:val="20"/>
                <w:szCs w:val="20"/>
                <w:lang w:val="ru-RU"/>
              </w:rPr>
              <w:t>олосування з решти питань порядку денного проводилося бюлетенями.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Які були основні причини скликання останніх позачергових зборі</w:t>
      </w:r>
      <w:proofErr w:type="gramStart"/>
      <w:r w:rsidRPr="00B65A3C">
        <w:rPr>
          <w:rFonts w:ascii="Times New Roman" w:eastAsia="Times New Roman" w:hAnsi="Times New Roman" w:cs="Times New Roman"/>
          <w:b/>
          <w:bCs/>
          <w:color w:val="000000"/>
          <w:sz w:val="24"/>
          <w:szCs w:val="24"/>
          <w:lang w:val="ru-RU"/>
        </w:rPr>
        <w:t>в</w:t>
      </w:r>
      <w:proofErr w:type="gramEnd"/>
      <w:r w:rsidRPr="00B65A3C">
        <w:rPr>
          <w:rFonts w:ascii="Times New Roman" w:eastAsia="Times New Roman" w:hAnsi="Times New Roman" w:cs="Times New Roman"/>
          <w:b/>
          <w:bCs/>
          <w:color w:val="000000"/>
          <w:sz w:val="24"/>
          <w:szCs w:val="24"/>
          <w:lang w:val="ru-RU"/>
        </w:rPr>
        <w:t xml:space="preserve">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Прийняття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 xml:space="preserve">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 xml:space="preserve">Прийняття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 xml:space="preserve">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Обрання або припинення повноважень голови та членів наглядової </w:t>
            </w:r>
            <w:proofErr w:type="gramStart"/>
            <w:r w:rsidRPr="00B65A3C">
              <w:rPr>
                <w:rFonts w:ascii="Times New Roman" w:eastAsia="Times New Roman" w:hAnsi="Times New Roman" w:cs="Times New Roman"/>
                <w:color w:val="000000"/>
                <w:sz w:val="20"/>
                <w:szCs w:val="20"/>
                <w:lang w:val="ru-RU"/>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Інше (запишіть): Скликання позачергових збор</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в проводилося у зв'язку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з прийняттям р</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шення про зм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ну найменування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733"/>
        <w:gridCol w:w="360"/>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Чи проводились у звітному році загальні збори акціонерів у формі </w:t>
            </w:r>
            <w:proofErr w:type="gramStart"/>
            <w:r w:rsidRPr="00B65A3C">
              <w:rPr>
                <w:rFonts w:ascii="Times New Roman" w:eastAsia="Times New Roman" w:hAnsi="Times New Roman" w:cs="Times New Roman"/>
                <w:b/>
                <w:bCs/>
                <w:color w:val="000000"/>
                <w:sz w:val="24"/>
                <w:szCs w:val="24"/>
                <w:lang w:val="ru-RU"/>
              </w:rPr>
              <w:t>заочного</w:t>
            </w:r>
            <w:proofErr w:type="gramEnd"/>
            <w:r w:rsidRPr="00B65A3C">
              <w:rPr>
                <w:rFonts w:ascii="Times New Roman" w:eastAsia="Times New Roman" w:hAnsi="Times New Roman" w:cs="Times New Roman"/>
                <w:b/>
                <w:bCs/>
                <w:color w:val="000000"/>
                <w:sz w:val="24"/>
                <w:szCs w:val="24"/>
                <w:lang w:val="ru-RU"/>
              </w:rPr>
              <w:t xml:space="preserve"> голосування? </w:t>
            </w:r>
            <w:r w:rsidRPr="00B65A3C">
              <w:rPr>
                <w:rFonts w:ascii="Times New Roman" w:eastAsia="Times New Roman" w:hAnsi="Times New Roman" w:cs="Times New Roman"/>
                <w:b/>
                <w:bCs/>
                <w:color w:val="000000"/>
                <w:sz w:val="24"/>
                <w:szCs w:val="24"/>
              </w:rPr>
              <w:t xml:space="preserve">(так/ні) </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Ні</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rPr>
      </w:pPr>
      <w:r w:rsidRPr="00B65A3C">
        <w:rPr>
          <w:rFonts w:ascii="Times New Roman" w:eastAsia="Times New Roman" w:hAnsi="Times New Roman" w:cs="Times New Roman"/>
          <w:b/>
          <w:bCs/>
          <w:color w:val="000000"/>
          <w:sz w:val="28"/>
          <w:szCs w:val="28"/>
        </w:rPr>
        <w:t>ОРГАНИ УПРАВЛІННЯ</w:t>
      </w: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Який склад наглядової </w:t>
      </w:r>
      <w:proofErr w:type="gramStart"/>
      <w:r w:rsidRPr="00B65A3C">
        <w:rPr>
          <w:rFonts w:ascii="Times New Roman" w:eastAsia="Times New Roman" w:hAnsi="Times New Roman" w:cs="Times New Roman"/>
          <w:b/>
          <w:bCs/>
          <w:color w:val="000000"/>
          <w:sz w:val="24"/>
          <w:szCs w:val="24"/>
          <w:lang w:val="ru-RU"/>
        </w:rPr>
        <w:t>ради</w:t>
      </w:r>
      <w:proofErr w:type="gramEnd"/>
      <w:r w:rsidRPr="00B65A3C">
        <w:rPr>
          <w:rFonts w:ascii="Times New Roman" w:eastAsia="Times New Roman" w:hAnsi="Times New Roman" w:cs="Times New Roman"/>
          <w:b/>
          <w:bCs/>
          <w:color w:val="000000"/>
          <w:sz w:val="24"/>
          <w:szCs w:val="24"/>
          <w:lang w:val="ru-RU"/>
        </w:rPr>
        <w:t xml:space="preserve">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579"/>
        <w:gridCol w:w="1514"/>
      </w:tblGrid>
      <w:tr w:rsidR="00B65A3C" w:rsidRPr="00B65A3C" w:rsidTr="00B65A3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(осіб)</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Кількість представників акціонерів - юридичних </w:t>
            </w:r>
            <w:proofErr w:type="gramStart"/>
            <w:r w:rsidRPr="00B65A3C">
              <w:rPr>
                <w:rFonts w:ascii="Times New Roman" w:eastAsia="Times New Roman" w:hAnsi="Times New Roman" w:cs="Times New Roman"/>
                <w:color w:val="000000"/>
                <w:sz w:val="20"/>
                <w:szCs w:val="20"/>
                <w:lang w:val="ru-RU"/>
              </w:rPr>
              <w:t>осіб</w:t>
            </w:r>
            <w:proofErr w:type="gramEnd"/>
            <w:r w:rsidRPr="00B65A3C">
              <w:rPr>
                <w:rFonts w:ascii="Times New Roman" w:eastAsia="Times New Roman" w:hAnsi="Times New Roman" w:cs="Times New Roman"/>
                <w:color w:val="000000"/>
                <w:sz w:val="20"/>
                <w:szCs w:val="20"/>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853"/>
        <w:gridCol w:w="240"/>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Скільки разів на </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 xml:space="preserve">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8</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Які саме комітети створено в складі наглядової </w:t>
      </w:r>
      <w:proofErr w:type="gramStart"/>
      <w:r w:rsidRPr="00B65A3C">
        <w:rPr>
          <w:rFonts w:ascii="Times New Roman" w:eastAsia="Times New Roman" w:hAnsi="Times New Roman" w:cs="Times New Roman"/>
          <w:b/>
          <w:bCs/>
          <w:color w:val="000000"/>
          <w:sz w:val="24"/>
          <w:szCs w:val="24"/>
          <w:lang w:val="ru-RU"/>
        </w:rPr>
        <w:t>ради</w:t>
      </w:r>
      <w:proofErr w:type="gramEnd"/>
      <w:r w:rsidRPr="00B65A3C">
        <w:rPr>
          <w:rFonts w:ascii="Times New Roman" w:eastAsia="Times New Roman" w:hAnsi="Times New Roman" w:cs="Times New Roman"/>
          <w:b/>
          <w:bCs/>
          <w:color w:val="000000"/>
          <w:sz w:val="24"/>
          <w:szCs w:val="24"/>
          <w:lang w:val="ru-RU"/>
        </w:rPr>
        <w:t xml:space="preserve">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З</w:t>
            </w:r>
            <w:proofErr w:type="gramEnd"/>
            <w:r w:rsidRPr="00B65A3C">
              <w:rPr>
                <w:rFonts w:ascii="Times New Roman" w:eastAsia="Times New Roman" w:hAnsi="Times New Roman" w:cs="Times New Roman"/>
                <w:color w:val="000000"/>
                <w:sz w:val="20"/>
                <w:szCs w:val="20"/>
                <w:lang w:val="ru-RU"/>
              </w:rPr>
              <w:t xml:space="preserve">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У склад</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 xml:space="preserve"> наглядової ради ком</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тети не створювались.</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Iнформацiя не наводиться.</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733"/>
        <w:gridCol w:w="360"/>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Чи створено в акціонерному товаристві спеціальну посаду корпоративного секретаря? </w:t>
            </w:r>
            <w:r w:rsidRPr="00B65A3C">
              <w:rPr>
                <w:rFonts w:ascii="Times New Roman" w:eastAsia="Times New Roman" w:hAnsi="Times New Roman" w:cs="Times New Roman"/>
                <w:b/>
                <w:bCs/>
                <w:color w:val="000000"/>
                <w:sz w:val="24"/>
                <w:szCs w:val="24"/>
              </w:rPr>
              <w:t>(так/</w:t>
            </w:r>
            <w:proofErr w:type="gramStart"/>
            <w:r w:rsidRPr="00B65A3C">
              <w:rPr>
                <w:rFonts w:ascii="Times New Roman" w:eastAsia="Times New Roman" w:hAnsi="Times New Roman" w:cs="Times New Roman"/>
                <w:b/>
                <w:bCs/>
                <w:color w:val="000000"/>
                <w:sz w:val="24"/>
                <w:szCs w:val="24"/>
              </w:rPr>
              <w:t>н</w:t>
            </w:r>
            <w:proofErr w:type="gramEnd"/>
            <w:r w:rsidRPr="00B65A3C">
              <w:rPr>
                <w:rFonts w:ascii="Times New Roman" w:eastAsia="Times New Roman" w:hAnsi="Times New Roman" w:cs="Times New Roman"/>
                <w:b/>
                <w:bCs/>
                <w:color w:val="000000"/>
                <w:sz w:val="24"/>
                <w:szCs w:val="24"/>
              </w:rPr>
              <w:t>і)</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Ні</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Яким чином визначається розмі</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 xml:space="preserve">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Iнформацiя не наводиться. </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Які з вимог </w:t>
      </w:r>
      <w:proofErr w:type="gramStart"/>
      <w:r w:rsidRPr="00B65A3C">
        <w:rPr>
          <w:rFonts w:ascii="Times New Roman" w:eastAsia="Times New Roman" w:hAnsi="Times New Roman" w:cs="Times New Roman"/>
          <w:b/>
          <w:bCs/>
          <w:color w:val="000000"/>
          <w:sz w:val="24"/>
          <w:szCs w:val="24"/>
          <w:lang w:val="ru-RU"/>
        </w:rPr>
        <w:t>до</w:t>
      </w:r>
      <w:proofErr w:type="gramEnd"/>
      <w:r w:rsidRPr="00B65A3C">
        <w:rPr>
          <w:rFonts w:ascii="Times New Roman" w:eastAsia="Times New Roman" w:hAnsi="Times New Roman" w:cs="Times New Roman"/>
          <w:b/>
          <w:bCs/>
          <w:color w:val="000000"/>
          <w:sz w:val="24"/>
          <w:szCs w:val="24"/>
          <w:lang w:val="ru-RU"/>
        </w:rPr>
        <w:t xml:space="preserve">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Знання у сфері фінансі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Інше (запишіть):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я не наводиться.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Для нового члена наглядової ради було організовано </w:t>
            </w:r>
            <w:proofErr w:type="gramStart"/>
            <w:r w:rsidRPr="00B65A3C">
              <w:rPr>
                <w:rFonts w:ascii="Times New Roman" w:eastAsia="Times New Roman" w:hAnsi="Times New Roman" w:cs="Times New Roman"/>
                <w:color w:val="000000"/>
                <w:sz w:val="20"/>
                <w:szCs w:val="20"/>
                <w:lang w:val="ru-RU"/>
              </w:rPr>
              <w:t>спец</w:t>
            </w:r>
            <w:proofErr w:type="gramEnd"/>
            <w:r w:rsidRPr="00B65A3C">
              <w:rPr>
                <w:rFonts w:ascii="Times New Roman" w:eastAsia="Times New Roman" w:hAnsi="Times New Roman" w:cs="Times New Roman"/>
                <w:color w:val="000000"/>
                <w:sz w:val="20"/>
                <w:szCs w:val="20"/>
                <w:lang w:val="ru-RU"/>
              </w:rPr>
              <w:t xml:space="preserve">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Iнформацiя не наводиться. </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8111"/>
        <w:gridCol w:w="1982"/>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Чи </w:t>
            </w:r>
            <w:proofErr w:type="gramStart"/>
            <w:r w:rsidRPr="00B65A3C">
              <w:rPr>
                <w:rFonts w:ascii="Times New Roman" w:eastAsia="Times New Roman" w:hAnsi="Times New Roman" w:cs="Times New Roman"/>
                <w:b/>
                <w:bCs/>
                <w:color w:val="000000"/>
                <w:sz w:val="24"/>
                <w:szCs w:val="24"/>
                <w:lang w:val="ru-RU"/>
              </w:rPr>
              <w:t>створено у вашому акціонерному товаристві ревізійну комісію або введено</w:t>
            </w:r>
            <w:proofErr w:type="gramEnd"/>
            <w:r w:rsidRPr="00B65A3C">
              <w:rPr>
                <w:rFonts w:ascii="Times New Roman" w:eastAsia="Times New Roman" w:hAnsi="Times New Roman" w:cs="Times New Roman"/>
                <w:b/>
                <w:bCs/>
                <w:color w:val="000000"/>
                <w:sz w:val="24"/>
                <w:szCs w:val="24"/>
                <w:lang w:val="ru-RU"/>
              </w:rPr>
              <w:t xml:space="preserve"> посаду ревізора? </w:t>
            </w:r>
            <w:r w:rsidRPr="00B65A3C">
              <w:rPr>
                <w:rFonts w:ascii="Times New Roman" w:eastAsia="Times New Roman" w:hAnsi="Times New Roman" w:cs="Times New Roman"/>
                <w:b/>
                <w:bCs/>
                <w:color w:val="000000"/>
                <w:sz w:val="24"/>
                <w:szCs w:val="24"/>
              </w:rPr>
              <w:t>(так,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так, створено ревізійну комісію</w:t>
            </w:r>
          </w:p>
        </w:tc>
      </w:tr>
    </w:tbl>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Якщо в товаристві створено ревізійну комісію:</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375B3A"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кількість членів ревізійної комісії 3 </w:t>
            </w:r>
            <w:proofErr w:type="gramStart"/>
            <w:r w:rsidRPr="00B65A3C">
              <w:rPr>
                <w:rFonts w:ascii="Times New Roman" w:eastAsia="Times New Roman" w:hAnsi="Times New Roman" w:cs="Times New Roman"/>
                <w:b/>
                <w:bCs/>
                <w:color w:val="000000"/>
                <w:sz w:val="24"/>
                <w:szCs w:val="24"/>
                <w:lang w:val="ru-RU"/>
              </w:rPr>
              <w:t>осіб</w:t>
            </w:r>
            <w:proofErr w:type="gramEnd"/>
            <w:r w:rsidRPr="00B65A3C">
              <w:rPr>
                <w:rFonts w:ascii="Times New Roman" w:eastAsia="Times New Roman" w:hAnsi="Times New Roman" w:cs="Times New Roman"/>
                <w:b/>
                <w:bCs/>
                <w:color w:val="000000"/>
                <w:sz w:val="24"/>
                <w:szCs w:val="24"/>
                <w:lang w:val="ru-RU"/>
              </w:rPr>
              <w:t>;</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Скільки разів на </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 xml:space="preserve">ік у середньому відбувалося засідання ревізійної комісії протягом </w:t>
            </w:r>
            <w:r w:rsidRPr="00B65A3C">
              <w:rPr>
                <w:rFonts w:ascii="Times New Roman" w:eastAsia="Times New Roman" w:hAnsi="Times New Roman" w:cs="Times New Roman"/>
                <w:b/>
                <w:bCs/>
                <w:color w:val="000000"/>
                <w:sz w:val="24"/>
                <w:szCs w:val="24"/>
                <w:lang w:val="ru-RU"/>
              </w:rPr>
              <w:lastRenderedPageBreak/>
              <w:t xml:space="preserve">останніх трьох років? </w:t>
            </w:r>
            <w:r w:rsidRPr="00B65A3C">
              <w:rPr>
                <w:rFonts w:ascii="Times New Roman" w:eastAsia="Times New Roman" w:hAnsi="Times New Roman" w:cs="Times New Roman"/>
                <w:b/>
                <w:bCs/>
                <w:color w:val="000000"/>
                <w:sz w:val="24"/>
                <w:szCs w:val="24"/>
              </w:rPr>
              <w:t>1</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sidRPr="00B65A3C">
        <w:rPr>
          <w:rFonts w:ascii="Times New Roman" w:eastAsia="Times New Roman" w:hAnsi="Times New Roman" w:cs="Times New Roman"/>
          <w:b/>
          <w:bCs/>
          <w:color w:val="000000"/>
          <w:sz w:val="24"/>
          <w:szCs w:val="24"/>
          <w:lang w:val="ru-RU"/>
        </w:rPr>
        <w:t>кожного</w:t>
      </w:r>
      <w:proofErr w:type="gramEnd"/>
      <w:r w:rsidRPr="00B65A3C">
        <w:rPr>
          <w:rFonts w:ascii="Times New Roman" w:eastAsia="Times New Roman" w:hAnsi="Times New Roman" w:cs="Times New Roman"/>
          <w:b/>
          <w:bCs/>
          <w:color w:val="000000"/>
          <w:sz w:val="24"/>
          <w:szCs w:val="24"/>
          <w:lang w:val="ru-RU"/>
        </w:rPr>
        <w:t xml:space="preserve">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349"/>
        <w:gridCol w:w="1085"/>
        <w:gridCol w:w="1096"/>
        <w:gridCol w:w="1251"/>
        <w:gridCol w:w="1312"/>
      </w:tblGrid>
      <w:tr w:rsidR="00B65A3C" w:rsidRPr="00375B3A" w:rsidTr="00B65A3C">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Не належить до компетенції жодного органу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Затвердження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Обрання та припинення повноважень голови та членів наглядової </w:t>
            </w:r>
            <w:proofErr w:type="gramStart"/>
            <w:r w:rsidRPr="00B65A3C">
              <w:rPr>
                <w:rFonts w:ascii="Times New Roman" w:eastAsia="Times New Roman" w:hAnsi="Times New Roman" w:cs="Times New Roman"/>
                <w:color w:val="000000"/>
                <w:sz w:val="20"/>
                <w:szCs w:val="20"/>
                <w:lang w:val="ru-RU"/>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Обрання та припинення повноважень голови та членів ревізійної комі</w:t>
            </w:r>
            <w:proofErr w:type="gramStart"/>
            <w:r w:rsidRPr="00B65A3C">
              <w:rPr>
                <w:rFonts w:ascii="Times New Roman" w:eastAsia="Times New Roman" w:hAnsi="Times New Roman" w:cs="Times New Roman"/>
                <w:color w:val="000000"/>
                <w:sz w:val="20"/>
                <w:szCs w:val="20"/>
                <w:lang w:val="ru-RU"/>
              </w:rPr>
              <w:t>с</w:t>
            </w:r>
            <w:proofErr w:type="gramEnd"/>
            <w:r w:rsidRPr="00B65A3C">
              <w:rPr>
                <w:rFonts w:ascii="Times New Roman" w:eastAsia="Times New Roman" w:hAnsi="Times New Roman" w:cs="Times New Roman"/>
                <w:color w:val="000000"/>
                <w:sz w:val="20"/>
                <w:szCs w:val="20"/>
                <w:lang w:val="ru-RU"/>
              </w:rPr>
              <w:t>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Визначення розміру винагороди для голови та членів наглядової </w:t>
            </w:r>
            <w:proofErr w:type="gramStart"/>
            <w:r w:rsidRPr="00B65A3C">
              <w:rPr>
                <w:rFonts w:ascii="Times New Roman" w:eastAsia="Times New Roman" w:hAnsi="Times New Roman" w:cs="Times New Roman"/>
                <w:color w:val="000000"/>
                <w:sz w:val="20"/>
                <w:szCs w:val="20"/>
                <w:lang w:val="ru-RU"/>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Прийняття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Прийняття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 xml:space="preserve">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Прийняття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 xml:space="preserve">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Затвердження договорів, щодо яких існує конфлікт інтересі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Чи містить статут акціонерного товариства положення, яке обмежує повноваження виконавчого органу приймати </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 xml:space="preserve">ішення про укладення договорів, враховуючи їх суму, від імені акціонерного товариства? </w:t>
            </w:r>
            <w:r w:rsidRPr="00B65A3C">
              <w:rPr>
                <w:rFonts w:ascii="Times New Roman" w:eastAsia="Times New Roman" w:hAnsi="Times New Roman" w:cs="Times New Roman"/>
                <w:b/>
                <w:bCs/>
                <w:color w:val="000000"/>
                <w:sz w:val="24"/>
                <w:szCs w:val="24"/>
              </w:rPr>
              <w:t>(так/ні) Так</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br/>
      </w: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Положення про загальні збори акціонері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Положення про посадових </w:t>
            </w:r>
            <w:proofErr w:type="gramStart"/>
            <w:r w:rsidRPr="00B65A3C">
              <w:rPr>
                <w:rFonts w:ascii="Times New Roman" w:eastAsia="Times New Roman" w:hAnsi="Times New Roman" w:cs="Times New Roman"/>
                <w:color w:val="000000"/>
                <w:sz w:val="20"/>
                <w:szCs w:val="20"/>
                <w:lang w:val="ru-RU"/>
              </w:rPr>
              <w:t>осіб</w:t>
            </w:r>
            <w:proofErr w:type="gramEnd"/>
            <w:r w:rsidRPr="00B65A3C">
              <w:rPr>
                <w:rFonts w:ascii="Times New Roman" w:eastAsia="Times New Roman" w:hAnsi="Times New Roman" w:cs="Times New Roman"/>
                <w:color w:val="000000"/>
                <w:sz w:val="20"/>
                <w:szCs w:val="20"/>
                <w:lang w:val="ru-RU"/>
              </w:rPr>
              <w:t xml:space="preserve">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Iнформацiя не наводиться</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562"/>
        <w:gridCol w:w="1811"/>
        <w:gridCol w:w="1814"/>
        <w:gridCol w:w="1407"/>
        <w:gridCol w:w="1139"/>
        <w:gridCol w:w="1360"/>
      </w:tblGrid>
      <w:tr w:rsidR="00B65A3C" w:rsidRPr="00375B3A" w:rsidTr="00B65A3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Публікується у пресі, оприлюднюється в загальнодоступній інформаційній базі даних НКЦПФР про ринок цінних папері</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 xml:space="preserve">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Копії документів надаються </w:t>
            </w:r>
            <w:proofErr w:type="gramStart"/>
            <w:r w:rsidRPr="00B65A3C">
              <w:rPr>
                <w:rFonts w:ascii="Times New Roman" w:eastAsia="Times New Roman" w:hAnsi="Times New Roman" w:cs="Times New Roman"/>
                <w:b/>
                <w:bCs/>
                <w:color w:val="000000"/>
                <w:sz w:val="20"/>
                <w:szCs w:val="20"/>
                <w:lang w:val="ru-RU"/>
              </w:rPr>
              <w:t>на</w:t>
            </w:r>
            <w:proofErr w:type="gramEnd"/>
            <w:r w:rsidRPr="00B65A3C">
              <w:rPr>
                <w:rFonts w:ascii="Times New Roman" w:eastAsia="Times New Roman" w:hAnsi="Times New Roman" w:cs="Times New Roman"/>
                <w:b/>
                <w:bCs/>
                <w:color w:val="000000"/>
                <w:sz w:val="20"/>
                <w:szCs w:val="20"/>
                <w:lang w:val="ru-RU"/>
              </w:rPr>
              <w:t xml:space="preserve">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Інформація розміщується на власній інтернет-сторінці акціонерного товариства</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Інформація про акціонерів, які володіють 10 відсотків та більше </w:t>
            </w:r>
            <w:proofErr w:type="gramStart"/>
            <w:r w:rsidRPr="00B65A3C">
              <w:rPr>
                <w:rFonts w:ascii="Times New Roman" w:eastAsia="Times New Roman" w:hAnsi="Times New Roman" w:cs="Times New Roman"/>
                <w:color w:val="000000"/>
                <w:sz w:val="20"/>
                <w:szCs w:val="20"/>
                <w:lang w:val="ru-RU"/>
              </w:rPr>
              <w:t>статутного</w:t>
            </w:r>
            <w:proofErr w:type="gramEnd"/>
            <w:r w:rsidRPr="00B65A3C">
              <w:rPr>
                <w:rFonts w:ascii="Times New Roman" w:eastAsia="Times New Roman" w:hAnsi="Times New Roman" w:cs="Times New Roman"/>
                <w:color w:val="000000"/>
                <w:sz w:val="20"/>
                <w:szCs w:val="20"/>
                <w:lang w:val="ru-RU"/>
              </w:rPr>
              <w:t xml:space="preserve">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Протоколи загальних зборів акціонерів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 xml:space="preserve">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Так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Розмі</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 xml:space="preserve">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Ні</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Чи готує акціонерне товариство фінансову звітність </w:t>
            </w:r>
            <w:proofErr w:type="gramStart"/>
            <w:r w:rsidRPr="00B65A3C">
              <w:rPr>
                <w:rFonts w:ascii="Times New Roman" w:eastAsia="Times New Roman" w:hAnsi="Times New Roman" w:cs="Times New Roman"/>
                <w:b/>
                <w:bCs/>
                <w:color w:val="000000"/>
                <w:sz w:val="24"/>
                <w:szCs w:val="24"/>
                <w:lang w:val="ru-RU"/>
              </w:rPr>
              <w:t>у</w:t>
            </w:r>
            <w:proofErr w:type="gramEnd"/>
            <w:r w:rsidRPr="00B65A3C">
              <w:rPr>
                <w:rFonts w:ascii="Times New Roman" w:eastAsia="Times New Roman" w:hAnsi="Times New Roman" w:cs="Times New Roman"/>
                <w:b/>
                <w:bCs/>
                <w:color w:val="000000"/>
                <w:sz w:val="24"/>
                <w:szCs w:val="24"/>
                <w:lang w:val="ru-RU"/>
              </w:rPr>
              <w:t xml:space="preserve"> відповідності до міжнародних стандартів фінансової звітності? </w:t>
            </w:r>
            <w:r w:rsidRPr="00B65A3C">
              <w:rPr>
                <w:rFonts w:ascii="Times New Roman" w:eastAsia="Times New Roman" w:hAnsi="Times New Roman" w:cs="Times New Roman"/>
                <w:b/>
                <w:bCs/>
                <w:color w:val="000000"/>
                <w:sz w:val="24"/>
                <w:szCs w:val="24"/>
              </w:rPr>
              <w:t>(так/ні) Так</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Скільки разів на </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Менше ніж раз на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 xml:space="preserve">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Частіше ніж раз на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 xml:space="preserve">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Який орган приймав </w:t>
      </w:r>
      <w:proofErr w:type="gramStart"/>
      <w:r w:rsidRPr="00B65A3C">
        <w:rPr>
          <w:rFonts w:ascii="Times New Roman" w:eastAsia="Times New Roman" w:hAnsi="Times New Roman" w:cs="Times New Roman"/>
          <w:b/>
          <w:bCs/>
          <w:color w:val="000000"/>
          <w:sz w:val="24"/>
          <w:szCs w:val="24"/>
          <w:lang w:val="ru-RU"/>
        </w:rPr>
        <w:t>р</w:t>
      </w:r>
      <w:proofErr w:type="gramEnd"/>
      <w:r w:rsidRPr="00B65A3C">
        <w:rPr>
          <w:rFonts w:ascii="Times New Roman" w:eastAsia="Times New Roman" w:hAnsi="Times New Roman" w:cs="Times New Roman"/>
          <w:b/>
          <w:bCs/>
          <w:color w:val="000000"/>
          <w:sz w:val="24"/>
          <w:szCs w:val="24"/>
          <w:lang w:val="ru-RU"/>
        </w:rPr>
        <w:t xml:space="preserve">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Iнформацiя не наводиться.</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Чи змінювало акціонерне товариство зовнішнього аудитора протягом останніх трьох рокі</w:t>
            </w:r>
            <w:proofErr w:type="gramStart"/>
            <w:r w:rsidRPr="00B65A3C">
              <w:rPr>
                <w:rFonts w:ascii="Times New Roman" w:eastAsia="Times New Roman" w:hAnsi="Times New Roman" w:cs="Times New Roman"/>
                <w:b/>
                <w:bCs/>
                <w:color w:val="000000"/>
                <w:sz w:val="24"/>
                <w:szCs w:val="24"/>
                <w:lang w:val="ru-RU"/>
              </w:rPr>
              <w:t>в</w:t>
            </w:r>
            <w:proofErr w:type="gramEnd"/>
            <w:r w:rsidRPr="00B65A3C">
              <w:rPr>
                <w:rFonts w:ascii="Times New Roman" w:eastAsia="Times New Roman" w:hAnsi="Times New Roman" w:cs="Times New Roman"/>
                <w:b/>
                <w:bCs/>
                <w:color w:val="000000"/>
                <w:sz w:val="24"/>
                <w:szCs w:val="24"/>
                <w:lang w:val="ru-RU"/>
              </w:rPr>
              <w:t xml:space="preserve">? </w:t>
            </w:r>
            <w:r w:rsidRPr="00B65A3C">
              <w:rPr>
                <w:rFonts w:ascii="Times New Roman" w:eastAsia="Times New Roman" w:hAnsi="Times New Roman" w:cs="Times New Roman"/>
                <w:b/>
                <w:bCs/>
                <w:color w:val="000000"/>
                <w:sz w:val="24"/>
                <w:szCs w:val="24"/>
              </w:rPr>
              <w:t>(так/ні) Ні</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proofErr w:type="gramStart"/>
      <w:r w:rsidRPr="00B65A3C">
        <w:rPr>
          <w:rFonts w:ascii="Times New Roman" w:eastAsia="Times New Roman" w:hAnsi="Times New Roman" w:cs="Times New Roman"/>
          <w:b/>
          <w:bCs/>
          <w:color w:val="000000"/>
          <w:sz w:val="24"/>
          <w:szCs w:val="24"/>
          <w:lang w:val="ru-RU"/>
        </w:rPr>
        <w:t>З</w:t>
      </w:r>
      <w:proofErr w:type="gramEnd"/>
      <w:r w:rsidRPr="00B65A3C">
        <w:rPr>
          <w:rFonts w:ascii="Times New Roman" w:eastAsia="Times New Roman" w:hAnsi="Times New Roman" w:cs="Times New Roman"/>
          <w:b/>
          <w:bCs/>
          <w:color w:val="000000"/>
          <w:sz w:val="24"/>
          <w:szCs w:val="24"/>
          <w:lang w:val="ru-RU"/>
        </w:rPr>
        <w:t xml:space="preserve">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Аудитора було змінено на вимогу акціонері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Товариство не зм</w:t>
            </w:r>
            <w:proofErr w:type="gramStart"/>
            <w:r w:rsidRPr="00B65A3C">
              <w:rPr>
                <w:rFonts w:ascii="Times New Roman" w:eastAsia="Times New Roman" w:hAnsi="Times New Roman" w:cs="Times New Roman"/>
                <w:color w:val="000000"/>
                <w:sz w:val="20"/>
                <w:szCs w:val="20"/>
              </w:rPr>
              <w:t>i</w:t>
            </w:r>
            <w:proofErr w:type="gramEnd"/>
            <w:r w:rsidRPr="00B65A3C">
              <w:rPr>
                <w:rFonts w:ascii="Times New Roman" w:eastAsia="Times New Roman" w:hAnsi="Times New Roman" w:cs="Times New Roman"/>
                <w:color w:val="000000"/>
                <w:sz w:val="20"/>
                <w:szCs w:val="20"/>
                <w:lang w:val="ru-RU"/>
              </w:rPr>
              <w:t>нювало зовн</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шнього аудитора.</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Який орган здійснював </w:t>
      </w:r>
      <w:proofErr w:type="gramStart"/>
      <w:r w:rsidRPr="00B65A3C">
        <w:rPr>
          <w:rFonts w:ascii="Times New Roman" w:eastAsia="Times New Roman" w:hAnsi="Times New Roman" w:cs="Times New Roman"/>
          <w:b/>
          <w:bCs/>
          <w:color w:val="000000"/>
          <w:sz w:val="24"/>
          <w:szCs w:val="24"/>
          <w:lang w:val="ru-RU"/>
        </w:rPr>
        <w:t>перев</w:t>
      </w:r>
      <w:proofErr w:type="gramEnd"/>
      <w:r w:rsidRPr="00B65A3C">
        <w:rPr>
          <w:rFonts w:ascii="Times New Roman" w:eastAsia="Times New Roman" w:hAnsi="Times New Roman" w:cs="Times New Roman"/>
          <w:b/>
          <w:bCs/>
          <w:color w:val="000000"/>
          <w:sz w:val="24"/>
          <w:szCs w:val="24"/>
          <w:lang w:val="ru-RU"/>
        </w:rPr>
        <w:t xml:space="preserve">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Iнформацiя не наводиться.</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proofErr w:type="gramStart"/>
      <w:r w:rsidRPr="00B65A3C">
        <w:rPr>
          <w:rFonts w:ascii="Times New Roman" w:eastAsia="Times New Roman" w:hAnsi="Times New Roman" w:cs="Times New Roman"/>
          <w:b/>
          <w:bCs/>
          <w:color w:val="000000"/>
          <w:sz w:val="24"/>
          <w:szCs w:val="24"/>
          <w:lang w:val="ru-RU"/>
        </w:rPr>
        <w:t>З</w:t>
      </w:r>
      <w:proofErr w:type="gramEnd"/>
      <w:r w:rsidRPr="00B65A3C">
        <w:rPr>
          <w:rFonts w:ascii="Times New Roman" w:eastAsia="Times New Roman" w:hAnsi="Times New Roman" w:cs="Times New Roman"/>
          <w:b/>
          <w:bCs/>
          <w:color w:val="000000"/>
          <w:sz w:val="24"/>
          <w:szCs w:val="24"/>
          <w:lang w:val="ru-RU"/>
        </w:rPr>
        <w:t xml:space="preserve">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 вимогу акціонерів, які в сукупності володіють понад 10 відсотків голосі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Iнформацiя не наводиться.</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Чи отримувало </w:t>
            </w:r>
            <w:proofErr w:type="gramStart"/>
            <w:r w:rsidRPr="00B65A3C">
              <w:rPr>
                <w:rFonts w:ascii="Times New Roman" w:eastAsia="Times New Roman" w:hAnsi="Times New Roman" w:cs="Times New Roman"/>
                <w:b/>
                <w:bCs/>
                <w:color w:val="000000"/>
                <w:sz w:val="24"/>
                <w:szCs w:val="24"/>
                <w:lang w:val="ru-RU"/>
              </w:rPr>
              <w:t>ваше</w:t>
            </w:r>
            <w:proofErr w:type="gramEnd"/>
            <w:r w:rsidRPr="00B65A3C">
              <w:rPr>
                <w:rFonts w:ascii="Times New Roman" w:eastAsia="Times New Roman" w:hAnsi="Times New Roman" w:cs="Times New Roman"/>
                <w:b/>
                <w:bCs/>
                <w:color w:val="000000"/>
                <w:sz w:val="24"/>
                <w:szCs w:val="24"/>
                <w:lang w:val="ru-RU"/>
              </w:rPr>
              <w:t xml:space="preserve"> акціонерне товариство протягом останнього року платні послуги консультантів у сфері корпоративного управління чи фінансового менеджменту? </w:t>
            </w:r>
            <w:r w:rsidRPr="00B65A3C">
              <w:rPr>
                <w:rFonts w:ascii="Times New Roman" w:eastAsia="Times New Roman" w:hAnsi="Times New Roman" w:cs="Times New Roman"/>
                <w:b/>
                <w:bCs/>
                <w:color w:val="000000"/>
                <w:sz w:val="24"/>
                <w:szCs w:val="24"/>
              </w:rPr>
              <w:t>(так/ні) Так</w:t>
            </w:r>
          </w:p>
        </w:tc>
      </w:tr>
    </w:tbl>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 xml:space="preserve">ЗАЛУЧЕННЯ ІНВЕСТИЦІЙ ТА ВДОСКОНАЛЕННЯ ПРАКТИКИ </w:t>
      </w:r>
      <w:proofErr w:type="gramStart"/>
      <w:r w:rsidRPr="00B65A3C">
        <w:rPr>
          <w:rFonts w:ascii="Times New Roman" w:eastAsia="Times New Roman" w:hAnsi="Times New Roman" w:cs="Times New Roman"/>
          <w:b/>
          <w:bCs/>
          <w:color w:val="000000"/>
          <w:sz w:val="28"/>
          <w:szCs w:val="28"/>
          <w:lang w:val="ru-RU"/>
        </w:rPr>
        <w:t>КОРПОРАТИВНОГО</w:t>
      </w:r>
      <w:proofErr w:type="gramEnd"/>
      <w:r w:rsidRPr="00B65A3C">
        <w:rPr>
          <w:rFonts w:ascii="Times New Roman" w:eastAsia="Times New Roman" w:hAnsi="Times New Roman" w:cs="Times New Roman"/>
          <w:b/>
          <w:bCs/>
          <w:color w:val="000000"/>
          <w:sz w:val="28"/>
          <w:szCs w:val="28"/>
          <w:lang w:val="ru-RU"/>
        </w:rPr>
        <w:t xml:space="preserve"> УПРАВЛІННЯ</w:t>
      </w: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Чи планує </w:t>
      </w:r>
      <w:proofErr w:type="gramStart"/>
      <w:r w:rsidRPr="00B65A3C">
        <w:rPr>
          <w:rFonts w:ascii="Times New Roman" w:eastAsia="Times New Roman" w:hAnsi="Times New Roman" w:cs="Times New Roman"/>
          <w:b/>
          <w:bCs/>
          <w:color w:val="000000"/>
          <w:sz w:val="24"/>
          <w:szCs w:val="24"/>
          <w:lang w:val="ru-RU"/>
        </w:rPr>
        <w:t>ваше</w:t>
      </w:r>
      <w:proofErr w:type="gramEnd"/>
      <w:r w:rsidRPr="00B65A3C">
        <w:rPr>
          <w:rFonts w:ascii="Times New Roman" w:eastAsia="Times New Roman" w:hAnsi="Times New Roman" w:cs="Times New Roman"/>
          <w:b/>
          <w:bCs/>
          <w:color w:val="000000"/>
          <w:sz w:val="24"/>
          <w:szCs w:val="24"/>
          <w:lang w:val="ru-RU"/>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065"/>
        <w:gridCol w:w="1514"/>
        <w:gridCol w:w="1514"/>
      </w:tblGrid>
      <w:tr w:rsidR="00B65A3C" w:rsidRPr="00B65A3C" w:rsidTr="00B65A3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Фінансування з </w:t>
            </w:r>
            <w:proofErr w:type="gramStart"/>
            <w:r w:rsidRPr="00B65A3C">
              <w:rPr>
                <w:rFonts w:ascii="Times New Roman" w:eastAsia="Times New Roman" w:hAnsi="Times New Roman" w:cs="Times New Roman"/>
                <w:color w:val="000000"/>
                <w:sz w:val="20"/>
                <w:szCs w:val="20"/>
                <w:lang w:val="ru-RU"/>
              </w:rPr>
              <w:t>державного</w:t>
            </w:r>
            <w:proofErr w:type="gramEnd"/>
            <w:r w:rsidRPr="00B65A3C">
              <w:rPr>
                <w:rFonts w:ascii="Times New Roman" w:eastAsia="Times New Roman" w:hAnsi="Times New Roman" w:cs="Times New Roman"/>
                <w:color w:val="000000"/>
                <w:sz w:val="20"/>
                <w:szCs w:val="20"/>
                <w:lang w:val="ru-RU"/>
              </w:rPr>
              <w:t xml:space="preserve">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Інше (запишіть): </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нформац</w:t>
            </w:r>
            <w:r w:rsidRPr="00B65A3C">
              <w:rPr>
                <w:rFonts w:ascii="Times New Roman" w:eastAsia="Times New Roman" w:hAnsi="Times New Roman" w:cs="Times New Roman"/>
                <w:color w:val="000000"/>
                <w:sz w:val="20"/>
                <w:szCs w:val="20"/>
              </w:rPr>
              <w:t>i</w:t>
            </w:r>
            <w:r w:rsidRPr="00B65A3C">
              <w:rPr>
                <w:rFonts w:ascii="Times New Roman" w:eastAsia="Times New Roman" w:hAnsi="Times New Roman" w:cs="Times New Roman"/>
                <w:color w:val="000000"/>
                <w:sz w:val="20"/>
                <w:szCs w:val="20"/>
                <w:lang w:val="ru-RU"/>
              </w:rPr>
              <w:t xml:space="preserve">я не наводиться.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p w:rsidR="00B65A3C" w:rsidRPr="00B65A3C" w:rsidRDefault="00B65A3C" w:rsidP="00B65A3C">
      <w:pPr>
        <w:spacing w:after="300" w:line="240" w:lineRule="auto"/>
        <w:outlineLvl w:val="3"/>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Чи планує </w:t>
      </w:r>
      <w:proofErr w:type="gramStart"/>
      <w:r w:rsidRPr="00B65A3C">
        <w:rPr>
          <w:rFonts w:ascii="Times New Roman" w:eastAsia="Times New Roman" w:hAnsi="Times New Roman" w:cs="Times New Roman"/>
          <w:b/>
          <w:bCs/>
          <w:color w:val="000000"/>
          <w:sz w:val="24"/>
          <w:szCs w:val="24"/>
          <w:lang w:val="ru-RU"/>
        </w:rPr>
        <w:t>ваше</w:t>
      </w:r>
      <w:proofErr w:type="gramEnd"/>
      <w:r w:rsidRPr="00B65A3C">
        <w:rPr>
          <w:rFonts w:ascii="Times New Roman" w:eastAsia="Times New Roman" w:hAnsi="Times New Roman" w:cs="Times New Roman"/>
          <w:b/>
          <w:bCs/>
          <w:color w:val="000000"/>
          <w:sz w:val="24"/>
          <w:szCs w:val="24"/>
          <w:lang w:val="ru-RU"/>
        </w:rPr>
        <w:t xml:space="preserve">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579"/>
        <w:gridCol w:w="1514"/>
      </w:tblGrid>
      <w:tr w:rsidR="00B65A3C" w:rsidRPr="00375B3A" w:rsidTr="00B65A3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Так, плануємо розпочати переговори протягом двох рокі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r>
      <w:tr w:rsidR="00B65A3C" w:rsidRPr="00375B3A"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Ні, не плануємо залучати іноземні інвестиції протягом наступних трьох рокі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lang w:val="ru-RU"/>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Чи планує </w:t>
            </w:r>
            <w:proofErr w:type="gramStart"/>
            <w:r w:rsidRPr="00B65A3C">
              <w:rPr>
                <w:rFonts w:ascii="Times New Roman" w:eastAsia="Times New Roman" w:hAnsi="Times New Roman" w:cs="Times New Roman"/>
                <w:b/>
                <w:bCs/>
                <w:color w:val="000000"/>
                <w:sz w:val="24"/>
                <w:szCs w:val="24"/>
                <w:lang w:val="ru-RU"/>
              </w:rPr>
              <w:t>ваше</w:t>
            </w:r>
            <w:proofErr w:type="gramEnd"/>
            <w:r w:rsidRPr="00B65A3C">
              <w:rPr>
                <w:rFonts w:ascii="Times New Roman" w:eastAsia="Times New Roman" w:hAnsi="Times New Roman" w:cs="Times New Roman"/>
                <w:b/>
                <w:bCs/>
                <w:color w:val="000000"/>
                <w:sz w:val="24"/>
                <w:szCs w:val="24"/>
                <w:lang w:val="ru-RU"/>
              </w:rPr>
              <w:t xml:space="preserve"> акціонерне товариство включити власні акції до лістингу фондових бірж протягом наступних трьох років? </w:t>
            </w:r>
            <w:r w:rsidRPr="00B65A3C">
              <w:rPr>
                <w:rFonts w:ascii="Times New Roman" w:eastAsia="Times New Roman" w:hAnsi="Times New Roman" w:cs="Times New Roman"/>
                <w:b/>
                <w:bCs/>
                <w:color w:val="000000"/>
                <w:sz w:val="24"/>
                <w:szCs w:val="24"/>
              </w:rPr>
              <w:t>(так/ні/не визначились) Не визначились</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lang w:val="ru-RU"/>
              </w:rPr>
              <w:t xml:space="preserve">Чи змінювало акціонерне товариство особу, яка веде </w:t>
            </w:r>
            <w:proofErr w:type="gramStart"/>
            <w:r w:rsidRPr="00B65A3C">
              <w:rPr>
                <w:rFonts w:ascii="Times New Roman" w:eastAsia="Times New Roman" w:hAnsi="Times New Roman" w:cs="Times New Roman"/>
                <w:b/>
                <w:bCs/>
                <w:color w:val="000000"/>
                <w:sz w:val="24"/>
                <w:szCs w:val="24"/>
                <w:lang w:val="ru-RU"/>
              </w:rPr>
              <w:t>обл</w:t>
            </w:r>
            <w:proofErr w:type="gramEnd"/>
            <w:r w:rsidRPr="00B65A3C">
              <w:rPr>
                <w:rFonts w:ascii="Times New Roman" w:eastAsia="Times New Roman" w:hAnsi="Times New Roman" w:cs="Times New Roman"/>
                <w:b/>
                <w:bCs/>
                <w:color w:val="000000"/>
                <w:sz w:val="24"/>
                <w:szCs w:val="24"/>
                <w:lang w:val="ru-RU"/>
              </w:rPr>
              <w:t xml:space="preserve">ік прав власності на акції у депозитарній системі України протягом останніх трьох років? </w:t>
            </w:r>
            <w:r w:rsidRPr="00B65A3C">
              <w:rPr>
                <w:rFonts w:ascii="Times New Roman" w:eastAsia="Times New Roman" w:hAnsi="Times New Roman" w:cs="Times New Roman"/>
                <w:b/>
                <w:bCs/>
                <w:color w:val="000000"/>
                <w:sz w:val="24"/>
                <w:szCs w:val="24"/>
              </w:rPr>
              <w:t>Так</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rPr>
            </w:pPr>
            <w:proofErr w:type="gramStart"/>
            <w:r w:rsidRPr="00B65A3C">
              <w:rPr>
                <w:rFonts w:ascii="Times New Roman" w:eastAsia="Times New Roman" w:hAnsi="Times New Roman" w:cs="Times New Roman"/>
                <w:b/>
                <w:bCs/>
                <w:color w:val="000000"/>
                <w:sz w:val="24"/>
                <w:szCs w:val="24"/>
                <w:lang w:val="ru-RU"/>
              </w:rPr>
              <w:t>Чи ма</w:t>
            </w:r>
            <w:proofErr w:type="gramEnd"/>
            <w:r w:rsidRPr="00B65A3C">
              <w:rPr>
                <w:rFonts w:ascii="Times New Roman" w:eastAsia="Times New Roman" w:hAnsi="Times New Roman" w:cs="Times New Roman"/>
                <w:b/>
                <w:bCs/>
                <w:color w:val="000000"/>
                <w:sz w:val="24"/>
                <w:szCs w:val="24"/>
                <w:lang w:val="ru-RU"/>
              </w:rPr>
              <w:t xml:space="preserve">є акціонерне товариство власний кодекс (принципи, правила) корпоративного </w:t>
            </w:r>
            <w:r w:rsidRPr="00B65A3C">
              <w:rPr>
                <w:rFonts w:ascii="Times New Roman" w:eastAsia="Times New Roman" w:hAnsi="Times New Roman" w:cs="Times New Roman"/>
                <w:b/>
                <w:bCs/>
                <w:color w:val="000000"/>
                <w:sz w:val="24"/>
                <w:szCs w:val="24"/>
                <w:lang w:val="ru-RU"/>
              </w:rPr>
              <w:lastRenderedPageBreak/>
              <w:t xml:space="preserve">управління? </w:t>
            </w:r>
            <w:r w:rsidRPr="00B65A3C">
              <w:rPr>
                <w:rFonts w:ascii="Times New Roman" w:eastAsia="Times New Roman" w:hAnsi="Times New Roman" w:cs="Times New Roman"/>
                <w:b/>
                <w:bCs/>
                <w:color w:val="000000"/>
                <w:sz w:val="24"/>
                <w:szCs w:val="24"/>
              </w:rPr>
              <w:t>(так/ні) Так</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FA0173"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У разі наявності у акціонерного товариства кодексу (принципів, правил) корпоративного управління вкажіть дату його прийняття: 26.04.2012</w:t>
            </w:r>
            <w:proofErr w:type="gramStart"/>
            <w:r w:rsidRPr="00B65A3C">
              <w:rPr>
                <w:rFonts w:ascii="Times New Roman" w:eastAsia="Times New Roman" w:hAnsi="Times New Roman" w:cs="Times New Roman"/>
                <w:b/>
                <w:bCs/>
                <w:color w:val="000000"/>
                <w:sz w:val="24"/>
                <w:szCs w:val="24"/>
                <w:lang w:val="ru-RU"/>
              </w:rPr>
              <w:t xml:space="preserve"> ;</w:t>
            </w:r>
            <w:proofErr w:type="gramEnd"/>
            <w:r w:rsidRPr="00B65A3C">
              <w:rPr>
                <w:rFonts w:ascii="Times New Roman" w:eastAsia="Times New Roman" w:hAnsi="Times New Roman" w:cs="Times New Roman"/>
                <w:b/>
                <w:bCs/>
                <w:color w:val="000000"/>
                <w:sz w:val="24"/>
                <w:szCs w:val="24"/>
                <w:lang w:val="ru-RU"/>
              </w:rPr>
              <w:t xml:space="preserve"> яким органом управління прийнятий: Кодекс </w:t>
            </w:r>
            <w:proofErr w:type="gramStart"/>
            <w:r w:rsidRPr="00B65A3C">
              <w:rPr>
                <w:rFonts w:ascii="Times New Roman" w:eastAsia="Times New Roman" w:hAnsi="Times New Roman" w:cs="Times New Roman"/>
                <w:b/>
                <w:bCs/>
                <w:color w:val="000000"/>
                <w:sz w:val="24"/>
                <w:szCs w:val="24"/>
                <w:lang w:val="ru-RU"/>
              </w:rPr>
              <w:t>корпоративного</w:t>
            </w:r>
            <w:proofErr w:type="gramEnd"/>
            <w:r w:rsidRPr="00B65A3C">
              <w:rPr>
                <w:rFonts w:ascii="Times New Roman" w:eastAsia="Times New Roman" w:hAnsi="Times New Roman" w:cs="Times New Roman"/>
                <w:b/>
                <w:bCs/>
                <w:color w:val="000000"/>
                <w:sz w:val="24"/>
                <w:szCs w:val="24"/>
                <w:lang w:val="ru-RU"/>
              </w:rPr>
              <w:t xml:space="preserve"> управл</w:t>
            </w:r>
            <w:r w:rsidRPr="00B65A3C">
              <w:rPr>
                <w:rFonts w:ascii="Times New Roman" w:eastAsia="Times New Roman" w:hAnsi="Times New Roman" w:cs="Times New Roman"/>
                <w:b/>
                <w:bCs/>
                <w:color w:val="000000"/>
                <w:sz w:val="24"/>
                <w:szCs w:val="24"/>
              </w:rPr>
              <w:t>i</w:t>
            </w:r>
            <w:r w:rsidRPr="00B65A3C">
              <w:rPr>
                <w:rFonts w:ascii="Times New Roman" w:eastAsia="Times New Roman" w:hAnsi="Times New Roman" w:cs="Times New Roman"/>
                <w:b/>
                <w:bCs/>
                <w:color w:val="000000"/>
                <w:sz w:val="24"/>
                <w:szCs w:val="24"/>
                <w:lang w:val="ru-RU"/>
              </w:rPr>
              <w:t xml:space="preserve">ння прийнято Загальними зборами. </w:t>
            </w:r>
          </w:p>
        </w:tc>
      </w:tr>
      <w:tr w:rsidR="00B65A3C" w:rsidRPr="00FA0173"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r w:rsidRPr="00B65A3C">
              <w:rPr>
                <w:rFonts w:ascii="Times New Roman" w:eastAsia="Times New Roman" w:hAnsi="Times New Roman" w:cs="Times New Roman"/>
                <w:b/>
                <w:bCs/>
                <w:color w:val="000000"/>
                <w:sz w:val="24"/>
                <w:szCs w:val="24"/>
                <w:lang w:val="ru-RU"/>
              </w:rPr>
              <w:t xml:space="preserve">Чи оприлюднено інформацію про прийняття акціонерним товариством кодексу (принципів, правил) </w:t>
            </w:r>
            <w:proofErr w:type="gramStart"/>
            <w:r w:rsidRPr="00B65A3C">
              <w:rPr>
                <w:rFonts w:ascii="Times New Roman" w:eastAsia="Times New Roman" w:hAnsi="Times New Roman" w:cs="Times New Roman"/>
                <w:b/>
                <w:bCs/>
                <w:color w:val="000000"/>
                <w:sz w:val="24"/>
                <w:szCs w:val="24"/>
                <w:lang w:val="ru-RU"/>
              </w:rPr>
              <w:t>корпоративного</w:t>
            </w:r>
            <w:proofErr w:type="gramEnd"/>
            <w:r w:rsidRPr="00B65A3C">
              <w:rPr>
                <w:rFonts w:ascii="Times New Roman" w:eastAsia="Times New Roman" w:hAnsi="Times New Roman" w:cs="Times New Roman"/>
                <w:b/>
                <w:bCs/>
                <w:color w:val="000000"/>
                <w:sz w:val="24"/>
                <w:szCs w:val="24"/>
                <w:lang w:val="ru-RU"/>
              </w:rPr>
              <w:t xml:space="preserve"> управління? (так/ні) Так; укажіть яким чином його оприлюднено: </w:t>
            </w:r>
            <w:r w:rsidRPr="00B65A3C">
              <w:rPr>
                <w:rFonts w:ascii="Times New Roman" w:eastAsia="Times New Roman" w:hAnsi="Times New Roman" w:cs="Times New Roman"/>
                <w:b/>
                <w:bCs/>
                <w:color w:val="000000"/>
                <w:sz w:val="24"/>
                <w:szCs w:val="24"/>
              </w:rPr>
              <w:t>I</w:t>
            </w:r>
            <w:r w:rsidRPr="00B65A3C">
              <w:rPr>
                <w:rFonts w:ascii="Times New Roman" w:eastAsia="Times New Roman" w:hAnsi="Times New Roman" w:cs="Times New Roman"/>
                <w:b/>
                <w:bCs/>
                <w:color w:val="000000"/>
                <w:sz w:val="24"/>
                <w:szCs w:val="24"/>
                <w:lang w:val="ru-RU"/>
              </w:rPr>
              <w:t>нформац</w:t>
            </w:r>
            <w:r w:rsidRPr="00B65A3C">
              <w:rPr>
                <w:rFonts w:ascii="Times New Roman" w:eastAsia="Times New Roman" w:hAnsi="Times New Roman" w:cs="Times New Roman"/>
                <w:b/>
                <w:bCs/>
                <w:color w:val="000000"/>
                <w:sz w:val="24"/>
                <w:szCs w:val="24"/>
              </w:rPr>
              <w:t>i</w:t>
            </w:r>
            <w:r w:rsidRPr="00B65A3C">
              <w:rPr>
                <w:rFonts w:ascii="Times New Roman" w:eastAsia="Times New Roman" w:hAnsi="Times New Roman" w:cs="Times New Roman"/>
                <w:b/>
                <w:bCs/>
                <w:color w:val="000000"/>
                <w:sz w:val="24"/>
                <w:szCs w:val="24"/>
                <w:lang w:val="ru-RU"/>
              </w:rPr>
              <w:t>ю щодо Кодексу корпоративного управл</w:t>
            </w:r>
            <w:r w:rsidRPr="00B65A3C">
              <w:rPr>
                <w:rFonts w:ascii="Times New Roman" w:eastAsia="Times New Roman" w:hAnsi="Times New Roman" w:cs="Times New Roman"/>
                <w:b/>
                <w:bCs/>
                <w:color w:val="000000"/>
                <w:sz w:val="24"/>
                <w:szCs w:val="24"/>
              </w:rPr>
              <w:t>i</w:t>
            </w:r>
            <w:r w:rsidRPr="00B65A3C">
              <w:rPr>
                <w:rFonts w:ascii="Times New Roman" w:eastAsia="Times New Roman" w:hAnsi="Times New Roman" w:cs="Times New Roman"/>
                <w:b/>
                <w:bCs/>
                <w:color w:val="000000"/>
                <w:sz w:val="24"/>
                <w:szCs w:val="24"/>
                <w:lang w:val="ru-RU"/>
              </w:rPr>
              <w:t>ння оприлюдненно в</w:t>
            </w:r>
            <w:r w:rsidRPr="00B65A3C">
              <w:rPr>
                <w:rFonts w:ascii="Times New Roman" w:eastAsia="Times New Roman" w:hAnsi="Times New Roman" w:cs="Times New Roman"/>
                <w:b/>
                <w:bCs/>
                <w:color w:val="000000"/>
                <w:sz w:val="24"/>
                <w:szCs w:val="24"/>
              </w:rPr>
              <w:t>i</w:t>
            </w:r>
            <w:r w:rsidRPr="00B65A3C">
              <w:rPr>
                <w:rFonts w:ascii="Times New Roman" w:eastAsia="Times New Roman" w:hAnsi="Times New Roman" w:cs="Times New Roman"/>
                <w:b/>
                <w:bCs/>
                <w:color w:val="000000"/>
                <w:sz w:val="24"/>
                <w:szCs w:val="24"/>
                <w:lang w:val="ru-RU"/>
              </w:rPr>
              <w:t>дпов</w:t>
            </w:r>
            <w:r w:rsidRPr="00B65A3C">
              <w:rPr>
                <w:rFonts w:ascii="Times New Roman" w:eastAsia="Times New Roman" w:hAnsi="Times New Roman" w:cs="Times New Roman"/>
                <w:b/>
                <w:bCs/>
                <w:color w:val="000000"/>
                <w:sz w:val="24"/>
                <w:szCs w:val="24"/>
              </w:rPr>
              <w:t>i</w:t>
            </w:r>
            <w:r w:rsidRPr="00B65A3C">
              <w:rPr>
                <w:rFonts w:ascii="Times New Roman" w:eastAsia="Times New Roman" w:hAnsi="Times New Roman" w:cs="Times New Roman"/>
                <w:b/>
                <w:bCs/>
                <w:color w:val="000000"/>
                <w:sz w:val="24"/>
                <w:szCs w:val="24"/>
                <w:lang w:val="ru-RU"/>
              </w:rPr>
              <w:t xml:space="preserve">дно до вимог українського законодавства. </w:t>
            </w:r>
          </w:p>
        </w:tc>
      </w:tr>
      <w:tr w:rsidR="00B65A3C" w:rsidRPr="00FA0173"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4"/>
                <w:szCs w:val="24"/>
                <w:lang w:val="ru-RU"/>
              </w:rPr>
            </w:pPr>
            <w:proofErr w:type="gramStart"/>
            <w:r w:rsidRPr="00B65A3C">
              <w:rPr>
                <w:rFonts w:ascii="Times New Roman" w:eastAsia="Times New Roman" w:hAnsi="Times New Roman" w:cs="Times New Roman"/>
                <w:b/>
                <w:bCs/>
                <w:color w:val="000000"/>
                <w:sz w:val="24"/>
                <w:szCs w:val="24"/>
                <w:lang w:val="ru-RU"/>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roofErr w:type="gramEnd"/>
          </w:p>
        </w:tc>
      </w:tr>
      <w:tr w:rsidR="00B65A3C" w:rsidRPr="00FA0173"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Випадк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недотримання Кодексу </w:t>
            </w:r>
            <w:proofErr w:type="gramStart"/>
            <w:r w:rsidRPr="00B65A3C">
              <w:rPr>
                <w:rFonts w:ascii="Times New Roman" w:eastAsia="Times New Roman" w:hAnsi="Times New Roman" w:cs="Times New Roman"/>
                <w:color w:val="000000"/>
                <w:sz w:val="24"/>
                <w:szCs w:val="24"/>
                <w:lang w:val="ru-RU"/>
              </w:rPr>
              <w:t>корпоративного</w:t>
            </w:r>
            <w:proofErr w:type="gramEnd"/>
            <w:r w:rsidRPr="00B65A3C">
              <w:rPr>
                <w:rFonts w:ascii="Times New Roman" w:eastAsia="Times New Roman" w:hAnsi="Times New Roman" w:cs="Times New Roman"/>
                <w:color w:val="000000"/>
                <w:sz w:val="24"/>
                <w:szCs w:val="24"/>
                <w:lang w:val="ru-RU"/>
              </w:rPr>
              <w:t xml:space="preserve"> управл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ння не було. </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5925010100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230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10.82;</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1955</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r w:rsidR="00B65A3C" w:rsidRPr="00FA0173" w:rsidTr="00B65A3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Одиниця виміру: тис</w:t>
            </w:r>
            <w:proofErr w:type="gramStart"/>
            <w:r w:rsidRPr="00B65A3C">
              <w:rPr>
                <w:rFonts w:ascii="Times New Roman" w:eastAsia="Times New Roman" w:hAnsi="Times New Roman" w:cs="Times New Roman"/>
                <w:color w:val="000000"/>
                <w:sz w:val="24"/>
                <w:szCs w:val="24"/>
                <w:lang w:val="ru-RU"/>
              </w:rPr>
              <w:t>.г</w:t>
            </w:r>
            <w:proofErr w:type="gramEnd"/>
            <w:r w:rsidRPr="00B65A3C">
              <w:rPr>
                <w:rFonts w:ascii="Times New Roman" w:eastAsia="Times New Roman" w:hAnsi="Times New Roman" w:cs="Times New Roman"/>
                <w:color w:val="000000"/>
                <w:sz w:val="24"/>
                <w:szCs w:val="24"/>
                <w:lang w:val="ru-RU"/>
              </w:rPr>
              <w:t>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FA0173"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Сумська обл., м</w:t>
            </w:r>
            <w:proofErr w:type="gramStart"/>
            <w:r w:rsidRPr="00B65A3C">
              <w:rPr>
                <w:rFonts w:ascii="Times New Roman" w:eastAsia="Times New Roman" w:hAnsi="Times New Roman" w:cs="Times New Roman"/>
                <w:color w:val="000000"/>
                <w:sz w:val="24"/>
                <w:szCs w:val="24"/>
                <w:lang w:val="ru-RU"/>
              </w:rPr>
              <w:t>.Т</w:t>
            </w:r>
            <w:proofErr w:type="gramEnd"/>
            <w:r w:rsidRPr="00B65A3C">
              <w:rPr>
                <w:rFonts w:ascii="Times New Roman" w:eastAsia="Times New Roman" w:hAnsi="Times New Roman" w:cs="Times New Roman"/>
                <w:color w:val="000000"/>
                <w:sz w:val="24"/>
                <w:szCs w:val="24"/>
                <w:lang w:val="ru-RU"/>
              </w:rPr>
              <w:t>ростянець, вул.Набережна 28-А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FA0173" w:rsidTr="00B65A3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Складено (зробити позначку "</w:t>
            </w:r>
            <w:r w:rsidRPr="00B65A3C">
              <w:rPr>
                <w:rFonts w:ascii="Times New Roman" w:eastAsia="Times New Roman" w:hAnsi="Times New Roman" w:cs="Times New Roman"/>
                <w:color w:val="000000"/>
                <w:sz w:val="24"/>
                <w:szCs w:val="24"/>
              </w:rPr>
              <w:t>v</w:t>
            </w:r>
            <w:r w:rsidRPr="00B65A3C">
              <w:rPr>
                <w:rFonts w:ascii="Times New Roman" w:eastAsia="Times New Roman" w:hAnsi="Times New Roman" w:cs="Times New Roman"/>
                <w:color w:val="000000"/>
                <w:sz w:val="24"/>
                <w:szCs w:val="24"/>
                <w:lang w:val="ru-RU"/>
              </w:rPr>
              <w:t>"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FA0173" w:rsidTr="00B65A3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за положеннями (стандартами бухгалтерського </w:t>
            </w:r>
            <w:proofErr w:type="gramStart"/>
            <w:r w:rsidRPr="00B65A3C">
              <w:rPr>
                <w:rFonts w:ascii="Times New Roman" w:eastAsia="Times New Roman" w:hAnsi="Times New Roman" w:cs="Times New Roman"/>
                <w:color w:val="000000"/>
                <w:sz w:val="24"/>
                <w:szCs w:val="24"/>
                <w:lang w:val="ru-RU"/>
              </w:rPr>
              <w:t>обл</w:t>
            </w:r>
            <w:proofErr w:type="gramEnd"/>
            <w:r w:rsidRPr="00B65A3C">
              <w:rPr>
                <w:rFonts w:ascii="Times New Roman" w:eastAsia="Times New Roman" w:hAnsi="Times New Roman" w:cs="Times New Roman"/>
                <w:color w:val="000000"/>
                <w:sz w:val="24"/>
                <w:szCs w:val="24"/>
                <w:lang w:val="ru-RU"/>
              </w:rPr>
              <w:t>іку)</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FA0173" w:rsidTr="00B65A3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за </w:t>
            </w:r>
            <w:proofErr w:type="gramStart"/>
            <w:r w:rsidRPr="00B65A3C">
              <w:rPr>
                <w:rFonts w:ascii="Times New Roman" w:eastAsia="Times New Roman" w:hAnsi="Times New Roman" w:cs="Times New Roman"/>
                <w:color w:val="000000"/>
                <w:sz w:val="24"/>
                <w:szCs w:val="24"/>
                <w:lang w:val="ru-RU"/>
              </w:rPr>
              <w:t>м</w:t>
            </w:r>
            <w:proofErr w:type="gramEnd"/>
            <w:r w:rsidRPr="00B65A3C">
              <w:rPr>
                <w:rFonts w:ascii="Times New Roman" w:eastAsia="Times New Roman" w:hAnsi="Times New Roman" w:cs="Times New Roman"/>
                <w:color w:val="000000"/>
                <w:sz w:val="24"/>
                <w:szCs w:val="24"/>
                <w:lang w:val="ru-RU"/>
              </w:rPr>
              <w:t>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Баланс (Звіт про фінансовий стан)</w:t>
      </w:r>
      <w:r w:rsidRPr="00B65A3C">
        <w:rPr>
          <w:rFonts w:ascii="Times New Roman" w:eastAsia="Times New Roman" w:hAnsi="Times New Roman" w:cs="Times New Roman"/>
          <w:b/>
          <w:bCs/>
          <w:color w:val="000000"/>
          <w:sz w:val="28"/>
          <w:szCs w:val="28"/>
          <w:lang w:val="ru-RU"/>
        </w:rPr>
        <w:br/>
        <w:t>на 31.12.2013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4542"/>
        <w:gridCol w:w="1009"/>
        <w:gridCol w:w="1514"/>
        <w:gridCol w:w="1514"/>
        <w:gridCol w:w="1514"/>
      </w:tblGrid>
      <w:tr w:rsidR="00B65A3C" w:rsidRPr="00FA0173" w:rsidTr="00B65A3C">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На дату переходу на </w:t>
            </w:r>
            <w:proofErr w:type="gramStart"/>
            <w:r w:rsidRPr="00B65A3C">
              <w:rPr>
                <w:rFonts w:ascii="Times New Roman" w:eastAsia="Times New Roman" w:hAnsi="Times New Roman" w:cs="Times New Roman"/>
                <w:b/>
                <w:bCs/>
                <w:color w:val="000000"/>
                <w:sz w:val="20"/>
                <w:szCs w:val="20"/>
                <w:lang w:val="ru-RU"/>
              </w:rPr>
              <w:t>м</w:t>
            </w:r>
            <w:proofErr w:type="gramEnd"/>
            <w:r w:rsidRPr="00B65A3C">
              <w:rPr>
                <w:rFonts w:ascii="Times New Roman" w:eastAsia="Times New Roman" w:hAnsi="Times New Roman" w:cs="Times New Roman"/>
                <w:b/>
                <w:bCs/>
                <w:color w:val="000000"/>
                <w:sz w:val="20"/>
                <w:szCs w:val="20"/>
                <w:lang w:val="ru-RU"/>
              </w:rPr>
              <w:t xml:space="preserve">іжнародні стандарти </w:t>
            </w:r>
            <w:r w:rsidRPr="00B65A3C">
              <w:rPr>
                <w:rFonts w:ascii="Times New Roman" w:eastAsia="Times New Roman" w:hAnsi="Times New Roman" w:cs="Times New Roman"/>
                <w:b/>
                <w:bCs/>
                <w:color w:val="000000"/>
                <w:sz w:val="20"/>
                <w:szCs w:val="20"/>
                <w:lang w:val="ru-RU"/>
              </w:rPr>
              <w:lastRenderedPageBreak/>
              <w:t>фінансової звітності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r>
      <w:tr w:rsidR="00B65A3C" w:rsidRPr="00B65A3C"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I. Необоротні активи</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1687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7883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7686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6196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219327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217608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813209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1018861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652236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1034631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1308770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820971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221422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289909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168735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фінансові інвестиції:</w:t>
            </w:r>
            <w:r w:rsidRPr="00B65A3C">
              <w:rPr>
                <w:rFonts w:ascii="Times New Roman" w:eastAsia="Times New Roman" w:hAnsi="Times New Roman" w:cs="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29727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42232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Залишок коштів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1071629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1099984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915407</w:t>
            </w:r>
          </w:p>
        </w:tc>
      </w:tr>
      <w:tr w:rsidR="00B65A3C" w:rsidRPr="00B65A3C"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II. Оборотні активи</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299013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374507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343456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199066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218117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244117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7673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12813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5384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56821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86397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51324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57180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42631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Дебіторська заборгованість за продукцію, товари, </w:t>
            </w:r>
            <w:r w:rsidRPr="00B65A3C">
              <w:rPr>
                <w:rFonts w:ascii="Times New Roman" w:eastAsia="Times New Roman" w:hAnsi="Times New Roman" w:cs="Times New Roman"/>
                <w:color w:val="000000"/>
                <w:sz w:val="20"/>
                <w:szCs w:val="20"/>
                <w:lang w:val="ru-RU"/>
              </w:rPr>
              <w:lastRenderedPageBreak/>
              <w:t>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522110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489782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399753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Дебіторська заборгованість за розрахунками:</w:t>
            </w:r>
            <w:r w:rsidRPr="00B65A3C">
              <w:rPr>
                <w:rFonts w:ascii="Times New Roman" w:eastAsia="Times New Roman" w:hAnsi="Times New Roman" w:cs="Times New Roman"/>
                <w:color w:val="000000"/>
                <w:sz w:val="20"/>
                <w:szCs w:val="20"/>
                <w:lang w:val="ru-RU"/>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8009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26962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5590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77022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146256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68646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17260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71252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46344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431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242894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380460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95448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242894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380460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95447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15274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Частка перестраховика у страхових </w:t>
            </w:r>
            <w:proofErr w:type="gramStart"/>
            <w:r w:rsidRPr="00B65A3C">
              <w:rPr>
                <w:rFonts w:ascii="Times New Roman" w:eastAsia="Times New Roman" w:hAnsi="Times New Roman" w:cs="Times New Roman"/>
                <w:color w:val="000000"/>
                <w:sz w:val="20"/>
                <w:szCs w:val="20"/>
                <w:lang w:val="ru-RU"/>
              </w:rPr>
              <w:t>резервах</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тому</w:t>
            </w:r>
            <w:proofErr w:type="gramEnd"/>
            <w:r w:rsidRPr="00B65A3C">
              <w:rPr>
                <w:rFonts w:ascii="Times New Roman" w:eastAsia="Times New Roman" w:hAnsi="Times New Roman" w:cs="Times New Roman"/>
                <w:color w:val="000000"/>
                <w:sz w:val="20"/>
                <w:szCs w:val="20"/>
                <w:lang w:val="ru-RU"/>
              </w:rPr>
              <w:t xml:space="preserve"> числі в:</w:t>
            </w:r>
            <w:r w:rsidRPr="00B65A3C">
              <w:rPr>
                <w:rFonts w:ascii="Times New Roman" w:eastAsia="Times New Roman" w:hAnsi="Times New Roman" w:cs="Times New Roman"/>
                <w:color w:val="000000"/>
                <w:sz w:val="20"/>
                <w:szCs w:val="20"/>
                <w:lang w:val="ru-RU"/>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резервах</w:t>
            </w:r>
            <w:proofErr w:type="gramEnd"/>
            <w:r w:rsidRPr="00B65A3C">
              <w:rPr>
                <w:rFonts w:ascii="Times New Roman" w:eastAsia="Times New Roman" w:hAnsi="Times New Roman" w:cs="Times New Roman"/>
                <w:color w:val="000000"/>
                <w:sz w:val="20"/>
                <w:szCs w:val="20"/>
                <w:lang w:val="ru-RU"/>
              </w:rPr>
              <w:t xml:space="preserve">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6377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1173016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1457506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1058929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III</w:t>
            </w:r>
            <w:r w:rsidRPr="00B65A3C">
              <w:rPr>
                <w:rFonts w:ascii="Times New Roman" w:eastAsia="Times New Roman" w:hAnsi="Times New Roman" w:cs="Times New Roman"/>
                <w:b/>
                <w:bCs/>
                <w:color w:val="000000"/>
                <w:sz w:val="20"/>
                <w:szCs w:val="20"/>
                <w:lang w:val="ru-RU"/>
              </w:rPr>
              <w:t>.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2244645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2557490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1974336</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542"/>
        <w:gridCol w:w="1009"/>
        <w:gridCol w:w="1514"/>
        <w:gridCol w:w="1514"/>
        <w:gridCol w:w="1514"/>
      </w:tblGrid>
      <w:tr w:rsidR="00B65A3C" w:rsidRPr="00FA0173" w:rsidTr="00B65A3C">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На дату переходу на </w:t>
            </w:r>
            <w:proofErr w:type="gramStart"/>
            <w:r w:rsidRPr="00B65A3C">
              <w:rPr>
                <w:rFonts w:ascii="Times New Roman" w:eastAsia="Times New Roman" w:hAnsi="Times New Roman" w:cs="Times New Roman"/>
                <w:b/>
                <w:bCs/>
                <w:color w:val="000000"/>
                <w:sz w:val="20"/>
                <w:szCs w:val="20"/>
                <w:lang w:val="ru-RU"/>
              </w:rPr>
              <w:t>м</w:t>
            </w:r>
            <w:proofErr w:type="gramEnd"/>
            <w:r w:rsidRPr="00B65A3C">
              <w:rPr>
                <w:rFonts w:ascii="Times New Roman" w:eastAsia="Times New Roman" w:hAnsi="Times New Roman" w:cs="Times New Roman"/>
                <w:b/>
                <w:bCs/>
                <w:color w:val="000000"/>
                <w:sz w:val="20"/>
                <w:szCs w:val="20"/>
                <w:lang w:val="ru-RU"/>
              </w:rPr>
              <w:t>іжнародні стандарти фінансової звітності</w:t>
            </w:r>
          </w:p>
        </w:tc>
      </w:tr>
      <w:tr w:rsidR="00B65A3C" w:rsidRPr="00B65A3C"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I. Власний капітал</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Внески до незареєстрованого </w:t>
            </w:r>
            <w:proofErr w:type="gramStart"/>
            <w:r w:rsidRPr="00B65A3C">
              <w:rPr>
                <w:rFonts w:ascii="Times New Roman" w:eastAsia="Times New Roman" w:hAnsi="Times New Roman" w:cs="Times New Roman"/>
                <w:color w:val="000000"/>
                <w:sz w:val="20"/>
                <w:szCs w:val="20"/>
                <w:lang w:val="ru-RU"/>
              </w:rPr>
              <w:t>статутного</w:t>
            </w:r>
            <w:proofErr w:type="gramEnd"/>
            <w:r w:rsidRPr="00B65A3C">
              <w:rPr>
                <w:rFonts w:ascii="Times New Roman" w:eastAsia="Times New Roman" w:hAnsi="Times New Roman" w:cs="Times New Roman"/>
                <w:color w:val="000000"/>
                <w:sz w:val="20"/>
                <w:szCs w:val="20"/>
                <w:lang w:val="ru-RU"/>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11509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83546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83546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83546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1215578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1445741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886248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1315783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1547506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986057</w:t>
            </w:r>
          </w:p>
        </w:tc>
      </w:tr>
      <w:tr w:rsidR="00B65A3C" w:rsidRPr="00FA0173"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w:t>
            </w:r>
            <w:r w:rsidRPr="00B65A3C">
              <w:rPr>
                <w:rFonts w:ascii="Times New Roman" w:eastAsia="Times New Roman" w:hAnsi="Times New Roman" w:cs="Times New Roman"/>
                <w:b/>
                <w:bCs/>
                <w:color w:val="000000"/>
                <w:sz w:val="20"/>
                <w:szCs w:val="20"/>
                <w:lang w:val="ru-RU"/>
              </w:rPr>
              <w:t>. Довгострокові зобов’язання і забезпечення</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Страхові резерви,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резерв незароблених </w:t>
            </w:r>
            <w:proofErr w:type="gramStart"/>
            <w:r w:rsidRPr="00B65A3C">
              <w:rPr>
                <w:rFonts w:ascii="Times New Roman" w:eastAsia="Times New Roman" w:hAnsi="Times New Roman" w:cs="Times New Roman"/>
                <w:color w:val="000000"/>
                <w:sz w:val="20"/>
                <w:szCs w:val="20"/>
                <w:lang w:val="ru-RU"/>
              </w:rPr>
              <w:t>прем</w:t>
            </w:r>
            <w:proofErr w:type="gramEnd"/>
            <w:r w:rsidRPr="00B65A3C">
              <w:rPr>
                <w:rFonts w:ascii="Times New Roman" w:eastAsia="Times New Roman" w:hAnsi="Times New Roman" w:cs="Times New Roman"/>
                <w:color w:val="000000"/>
                <w:sz w:val="20"/>
                <w:szCs w:val="20"/>
                <w:lang w:val="ru-RU"/>
              </w:rPr>
              <w:t>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IІІ. Поточні зобов’язання і забезпечення</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69500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Поточна кредиторська заборгованість:</w:t>
            </w:r>
            <w:r w:rsidRPr="00B65A3C">
              <w:rPr>
                <w:rFonts w:ascii="Times New Roman" w:eastAsia="Times New Roman" w:hAnsi="Times New Roman" w:cs="Times New Roman"/>
                <w:color w:val="000000"/>
                <w:sz w:val="20"/>
                <w:szCs w:val="20"/>
                <w:lang w:val="ru-RU"/>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493054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540449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481707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1060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за</w:t>
            </w:r>
            <w:proofErr w:type="gramEnd"/>
            <w:r w:rsidRPr="00B65A3C">
              <w:rPr>
                <w:rFonts w:ascii="Times New Roman" w:eastAsia="Times New Roman" w:hAnsi="Times New Roman" w:cs="Times New Roman"/>
                <w:color w:val="000000"/>
                <w:sz w:val="20"/>
                <w:szCs w:val="20"/>
                <w:lang w:val="ru-RU"/>
              </w:rPr>
              <w:t xml:space="preserve">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767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405765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379367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58557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45999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50862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Відстрочені комісійні доходи від перестраховикі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1589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928862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1009984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988279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І</w:t>
            </w:r>
            <w:r w:rsidRPr="00B65A3C">
              <w:rPr>
                <w:rFonts w:ascii="Times New Roman" w:eastAsia="Times New Roman" w:hAnsi="Times New Roman" w:cs="Times New Roman"/>
                <w:b/>
                <w:bCs/>
                <w:color w:val="000000"/>
                <w:sz w:val="20"/>
                <w:szCs w:val="20"/>
              </w:rPr>
              <w:t>V</w:t>
            </w:r>
            <w:r w:rsidRPr="00B65A3C">
              <w:rPr>
                <w:rFonts w:ascii="Times New Roman" w:eastAsia="Times New Roman" w:hAnsi="Times New Roman" w:cs="Times New Roman"/>
                <w:b/>
                <w:bCs/>
                <w:color w:val="000000"/>
                <w:sz w:val="20"/>
                <w:szCs w:val="20"/>
                <w:lang w:val="ru-RU"/>
              </w:rPr>
              <w:t xml:space="preserve">. Зобов’язання, </w:t>
            </w:r>
            <w:proofErr w:type="gramStart"/>
            <w:r w:rsidRPr="00B65A3C">
              <w:rPr>
                <w:rFonts w:ascii="Times New Roman" w:eastAsia="Times New Roman" w:hAnsi="Times New Roman" w:cs="Times New Roman"/>
                <w:b/>
                <w:bCs/>
                <w:color w:val="000000"/>
                <w:sz w:val="20"/>
                <w:szCs w:val="20"/>
                <w:lang w:val="ru-RU"/>
              </w:rPr>
              <w:t>пов’язан</w:t>
            </w:r>
            <w:proofErr w:type="gramEnd"/>
            <w:r w:rsidRPr="00B65A3C">
              <w:rPr>
                <w:rFonts w:ascii="Times New Roman" w:eastAsia="Times New Roman" w:hAnsi="Times New Roman" w:cs="Times New Roman"/>
                <w:b/>
                <w:bCs/>
                <w:color w:val="000000"/>
                <w:sz w:val="20"/>
                <w:szCs w:val="20"/>
                <w:lang w:val="ru-RU"/>
              </w:rPr>
              <w:t>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V</w:t>
            </w:r>
            <w:r w:rsidRPr="00B65A3C">
              <w:rPr>
                <w:rFonts w:ascii="Times New Roman" w:eastAsia="Times New Roman" w:hAnsi="Times New Roman" w:cs="Times New Roman"/>
                <w:b/>
                <w:bCs/>
                <w:color w:val="000000"/>
                <w:sz w:val="20"/>
                <w:szCs w:val="20"/>
                <w:lang w:val="ru-RU"/>
              </w:rPr>
              <w:t>.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2244645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2557490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1974336</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Балан</w:t>
            </w:r>
            <w:proofErr w:type="gramStart"/>
            <w:r w:rsidRPr="00B65A3C">
              <w:rPr>
                <w:rFonts w:ascii="Times New Roman" w:eastAsia="Times New Roman" w:hAnsi="Times New Roman" w:cs="Times New Roman"/>
                <w:color w:val="000000"/>
                <w:sz w:val="24"/>
                <w:szCs w:val="24"/>
                <w:lang w:val="ru-RU"/>
              </w:rPr>
              <w:t>с(</w:t>
            </w:r>
            <w:proofErr w:type="gramEnd"/>
            <w:r w:rsidRPr="00B65A3C">
              <w:rPr>
                <w:rFonts w:ascii="Times New Roman" w:eastAsia="Times New Roman" w:hAnsi="Times New Roman" w:cs="Times New Roman"/>
                <w:color w:val="000000"/>
                <w:sz w:val="24"/>
                <w:szCs w:val="24"/>
                <w:lang w:val="ru-RU"/>
              </w:rPr>
              <w:t xml:space="preserve">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нансовий стан)(Актив) наведено в розд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"Консол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дований баланс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нансовий стан(Актив)", </w:t>
            </w:r>
            <w:r w:rsidRPr="00B65A3C">
              <w:rPr>
                <w:rFonts w:ascii="Times New Roman" w:eastAsia="Times New Roman" w:hAnsi="Times New Roman" w:cs="Times New Roman"/>
                <w:color w:val="000000"/>
                <w:sz w:val="24"/>
                <w:szCs w:val="24"/>
                <w:lang w:val="ru-RU"/>
              </w:rPr>
              <w:br/>
              <w:t>складеному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 до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жнародних стандарт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бухгалтерського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ку". </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Звіт про фінансові результати (Звіт про сукупний дохід)</w:t>
      </w:r>
      <w:r w:rsidRPr="00B65A3C">
        <w:rPr>
          <w:rFonts w:ascii="Times New Roman" w:eastAsia="Times New Roman" w:hAnsi="Times New Roman" w:cs="Times New Roman"/>
          <w:b/>
          <w:bCs/>
          <w:color w:val="000000"/>
          <w:sz w:val="28"/>
          <w:szCs w:val="28"/>
          <w:lang w:val="ru-RU"/>
        </w:rPr>
        <w:br/>
        <w:t>за 12 місяців 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I. ФІНАНСОВІ РЕЗУЛЬТАТИ</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FA0173"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За аналогічний період попереднього року</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Чистий дохід від реалізації продукції (товарі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4910391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4401870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Змі</w:t>
            </w:r>
            <w:proofErr w:type="gramStart"/>
            <w:r w:rsidRPr="00B65A3C">
              <w:rPr>
                <w:rFonts w:ascii="Times New Roman" w:eastAsia="Times New Roman" w:hAnsi="Times New Roman" w:cs="Times New Roman"/>
                <w:color w:val="000000"/>
                <w:sz w:val="20"/>
                <w:szCs w:val="20"/>
                <w:lang w:val="ru-RU"/>
              </w:rPr>
              <w:t>на</w:t>
            </w:r>
            <w:proofErr w:type="gramEnd"/>
            <w:r w:rsidRPr="00B65A3C">
              <w:rPr>
                <w:rFonts w:ascii="Times New Roman" w:eastAsia="Times New Roman" w:hAnsi="Times New Roman" w:cs="Times New Roman"/>
                <w:color w:val="000000"/>
                <w:sz w:val="20"/>
                <w:szCs w:val="20"/>
                <w:lang w:val="ru-RU"/>
              </w:rPr>
              <w:t xml:space="preserve">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 xml:space="preserve">Зміна частки перестраховиків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Собівартість реалізованої продукції (товарі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( 3025525 )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( 2619026 )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Чист</w:t>
            </w:r>
            <w:proofErr w:type="gramEnd"/>
            <w:r w:rsidRPr="00B65A3C">
              <w:rPr>
                <w:rFonts w:ascii="Times New Roman" w:eastAsia="Times New Roman" w:hAnsi="Times New Roman" w:cs="Times New Roman"/>
                <w:color w:val="000000"/>
                <w:sz w:val="20"/>
                <w:szCs w:val="20"/>
                <w:lang w:val="ru-RU"/>
              </w:rPr>
              <w:t>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Валовий:</w:t>
            </w:r>
            <w:r w:rsidRPr="00B65A3C">
              <w:rPr>
                <w:rFonts w:ascii="Times New Roman" w:eastAsia="Times New Roman" w:hAnsi="Times New Roman" w:cs="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1884866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1782844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Дохід (витрати) від зміни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резервах</w:t>
            </w:r>
            <w:proofErr w:type="gramEnd"/>
            <w:r w:rsidRPr="00B65A3C">
              <w:rPr>
                <w:rFonts w:ascii="Times New Roman" w:eastAsia="Times New Roman" w:hAnsi="Times New Roman" w:cs="Times New Roman"/>
                <w:color w:val="000000"/>
                <w:sz w:val="20"/>
                <w:szCs w:val="20"/>
                <w:lang w:val="ru-RU"/>
              </w:rPr>
              <w:t xml:space="preserve">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Дохід (витрати) від зміни інших страхових резерві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Зміна частки перестраховиків </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Дохід від зміни вартості активів, які оцінюються за </w:t>
            </w:r>
            <w:proofErr w:type="gramStart"/>
            <w:r w:rsidRPr="00B65A3C">
              <w:rPr>
                <w:rFonts w:ascii="Times New Roman" w:eastAsia="Times New Roman" w:hAnsi="Times New Roman" w:cs="Times New Roman"/>
                <w:color w:val="000000"/>
                <w:sz w:val="20"/>
                <w:szCs w:val="20"/>
                <w:lang w:val="ru-RU"/>
              </w:rPr>
              <w:t>справедливою</w:t>
            </w:r>
            <w:proofErr w:type="gramEnd"/>
            <w:r w:rsidRPr="00B65A3C">
              <w:rPr>
                <w:rFonts w:ascii="Times New Roman" w:eastAsia="Times New Roman" w:hAnsi="Times New Roman" w:cs="Times New Roman"/>
                <w:color w:val="000000"/>
                <w:sz w:val="20"/>
                <w:szCs w:val="20"/>
                <w:lang w:val="ru-RU"/>
              </w:rPr>
              <w:t xml:space="preserve">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( 238819 )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( 220651 )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( 912243 )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( 862695 )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( 54536 )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( 67453 )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Витрат від зміни вартості активів, які оцінюються за </w:t>
            </w:r>
            <w:proofErr w:type="gramStart"/>
            <w:r w:rsidRPr="00B65A3C">
              <w:rPr>
                <w:rFonts w:ascii="Times New Roman" w:eastAsia="Times New Roman" w:hAnsi="Times New Roman" w:cs="Times New Roman"/>
                <w:color w:val="000000"/>
                <w:sz w:val="20"/>
                <w:szCs w:val="20"/>
                <w:lang w:val="ru-RU"/>
              </w:rPr>
              <w:t>справедливою</w:t>
            </w:r>
            <w:proofErr w:type="gramEnd"/>
            <w:r w:rsidRPr="00B65A3C">
              <w:rPr>
                <w:rFonts w:ascii="Times New Roman" w:eastAsia="Times New Roman" w:hAnsi="Times New Roman" w:cs="Times New Roman"/>
                <w:color w:val="000000"/>
                <w:sz w:val="20"/>
                <w:szCs w:val="20"/>
                <w:lang w:val="ru-RU"/>
              </w:rPr>
              <w:t xml:space="preserve">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Фінансовий результат від операційної діяльності:</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679268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632045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1443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( 11801 )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( 6785 )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Фінансовий результат до оподаткування:</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671117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626703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156553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173705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Чистий фінансовий результат:</w:t>
            </w:r>
            <w:r w:rsidRPr="00B65A3C">
              <w:rPr>
                <w:rFonts w:ascii="Times New Roman" w:eastAsia="Times New Roman" w:hAnsi="Times New Roman" w:cs="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514564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452998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II. СУКУПНИЙ ДОХІД</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FA0173"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За аналогічний період попереднього року</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Частка іншого сукупного доходу асоційованих та спільних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Інший сукупний дохід </w:t>
            </w:r>
            <w:proofErr w:type="gramStart"/>
            <w:r w:rsidRPr="00B65A3C">
              <w:rPr>
                <w:rFonts w:ascii="Times New Roman" w:eastAsia="Times New Roman" w:hAnsi="Times New Roman" w:cs="Times New Roman"/>
                <w:b/>
                <w:bCs/>
                <w:color w:val="000000"/>
                <w:sz w:val="20"/>
                <w:szCs w:val="20"/>
                <w:lang w:val="ru-RU"/>
              </w:rPr>
              <w:t>п</w:t>
            </w:r>
            <w:proofErr w:type="gramEnd"/>
            <w:r w:rsidRPr="00B65A3C">
              <w:rPr>
                <w:rFonts w:ascii="Times New Roman" w:eastAsia="Times New Roman" w:hAnsi="Times New Roman" w:cs="Times New Roman"/>
                <w:b/>
                <w:bCs/>
                <w:color w:val="000000"/>
                <w:sz w:val="20"/>
                <w:szCs w:val="20"/>
                <w:lang w:val="ru-RU"/>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514564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452998</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III. ЕЛЕМЕНТИ ОПЕРАЦІЙНИХ ВИТРАТ</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B65A3C"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2534398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2026232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239111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210287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59301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53633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81369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60573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1080463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874286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3994642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3225011</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FA0173"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І</w:t>
            </w:r>
            <w:r w:rsidRPr="00B65A3C">
              <w:rPr>
                <w:rFonts w:ascii="Times New Roman" w:eastAsia="Times New Roman" w:hAnsi="Times New Roman" w:cs="Times New Roman"/>
                <w:color w:val="000000"/>
                <w:sz w:val="24"/>
                <w:szCs w:val="24"/>
              </w:rPr>
              <w:t>V</w:t>
            </w:r>
            <w:r w:rsidRPr="00B65A3C">
              <w:rPr>
                <w:rFonts w:ascii="Times New Roman" w:eastAsia="Times New Roman" w:hAnsi="Times New Roman" w:cs="Times New Roman"/>
                <w:color w:val="000000"/>
                <w:sz w:val="24"/>
                <w:szCs w:val="24"/>
                <w:lang w:val="ru-RU"/>
              </w:rPr>
              <w:t>. РОЗРАХУНОК ПОКАЗНИКІВ ПРИБУТКОВОСТІ АКЦІЙ</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B65A3C"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132.29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132.29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36.00</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Зв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 про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результати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сукупний дох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 наведено в розд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"Консол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дований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результати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сукупний дох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д"), складеному </w:t>
            </w:r>
            <w:r w:rsidRPr="00B65A3C">
              <w:rPr>
                <w:rFonts w:ascii="Times New Roman" w:eastAsia="Times New Roman" w:hAnsi="Times New Roman" w:cs="Times New Roman"/>
                <w:color w:val="000000"/>
                <w:sz w:val="24"/>
                <w:szCs w:val="24"/>
                <w:lang w:val="ru-RU"/>
              </w:rPr>
              <w:lastRenderedPageBreak/>
              <w:t>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 до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жнародних стандарт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бухгалтерського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ку. </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 xml:space="preserve">Осадчук Л.В. </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Звіт про рух грошових кошті</w:t>
      </w:r>
      <w:proofErr w:type="gramStart"/>
      <w:r w:rsidRPr="00B65A3C">
        <w:rPr>
          <w:rFonts w:ascii="Times New Roman" w:eastAsia="Times New Roman" w:hAnsi="Times New Roman" w:cs="Times New Roman"/>
          <w:b/>
          <w:bCs/>
          <w:color w:val="000000"/>
          <w:sz w:val="28"/>
          <w:szCs w:val="28"/>
          <w:lang w:val="ru-RU"/>
        </w:rPr>
        <w:t>в</w:t>
      </w:r>
      <w:proofErr w:type="gramEnd"/>
      <w:r w:rsidRPr="00B65A3C">
        <w:rPr>
          <w:rFonts w:ascii="Times New Roman" w:eastAsia="Times New Roman" w:hAnsi="Times New Roman" w:cs="Times New Roman"/>
          <w:b/>
          <w:bCs/>
          <w:color w:val="000000"/>
          <w:sz w:val="28"/>
          <w:szCs w:val="28"/>
          <w:lang w:val="ru-RU"/>
        </w:rPr>
        <w:t xml:space="preserve"> (за прямим методом)</w:t>
      </w:r>
      <w:r w:rsidRPr="00B65A3C">
        <w:rPr>
          <w:rFonts w:ascii="Times New Roman" w:eastAsia="Times New Roman" w:hAnsi="Times New Roman" w:cs="Times New Roman"/>
          <w:b/>
          <w:bCs/>
          <w:color w:val="000000"/>
          <w:sz w:val="28"/>
          <w:szCs w:val="28"/>
          <w:lang w:val="ru-RU"/>
        </w:rPr>
        <w:br/>
        <w:t>за 12 місяців 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FA0173"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За аналогічний період попереднього року</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w:t>
            </w:r>
            <w:r w:rsidRPr="00B65A3C">
              <w:rPr>
                <w:rFonts w:ascii="Times New Roman" w:eastAsia="Times New Roman" w:hAnsi="Times New Roman" w:cs="Times New Roman"/>
                <w:b/>
                <w:bCs/>
                <w:color w:val="000000"/>
                <w:sz w:val="20"/>
                <w:szCs w:val="20"/>
                <w:lang w:val="ru-RU"/>
              </w:rPr>
              <w:t>. Рух коштів у результаті операційної діяльності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w:t>
            </w:r>
            <w:r w:rsidRPr="00B65A3C">
              <w:rPr>
                <w:rFonts w:ascii="Times New Roman" w:eastAsia="Times New Roman" w:hAnsi="Times New Roman" w:cs="Times New Roman"/>
                <w:color w:val="000000"/>
                <w:sz w:val="20"/>
                <w:szCs w:val="20"/>
                <w:lang w:val="ru-RU"/>
              </w:rPr>
              <w:br/>
              <w:t>Реалізації продукції (товарі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5688879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4945716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19525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93961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19525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93961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 відсотків за залишками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432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1430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60361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65823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w:t>
            </w:r>
            <w:r w:rsidRPr="00B65A3C">
              <w:rPr>
                <w:rFonts w:ascii="Times New Roman" w:eastAsia="Times New Roman" w:hAnsi="Times New Roman" w:cs="Times New Roman"/>
                <w:color w:val="000000"/>
                <w:sz w:val="20"/>
                <w:szCs w:val="20"/>
                <w:lang w:val="ru-RU"/>
              </w:rPr>
              <w:br/>
              <w:t>Товарі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( 4021845 )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( 3735731 )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( 188497 )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( 166453 )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( 67294 )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( 58743 )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Зобов'язань з податків і зборі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( 749570 )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( 580932 )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( 181448 )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( 100489 )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( 444674 )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( 384499 )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зобов'язань з інших податків і зборі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( 123448 )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( 95944 )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( 27064 )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( 8101 )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повернення авансів/</w:t>
            </w:r>
            <w:r w:rsidRPr="00B65A3C">
              <w:rPr>
                <w:rFonts w:ascii="Times New Roman" w:eastAsia="Times New Roman" w:hAnsi="Times New Roman" w:cs="Times New Roman"/>
                <w:color w:val="000000"/>
                <w:sz w:val="20"/>
                <w:szCs w:val="20"/>
              </w:rPr>
              <w:t>td</w:t>
            </w:r>
            <w:r w:rsidRPr="00B65A3C">
              <w:rPr>
                <w:rFonts w:ascii="Times New Roman" w:eastAsia="Times New Roman" w:hAnsi="Times New Roman" w:cs="Times New Roman"/>
                <w:color w:val="000000"/>
                <w:sz w:val="20"/>
                <w:szCs w:val="20"/>
                <w:lang w:val="ru-RU"/>
              </w:rPr>
              <w:t xml:space="preserve">&gt;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цільових внескі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( 55400 )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( 49239 )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рух коштів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661774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508610</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w:t>
            </w:r>
            <w:r w:rsidRPr="00B65A3C">
              <w:rPr>
                <w:rFonts w:ascii="Times New Roman" w:eastAsia="Times New Roman" w:hAnsi="Times New Roman" w:cs="Times New Roman"/>
                <w:b/>
                <w:bCs/>
                <w:color w:val="000000"/>
                <w:sz w:val="20"/>
                <w:szCs w:val="20"/>
                <w:lang w:val="ru-RU"/>
              </w:rPr>
              <w:t>. Рух коштів у результаті інвестиційної діяльності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 реалізації:</w:t>
            </w:r>
            <w:r w:rsidRPr="00B65A3C">
              <w:rPr>
                <w:rFonts w:ascii="Times New Roman" w:eastAsia="Times New Roman" w:hAnsi="Times New Roman" w:cs="Times New Roman"/>
                <w:color w:val="000000"/>
                <w:sz w:val="20"/>
                <w:szCs w:val="20"/>
                <w:lang w:val="ru-RU"/>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2612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отриманих:</w:t>
            </w:r>
            <w:r w:rsidRPr="00B65A3C">
              <w:rPr>
                <w:rFonts w:ascii="Times New Roman" w:eastAsia="Times New Roman" w:hAnsi="Times New Roman" w:cs="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придбання:</w:t>
            </w:r>
            <w:r w:rsidRPr="00B65A3C">
              <w:rPr>
                <w:rFonts w:ascii="Times New Roman" w:eastAsia="Times New Roman" w:hAnsi="Times New Roman" w:cs="Times New Roman"/>
                <w:color w:val="000000"/>
                <w:sz w:val="20"/>
                <w:szCs w:val="20"/>
                <w:lang w:val="ru-RU"/>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( 190969 )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( 136825 )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придбання дочірнього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180567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134213</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III</w:t>
            </w:r>
            <w:r w:rsidRPr="00B65A3C">
              <w:rPr>
                <w:rFonts w:ascii="Times New Roman" w:eastAsia="Times New Roman" w:hAnsi="Times New Roman" w:cs="Times New Roman"/>
                <w:b/>
                <w:bCs/>
                <w:color w:val="000000"/>
                <w:sz w:val="20"/>
                <w:szCs w:val="20"/>
                <w:lang w:val="ru-RU"/>
              </w:rPr>
              <w:t>. Рух коштів у результаті фінансової діяльності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w:t>
            </w:r>
            <w:r w:rsidRPr="00B65A3C">
              <w:rPr>
                <w:rFonts w:ascii="Times New Roman" w:eastAsia="Times New Roman" w:hAnsi="Times New Roman" w:cs="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4255200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5218071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 xml:space="preserve">Надходження від продажу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w:t>
            </w:r>
            <w:r w:rsidRPr="00B65A3C">
              <w:rPr>
                <w:rFonts w:ascii="Times New Roman" w:eastAsia="Times New Roman" w:hAnsi="Times New Roman" w:cs="Times New Roman"/>
                <w:color w:val="000000"/>
                <w:sz w:val="20"/>
                <w:szCs w:val="20"/>
                <w:lang w:val="ru-RU"/>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4255200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5287571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( 282819 )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( 123268 )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( 11800 )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( 6785 )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придбання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виплати неконтрольованим часткам у дочірніх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( 53716 )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( 25865 )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рух коштів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348335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225418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Чистий рух грошових кошті</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 xml:space="preserve">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132872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148979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Залишок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242894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95448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Вплив зміни валютних курсів на залишок кошті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Залишок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380460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242894</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рух грошових кошт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(за прямим методом) наведено в розд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"Консол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дований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рух грошових кошт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(за прямим методом)</w:t>
            </w:r>
            <w:proofErr w:type="gramStart"/>
            <w:r w:rsidRPr="00B65A3C">
              <w:rPr>
                <w:rFonts w:ascii="Times New Roman" w:eastAsia="Times New Roman" w:hAnsi="Times New Roman" w:cs="Times New Roman"/>
                <w:color w:val="000000"/>
                <w:sz w:val="24"/>
                <w:szCs w:val="24"/>
                <w:lang w:val="ru-RU"/>
              </w:rPr>
              <w:t xml:space="preserve"> ,</w:t>
            </w:r>
            <w:proofErr w:type="gramEnd"/>
            <w:r w:rsidRPr="00B65A3C">
              <w:rPr>
                <w:rFonts w:ascii="Times New Roman" w:eastAsia="Times New Roman" w:hAnsi="Times New Roman" w:cs="Times New Roman"/>
                <w:color w:val="000000"/>
                <w:sz w:val="24"/>
                <w:szCs w:val="24"/>
                <w:lang w:val="ru-RU"/>
              </w:rPr>
              <w:t xml:space="preserve"> складеному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 до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жнародних стандарт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бухгалтерського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ку". </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Звіт про рух грошових кошті</w:t>
      </w:r>
      <w:proofErr w:type="gramStart"/>
      <w:r w:rsidRPr="00B65A3C">
        <w:rPr>
          <w:rFonts w:ascii="Times New Roman" w:eastAsia="Times New Roman" w:hAnsi="Times New Roman" w:cs="Times New Roman"/>
          <w:b/>
          <w:bCs/>
          <w:color w:val="000000"/>
          <w:sz w:val="28"/>
          <w:szCs w:val="28"/>
          <w:lang w:val="ru-RU"/>
        </w:rPr>
        <w:t>в</w:t>
      </w:r>
      <w:proofErr w:type="gramEnd"/>
      <w:r w:rsidRPr="00B65A3C">
        <w:rPr>
          <w:rFonts w:ascii="Times New Roman" w:eastAsia="Times New Roman" w:hAnsi="Times New Roman" w:cs="Times New Roman"/>
          <w:b/>
          <w:bCs/>
          <w:color w:val="000000"/>
          <w:sz w:val="28"/>
          <w:szCs w:val="28"/>
          <w:lang w:val="ru-RU"/>
        </w:rPr>
        <w:t xml:space="preserve"> (за непрямим методом)</w:t>
      </w:r>
      <w:r w:rsidRPr="00B65A3C">
        <w:rPr>
          <w:rFonts w:ascii="Times New Roman" w:eastAsia="Times New Roman" w:hAnsi="Times New Roman" w:cs="Times New Roman"/>
          <w:b/>
          <w:bCs/>
          <w:color w:val="000000"/>
          <w:sz w:val="28"/>
          <w:szCs w:val="28"/>
          <w:lang w:val="ru-RU"/>
        </w:rPr>
        <w:br/>
        <w:t>за 12 місяців 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3028"/>
        <w:gridCol w:w="1009"/>
        <w:gridCol w:w="1514"/>
        <w:gridCol w:w="1514"/>
        <w:gridCol w:w="1514"/>
        <w:gridCol w:w="1514"/>
      </w:tblGrid>
      <w:tr w:rsidR="00B65A3C" w:rsidRPr="00FA0173" w:rsidTr="00B65A3C">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За аналогічний період попереднього року</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видаток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w:t>
            </w:r>
          </w:p>
        </w:tc>
      </w:tr>
      <w:tr w:rsidR="00B65A3C" w:rsidRPr="00FA0173" w:rsidTr="00B65A3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w:t>
            </w:r>
            <w:r w:rsidRPr="00B65A3C">
              <w:rPr>
                <w:rFonts w:ascii="Times New Roman" w:eastAsia="Times New Roman" w:hAnsi="Times New Roman" w:cs="Times New Roman"/>
                <w:b/>
                <w:bCs/>
                <w:color w:val="000000"/>
                <w:sz w:val="20"/>
                <w:szCs w:val="20"/>
                <w:lang w:val="ru-RU"/>
              </w:rPr>
              <w:t>. Рух коштів у результаті операційної діяльності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Коригування на:</w:t>
            </w:r>
            <w:r w:rsidRPr="00B65A3C">
              <w:rPr>
                <w:rFonts w:ascii="Times New Roman" w:eastAsia="Times New Roman" w:hAnsi="Times New Roman" w:cs="Times New Roman"/>
                <w:color w:val="000000"/>
                <w:sz w:val="20"/>
                <w:szCs w:val="20"/>
                <w:lang w:val="ru-RU"/>
              </w:rPr>
              <w:br/>
              <w:t>амортизацію необоротних активі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збиток (прибуток) від нереалізованих курсових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Зміна вартості активів, які оцінюються за </w:t>
            </w:r>
            <w:proofErr w:type="gramStart"/>
            <w:r w:rsidRPr="00B65A3C">
              <w:rPr>
                <w:rFonts w:ascii="Times New Roman" w:eastAsia="Times New Roman" w:hAnsi="Times New Roman" w:cs="Times New Roman"/>
                <w:color w:val="000000"/>
                <w:sz w:val="20"/>
                <w:szCs w:val="20"/>
                <w:lang w:val="ru-RU"/>
              </w:rPr>
              <w:t>справедливою</w:t>
            </w:r>
            <w:proofErr w:type="gramEnd"/>
            <w:r w:rsidRPr="00B65A3C">
              <w:rPr>
                <w:rFonts w:ascii="Times New Roman" w:eastAsia="Times New Roman" w:hAnsi="Times New Roman" w:cs="Times New Roman"/>
                <w:color w:val="000000"/>
                <w:sz w:val="20"/>
                <w:szCs w:val="20"/>
                <w:lang w:val="ru-RU"/>
              </w:rPr>
              <w:t xml:space="preserve">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Збиток (прибуток) від реалізації необоротних активів, утримуваних </w:t>
            </w:r>
            <w:proofErr w:type="gramStart"/>
            <w:r w:rsidRPr="00B65A3C">
              <w:rPr>
                <w:rFonts w:ascii="Times New Roman" w:eastAsia="Times New Roman" w:hAnsi="Times New Roman" w:cs="Times New Roman"/>
                <w:color w:val="000000"/>
                <w:sz w:val="20"/>
                <w:szCs w:val="20"/>
                <w:lang w:val="ru-RU"/>
              </w:rPr>
              <w:t>для</w:t>
            </w:r>
            <w:proofErr w:type="gramEnd"/>
            <w:r w:rsidRPr="00B65A3C">
              <w:rPr>
                <w:rFonts w:ascii="Times New Roman" w:eastAsia="Times New Roman" w:hAnsi="Times New Roman" w:cs="Times New Roman"/>
                <w:color w:val="000000"/>
                <w:sz w:val="20"/>
                <w:szCs w:val="20"/>
                <w:lang w:val="ru-RU"/>
              </w:rPr>
              <w:t xml:space="preserve">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Зменшення (відновлення) корисності необоротних активі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поточних біологічних активі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Зменшення (збільшення) інших оборотних активі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рух коштів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w:t>
            </w:r>
            <w:r w:rsidRPr="00B65A3C">
              <w:rPr>
                <w:rFonts w:ascii="Times New Roman" w:eastAsia="Times New Roman" w:hAnsi="Times New Roman" w:cs="Times New Roman"/>
                <w:b/>
                <w:bCs/>
                <w:color w:val="000000"/>
                <w:sz w:val="20"/>
                <w:szCs w:val="20"/>
                <w:lang w:val="ru-RU"/>
              </w:rPr>
              <w:t>. Рух коштів у результаті інвестиційної діяльності</w:t>
            </w:r>
          </w:p>
        </w:tc>
        <w:tc>
          <w:tcPr>
            <w:tcW w:w="0" w:type="auto"/>
            <w:vAlign w:val="center"/>
            <w:hideMark/>
          </w:tcPr>
          <w:p w:rsidR="00B65A3C" w:rsidRPr="00B65A3C" w:rsidRDefault="00B65A3C" w:rsidP="00B65A3C">
            <w:pPr>
              <w:spacing w:after="0" w:line="240" w:lineRule="auto"/>
              <w:rPr>
                <w:rFonts w:ascii="Times New Roman" w:eastAsia="Times New Roman" w:hAnsi="Times New Roman" w:cs="Times New Roman"/>
                <w:sz w:val="20"/>
                <w:szCs w:val="20"/>
                <w:lang w:val="ru-RU"/>
              </w:rPr>
            </w:pPr>
          </w:p>
        </w:tc>
        <w:tc>
          <w:tcPr>
            <w:tcW w:w="0" w:type="auto"/>
            <w:vAlign w:val="center"/>
            <w:hideMark/>
          </w:tcPr>
          <w:p w:rsidR="00B65A3C" w:rsidRPr="00B65A3C" w:rsidRDefault="00B65A3C" w:rsidP="00B65A3C">
            <w:pPr>
              <w:spacing w:after="0" w:line="240" w:lineRule="auto"/>
              <w:rPr>
                <w:rFonts w:ascii="Times New Roman" w:eastAsia="Times New Roman" w:hAnsi="Times New Roman" w:cs="Times New Roman"/>
                <w:sz w:val="20"/>
                <w:szCs w:val="20"/>
                <w:lang w:val="ru-RU"/>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 реалізації:</w:t>
            </w:r>
            <w:r w:rsidRPr="00B65A3C">
              <w:rPr>
                <w:rFonts w:ascii="Times New Roman" w:eastAsia="Times New Roman" w:hAnsi="Times New Roman" w:cs="Times New Roman"/>
                <w:color w:val="000000"/>
                <w:sz w:val="20"/>
                <w:szCs w:val="20"/>
                <w:lang w:val="ru-RU"/>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отриманих:</w:t>
            </w:r>
            <w:r w:rsidRPr="00B65A3C">
              <w:rPr>
                <w:rFonts w:ascii="Times New Roman" w:eastAsia="Times New Roman" w:hAnsi="Times New Roman" w:cs="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придбання:</w:t>
            </w:r>
            <w:r w:rsidRPr="00B65A3C">
              <w:rPr>
                <w:rFonts w:ascii="Times New Roman" w:eastAsia="Times New Roman" w:hAnsi="Times New Roman" w:cs="Times New Roman"/>
                <w:color w:val="000000"/>
                <w:sz w:val="20"/>
                <w:szCs w:val="20"/>
                <w:lang w:val="ru-RU"/>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придбання дочірнього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III</w:t>
            </w:r>
            <w:r w:rsidRPr="00B65A3C">
              <w:rPr>
                <w:rFonts w:ascii="Times New Roman" w:eastAsia="Times New Roman" w:hAnsi="Times New Roman" w:cs="Times New Roman"/>
                <w:b/>
                <w:bCs/>
                <w:color w:val="000000"/>
                <w:sz w:val="20"/>
                <w:szCs w:val="20"/>
                <w:lang w:val="ru-RU"/>
              </w:rPr>
              <w:t>. Рух коштів у результаті фінансової діяльності</w:t>
            </w:r>
          </w:p>
        </w:tc>
        <w:tc>
          <w:tcPr>
            <w:tcW w:w="0" w:type="auto"/>
            <w:vAlign w:val="center"/>
            <w:hideMark/>
          </w:tcPr>
          <w:p w:rsidR="00B65A3C" w:rsidRPr="00B65A3C" w:rsidRDefault="00B65A3C" w:rsidP="00B65A3C">
            <w:pPr>
              <w:spacing w:after="0" w:line="240" w:lineRule="auto"/>
              <w:rPr>
                <w:rFonts w:ascii="Times New Roman" w:eastAsia="Times New Roman" w:hAnsi="Times New Roman" w:cs="Times New Roman"/>
                <w:sz w:val="20"/>
                <w:szCs w:val="20"/>
                <w:lang w:val="ru-RU"/>
              </w:rPr>
            </w:pPr>
          </w:p>
        </w:tc>
        <w:tc>
          <w:tcPr>
            <w:tcW w:w="0" w:type="auto"/>
            <w:vAlign w:val="center"/>
            <w:hideMark/>
          </w:tcPr>
          <w:p w:rsidR="00B65A3C" w:rsidRPr="00B65A3C" w:rsidRDefault="00B65A3C" w:rsidP="00B65A3C">
            <w:pPr>
              <w:spacing w:after="0" w:line="240" w:lineRule="auto"/>
              <w:rPr>
                <w:rFonts w:ascii="Times New Roman" w:eastAsia="Times New Roman" w:hAnsi="Times New Roman" w:cs="Times New Roman"/>
                <w:sz w:val="20"/>
                <w:szCs w:val="20"/>
                <w:lang w:val="ru-RU"/>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w:t>
            </w:r>
            <w:r w:rsidRPr="00B65A3C">
              <w:rPr>
                <w:rFonts w:ascii="Times New Roman" w:eastAsia="Times New Roman" w:hAnsi="Times New Roman" w:cs="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Надходження від продажу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w:t>
            </w:r>
            <w:r w:rsidRPr="00B65A3C">
              <w:rPr>
                <w:rFonts w:ascii="Times New Roman" w:eastAsia="Times New Roman" w:hAnsi="Times New Roman" w:cs="Times New Roman"/>
                <w:color w:val="000000"/>
                <w:sz w:val="20"/>
                <w:szCs w:val="20"/>
                <w:lang w:val="ru-RU"/>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придбання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виплати неконтрольованим часткам у дочірніх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рух коштів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Чистий рух грошових кошті</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 xml:space="preserve">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Залишок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Вплив зміни валютних курсів на залишок кошті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Залишок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Форма "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рух грошових кошт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w:t>
            </w:r>
            <w:proofErr w:type="gramStart"/>
            <w:r w:rsidRPr="00B65A3C">
              <w:rPr>
                <w:rFonts w:ascii="Times New Roman" w:eastAsia="Times New Roman" w:hAnsi="Times New Roman" w:cs="Times New Roman"/>
                <w:color w:val="000000"/>
                <w:sz w:val="24"/>
                <w:szCs w:val="24"/>
                <w:lang w:val="ru-RU"/>
              </w:rPr>
              <w:t xml:space="preserve">( </w:t>
            </w:r>
            <w:proofErr w:type="gramEnd"/>
            <w:r w:rsidRPr="00B65A3C">
              <w:rPr>
                <w:rFonts w:ascii="Times New Roman" w:eastAsia="Times New Roman" w:hAnsi="Times New Roman" w:cs="Times New Roman"/>
                <w:color w:val="000000"/>
                <w:sz w:val="24"/>
                <w:szCs w:val="24"/>
                <w:lang w:val="ru-RU"/>
              </w:rPr>
              <w:t>за непрямим методом) товариством не складається.</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Звіт про власний капітал</w:t>
      </w:r>
      <w:r w:rsidRPr="00B65A3C">
        <w:rPr>
          <w:rFonts w:ascii="Times New Roman" w:eastAsia="Times New Roman" w:hAnsi="Times New Roman" w:cs="Times New Roman"/>
          <w:b/>
          <w:bCs/>
          <w:color w:val="000000"/>
          <w:sz w:val="28"/>
          <w:szCs w:val="28"/>
          <w:lang w:val="ru-RU"/>
        </w:rPr>
        <w:br/>
        <w:t>за 12 місяців 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1371"/>
        <w:gridCol w:w="560"/>
        <w:gridCol w:w="1306"/>
        <w:gridCol w:w="862"/>
        <w:gridCol w:w="1016"/>
        <w:gridCol w:w="897"/>
        <w:gridCol w:w="1315"/>
        <w:gridCol w:w="1122"/>
        <w:gridCol w:w="949"/>
        <w:gridCol w:w="695"/>
      </w:tblGrid>
      <w:tr w:rsidR="00B65A3C" w:rsidRPr="00B65A3C" w:rsidTr="00B65A3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Всього</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95055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1215578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1315783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Коригування:</w:t>
            </w:r>
            <w:r w:rsidRPr="00B65A3C">
              <w:rPr>
                <w:rFonts w:ascii="Times New Roman" w:eastAsia="Times New Roman" w:hAnsi="Times New Roman" w:cs="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95055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1215578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1315783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514564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514564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Накопичені </w:t>
            </w:r>
            <w:r w:rsidRPr="00B65A3C">
              <w:rPr>
                <w:rFonts w:ascii="Times New Roman" w:eastAsia="Times New Roman" w:hAnsi="Times New Roman" w:cs="Times New Roman"/>
                <w:color w:val="000000"/>
                <w:sz w:val="20"/>
                <w:szCs w:val="20"/>
              </w:rPr>
              <w:lastRenderedPageBreak/>
              <w:t>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 xml:space="preserve">Частка іншого сукупного доходу асоційованих і спільних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Розподіл прибутку:</w:t>
            </w:r>
            <w:r w:rsidRPr="00B65A3C">
              <w:rPr>
                <w:rFonts w:ascii="Times New Roman" w:eastAsia="Times New Roman" w:hAnsi="Times New Roman" w:cs="Times New Roman"/>
                <w:color w:val="000000"/>
                <w:sz w:val="20"/>
                <w:szCs w:val="20"/>
                <w:lang w:val="ru-RU"/>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282841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282841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Спрямування прибутку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Сума </w:t>
            </w:r>
            <w:proofErr w:type="gramStart"/>
            <w:r w:rsidRPr="00B65A3C">
              <w:rPr>
                <w:rFonts w:ascii="Times New Roman" w:eastAsia="Times New Roman" w:hAnsi="Times New Roman" w:cs="Times New Roman"/>
                <w:color w:val="000000"/>
                <w:sz w:val="20"/>
                <w:szCs w:val="20"/>
                <w:lang w:val="ru-RU"/>
              </w:rPr>
              <w:t>чистого</w:t>
            </w:r>
            <w:proofErr w:type="gramEnd"/>
            <w:r w:rsidRPr="00B65A3C">
              <w:rPr>
                <w:rFonts w:ascii="Times New Roman" w:eastAsia="Times New Roman" w:hAnsi="Times New Roman" w:cs="Times New Roman"/>
                <w:color w:val="000000"/>
                <w:sz w:val="20"/>
                <w:szCs w:val="20"/>
                <w:lang w:val="ru-RU"/>
              </w:rPr>
              <w:t xml:space="preserve">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Сума </w:t>
            </w:r>
            <w:proofErr w:type="gramStart"/>
            <w:r w:rsidRPr="00B65A3C">
              <w:rPr>
                <w:rFonts w:ascii="Times New Roman" w:eastAsia="Times New Roman" w:hAnsi="Times New Roman" w:cs="Times New Roman"/>
                <w:color w:val="000000"/>
                <w:sz w:val="20"/>
                <w:szCs w:val="20"/>
                <w:lang w:val="ru-RU"/>
              </w:rPr>
              <w:t>чистого</w:t>
            </w:r>
            <w:proofErr w:type="gramEnd"/>
            <w:r w:rsidRPr="00B65A3C">
              <w:rPr>
                <w:rFonts w:ascii="Times New Roman" w:eastAsia="Times New Roman" w:hAnsi="Times New Roman" w:cs="Times New Roman"/>
                <w:color w:val="000000"/>
                <w:sz w:val="20"/>
                <w:szCs w:val="20"/>
                <w:lang w:val="ru-RU"/>
              </w:rPr>
              <w:t xml:space="preserve">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Сума </w:t>
            </w:r>
            <w:proofErr w:type="gramStart"/>
            <w:r w:rsidRPr="00B65A3C">
              <w:rPr>
                <w:rFonts w:ascii="Times New Roman" w:eastAsia="Times New Roman" w:hAnsi="Times New Roman" w:cs="Times New Roman"/>
                <w:color w:val="000000"/>
                <w:sz w:val="20"/>
                <w:szCs w:val="20"/>
                <w:lang w:val="ru-RU"/>
              </w:rPr>
              <w:t>чистого</w:t>
            </w:r>
            <w:proofErr w:type="gramEnd"/>
            <w:r w:rsidRPr="00B65A3C">
              <w:rPr>
                <w:rFonts w:ascii="Times New Roman" w:eastAsia="Times New Roman" w:hAnsi="Times New Roman" w:cs="Times New Roman"/>
                <w:color w:val="000000"/>
                <w:sz w:val="20"/>
                <w:szCs w:val="20"/>
                <w:lang w:val="ru-RU"/>
              </w:rPr>
              <w:t xml:space="preserve">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Внески учасників:</w:t>
            </w:r>
            <w:r w:rsidRPr="00B65A3C">
              <w:rPr>
                <w:rFonts w:ascii="Times New Roman" w:eastAsia="Times New Roman" w:hAnsi="Times New Roman" w:cs="Times New Roman"/>
                <w:color w:val="000000"/>
                <w:sz w:val="20"/>
                <w:szCs w:val="20"/>
                <w:lang w:val="ru-RU"/>
              </w:rPr>
              <w:br/>
              <w:t xml:space="preserve">Внески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Вилучення капіталу:</w:t>
            </w:r>
            <w:r w:rsidRPr="00B65A3C">
              <w:rPr>
                <w:rFonts w:ascii="Times New Roman" w:eastAsia="Times New Roman" w:hAnsi="Times New Roman" w:cs="Times New Roman"/>
                <w:color w:val="000000"/>
                <w:sz w:val="20"/>
                <w:szCs w:val="20"/>
                <w:lang w:val="ru-RU"/>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xml:space="preserve">Перепродаж викуплених </w:t>
            </w:r>
            <w:r w:rsidRPr="00B65A3C">
              <w:rPr>
                <w:rFonts w:ascii="Times New Roman" w:eastAsia="Times New Roman" w:hAnsi="Times New Roman" w:cs="Times New Roman"/>
                <w:color w:val="000000"/>
                <w:sz w:val="20"/>
                <w:szCs w:val="20"/>
              </w:rPr>
              <w:lastRenderedPageBreak/>
              <w:t>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Придбання (продаж) неконтрольованої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230163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230163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95055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1445741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1547506</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Форма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власний кап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тал" наведена в розд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"Консол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дований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власний кап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тал"</w:t>
            </w:r>
            <w:proofErr w:type="gramStart"/>
            <w:r w:rsidRPr="00B65A3C">
              <w:rPr>
                <w:rFonts w:ascii="Times New Roman" w:eastAsia="Times New Roman" w:hAnsi="Times New Roman" w:cs="Times New Roman"/>
                <w:color w:val="000000"/>
                <w:sz w:val="24"/>
                <w:szCs w:val="24"/>
                <w:lang w:val="ru-RU"/>
              </w:rPr>
              <w:t xml:space="preserve"> ,</w:t>
            </w:r>
            <w:proofErr w:type="gramEnd"/>
            <w:r w:rsidRPr="00B65A3C">
              <w:rPr>
                <w:rFonts w:ascii="Times New Roman" w:eastAsia="Times New Roman" w:hAnsi="Times New Roman" w:cs="Times New Roman"/>
                <w:color w:val="000000"/>
                <w:sz w:val="24"/>
                <w:szCs w:val="24"/>
                <w:lang w:val="ru-RU"/>
              </w:rPr>
              <w:t xml:space="preserve"> складеному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 до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жнародних стандарт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бухгалтерського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ку". </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5925010100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230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10.82</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1955</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r w:rsidR="00B65A3C" w:rsidRPr="00FA0173" w:rsidTr="00B65A3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Одиниця виміру: тис</w:t>
            </w:r>
            <w:proofErr w:type="gramStart"/>
            <w:r w:rsidRPr="00B65A3C">
              <w:rPr>
                <w:rFonts w:ascii="Times New Roman" w:eastAsia="Times New Roman" w:hAnsi="Times New Roman" w:cs="Times New Roman"/>
                <w:color w:val="000000"/>
                <w:sz w:val="24"/>
                <w:szCs w:val="24"/>
                <w:lang w:val="ru-RU"/>
              </w:rPr>
              <w:t>.г</w:t>
            </w:r>
            <w:proofErr w:type="gramEnd"/>
            <w:r w:rsidRPr="00B65A3C">
              <w:rPr>
                <w:rFonts w:ascii="Times New Roman" w:eastAsia="Times New Roman" w:hAnsi="Times New Roman" w:cs="Times New Roman"/>
                <w:color w:val="000000"/>
                <w:sz w:val="24"/>
                <w:szCs w:val="24"/>
                <w:lang w:val="ru-RU"/>
              </w:rPr>
              <w:t>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FA0173"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Сумська обл., м</w:t>
            </w:r>
            <w:proofErr w:type="gramStart"/>
            <w:r w:rsidRPr="00B65A3C">
              <w:rPr>
                <w:rFonts w:ascii="Times New Roman" w:eastAsia="Times New Roman" w:hAnsi="Times New Roman" w:cs="Times New Roman"/>
                <w:color w:val="000000"/>
                <w:sz w:val="24"/>
                <w:szCs w:val="24"/>
                <w:lang w:val="ru-RU"/>
              </w:rPr>
              <w:t>.Т</w:t>
            </w:r>
            <w:proofErr w:type="gramEnd"/>
            <w:r w:rsidRPr="00B65A3C">
              <w:rPr>
                <w:rFonts w:ascii="Times New Roman" w:eastAsia="Times New Roman" w:hAnsi="Times New Roman" w:cs="Times New Roman"/>
                <w:color w:val="000000"/>
                <w:sz w:val="24"/>
                <w:szCs w:val="24"/>
                <w:lang w:val="ru-RU"/>
              </w:rPr>
              <w:t>ростянець, вул.Набережна 28-А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FA0173" w:rsidTr="00B65A3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Складено (зробити позначку "</w:t>
            </w:r>
            <w:r w:rsidRPr="00B65A3C">
              <w:rPr>
                <w:rFonts w:ascii="Times New Roman" w:eastAsia="Times New Roman" w:hAnsi="Times New Roman" w:cs="Times New Roman"/>
                <w:color w:val="000000"/>
                <w:sz w:val="24"/>
                <w:szCs w:val="24"/>
              </w:rPr>
              <w:t>v</w:t>
            </w:r>
            <w:r w:rsidRPr="00B65A3C">
              <w:rPr>
                <w:rFonts w:ascii="Times New Roman" w:eastAsia="Times New Roman" w:hAnsi="Times New Roman" w:cs="Times New Roman"/>
                <w:color w:val="000000"/>
                <w:sz w:val="24"/>
                <w:szCs w:val="24"/>
                <w:lang w:val="ru-RU"/>
              </w:rPr>
              <w:t>"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 </w:t>
            </w:r>
          </w:p>
        </w:tc>
      </w:tr>
      <w:tr w:rsidR="00B65A3C" w:rsidRPr="00FA0173" w:rsidTr="00B65A3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за положеннями (стандартами бухгалтерського </w:t>
            </w:r>
            <w:proofErr w:type="gramStart"/>
            <w:r w:rsidRPr="00B65A3C">
              <w:rPr>
                <w:rFonts w:ascii="Times New Roman" w:eastAsia="Times New Roman" w:hAnsi="Times New Roman" w:cs="Times New Roman"/>
                <w:color w:val="000000"/>
                <w:sz w:val="24"/>
                <w:szCs w:val="24"/>
                <w:lang w:val="ru-RU"/>
              </w:rPr>
              <w:t>обл</w:t>
            </w:r>
            <w:proofErr w:type="gramEnd"/>
            <w:r w:rsidRPr="00B65A3C">
              <w:rPr>
                <w:rFonts w:ascii="Times New Roman" w:eastAsia="Times New Roman" w:hAnsi="Times New Roman" w:cs="Times New Roman"/>
                <w:color w:val="000000"/>
                <w:sz w:val="24"/>
                <w:szCs w:val="24"/>
                <w:lang w:val="ru-RU"/>
              </w:rPr>
              <w:t>іку)</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r w:rsidR="00B65A3C" w:rsidRPr="00FA0173" w:rsidTr="00B65A3C">
        <w:tc>
          <w:tcPr>
            <w:tcW w:w="0" w:type="auto"/>
            <w:gridSpan w:val="2"/>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 xml:space="preserve">за </w:t>
            </w:r>
            <w:proofErr w:type="gramStart"/>
            <w:r w:rsidRPr="00B65A3C">
              <w:rPr>
                <w:rFonts w:ascii="Times New Roman" w:eastAsia="Times New Roman" w:hAnsi="Times New Roman" w:cs="Times New Roman"/>
                <w:color w:val="000000"/>
                <w:sz w:val="24"/>
                <w:szCs w:val="24"/>
                <w:lang w:val="ru-RU"/>
              </w:rPr>
              <w:t>м</w:t>
            </w:r>
            <w:proofErr w:type="gramEnd"/>
            <w:r w:rsidRPr="00B65A3C">
              <w:rPr>
                <w:rFonts w:ascii="Times New Roman" w:eastAsia="Times New Roman" w:hAnsi="Times New Roman" w:cs="Times New Roman"/>
                <w:color w:val="000000"/>
                <w:sz w:val="24"/>
                <w:szCs w:val="24"/>
                <w:lang w:val="ru-RU"/>
              </w:rPr>
              <w:t>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Консолідований баланс (Звіт про фінансовий стан)</w:t>
      </w:r>
      <w:r w:rsidRPr="00B65A3C">
        <w:rPr>
          <w:rFonts w:ascii="Times New Roman" w:eastAsia="Times New Roman" w:hAnsi="Times New Roman" w:cs="Times New Roman"/>
          <w:b/>
          <w:bCs/>
          <w:color w:val="000000"/>
          <w:sz w:val="28"/>
          <w:szCs w:val="28"/>
          <w:lang w:val="ru-RU"/>
        </w:rPr>
        <w:br/>
        <w:t>на 31.12.2013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4542"/>
        <w:gridCol w:w="1009"/>
        <w:gridCol w:w="1514"/>
        <w:gridCol w:w="1514"/>
        <w:gridCol w:w="1514"/>
      </w:tblGrid>
      <w:tr w:rsidR="00B65A3C" w:rsidRPr="00FA0173" w:rsidTr="00B65A3C">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На дату переходу на </w:t>
            </w:r>
            <w:proofErr w:type="gramStart"/>
            <w:r w:rsidRPr="00B65A3C">
              <w:rPr>
                <w:rFonts w:ascii="Times New Roman" w:eastAsia="Times New Roman" w:hAnsi="Times New Roman" w:cs="Times New Roman"/>
                <w:b/>
                <w:bCs/>
                <w:color w:val="000000"/>
                <w:sz w:val="20"/>
                <w:szCs w:val="20"/>
                <w:lang w:val="ru-RU"/>
              </w:rPr>
              <w:t>м</w:t>
            </w:r>
            <w:proofErr w:type="gramEnd"/>
            <w:r w:rsidRPr="00B65A3C">
              <w:rPr>
                <w:rFonts w:ascii="Times New Roman" w:eastAsia="Times New Roman" w:hAnsi="Times New Roman" w:cs="Times New Roman"/>
                <w:b/>
                <w:bCs/>
                <w:color w:val="000000"/>
                <w:sz w:val="20"/>
                <w:szCs w:val="20"/>
                <w:lang w:val="ru-RU"/>
              </w:rPr>
              <w:t>іжнародні стандарти фінансової звітності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r>
      <w:tr w:rsidR="00B65A3C" w:rsidRPr="00B65A3C"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I. Необоротні активи</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1687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7883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7686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6196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219327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217608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813209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1018861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652236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1034631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1308770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820971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221422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289909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168735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фінансові інвестиції:</w:t>
            </w:r>
            <w:r w:rsidRPr="00B65A3C">
              <w:rPr>
                <w:rFonts w:ascii="Times New Roman" w:eastAsia="Times New Roman" w:hAnsi="Times New Roman" w:cs="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29727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42232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Гудвіл при консолідації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 xml:space="preserve">Залишок коштів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1071629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1099984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915407</w:t>
            </w:r>
          </w:p>
        </w:tc>
      </w:tr>
      <w:tr w:rsidR="00B65A3C" w:rsidRPr="00B65A3C"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II. Оборотні активи</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299013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374507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343456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199066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218117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244117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7673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12813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5384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56821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86397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51324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57180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42631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522110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489782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399753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Дебіторська заборгованість за розрахунками:</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8009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26962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5590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77022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146256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68646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17260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71252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46344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431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242894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380460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95448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242894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380460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95447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15274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Частка перестраховика у страхових </w:t>
            </w:r>
            <w:proofErr w:type="gramStart"/>
            <w:r w:rsidRPr="00B65A3C">
              <w:rPr>
                <w:rFonts w:ascii="Times New Roman" w:eastAsia="Times New Roman" w:hAnsi="Times New Roman" w:cs="Times New Roman"/>
                <w:color w:val="000000"/>
                <w:sz w:val="20"/>
                <w:szCs w:val="20"/>
                <w:lang w:val="ru-RU"/>
              </w:rPr>
              <w:t>резервах</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тому</w:t>
            </w:r>
            <w:proofErr w:type="gramEnd"/>
            <w:r w:rsidRPr="00B65A3C">
              <w:rPr>
                <w:rFonts w:ascii="Times New Roman" w:eastAsia="Times New Roman" w:hAnsi="Times New Roman" w:cs="Times New Roman"/>
                <w:color w:val="000000"/>
                <w:sz w:val="20"/>
                <w:szCs w:val="20"/>
                <w:lang w:val="ru-RU"/>
              </w:rPr>
              <w:t xml:space="preserve"> числі в:</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proofErr w:type="gramStart"/>
            <w:r w:rsidRPr="00B65A3C">
              <w:rPr>
                <w:rFonts w:ascii="Times New Roman" w:eastAsia="Times New Roman" w:hAnsi="Times New Roman" w:cs="Times New Roman"/>
                <w:color w:val="000000"/>
                <w:sz w:val="20"/>
                <w:szCs w:val="20"/>
                <w:lang w:val="ru-RU"/>
              </w:rPr>
              <w:t>резервах</w:t>
            </w:r>
            <w:proofErr w:type="gramEnd"/>
            <w:r w:rsidRPr="00B65A3C">
              <w:rPr>
                <w:rFonts w:ascii="Times New Roman" w:eastAsia="Times New Roman" w:hAnsi="Times New Roman" w:cs="Times New Roman"/>
                <w:color w:val="000000"/>
                <w:sz w:val="20"/>
                <w:szCs w:val="20"/>
                <w:lang w:val="ru-RU"/>
              </w:rPr>
              <w:t xml:space="preserve">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6377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1173016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1457506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1058929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III</w:t>
            </w:r>
            <w:r w:rsidRPr="00B65A3C">
              <w:rPr>
                <w:rFonts w:ascii="Times New Roman" w:eastAsia="Times New Roman" w:hAnsi="Times New Roman" w:cs="Times New Roman"/>
                <w:b/>
                <w:bCs/>
                <w:color w:val="000000"/>
                <w:sz w:val="20"/>
                <w:szCs w:val="20"/>
                <w:lang w:val="ru-RU"/>
              </w:rPr>
              <w:t>.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2244645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2557490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1974336</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542"/>
        <w:gridCol w:w="1009"/>
        <w:gridCol w:w="1514"/>
        <w:gridCol w:w="1514"/>
        <w:gridCol w:w="1514"/>
      </w:tblGrid>
      <w:tr w:rsidR="00B65A3C" w:rsidRPr="00FA0173" w:rsidTr="00B65A3C">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На дату переходу на </w:t>
            </w:r>
            <w:proofErr w:type="gramStart"/>
            <w:r w:rsidRPr="00B65A3C">
              <w:rPr>
                <w:rFonts w:ascii="Times New Roman" w:eastAsia="Times New Roman" w:hAnsi="Times New Roman" w:cs="Times New Roman"/>
                <w:b/>
                <w:bCs/>
                <w:color w:val="000000"/>
                <w:sz w:val="20"/>
                <w:szCs w:val="20"/>
                <w:lang w:val="ru-RU"/>
              </w:rPr>
              <w:t>м</w:t>
            </w:r>
            <w:proofErr w:type="gramEnd"/>
            <w:r w:rsidRPr="00B65A3C">
              <w:rPr>
                <w:rFonts w:ascii="Times New Roman" w:eastAsia="Times New Roman" w:hAnsi="Times New Roman" w:cs="Times New Roman"/>
                <w:b/>
                <w:bCs/>
                <w:color w:val="000000"/>
                <w:sz w:val="20"/>
                <w:szCs w:val="20"/>
                <w:lang w:val="ru-RU"/>
              </w:rPr>
              <w:t>іжнародні стандарти фінансової звітності</w:t>
            </w:r>
          </w:p>
        </w:tc>
      </w:tr>
      <w:tr w:rsidR="00B65A3C" w:rsidRPr="00B65A3C"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I. Власний капітал</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3595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Внески до незареєстрованого </w:t>
            </w:r>
            <w:proofErr w:type="gramStart"/>
            <w:r w:rsidRPr="00B65A3C">
              <w:rPr>
                <w:rFonts w:ascii="Times New Roman" w:eastAsia="Times New Roman" w:hAnsi="Times New Roman" w:cs="Times New Roman"/>
                <w:color w:val="000000"/>
                <w:sz w:val="20"/>
                <w:szCs w:val="20"/>
                <w:lang w:val="ru-RU"/>
              </w:rPr>
              <w:t>статутного</w:t>
            </w:r>
            <w:proofErr w:type="gramEnd"/>
            <w:r w:rsidRPr="00B65A3C">
              <w:rPr>
                <w:rFonts w:ascii="Times New Roman" w:eastAsia="Times New Roman" w:hAnsi="Times New Roman" w:cs="Times New Roman"/>
                <w:color w:val="000000"/>
                <w:sz w:val="20"/>
                <w:szCs w:val="20"/>
                <w:lang w:val="ru-RU"/>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11509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1159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1215578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1445741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886248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Неконтрольована частка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1315783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FA0173"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w:t>
            </w:r>
            <w:r w:rsidRPr="00B65A3C">
              <w:rPr>
                <w:rFonts w:ascii="Times New Roman" w:eastAsia="Times New Roman" w:hAnsi="Times New Roman" w:cs="Times New Roman"/>
                <w:b/>
                <w:bCs/>
                <w:color w:val="000000"/>
                <w:sz w:val="20"/>
                <w:szCs w:val="20"/>
                <w:lang w:val="ru-RU"/>
              </w:rPr>
              <w:t>. Довгострокові зобов’язання і забезпечення</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Страхові резерви,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резерв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резерв збитків або резерв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резерв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інші страхові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IІІ. Поточні зобов’язання і забезпечення</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69500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Поточна кредиторська заборгованість:</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493054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540449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481707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1060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767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405765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379367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58557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45999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50862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Відстрочені комісійні доходи від перестраховикі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1589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928862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1009984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988279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І</w:t>
            </w:r>
            <w:r w:rsidRPr="00B65A3C">
              <w:rPr>
                <w:rFonts w:ascii="Times New Roman" w:eastAsia="Times New Roman" w:hAnsi="Times New Roman" w:cs="Times New Roman"/>
                <w:b/>
                <w:bCs/>
                <w:color w:val="000000"/>
                <w:sz w:val="20"/>
                <w:szCs w:val="20"/>
              </w:rPr>
              <w:t>V</w:t>
            </w:r>
            <w:r w:rsidRPr="00B65A3C">
              <w:rPr>
                <w:rFonts w:ascii="Times New Roman" w:eastAsia="Times New Roman" w:hAnsi="Times New Roman" w:cs="Times New Roman"/>
                <w:b/>
                <w:bCs/>
                <w:color w:val="000000"/>
                <w:sz w:val="20"/>
                <w:szCs w:val="20"/>
                <w:lang w:val="ru-RU"/>
              </w:rPr>
              <w:t xml:space="preserve">. Зобов’язання, </w:t>
            </w:r>
            <w:proofErr w:type="gramStart"/>
            <w:r w:rsidRPr="00B65A3C">
              <w:rPr>
                <w:rFonts w:ascii="Times New Roman" w:eastAsia="Times New Roman" w:hAnsi="Times New Roman" w:cs="Times New Roman"/>
                <w:b/>
                <w:bCs/>
                <w:color w:val="000000"/>
                <w:sz w:val="20"/>
                <w:szCs w:val="20"/>
                <w:lang w:val="ru-RU"/>
              </w:rPr>
              <w:t>пов’язан</w:t>
            </w:r>
            <w:proofErr w:type="gramEnd"/>
            <w:r w:rsidRPr="00B65A3C">
              <w:rPr>
                <w:rFonts w:ascii="Times New Roman" w:eastAsia="Times New Roman" w:hAnsi="Times New Roman" w:cs="Times New Roman"/>
                <w:b/>
                <w:bCs/>
                <w:color w:val="000000"/>
                <w:sz w:val="20"/>
                <w:szCs w:val="20"/>
                <w:lang w:val="ru-RU"/>
              </w:rPr>
              <w:t>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V</w:t>
            </w:r>
            <w:r w:rsidRPr="00B65A3C">
              <w:rPr>
                <w:rFonts w:ascii="Times New Roman" w:eastAsia="Times New Roman" w:hAnsi="Times New Roman" w:cs="Times New Roman"/>
                <w:b/>
                <w:bCs/>
                <w:color w:val="000000"/>
                <w:sz w:val="20"/>
                <w:szCs w:val="20"/>
                <w:lang w:val="ru-RU"/>
              </w:rPr>
              <w:t>.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2244645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2557490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1974336</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Консол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дований баланс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нансовий стан) скаладено з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тками №№ 7,8,9,10,11,12,13,14.</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Консолідований звіт про фінансові результати (Звіт про сукупний дохід)</w:t>
      </w:r>
      <w:r w:rsidRPr="00B65A3C">
        <w:rPr>
          <w:rFonts w:ascii="Times New Roman" w:eastAsia="Times New Roman" w:hAnsi="Times New Roman" w:cs="Times New Roman"/>
          <w:b/>
          <w:bCs/>
          <w:color w:val="000000"/>
          <w:sz w:val="28"/>
          <w:szCs w:val="28"/>
          <w:lang w:val="ru-RU"/>
        </w:rPr>
        <w:br/>
        <w:t>за 12 місяців 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lastRenderedPageBreak/>
              <w:t>I. ФІНАНСОВІ РЕЗУЛЬТАТИ</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FA0173"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За аналогічний період попереднього року</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Чистий дохід від реалізації продукції (товарі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4910391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4401870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Змі</w:t>
            </w:r>
            <w:proofErr w:type="gramStart"/>
            <w:r w:rsidRPr="00B65A3C">
              <w:rPr>
                <w:rFonts w:ascii="Times New Roman" w:eastAsia="Times New Roman" w:hAnsi="Times New Roman" w:cs="Times New Roman"/>
                <w:color w:val="000000"/>
                <w:sz w:val="20"/>
                <w:szCs w:val="20"/>
                <w:lang w:val="ru-RU"/>
              </w:rPr>
              <w:t>на</w:t>
            </w:r>
            <w:proofErr w:type="gramEnd"/>
            <w:r w:rsidRPr="00B65A3C">
              <w:rPr>
                <w:rFonts w:ascii="Times New Roman" w:eastAsia="Times New Roman" w:hAnsi="Times New Roman" w:cs="Times New Roman"/>
                <w:color w:val="000000"/>
                <w:sz w:val="20"/>
                <w:szCs w:val="20"/>
                <w:lang w:val="ru-RU"/>
              </w:rPr>
              <w:t xml:space="preserve">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Зміна частки перестраховиків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Собівартість реалізованої продукції (товарі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3025525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2619026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Чист</w:t>
            </w:r>
            <w:proofErr w:type="gramEnd"/>
            <w:r w:rsidRPr="00B65A3C">
              <w:rPr>
                <w:rFonts w:ascii="Times New Roman" w:eastAsia="Times New Roman" w:hAnsi="Times New Roman" w:cs="Times New Roman"/>
                <w:color w:val="000000"/>
                <w:sz w:val="20"/>
                <w:szCs w:val="20"/>
                <w:lang w:val="ru-RU"/>
              </w:rPr>
              <w:t>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Валовий:</w:t>
            </w:r>
            <w:r w:rsidRPr="00B65A3C">
              <w:rPr>
                <w:rFonts w:ascii="Times New Roman" w:eastAsia="Times New Roman" w:hAnsi="Times New Roman" w:cs="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1884866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1782844</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Дохід (витрати) від зміни </w:t>
            </w: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w:t>
            </w:r>
            <w:proofErr w:type="gramStart"/>
            <w:r w:rsidRPr="00B65A3C">
              <w:rPr>
                <w:rFonts w:ascii="Times New Roman" w:eastAsia="Times New Roman" w:hAnsi="Times New Roman" w:cs="Times New Roman"/>
                <w:color w:val="000000"/>
                <w:sz w:val="20"/>
                <w:szCs w:val="20"/>
                <w:lang w:val="ru-RU"/>
              </w:rPr>
              <w:t>резервах</w:t>
            </w:r>
            <w:proofErr w:type="gramEnd"/>
            <w:r w:rsidRPr="00B65A3C">
              <w:rPr>
                <w:rFonts w:ascii="Times New Roman" w:eastAsia="Times New Roman" w:hAnsi="Times New Roman" w:cs="Times New Roman"/>
                <w:color w:val="000000"/>
                <w:sz w:val="20"/>
                <w:szCs w:val="20"/>
                <w:lang w:val="ru-RU"/>
              </w:rPr>
              <w:t xml:space="preserve">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Дохід (витрати) від зміни інших страхових резерві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Зміна частки перестраховиків </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Дохід від зміни вартості активів, які оцінюються за </w:t>
            </w:r>
            <w:proofErr w:type="gramStart"/>
            <w:r w:rsidRPr="00B65A3C">
              <w:rPr>
                <w:rFonts w:ascii="Times New Roman" w:eastAsia="Times New Roman" w:hAnsi="Times New Roman" w:cs="Times New Roman"/>
                <w:color w:val="000000"/>
                <w:sz w:val="20"/>
                <w:szCs w:val="20"/>
                <w:lang w:val="ru-RU"/>
              </w:rPr>
              <w:t>справедливою</w:t>
            </w:r>
            <w:proofErr w:type="gramEnd"/>
            <w:r w:rsidRPr="00B65A3C">
              <w:rPr>
                <w:rFonts w:ascii="Times New Roman" w:eastAsia="Times New Roman" w:hAnsi="Times New Roman" w:cs="Times New Roman"/>
                <w:color w:val="000000"/>
                <w:sz w:val="20"/>
                <w:szCs w:val="20"/>
                <w:lang w:val="ru-RU"/>
              </w:rPr>
              <w:t xml:space="preserve">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( 238819 )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( 220651 )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( 912243 )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( 862695 )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( 54536 )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( 67453 )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Витрат від зміни вартості активів, які оцінюються за </w:t>
            </w:r>
            <w:proofErr w:type="gramStart"/>
            <w:r w:rsidRPr="00B65A3C">
              <w:rPr>
                <w:rFonts w:ascii="Times New Roman" w:eastAsia="Times New Roman" w:hAnsi="Times New Roman" w:cs="Times New Roman"/>
                <w:color w:val="000000"/>
                <w:sz w:val="20"/>
                <w:szCs w:val="20"/>
                <w:lang w:val="ru-RU"/>
              </w:rPr>
              <w:t>справедливою</w:t>
            </w:r>
            <w:proofErr w:type="gramEnd"/>
            <w:r w:rsidRPr="00B65A3C">
              <w:rPr>
                <w:rFonts w:ascii="Times New Roman" w:eastAsia="Times New Roman" w:hAnsi="Times New Roman" w:cs="Times New Roman"/>
                <w:color w:val="000000"/>
                <w:sz w:val="20"/>
                <w:szCs w:val="20"/>
                <w:lang w:val="ru-RU"/>
              </w:rPr>
              <w:t xml:space="preserve">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Фінансовий результат від операційної діяльності:</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679268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632045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1443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( 11801 )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( 6785 )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Фінансовий результат до оподаткування:</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671117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626703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156553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173705</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Чистий фінансовий результат:</w:t>
            </w:r>
            <w:r w:rsidRPr="00B65A3C">
              <w:rPr>
                <w:rFonts w:ascii="Times New Roman" w:eastAsia="Times New Roman" w:hAnsi="Times New Roman" w:cs="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514564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452998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II. СУКУПНИЙ ДОХІД</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FA0173"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За аналогічний період попереднього року</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Частка іншого сукупного доходу асоційованих та спільних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Інший сукупний дохід </w:t>
            </w:r>
            <w:proofErr w:type="gramStart"/>
            <w:r w:rsidRPr="00B65A3C">
              <w:rPr>
                <w:rFonts w:ascii="Times New Roman" w:eastAsia="Times New Roman" w:hAnsi="Times New Roman" w:cs="Times New Roman"/>
                <w:b/>
                <w:bCs/>
                <w:color w:val="000000"/>
                <w:sz w:val="20"/>
                <w:szCs w:val="20"/>
                <w:lang w:val="ru-RU"/>
              </w:rPr>
              <w:t>п</w:t>
            </w:r>
            <w:proofErr w:type="gramEnd"/>
            <w:r w:rsidRPr="00B65A3C">
              <w:rPr>
                <w:rFonts w:ascii="Times New Roman" w:eastAsia="Times New Roman" w:hAnsi="Times New Roman" w:cs="Times New Roman"/>
                <w:b/>
                <w:bCs/>
                <w:color w:val="000000"/>
                <w:sz w:val="20"/>
                <w:szCs w:val="20"/>
                <w:lang w:val="ru-RU"/>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514564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452998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Чистий прибуток (збиток), що належить:</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власникам материнської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Сукупний дохід, що належить:</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власникам материнської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2480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B65A3C"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III. ЕЛЕМЕНТИ ОПЕРАЦІЙНИХ ВИТРАТ</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B65A3C"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2534398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2026232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239111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210287</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59301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53633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81369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60573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1080463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60573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3994642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3225011</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B65A3C" w:rsidRPr="00FA0173" w:rsidTr="00B65A3C">
        <w:tc>
          <w:tcPr>
            <w:tcW w:w="0" w:type="auto"/>
            <w:tcBorders>
              <w:top w:val="nil"/>
              <w:left w:val="nil"/>
              <w:bottom w:val="nil"/>
              <w:right w:val="nil"/>
            </w:tcBorders>
            <w:tcMar>
              <w:top w:w="60" w:type="dxa"/>
              <w:left w:w="60" w:type="dxa"/>
              <w:bottom w:w="60" w:type="dxa"/>
              <w:right w:w="60" w:type="dxa"/>
            </w:tcMa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І</w:t>
            </w:r>
            <w:r w:rsidRPr="00B65A3C">
              <w:rPr>
                <w:rFonts w:ascii="Times New Roman" w:eastAsia="Times New Roman" w:hAnsi="Times New Roman" w:cs="Times New Roman"/>
                <w:color w:val="000000"/>
                <w:sz w:val="24"/>
                <w:szCs w:val="24"/>
              </w:rPr>
              <w:t>V</w:t>
            </w:r>
            <w:r w:rsidRPr="00B65A3C">
              <w:rPr>
                <w:rFonts w:ascii="Times New Roman" w:eastAsia="Times New Roman" w:hAnsi="Times New Roman" w:cs="Times New Roman"/>
                <w:color w:val="000000"/>
                <w:sz w:val="24"/>
                <w:szCs w:val="24"/>
                <w:lang w:val="ru-RU"/>
              </w:rPr>
              <w:t>. РОЗРАХУНОК ПОКАЗНИКІВ ПРИБУТКОВОСТІ АКЦІЙ</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B65A3C"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3424222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132.29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132.29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Консол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дований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результат</w:t>
            </w:r>
            <w:proofErr w:type="gramStart"/>
            <w:r w:rsidRPr="00B65A3C">
              <w:rPr>
                <w:rFonts w:ascii="Times New Roman" w:eastAsia="Times New Roman" w:hAnsi="Times New Roman" w:cs="Times New Roman"/>
                <w:color w:val="000000"/>
                <w:sz w:val="24"/>
                <w:szCs w:val="24"/>
                <w:lang w:val="ru-RU"/>
              </w:rPr>
              <w:t>и(</w:t>
            </w:r>
            <w:proofErr w:type="gramEnd"/>
            <w:r w:rsidRPr="00B65A3C">
              <w:rPr>
                <w:rFonts w:ascii="Times New Roman" w:eastAsia="Times New Roman" w:hAnsi="Times New Roman" w:cs="Times New Roman"/>
                <w:color w:val="000000"/>
                <w:sz w:val="24"/>
                <w:szCs w:val="24"/>
                <w:lang w:val="ru-RU"/>
              </w:rPr>
              <w:t>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сукупний дох</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 складено з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тками №№ 6,8,12,15,16,17.</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Консолідований звіт про рух грошових кошті</w:t>
      </w:r>
      <w:proofErr w:type="gramStart"/>
      <w:r w:rsidRPr="00B65A3C">
        <w:rPr>
          <w:rFonts w:ascii="Times New Roman" w:eastAsia="Times New Roman" w:hAnsi="Times New Roman" w:cs="Times New Roman"/>
          <w:b/>
          <w:bCs/>
          <w:color w:val="000000"/>
          <w:sz w:val="28"/>
          <w:szCs w:val="28"/>
          <w:lang w:val="ru-RU"/>
        </w:rPr>
        <w:t>в</w:t>
      </w:r>
      <w:proofErr w:type="gramEnd"/>
      <w:r w:rsidRPr="00B65A3C">
        <w:rPr>
          <w:rFonts w:ascii="Times New Roman" w:eastAsia="Times New Roman" w:hAnsi="Times New Roman" w:cs="Times New Roman"/>
          <w:b/>
          <w:bCs/>
          <w:color w:val="000000"/>
          <w:sz w:val="28"/>
          <w:szCs w:val="28"/>
          <w:lang w:val="ru-RU"/>
        </w:rPr>
        <w:t xml:space="preserve"> (за прямим методом)</w:t>
      </w:r>
      <w:r w:rsidRPr="00B65A3C">
        <w:rPr>
          <w:rFonts w:ascii="Times New Roman" w:eastAsia="Times New Roman" w:hAnsi="Times New Roman" w:cs="Times New Roman"/>
          <w:b/>
          <w:bCs/>
          <w:color w:val="000000"/>
          <w:sz w:val="28"/>
          <w:szCs w:val="28"/>
          <w:lang w:val="ru-RU"/>
        </w:rPr>
        <w:br/>
        <w:t>за 12 місяців 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5046"/>
        <w:gridCol w:w="1009"/>
        <w:gridCol w:w="2019"/>
        <w:gridCol w:w="2019"/>
      </w:tblGrid>
      <w:tr w:rsidR="00B65A3C" w:rsidRPr="00FA0173" w:rsidTr="00B65A3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За аналогічний період попереднього року</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w:t>
            </w:r>
            <w:r w:rsidRPr="00B65A3C">
              <w:rPr>
                <w:rFonts w:ascii="Times New Roman" w:eastAsia="Times New Roman" w:hAnsi="Times New Roman" w:cs="Times New Roman"/>
                <w:b/>
                <w:bCs/>
                <w:color w:val="000000"/>
                <w:sz w:val="20"/>
                <w:szCs w:val="20"/>
                <w:lang w:val="ru-RU"/>
              </w:rPr>
              <w:t>. Рух коштів у результаті операційної діяльності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w:t>
            </w:r>
            <w:r w:rsidRPr="00B65A3C">
              <w:rPr>
                <w:rFonts w:ascii="Times New Roman" w:eastAsia="Times New Roman" w:hAnsi="Times New Roman" w:cs="Times New Roman"/>
                <w:color w:val="000000"/>
                <w:sz w:val="20"/>
                <w:szCs w:val="20"/>
                <w:lang w:val="ru-RU"/>
              </w:rPr>
              <w:br/>
              <w:t>Реалізації продукції (товарі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5688879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4945716</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19525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93961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proofErr w:type="gramStart"/>
            <w:r w:rsidRPr="00B65A3C">
              <w:rPr>
                <w:rFonts w:ascii="Times New Roman" w:eastAsia="Times New Roman" w:hAnsi="Times New Roman" w:cs="Times New Roman"/>
                <w:color w:val="000000"/>
                <w:sz w:val="20"/>
                <w:szCs w:val="20"/>
                <w:lang w:val="ru-RU"/>
              </w:rPr>
              <w:t>у</w:t>
            </w:r>
            <w:proofErr w:type="gramEnd"/>
            <w:r w:rsidRPr="00B65A3C">
              <w:rPr>
                <w:rFonts w:ascii="Times New Roman" w:eastAsia="Times New Roman" w:hAnsi="Times New Roman" w:cs="Times New Roman"/>
                <w:color w:val="000000"/>
                <w:sz w:val="20"/>
                <w:szCs w:val="20"/>
                <w:lang w:val="ru-RU"/>
              </w:rPr>
              <w:t xml:space="preserve">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19525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93961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138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 відсотків за залишками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432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1430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60361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65823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w:t>
            </w:r>
            <w:r w:rsidRPr="00B65A3C">
              <w:rPr>
                <w:rFonts w:ascii="Times New Roman" w:eastAsia="Times New Roman" w:hAnsi="Times New Roman" w:cs="Times New Roman"/>
                <w:color w:val="000000"/>
                <w:sz w:val="20"/>
                <w:szCs w:val="20"/>
                <w:lang w:val="ru-RU"/>
              </w:rPr>
              <w:br/>
              <w:t>Товарі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( 4021845 )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( 3735731 )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( 188497 )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( 166453 )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( 67294 )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( 58743 )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Зобов'язань з податків і зборі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( 749570 )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( 580932 )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( 181448 )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( 100489 )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( 444674 )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( 384499 )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зобов'язань з інших податків і зборі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( 123448 )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( 95944 )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( 27064 )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( 8101 )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повернення авансів/</w:t>
            </w:r>
            <w:r w:rsidRPr="00B65A3C">
              <w:rPr>
                <w:rFonts w:ascii="Times New Roman" w:eastAsia="Times New Roman" w:hAnsi="Times New Roman" w:cs="Times New Roman"/>
                <w:color w:val="000000"/>
                <w:sz w:val="20"/>
                <w:szCs w:val="20"/>
              </w:rPr>
              <w:t>td</w:t>
            </w:r>
            <w:r w:rsidRPr="00B65A3C">
              <w:rPr>
                <w:rFonts w:ascii="Times New Roman" w:eastAsia="Times New Roman" w:hAnsi="Times New Roman" w:cs="Times New Roman"/>
                <w:color w:val="000000"/>
                <w:sz w:val="20"/>
                <w:szCs w:val="20"/>
                <w:lang w:val="ru-RU"/>
              </w:rPr>
              <w:t xml:space="preserve">&gt;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цільових внескі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( 55400 )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( 49239 )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рух коштів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661774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508610</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w:t>
            </w:r>
            <w:r w:rsidRPr="00B65A3C">
              <w:rPr>
                <w:rFonts w:ascii="Times New Roman" w:eastAsia="Times New Roman" w:hAnsi="Times New Roman" w:cs="Times New Roman"/>
                <w:b/>
                <w:bCs/>
                <w:color w:val="000000"/>
                <w:sz w:val="20"/>
                <w:szCs w:val="20"/>
                <w:lang w:val="ru-RU"/>
              </w:rPr>
              <w:t>. Рух коштів у результаті інвестиційної діяльності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 реалізації:</w:t>
            </w:r>
            <w:r w:rsidRPr="00B65A3C">
              <w:rPr>
                <w:rFonts w:ascii="Times New Roman" w:eastAsia="Times New Roman" w:hAnsi="Times New Roman" w:cs="Times New Roman"/>
                <w:color w:val="000000"/>
                <w:sz w:val="20"/>
                <w:szCs w:val="20"/>
                <w:lang w:val="ru-RU"/>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10402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2612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отриманих:</w:t>
            </w:r>
            <w:r w:rsidRPr="00B65A3C">
              <w:rPr>
                <w:rFonts w:ascii="Times New Roman" w:eastAsia="Times New Roman" w:hAnsi="Times New Roman" w:cs="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придбання:</w:t>
            </w:r>
            <w:r w:rsidRPr="00B65A3C">
              <w:rPr>
                <w:rFonts w:ascii="Times New Roman" w:eastAsia="Times New Roman" w:hAnsi="Times New Roman" w:cs="Times New Roman"/>
                <w:color w:val="000000"/>
                <w:sz w:val="20"/>
                <w:szCs w:val="20"/>
                <w:lang w:val="ru-RU"/>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( 190969 )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( 190969 )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придбання дочірнього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180567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134213</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III</w:t>
            </w:r>
            <w:r w:rsidRPr="00B65A3C">
              <w:rPr>
                <w:rFonts w:ascii="Times New Roman" w:eastAsia="Times New Roman" w:hAnsi="Times New Roman" w:cs="Times New Roman"/>
                <w:b/>
                <w:bCs/>
                <w:color w:val="000000"/>
                <w:sz w:val="20"/>
                <w:szCs w:val="20"/>
                <w:lang w:val="ru-RU"/>
              </w:rPr>
              <w:t>. Рух коштів у результаті фінансової діяльності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w:t>
            </w:r>
            <w:r w:rsidRPr="00B65A3C">
              <w:rPr>
                <w:rFonts w:ascii="Times New Roman" w:eastAsia="Times New Roman" w:hAnsi="Times New Roman" w:cs="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4255200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5218071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Надходження від продажу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w:t>
            </w:r>
            <w:r w:rsidRPr="00B65A3C">
              <w:rPr>
                <w:rFonts w:ascii="Times New Roman" w:eastAsia="Times New Roman" w:hAnsi="Times New Roman" w:cs="Times New Roman"/>
                <w:color w:val="000000"/>
                <w:sz w:val="20"/>
                <w:szCs w:val="20"/>
                <w:lang w:val="ru-RU"/>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4255200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5287571</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( 282819 )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( 123268 )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( 11800 )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( 6785 )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придбання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виплати неконтрольованим часткам у дочірніх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( 53716 )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( 25865 )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рух коштів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348335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225418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Чистий рух грошових кошті</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 xml:space="preserve">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132872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148979</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Залишок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242894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95448</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Вплив зміни валютних курсів на залишок кошті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1533</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Залишок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380460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242894</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рух грошових кошт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w:t>
            </w:r>
            <w:proofErr w:type="gramStart"/>
            <w:r w:rsidRPr="00B65A3C">
              <w:rPr>
                <w:rFonts w:ascii="Times New Roman" w:eastAsia="Times New Roman" w:hAnsi="Times New Roman" w:cs="Times New Roman"/>
                <w:color w:val="000000"/>
                <w:sz w:val="24"/>
                <w:szCs w:val="24"/>
                <w:lang w:val="ru-RU"/>
              </w:rPr>
              <w:t>за прямим</w:t>
            </w:r>
            <w:proofErr w:type="gramEnd"/>
            <w:r w:rsidRPr="00B65A3C">
              <w:rPr>
                <w:rFonts w:ascii="Times New Roman" w:eastAsia="Times New Roman" w:hAnsi="Times New Roman" w:cs="Times New Roman"/>
                <w:color w:val="000000"/>
                <w:sz w:val="24"/>
                <w:szCs w:val="24"/>
                <w:lang w:val="ru-RU"/>
              </w:rPr>
              <w:t xml:space="preserve"> методом) складено з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тками №№11,12.</w:t>
            </w:r>
            <w:r w:rsidRPr="00B65A3C">
              <w:rPr>
                <w:rFonts w:ascii="Times New Roman" w:eastAsia="Times New Roman" w:hAnsi="Times New Roman" w:cs="Times New Roman"/>
                <w:color w:val="000000"/>
                <w:sz w:val="24"/>
                <w:szCs w:val="24"/>
                <w:lang w:val="ru-RU"/>
              </w:rPr>
              <w:br/>
              <w:t>Протягом 2013 року деб</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торську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з</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сплати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нших податк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не було зараховано в рахунок погашення зобов’язань з податку з прибутку (2012 року - 5 039 тисяч гривень). </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Консолідований звіт про рух грошових кошті</w:t>
      </w:r>
      <w:proofErr w:type="gramStart"/>
      <w:r w:rsidRPr="00B65A3C">
        <w:rPr>
          <w:rFonts w:ascii="Times New Roman" w:eastAsia="Times New Roman" w:hAnsi="Times New Roman" w:cs="Times New Roman"/>
          <w:b/>
          <w:bCs/>
          <w:color w:val="000000"/>
          <w:sz w:val="28"/>
          <w:szCs w:val="28"/>
          <w:lang w:val="ru-RU"/>
        </w:rPr>
        <w:t>в</w:t>
      </w:r>
      <w:proofErr w:type="gramEnd"/>
      <w:r w:rsidRPr="00B65A3C">
        <w:rPr>
          <w:rFonts w:ascii="Times New Roman" w:eastAsia="Times New Roman" w:hAnsi="Times New Roman" w:cs="Times New Roman"/>
          <w:b/>
          <w:bCs/>
          <w:color w:val="000000"/>
          <w:sz w:val="28"/>
          <w:szCs w:val="28"/>
          <w:lang w:val="ru-RU"/>
        </w:rPr>
        <w:t xml:space="preserve"> (за непрямим методом)</w:t>
      </w:r>
      <w:r w:rsidRPr="00B65A3C">
        <w:rPr>
          <w:rFonts w:ascii="Times New Roman" w:eastAsia="Times New Roman" w:hAnsi="Times New Roman" w:cs="Times New Roman"/>
          <w:b/>
          <w:bCs/>
          <w:color w:val="000000"/>
          <w:sz w:val="28"/>
          <w:szCs w:val="28"/>
          <w:lang w:val="ru-RU"/>
        </w:rPr>
        <w:br/>
        <w:t>за 12 місяців 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3028"/>
        <w:gridCol w:w="1009"/>
        <w:gridCol w:w="1514"/>
        <w:gridCol w:w="1514"/>
        <w:gridCol w:w="1514"/>
        <w:gridCol w:w="1514"/>
      </w:tblGrid>
      <w:tr w:rsidR="00B65A3C" w:rsidRPr="00FA0173" w:rsidTr="00B65A3C">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За аналогічний період попереднього року</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видаток</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w:t>
            </w:r>
          </w:p>
        </w:tc>
      </w:tr>
      <w:tr w:rsidR="00B65A3C" w:rsidRPr="00FA0173" w:rsidTr="00B65A3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w:t>
            </w:r>
            <w:r w:rsidRPr="00B65A3C">
              <w:rPr>
                <w:rFonts w:ascii="Times New Roman" w:eastAsia="Times New Roman" w:hAnsi="Times New Roman" w:cs="Times New Roman"/>
                <w:b/>
                <w:bCs/>
                <w:color w:val="000000"/>
                <w:sz w:val="20"/>
                <w:szCs w:val="20"/>
                <w:lang w:val="ru-RU"/>
              </w:rPr>
              <w:t>. Рух коштів у результаті операційної діяльності</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Коригування на:</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амортизацію необоротних активі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 xml:space="preserve">збиток (прибуток) від нереалізованих курсових </w:t>
            </w:r>
            <w:proofErr w:type="gramStart"/>
            <w:r w:rsidRPr="00B65A3C">
              <w:rPr>
                <w:rFonts w:ascii="Times New Roman" w:eastAsia="Times New Roman" w:hAnsi="Times New Roman" w:cs="Times New Roman"/>
                <w:color w:val="000000"/>
                <w:sz w:val="20"/>
                <w:szCs w:val="20"/>
                <w:lang w:val="ru-RU"/>
              </w:rPr>
              <w:t>р</w:t>
            </w:r>
            <w:proofErr w:type="gramEnd"/>
            <w:r w:rsidRPr="00B65A3C">
              <w:rPr>
                <w:rFonts w:ascii="Times New Roman" w:eastAsia="Times New Roman" w:hAnsi="Times New Roman" w:cs="Times New Roman"/>
                <w:color w:val="000000"/>
                <w:sz w:val="20"/>
                <w:szCs w:val="20"/>
                <w:lang w:val="ru-RU"/>
              </w:rPr>
              <w:t>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Зміна вартості активів, які оцінюються за </w:t>
            </w:r>
            <w:proofErr w:type="gramStart"/>
            <w:r w:rsidRPr="00B65A3C">
              <w:rPr>
                <w:rFonts w:ascii="Times New Roman" w:eastAsia="Times New Roman" w:hAnsi="Times New Roman" w:cs="Times New Roman"/>
                <w:color w:val="000000"/>
                <w:sz w:val="20"/>
                <w:szCs w:val="20"/>
                <w:lang w:val="ru-RU"/>
              </w:rPr>
              <w:t>справедливою</w:t>
            </w:r>
            <w:proofErr w:type="gramEnd"/>
            <w:r w:rsidRPr="00B65A3C">
              <w:rPr>
                <w:rFonts w:ascii="Times New Roman" w:eastAsia="Times New Roman" w:hAnsi="Times New Roman" w:cs="Times New Roman"/>
                <w:color w:val="000000"/>
                <w:sz w:val="20"/>
                <w:szCs w:val="20"/>
                <w:lang w:val="ru-RU"/>
              </w:rPr>
              <w:t xml:space="preserve">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Збиток (прибуток) від реалізації необоротних активів, утримуваних </w:t>
            </w:r>
            <w:proofErr w:type="gramStart"/>
            <w:r w:rsidRPr="00B65A3C">
              <w:rPr>
                <w:rFonts w:ascii="Times New Roman" w:eastAsia="Times New Roman" w:hAnsi="Times New Roman" w:cs="Times New Roman"/>
                <w:color w:val="000000"/>
                <w:sz w:val="20"/>
                <w:szCs w:val="20"/>
                <w:lang w:val="ru-RU"/>
              </w:rPr>
              <w:t>для</w:t>
            </w:r>
            <w:proofErr w:type="gramEnd"/>
            <w:r w:rsidRPr="00B65A3C">
              <w:rPr>
                <w:rFonts w:ascii="Times New Roman" w:eastAsia="Times New Roman" w:hAnsi="Times New Roman" w:cs="Times New Roman"/>
                <w:color w:val="000000"/>
                <w:sz w:val="20"/>
                <w:szCs w:val="20"/>
                <w:lang w:val="ru-RU"/>
              </w:rPr>
              <w:t xml:space="preserve">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Зменшення (відновлення) корисності необоротних активі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поточних біологічних активі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Зменшення (збільшення) інших оборотних активі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поточної кредиторської заборгованості:</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рух коштів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w:t>
            </w:r>
            <w:r w:rsidRPr="00B65A3C">
              <w:rPr>
                <w:rFonts w:ascii="Times New Roman" w:eastAsia="Times New Roman" w:hAnsi="Times New Roman" w:cs="Times New Roman"/>
                <w:b/>
                <w:bCs/>
                <w:color w:val="000000"/>
                <w:sz w:val="20"/>
                <w:szCs w:val="20"/>
                <w:lang w:val="ru-RU"/>
              </w:rPr>
              <w:t>. Рух коштів у результаті інвестиційної діяльності</w:t>
            </w:r>
          </w:p>
        </w:tc>
        <w:tc>
          <w:tcPr>
            <w:tcW w:w="0" w:type="auto"/>
            <w:vAlign w:val="center"/>
            <w:hideMark/>
          </w:tcPr>
          <w:p w:rsidR="00B65A3C" w:rsidRPr="00B65A3C" w:rsidRDefault="00B65A3C" w:rsidP="00B65A3C">
            <w:pPr>
              <w:spacing w:after="0" w:line="240" w:lineRule="auto"/>
              <w:rPr>
                <w:rFonts w:ascii="Times New Roman" w:eastAsia="Times New Roman" w:hAnsi="Times New Roman" w:cs="Times New Roman"/>
                <w:sz w:val="20"/>
                <w:szCs w:val="20"/>
                <w:lang w:val="ru-RU"/>
              </w:rPr>
            </w:pPr>
          </w:p>
        </w:tc>
        <w:tc>
          <w:tcPr>
            <w:tcW w:w="0" w:type="auto"/>
            <w:vAlign w:val="center"/>
            <w:hideMark/>
          </w:tcPr>
          <w:p w:rsidR="00B65A3C" w:rsidRPr="00B65A3C" w:rsidRDefault="00B65A3C" w:rsidP="00B65A3C">
            <w:pPr>
              <w:spacing w:after="0" w:line="240" w:lineRule="auto"/>
              <w:rPr>
                <w:rFonts w:ascii="Times New Roman" w:eastAsia="Times New Roman" w:hAnsi="Times New Roman" w:cs="Times New Roman"/>
                <w:sz w:val="20"/>
                <w:szCs w:val="20"/>
                <w:lang w:val="ru-RU"/>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Надходження від реалізації:</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отриманих:</w:t>
            </w:r>
            <w:r w:rsidRPr="00B65A3C">
              <w:rPr>
                <w:rFonts w:ascii="Times New Roman" w:eastAsia="Times New Roman" w:hAnsi="Times New Roman" w:cs="Times New Roman"/>
                <w:color w:val="000000"/>
                <w:sz w:val="20"/>
                <w:szCs w:val="20"/>
              </w:rPr>
              <w:br/>
              <w:t>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придбання:</w:t>
            </w: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 </w:t>
            </w:r>
            <w:r w:rsidRPr="00B65A3C">
              <w:rPr>
                <w:rFonts w:ascii="Times New Roman" w:eastAsia="Times New Roman" w:hAnsi="Times New Roman" w:cs="Times New Roman"/>
                <w:color w:val="000000"/>
                <w:sz w:val="20"/>
                <w:szCs w:val="20"/>
                <w:lang w:val="ru-RU"/>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( 0 )</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придбання дочірнього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FA0173" w:rsidTr="00B65A3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rPr>
              <w:t>III</w:t>
            </w:r>
            <w:r w:rsidRPr="00B65A3C">
              <w:rPr>
                <w:rFonts w:ascii="Times New Roman" w:eastAsia="Times New Roman" w:hAnsi="Times New Roman" w:cs="Times New Roman"/>
                <w:b/>
                <w:bCs/>
                <w:color w:val="000000"/>
                <w:sz w:val="20"/>
                <w:szCs w:val="20"/>
                <w:lang w:val="ru-RU"/>
              </w:rPr>
              <w:t>. Рух коштів у результаті фінансової діяльності</w:t>
            </w:r>
          </w:p>
        </w:tc>
        <w:tc>
          <w:tcPr>
            <w:tcW w:w="0" w:type="auto"/>
            <w:vAlign w:val="center"/>
            <w:hideMark/>
          </w:tcPr>
          <w:p w:rsidR="00B65A3C" w:rsidRPr="00B65A3C" w:rsidRDefault="00B65A3C" w:rsidP="00B65A3C">
            <w:pPr>
              <w:spacing w:after="0" w:line="240" w:lineRule="auto"/>
              <w:rPr>
                <w:rFonts w:ascii="Times New Roman" w:eastAsia="Times New Roman" w:hAnsi="Times New Roman" w:cs="Times New Roman"/>
                <w:sz w:val="20"/>
                <w:szCs w:val="20"/>
                <w:lang w:val="ru-RU"/>
              </w:rPr>
            </w:pPr>
          </w:p>
        </w:tc>
        <w:tc>
          <w:tcPr>
            <w:tcW w:w="0" w:type="auto"/>
            <w:vAlign w:val="center"/>
            <w:hideMark/>
          </w:tcPr>
          <w:p w:rsidR="00B65A3C" w:rsidRPr="00B65A3C" w:rsidRDefault="00B65A3C" w:rsidP="00B65A3C">
            <w:pPr>
              <w:spacing w:after="0" w:line="240" w:lineRule="auto"/>
              <w:rPr>
                <w:rFonts w:ascii="Times New Roman" w:eastAsia="Times New Roman" w:hAnsi="Times New Roman" w:cs="Times New Roman"/>
                <w:sz w:val="20"/>
                <w:szCs w:val="20"/>
                <w:lang w:val="ru-RU"/>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Надходження від:</w:t>
            </w:r>
            <w:r w:rsidRPr="00B65A3C">
              <w:rPr>
                <w:rFonts w:ascii="Times New Roman" w:eastAsia="Times New Roman" w:hAnsi="Times New Roman" w:cs="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Надходження від продажу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w:t>
            </w:r>
            <w:r w:rsidRPr="00B65A3C">
              <w:rPr>
                <w:rFonts w:ascii="Times New Roman" w:eastAsia="Times New Roman" w:hAnsi="Times New Roman" w:cs="Times New Roman"/>
                <w:color w:val="000000"/>
                <w:sz w:val="20"/>
                <w:szCs w:val="20"/>
                <w:lang w:val="ru-RU"/>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lang w:val="ru-RU"/>
              </w:rPr>
              <w:br/>
            </w:r>
            <w:r w:rsidRPr="00B65A3C">
              <w:rPr>
                <w:rFonts w:ascii="Times New Roman" w:eastAsia="Times New Roman" w:hAnsi="Times New Roman" w:cs="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b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придбання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Витрачання на виплати неконтрольованим часткам у дочірніх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рух коштів </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Чистий рух грошових кошті</w:t>
            </w:r>
            <w:proofErr w:type="gramStart"/>
            <w:r w:rsidRPr="00B65A3C">
              <w:rPr>
                <w:rFonts w:ascii="Times New Roman" w:eastAsia="Times New Roman" w:hAnsi="Times New Roman" w:cs="Times New Roman"/>
                <w:b/>
                <w:bCs/>
                <w:color w:val="000000"/>
                <w:sz w:val="20"/>
                <w:szCs w:val="20"/>
                <w:lang w:val="ru-RU"/>
              </w:rPr>
              <w:t>в</w:t>
            </w:r>
            <w:proofErr w:type="gramEnd"/>
            <w:r w:rsidRPr="00B65A3C">
              <w:rPr>
                <w:rFonts w:ascii="Times New Roman" w:eastAsia="Times New Roman" w:hAnsi="Times New Roman" w:cs="Times New Roman"/>
                <w:b/>
                <w:bCs/>
                <w:color w:val="000000"/>
                <w:sz w:val="20"/>
                <w:szCs w:val="20"/>
                <w:lang w:val="ru-RU"/>
              </w:rPr>
              <w:t xml:space="preserve">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Залишок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X</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Вплив зміни валютних курсів на залишок кошті</w:t>
            </w:r>
            <w:proofErr w:type="gramStart"/>
            <w:r w:rsidRPr="00B65A3C">
              <w:rPr>
                <w:rFonts w:ascii="Times New Roman" w:eastAsia="Times New Roman" w:hAnsi="Times New Roman" w:cs="Times New Roman"/>
                <w:color w:val="000000"/>
                <w:sz w:val="20"/>
                <w:szCs w:val="20"/>
                <w:lang w:val="ru-RU"/>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Залишок кошті</w:t>
            </w:r>
            <w:proofErr w:type="gramStart"/>
            <w:r w:rsidRPr="00B65A3C">
              <w:rPr>
                <w:rFonts w:ascii="Times New Roman" w:eastAsia="Times New Roman" w:hAnsi="Times New Roman" w:cs="Times New Roman"/>
                <w:color w:val="000000"/>
                <w:sz w:val="20"/>
                <w:szCs w:val="20"/>
                <w:lang w:val="ru-RU"/>
              </w:rPr>
              <w:t>в</w:t>
            </w:r>
            <w:proofErr w:type="gramEnd"/>
            <w:r w:rsidRPr="00B65A3C">
              <w:rPr>
                <w:rFonts w:ascii="Times New Roman" w:eastAsia="Times New Roman" w:hAnsi="Times New Roman" w:cs="Times New Roman"/>
                <w:color w:val="000000"/>
                <w:sz w:val="20"/>
                <w:szCs w:val="20"/>
                <w:lang w:val="ru-RU"/>
              </w:rPr>
              <w:t xml:space="preserve">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Форма" Консол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дований зв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 про рух грошових кошт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w:t>
            </w:r>
            <w:proofErr w:type="gramStart"/>
            <w:r w:rsidRPr="00B65A3C">
              <w:rPr>
                <w:rFonts w:ascii="Times New Roman" w:eastAsia="Times New Roman" w:hAnsi="Times New Roman" w:cs="Times New Roman"/>
                <w:color w:val="000000"/>
                <w:sz w:val="24"/>
                <w:szCs w:val="24"/>
                <w:lang w:val="ru-RU"/>
              </w:rPr>
              <w:t xml:space="preserve">( </w:t>
            </w:r>
            <w:proofErr w:type="gramEnd"/>
            <w:r w:rsidRPr="00B65A3C">
              <w:rPr>
                <w:rFonts w:ascii="Times New Roman" w:eastAsia="Times New Roman" w:hAnsi="Times New Roman" w:cs="Times New Roman"/>
                <w:color w:val="000000"/>
                <w:sz w:val="24"/>
                <w:szCs w:val="24"/>
                <w:lang w:val="ru-RU"/>
              </w:rPr>
              <w:t>за непрямим методом") товариством не складається.</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B65A3C" w:rsidRPr="00B65A3C" w:rsidRDefault="00B65A3C" w:rsidP="00B65A3C">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018"/>
        <w:gridCol w:w="4542"/>
        <w:gridCol w:w="2019"/>
        <w:gridCol w:w="1514"/>
      </w:tblGrid>
      <w:tr w:rsidR="00B65A3C" w:rsidRPr="00B65A3C" w:rsidTr="00B65A3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225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КОДИ</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2014 | 01 | 01</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lang w:val="ru-RU"/>
              </w:rPr>
              <w:t>Публ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чне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онерне товариство" Мондел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 Україна"</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right"/>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00382220</w:t>
            </w:r>
          </w:p>
        </w:tc>
      </w:tr>
      <w:tr w:rsidR="00B65A3C" w:rsidRPr="00B65A3C" w:rsidTr="00B65A3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p w:rsidR="00B65A3C" w:rsidRPr="00B65A3C" w:rsidRDefault="00B65A3C" w:rsidP="00B65A3C">
      <w:pPr>
        <w:spacing w:after="300" w:line="240" w:lineRule="auto"/>
        <w:jc w:val="center"/>
        <w:outlineLvl w:val="2"/>
        <w:rPr>
          <w:rFonts w:ascii="Times New Roman" w:eastAsia="Times New Roman" w:hAnsi="Times New Roman" w:cs="Times New Roman"/>
          <w:b/>
          <w:bCs/>
          <w:color w:val="000000"/>
          <w:sz w:val="28"/>
          <w:szCs w:val="28"/>
          <w:lang w:val="ru-RU"/>
        </w:rPr>
      </w:pPr>
      <w:r w:rsidRPr="00B65A3C">
        <w:rPr>
          <w:rFonts w:ascii="Times New Roman" w:eastAsia="Times New Roman" w:hAnsi="Times New Roman" w:cs="Times New Roman"/>
          <w:b/>
          <w:bCs/>
          <w:color w:val="000000"/>
          <w:sz w:val="28"/>
          <w:szCs w:val="28"/>
          <w:lang w:val="ru-RU"/>
        </w:rPr>
        <w:t>Консолідований звіт про власний капітал</w:t>
      </w:r>
      <w:r w:rsidRPr="00B65A3C">
        <w:rPr>
          <w:rFonts w:ascii="Times New Roman" w:eastAsia="Times New Roman" w:hAnsi="Times New Roman" w:cs="Times New Roman"/>
          <w:b/>
          <w:bCs/>
          <w:color w:val="000000"/>
          <w:sz w:val="28"/>
          <w:szCs w:val="28"/>
          <w:lang w:val="ru-RU"/>
        </w:rPr>
        <w:br/>
        <w:t>за 12 місяців 2013 р.</w:t>
      </w:r>
    </w:p>
    <w:p w:rsidR="00B65A3C" w:rsidRPr="00B65A3C" w:rsidRDefault="00B65A3C" w:rsidP="00B65A3C">
      <w:pPr>
        <w:spacing w:after="0" w:line="240" w:lineRule="auto"/>
        <w:rPr>
          <w:rFonts w:ascii="Times New Roman" w:eastAsia="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1150"/>
        <w:gridCol w:w="482"/>
        <w:gridCol w:w="1078"/>
        <w:gridCol w:w="730"/>
        <w:gridCol w:w="832"/>
        <w:gridCol w:w="751"/>
        <w:gridCol w:w="1075"/>
        <w:gridCol w:w="916"/>
        <w:gridCol w:w="784"/>
        <w:gridCol w:w="593"/>
        <w:gridCol w:w="1218"/>
        <w:gridCol w:w="484"/>
      </w:tblGrid>
      <w:tr w:rsidR="00B65A3C" w:rsidRPr="00B65A3C" w:rsidTr="00B65A3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Стаття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Код рядка</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Належить власникам материнської компанії</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Неконтрольована 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Разом</w:t>
            </w:r>
          </w:p>
        </w:tc>
      </w:tr>
      <w:tr w:rsidR="00B65A3C" w:rsidRPr="00B65A3C" w:rsidTr="00B65A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зареєстрований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всього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12</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95055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1215578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1315783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b/>
                <w:bCs/>
                <w:color w:val="000000"/>
                <w:sz w:val="20"/>
                <w:szCs w:val="20"/>
              </w:rPr>
              <w:t>Коригування:</w:t>
            </w:r>
            <w:r w:rsidRPr="00B65A3C">
              <w:rPr>
                <w:rFonts w:ascii="Times New Roman" w:eastAsia="Times New Roman" w:hAnsi="Times New Roman" w:cs="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95055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1215578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1315783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t xml:space="preserve">Чистий </w:t>
            </w:r>
            <w:r w:rsidRPr="00B65A3C">
              <w:rPr>
                <w:rFonts w:ascii="Times New Roman" w:eastAsia="Times New Roman" w:hAnsi="Times New Roman" w:cs="Times New Roman"/>
                <w:b/>
                <w:bCs/>
                <w:color w:val="000000"/>
                <w:sz w:val="20"/>
                <w:szCs w:val="20"/>
                <w:lang w:val="ru-RU"/>
              </w:rPr>
              <w:lastRenderedPageBreak/>
              <w:t>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410</w:t>
            </w:r>
            <w:r w:rsidRPr="00B65A3C">
              <w:rPr>
                <w:rFonts w:ascii="Times New Roman" w:eastAsia="Times New Roman" w:hAnsi="Times New Roman" w:cs="Times New Roman"/>
                <w:b/>
                <w:bCs/>
                <w:color w:val="000000"/>
                <w:sz w:val="20"/>
                <w:szCs w:val="20"/>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514564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5145</w:t>
            </w:r>
            <w:r w:rsidRPr="00B65A3C">
              <w:rPr>
                <w:rFonts w:ascii="Times New Roman" w:eastAsia="Times New Roman" w:hAnsi="Times New Roman" w:cs="Times New Roman"/>
                <w:b/>
                <w:bCs/>
                <w:color w:val="000000"/>
                <w:sz w:val="20"/>
                <w:szCs w:val="20"/>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lang w:val="ru-RU"/>
              </w:rPr>
            </w:pPr>
            <w:r w:rsidRPr="00B65A3C">
              <w:rPr>
                <w:rFonts w:ascii="Times New Roman" w:eastAsia="Times New Roman" w:hAnsi="Times New Roman" w:cs="Times New Roman"/>
                <w:b/>
                <w:bCs/>
                <w:color w:val="000000"/>
                <w:sz w:val="20"/>
                <w:szCs w:val="20"/>
                <w:lang w:val="ru-RU"/>
              </w:rPr>
              <w:lastRenderedPageBreak/>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Частка іншого сукупного доходу асоційованих і спільних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Розподіл прибутку:</w:t>
            </w:r>
            <w:r w:rsidRPr="00B65A3C">
              <w:rPr>
                <w:rFonts w:ascii="Times New Roman" w:eastAsia="Times New Roman" w:hAnsi="Times New Roman" w:cs="Times New Roman"/>
                <w:color w:val="000000"/>
                <w:sz w:val="20"/>
                <w:szCs w:val="20"/>
                <w:lang w:val="ru-RU"/>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282841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282841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Спрямування прибутку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1560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Сума </w:t>
            </w:r>
            <w:proofErr w:type="gramStart"/>
            <w:r w:rsidRPr="00B65A3C">
              <w:rPr>
                <w:rFonts w:ascii="Times New Roman" w:eastAsia="Times New Roman" w:hAnsi="Times New Roman" w:cs="Times New Roman"/>
                <w:color w:val="000000"/>
                <w:sz w:val="20"/>
                <w:szCs w:val="20"/>
                <w:lang w:val="ru-RU"/>
              </w:rPr>
              <w:t>чистого</w:t>
            </w:r>
            <w:proofErr w:type="gramEnd"/>
            <w:r w:rsidRPr="00B65A3C">
              <w:rPr>
                <w:rFonts w:ascii="Times New Roman" w:eastAsia="Times New Roman" w:hAnsi="Times New Roman" w:cs="Times New Roman"/>
                <w:color w:val="000000"/>
                <w:sz w:val="20"/>
                <w:szCs w:val="20"/>
                <w:lang w:val="ru-RU"/>
              </w:rPr>
              <w:t xml:space="preserve"> прибутку, належна до </w:t>
            </w:r>
            <w:r w:rsidRPr="00B65A3C">
              <w:rPr>
                <w:rFonts w:ascii="Times New Roman" w:eastAsia="Times New Roman" w:hAnsi="Times New Roman" w:cs="Times New Roman"/>
                <w:color w:val="000000"/>
                <w:sz w:val="20"/>
                <w:szCs w:val="20"/>
                <w:lang w:val="ru-RU"/>
              </w:rPr>
              <w:lastRenderedPageBreak/>
              <w:t>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lastRenderedPageBreak/>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 xml:space="preserve">Сума </w:t>
            </w:r>
            <w:proofErr w:type="gramStart"/>
            <w:r w:rsidRPr="00B65A3C">
              <w:rPr>
                <w:rFonts w:ascii="Times New Roman" w:eastAsia="Times New Roman" w:hAnsi="Times New Roman" w:cs="Times New Roman"/>
                <w:color w:val="000000"/>
                <w:sz w:val="20"/>
                <w:szCs w:val="20"/>
                <w:lang w:val="ru-RU"/>
              </w:rPr>
              <w:t>чистого</w:t>
            </w:r>
            <w:proofErr w:type="gramEnd"/>
            <w:r w:rsidRPr="00B65A3C">
              <w:rPr>
                <w:rFonts w:ascii="Times New Roman" w:eastAsia="Times New Roman" w:hAnsi="Times New Roman" w:cs="Times New Roman"/>
                <w:color w:val="000000"/>
                <w:sz w:val="20"/>
                <w:szCs w:val="20"/>
                <w:lang w:val="ru-RU"/>
              </w:rPr>
              <w:t xml:space="preserve">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t xml:space="preserve">Сума </w:t>
            </w:r>
            <w:proofErr w:type="gramStart"/>
            <w:r w:rsidRPr="00B65A3C">
              <w:rPr>
                <w:rFonts w:ascii="Times New Roman" w:eastAsia="Times New Roman" w:hAnsi="Times New Roman" w:cs="Times New Roman"/>
                <w:color w:val="000000"/>
                <w:sz w:val="20"/>
                <w:szCs w:val="20"/>
                <w:lang w:val="ru-RU"/>
              </w:rPr>
              <w:t>чистого</w:t>
            </w:r>
            <w:proofErr w:type="gramEnd"/>
            <w:r w:rsidRPr="00B65A3C">
              <w:rPr>
                <w:rFonts w:ascii="Times New Roman" w:eastAsia="Times New Roman" w:hAnsi="Times New Roman" w:cs="Times New Roman"/>
                <w:color w:val="000000"/>
                <w:sz w:val="20"/>
                <w:szCs w:val="20"/>
                <w:lang w:val="ru-RU"/>
              </w:rPr>
              <w:t xml:space="preserve">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Внески учасників:</w:t>
            </w:r>
            <w:r w:rsidRPr="00B65A3C">
              <w:rPr>
                <w:rFonts w:ascii="Times New Roman" w:eastAsia="Times New Roman" w:hAnsi="Times New Roman" w:cs="Times New Roman"/>
                <w:color w:val="000000"/>
                <w:sz w:val="20"/>
                <w:szCs w:val="20"/>
                <w:lang w:val="ru-RU"/>
              </w:rPr>
              <w:br/>
              <w:t xml:space="preserve">Внески </w:t>
            </w:r>
            <w:proofErr w:type="gramStart"/>
            <w:r w:rsidRPr="00B65A3C">
              <w:rPr>
                <w:rFonts w:ascii="Times New Roman" w:eastAsia="Times New Roman" w:hAnsi="Times New Roman" w:cs="Times New Roman"/>
                <w:color w:val="000000"/>
                <w:sz w:val="20"/>
                <w:szCs w:val="20"/>
                <w:lang w:val="ru-RU"/>
              </w:rPr>
              <w:t>до</w:t>
            </w:r>
            <w:proofErr w:type="gramEnd"/>
            <w:r w:rsidRPr="00B65A3C">
              <w:rPr>
                <w:rFonts w:ascii="Times New Roman" w:eastAsia="Times New Roman" w:hAnsi="Times New Roman" w:cs="Times New Roman"/>
                <w:color w:val="000000"/>
                <w:sz w:val="20"/>
                <w:szCs w:val="20"/>
                <w:lang w:val="ru-RU"/>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b/>
                <w:bCs/>
                <w:color w:val="000000"/>
                <w:sz w:val="20"/>
                <w:szCs w:val="20"/>
                <w:lang w:val="ru-RU"/>
              </w:rPr>
              <w:t>Вилучення капіталу:</w:t>
            </w:r>
            <w:r w:rsidRPr="00B65A3C">
              <w:rPr>
                <w:rFonts w:ascii="Times New Roman" w:eastAsia="Times New Roman" w:hAnsi="Times New Roman" w:cs="Times New Roman"/>
                <w:color w:val="000000"/>
                <w:sz w:val="20"/>
                <w:szCs w:val="20"/>
                <w:lang w:val="ru-RU"/>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color w:val="000000"/>
                <w:sz w:val="20"/>
                <w:szCs w:val="20"/>
                <w:lang w:val="ru-RU"/>
              </w:rPr>
            </w:pPr>
            <w:r w:rsidRPr="00B65A3C">
              <w:rPr>
                <w:rFonts w:ascii="Times New Roman" w:eastAsia="Times New Roman" w:hAnsi="Times New Roman" w:cs="Times New Roman"/>
                <w:color w:val="000000"/>
                <w:sz w:val="20"/>
                <w:szCs w:val="20"/>
                <w:lang w:val="ru-RU"/>
              </w:rPr>
              <w:lastRenderedPageBreak/>
              <w:t xml:space="preserve">Придбання (продаж) неконтрольованої частки в дочірньому </w:t>
            </w:r>
            <w:proofErr w:type="gramStart"/>
            <w:r w:rsidRPr="00B65A3C">
              <w:rPr>
                <w:rFonts w:ascii="Times New Roman" w:eastAsia="Times New Roman" w:hAnsi="Times New Roman" w:cs="Times New Roman"/>
                <w:color w:val="000000"/>
                <w:sz w:val="20"/>
                <w:szCs w:val="20"/>
                <w:lang w:val="ru-RU"/>
              </w:rPr>
              <w:t>п</w:t>
            </w:r>
            <w:proofErr w:type="gramEnd"/>
            <w:r w:rsidRPr="00B65A3C">
              <w:rPr>
                <w:rFonts w:ascii="Times New Roman" w:eastAsia="Times New Roman" w:hAnsi="Times New Roman" w:cs="Times New Roman"/>
                <w:color w:val="000000"/>
                <w:sz w:val="20"/>
                <w:szCs w:val="20"/>
                <w:lang w:val="ru-RU"/>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0"/>
                <w:szCs w:val="20"/>
              </w:rPr>
            </w:pPr>
            <w:r w:rsidRPr="00B65A3C">
              <w:rPr>
                <w:rFonts w:ascii="Times New Roman" w:eastAsia="Times New Roman" w:hAnsi="Times New Roman" w:cs="Times New Roman"/>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230163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230163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r w:rsidR="00B65A3C" w:rsidRPr="00B65A3C" w:rsidTr="00B65A3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95055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1445741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1547506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0"/>
                <w:szCs w:val="20"/>
              </w:rPr>
            </w:pPr>
            <w:r w:rsidRPr="00B65A3C">
              <w:rPr>
                <w:rFonts w:ascii="Times New Roman" w:eastAsia="Times New Roman" w:hAnsi="Times New Roman" w:cs="Times New Roman"/>
                <w:b/>
                <w:bCs/>
                <w:color w:val="000000"/>
                <w:sz w:val="20"/>
                <w:szCs w:val="20"/>
              </w:rPr>
              <w:t>0</w:t>
            </w:r>
          </w:p>
        </w:tc>
      </w:tr>
    </w:tbl>
    <w:p w:rsidR="00B65A3C" w:rsidRPr="00B65A3C" w:rsidRDefault="00B65A3C" w:rsidP="00B65A3C">
      <w:pPr>
        <w:spacing w:after="0" w:line="240" w:lineRule="auto"/>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37"/>
        <w:gridCol w:w="6056"/>
      </w:tblGrid>
      <w:tr w:rsidR="00B65A3C" w:rsidRPr="00FA0173" w:rsidTr="00B65A3C">
        <w:tc>
          <w:tcPr>
            <w:tcW w:w="2000" w:type="pct"/>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B65A3C">
              <w:rPr>
                <w:rFonts w:ascii="Times New Roman" w:eastAsia="Times New Roman" w:hAnsi="Times New Roman" w:cs="Times New Roman"/>
                <w:b/>
                <w:bCs/>
                <w:color w:val="000000"/>
                <w:sz w:val="24"/>
                <w:szCs w:val="24"/>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lang w:val="ru-RU"/>
              </w:rPr>
            </w:pPr>
            <w:r w:rsidRPr="00B65A3C">
              <w:rPr>
                <w:rFonts w:ascii="Times New Roman" w:eastAsia="Times New Roman" w:hAnsi="Times New Roman" w:cs="Times New Roman"/>
                <w:color w:val="000000"/>
                <w:sz w:val="24"/>
                <w:szCs w:val="24"/>
              </w:rPr>
              <w:t>20.Управлiння капiталом</w:t>
            </w:r>
            <w:r w:rsidRPr="00B65A3C">
              <w:rPr>
                <w:rFonts w:ascii="Times New Roman" w:eastAsia="Times New Roman" w:hAnsi="Times New Roman" w:cs="Times New Roman"/>
                <w:color w:val="000000"/>
                <w:sz w:val="24"/>
                <w:szCs w:val="24"/>
              </w:rPr>
              <w:br/>
              <w:t xml:space="preserve">Мета Групи при управлiннi капiталом полягає у забезпеченнi подальшої роботи як безперервно дiючого пiдприємства, щоб приносити прибуток акцiонерам та вигоди iншим зацiкавленим сторонам, а також пiдтримувати оптимальну структуру капiталу для зменшення його вартостi. </w:t>
            </w:r>
            <w:r w:rsidRPr="00B65A3C">
              <w:rPr>
                <w:rFonts w:ascii="Times New Roman" w:eastAsia="Times New Roman" w:hAnsi="Times New Roman" w:cs="Times New Roman"/>
                <w:color w:val="000000"/>
                <w:sz w:val="24"/>
                <w:szCs w:val="24"/>
                <w:lang w:val="ru-RU"/>
              </w:rPr>
              <w:t>Для п</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дтримування або коригування структури кап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талу Група може коригувати суму див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денд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що виплачуються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онерам, повертати кап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тал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онерам, випускати нов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або продавати активи для зменшення суми боргу.</w:t>
            </w:r>
            <w:r w:rsidRPr="00B65A3C">
              <w:rPr>
                <w:rFonts w:ascii="Times New Roman" w:eastAsia="Times New Roman" w:hAnsi="Times New Roman" w:cs="Times New Roman"/>
                <w:color w:val="000000"/>
                <w:sz w:val="24"/>
                <w:szCs w:val="24"/>
                <w:lang w:val="ru-RU"/>
              </w:rPr>
              <w:br/>
              <w:t>Кер</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вництво Групи 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йснює мон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торинг структури кап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талу шляхом контролю сп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дношення власних та позикових кошт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як показано дал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lang w:val="ru-RU"/>
              </w:rPr>
              <w:br/>
            </w:r>
            <w:proofErr w:type="gramStart"/>
            <w:r w:rsidRPr="00B65A3C">
              <w:rPr>
                <w:rFonts w:ascii="Times New Roman" w:eastAsia="Times New Roman" w:hAnsi="Times New Roman" w:cs="Times New Roman"/>
                <w:color w:val="000000"/>
                <w:sz w:val="24"/>
                <w:szCs w:val="24"/>
                <w:lang w:val="ru-RU"/>
              </w:rPr>
              <w:t>У тисячах гривень 31 грудня 2013 р. 31 грудня 2012 р. 1 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чня 2012 р.</w:t>
            </w:r>
            <w:r w:rsidRPr="00B65A3C">
              <w:rPr>
                <w:rFonts w:ascii="Times New Roman" w:eastAsia="Times New Roman" w:hAnsi="Times New Roman" w:cs="Times New Roman"/>
                <w:color w:val="000000"/>
                <w:sz w:val="24"/>
                <w:szCs w:val="24"/>
                <w:lang w:val="ru-RU"/>
              </w:rPr>
              <w:br/>
              <w:t>Всього зобов’язань 1 009 984 928 862 988 279</w:t>
            </w:r>
            <w:r w:rsidRPr="00B65A3C">
              <w:rPr>
                <w:rFonts w:ascii="Times New Roman" w:eastAsia="Times New Roman" w:hAnsi="Times New Roman" w:cs="Times New Roman"/>
                <w:color w:val="000000"/>
                <w:sz w:val="24"/>
                <w:szCs w:val="24"/>
                <w:lang w:val="ru-RU"/>
              </w:rPr>
              <w:br/>
              <w:t>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нус: грошов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кошти та їх екв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валенти 380 460 242 894 95 448</w:t>
            </w:r>
            <w:r w:rsidRPr="00B65A3C">
              <w:rPr>
                <w:rFonts w:ascii="Times New Roman" w:eastAsia="Times New Roman" w:hAnsi="Times New Roman" w:cs="Times New Roman"/>
                <w:color w:val="000000"/>
                <w:sz w:val="24"/>
                <w:szCs w:val="24"/>
                <w:lang w:val="ru-RU"/>
              </w:rPr>
              <w:br/>
              <w:t>Чистий борг 629 524 685 968 892 831</w:t>
            </w:r>
            <w:r w:rsidRPr="00B65A3C">
              <w:rPr>
                <w:rFonts w:ascii="Times New Roman" w:eastAsia="Times New Roman" w:hAnsi="Times New Roman" w:cs="Times New Roman"/>
                <w:color w:val="000000"/>
                <w:sz w:val="24"/>
                <w:szCs w:val="24"/>
                <w:lang w:val="ru-RU"/>
              </w:rPr>
              <w:br/>
              <w:t>Всього кап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талу 1 547 506 1 315 783 986 057</w:t>
            </w:r>
            <w:r w:rsidRPr="00B65A3C">
              <w:rPr>
                <w:rFonts w:ascii="Times New Roman" w:eastAsia="Times New Roman" w:hAnsi="Times New Roman" w:cs="Times New Roman"/>
                <w:color w:val="000000"/>
                <w:sz w:val="24"/>
                <w:szCs w:val="24"/>
                <w:lang w:val="ru-RU"/>
              </w:rPr>
              <w:br/>
              <w:t>Сп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дношення власних та позикових кошт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w:t>
            </w:r>
            <w:proofErr w:type="gramEnd"/>
            <w:r w:rsidRPr="00B65A3C">
              <w:rPr>
                <w:rFonts w:ascii="Times New Roman" w:eastAsia="Times New Roman" w:hAnsi="Times New Roman" w:cs="Times New Roman"/>
                <w:color w:val="000000"/>
                <w:sz w:val="24"/>
                <w:szCs w:val="24"/>
                <w:lang w:val="ru-RU"/>
              </w:rPr>
              <w:t xml:space="preserve"> </w:t>
            </w:r>
            <w:proofErr w:type="gramStart"/>
            <w:r w:rsidRPr="00B65A3C">
              <w:rPr>
                <w:rFonts w:ascii="Times New Roman" w:eastAsia="Times New Roman" w:hAnsi="Times New Roman" w:cs="Times New Roman"/>
                <w:color w:val="000000"/>
                <w:sz w:val="24"/>
                <w:szCs w:val="24"/>
                <w:lang w:val="ru-RU"/>
              </w:rPr>
              <w:t>41% 52% 91%</w:t>
            </w:r>
            <w:r w:rsidRPr="00B65A3C">
              <w:rPr>
                <w:rFonts w:ascii="Times New Roman" w:eastAsia="Times New Roman" w:hAnsi="Times New Roman" w:cs="Times New Roman"/>
                <w:color w:val="000000"/>
                <w:sz w:val="24"/>
                <w:szCs w:val="24"/>
                <w:lang w:val="ru-RU"/>
              </w:rPr>
              <w:br/>
              <w:t>Основним джерелом 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Групи були грошов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кошти, отриман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 основної 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яльност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lang w:val="ru-RU"/>
              </w:rPr>
              <w:br/>
              <w:t>21.Справедлива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нансових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w:t>
            </w:r>
            <w:r w:rsidRPr="00B65A3C">
              <w:rPr>
                <w:rFonts w:ascii="Times New Roman" w:eastAsia="Times New Roman" w:hAnsi="Times New Roman" w:cs="Times New Roman"/>
                <w:color w:val="000000"/>
                <w:sz w:val="24"/>
                <w:szCs w:val="24"/>
                <w:lang w:val="ru-RU"/>
              </w:rPr>
              <w:br/>
              <w:t>Справедлива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 це сума, на яку можна обм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няти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нансовий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 при зд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йсненн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поточної операц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ж двома непов'язаними зац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кавленими сторонами, за винятком випадк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примусового продажу або 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дац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Найкращим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дтвердженням справедливої вартост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є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нансового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нструмента, що котирується на ринку.</w:t>
            </w:r>
            <w:proofErr w:type="gramEnd"/>
            <w:r w:rsidRPr="00B65A3C">
              <w:rPr>
                <w:rFonts w:ascii="Times New Roman" w:eastAsia="Times New Roman" w:hAnsi="Times New Roman" w:cs="Times New Roman"/>
                <w:color w:val="000000"/>
                <w:sz w:val="24"/>
                <w:szCs w:val="24"/>
                <w:lang w:val="ru-RU"/>
              </w:rPr>
              <w:br/>
              <w:t>Ф</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активи,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амортизованою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стю. Справедливою варт</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стю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 плаваючою процентною ставкою зазвичай є їхня балансова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сть. </w:t>
            </w:r>
            <w:r w:rsidRPr="00B65A3C">
              <w:rPr>
                <w:rFonts w:ascii="Times New Roman" w:eastAsia="Times New Roman" w:hAnsi="Times New Roman" w:cs="Times New Roman"/>
                <w:color w:val="000000"/>
                <w:sz w:val="24"/>
                <w:szCs w:val="24"/>
                <w:lang w:val="ru-RU"/>
              </w:rPr>
              <w:lastRenderedPageBreak/>
              <w:t>Розрахункова справедлива варт</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сть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ксованою процентною ставкою базується на розрахункових майбутн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оч</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куваних грошових потоках, що мають бути отриман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дисконтованих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з застосуванням поточних процентних ставок для нових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що мають под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бний кредитний ризик та строк до погашення, який залишився. Ставки дисконтування, що використовуються, залежать 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д кредитного ризику контрагента. Балансова варт</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сть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торської заборгованост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товари, роботи, послуги,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торської заборгованост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розрахунками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внутр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розрахунк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ншої поточної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торської заборгованост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приблизно дор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внює її справедлив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вартост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Грошов</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кошти та їх екв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валенти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ковуються за амортизованою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стю, яка приблизно дор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внює їхн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поточн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справедлив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й вартост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w:t>
            </w:r>
            <w:r w:rsidRPr="00B65A3C">
              <w:rPr>
                <w:rFonts w:ascii="Times New Roman" w:eastAsia="Times New Roman" w:hAnsi="Times New Roman" w:cs="Times New Roman"/>
                <w:color w:val="000000"/>
                <w:sz w:val="24"/>
                <w:szCs w:val="24"/>
                <w:lang w:val="ru-RU"/>
              </w:rPr>
              <w:br/>
              <w:t>Зобов’язання, обл</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кован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за амортизованою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стю. </w:t>
            </w:r>
            <w:proofErr w:type="gramStart"/>
            <w:r w:rsidRPr="00B65A3C">
              <w:rPr>
                <w:rFonts w:ascii="Times New Roman" w:eastAsia="Times New Roman" w:hAnsi="Times New Roman" w:cs="Times New Roman"/>
                <w:color w:val="000000"/>
                <w:sz w:val="24"/>
                <w:szCs w:val="24"/>
                <w:lang w:val="ru-RU"/>
              </w:rPr>
              <w:t>Справедлива</w:t>
            </w:r>
            <w:proofErr w:type="gramEnd"/>
            <w:r w:rsidRPr="00B65A3C">
              <w:rPr>
                <w:rFonts w:ascii="Times New Roman" w:eastAsia="Times New Roman" w:hAnsi="Times New Roman" w:cs="Times New Roman"/>
                <w:color w:val="000000"/>
                <w:sz w:val="24"/>
                <w:szCs w:val="24"/>
                <w:lang w:val="ru-RU"/>
              </w:rPr>
              <w:t xml:space="preserve">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основана на ринкових процентних ставках, за їх наявност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Розрахункова справедлива варт</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сть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ксованою процентною ставкою та визначеним строком погашення, для яких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дсутн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ринков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процентн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ставки, базується на оч</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куваних грошових потоках, дисконтованих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з застосуванням поточних процентних ставок для нових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що мають под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бний кредитний ризик та строк до погашення, який залишився. Справедлива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зобов’язань, що погашаються за вимогою або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сля завчасного пов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домлення («зобов’язання, що погашаються за вимогою»), розраховується як сума до погашення за вимогою, дисконтована з першої дати подання вимоги про погашення зобов’язання.</w:t>
            </w:r>
            <w:r w:rsidRPr="00B65A3C">
              <w:rPr>
                <w:rFonts w:ascii="Times New Roman" w:eastAsia="Times New Roman" w:hAnsi="Times New Roman" w:cs="Times New Roman"/>
                <w:color w:val="000000"/>
                <w:sz w:val="24"/>
                <w:szCs w:val="24"/>
                <w:lang w:val="ru-RU"/>
              </w:rPr>
              <w:br/>
              <w:t>22.Подання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нансових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за 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нки</w:t>
            </w:r>
            <w:proofErr w:type="gramStart"/>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lang w:val="ru-RU"/>
              </w:rPr>
              <w:br/>
              <w:t>Д</w:t>
            </w:r>
            <w:proofErr w:type="gramEnd"/>
            <w:r w:rsidRPr="00B65A3C">
              <w:rPr>
                <w:rFonts w:ascii="Times New Roman" w:eastAsia="Times New Roman" w:hAnsi="Times New Roman" w:cs="Times New Roman"/>
                <w:color w:val="000000"/>
                <w:sz w:val="24"/>
                <w:szCs w:val="24"/>
                <w:lang w:val="ru-RU"/>
              </w:rPr>
              <w:t>ля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лей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нки МСБО 39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нструменти: визнання та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нка» встановлює так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нансових актив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(а) кредити та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(б)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активи для подальшого продажу; (в)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активи, що утримуються до погашення та (г)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активи, що обл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ковуються за </w:t>
            </w:r>
            <w:proofErr w:type="gramStart"/>
            <w:r w:rsidRPr="00B65A3C">
              <w:rPr>
                <w:rFonts w:ascii="Times New Roman" w:eastAsia="Times New Roman" w:hAnsi="Times New Roman" w:cs="Times New Roman"/>
                <w:color w:val="000000"/>
                <w:sz w:val="24"/>
                <w:szCs w:val="24"/>
                <w:lang w:val="ru-RU"/>
              </w:rPr>
              <w:t>справедливою</w:t>
            </w:r>
            <w:proofErr w:type="gramEnd"/>
            <w:r w:rsidRPr="00B65A3C">
              <w:rPr>
                <w:rFonts w:ascii="Times New Roman" w:eastAsia="Times New Roman" w:hAnsi="Times New Roman" w:cs="Times New Roman"/>
                <w:color w:val="000000"/>
                <w:sz w:val="24"/>
                <w:szCs w:val="24"/>
                <w:lang w:val="ru-RU"/>
              </w:rPr>
              <w:t xml:space="preserve">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стю, 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якої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дносяться на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нансовий результат.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активи за </w:t>
            </w:r>
            <w:proofErr w:type="gramStart"/>
            <w:r w:rsidRPr="00B65A3C">
              <w:rPr>
                <w:rFonts w:ascii="Times New Roman" w:eastAsia="Times New Roman" w:hAnsi="Times New Roman" w:cs="Times New Roman"/>
                <w:color w:val="000000"/>
                <w:sz w:val="24"/>
                <w:szCs w:val="24"/>
                <w:lang w:val="ru-RU"/>
              </w:rPr>
              <w:t>справедливою</w:t>
            </w:r>
            <w:proofErr w:type="gramEnd"/>
            <w:r w:rsidRPr="00B65A3C">
              <w:rPr>
                <w:rFonts w:ascii="Times New Roman" w:eastAsia="Times New Roman" w:hAnsi="Times New Roman" w:cs="Times New Roman"/>
                <w:color w:val="000000"/>
                <w:sz w:val="24"/>
                <w:szCs w:val="24"/>
                <w:lang w:val="ru-RU"/>
              </w:rPr>
              <w:t xml:space="preserve"> варт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стю, 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ни якої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дносяться на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нансовий результат, под</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ляються на дв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активи, включен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до 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єї 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при початковому визнанн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та (</w:t>
            </w:r>
            <w:r w:rsidRPr="00B65A3C">
              <w:rPr>
                <w:rFonts w:ascii="Times New Roman" w:eastAsia="Times New Roman" w:hAnsi="Times New Roman" w:cs="Times New Roman"/>
                <w:color w:val="000000"/>
                <w:sz w:val="24"/>
                <w:szCs w:val="24"/>
              </w:rPr>
              <w:t>ii</w:t>
            </w:r>
            <w:r w:rsidRPr="00B65A3C">
              <w:rPr>
                <w:rFonts w:ascii="Times New Roman" w:eastAsia="Times New Roman" w:hAnsi="Times New Roman" w:cs="Times New Roman"/>
                <w:color w:val="000000"/>
                <w:sz w:val="24"/>
                <w:szCs w:val="24"/>
                <w:lang w:val="ru-RU"/>
              </w:rPr>
              <w:t>) активи, 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днесен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до 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ї призначених для торг</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вл</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Нижче в таблиц</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 показано вив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рення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нансових актив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 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їх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нки станом на 31 грудня 2013 року:</w:t>
            </w:r>
            <w:r w:rsidRPr="00B65A3C">
              <w:rPr>
                <w:rFonts w:ascii="Times New Roman" w:eastAsia="Times New Roman" w:hAnsi="Times New Roman" w:cs="Times New Roman"/>
                <w:color w:val="000000"/>
                <w:sz w:val="24"/>
                <w:szCs w:val="24"/>
                <w:lang w:val="ru-RU"/>
              </w:rPr>
              <w:br/>
            </w:r>
            <w:proofErr w:type="gramStart"/>
            <w:r w:rsidRPr="00B65A3C">
              <w:rPr>
                <w:rFonts w:ascii="Times New Roman" w:eastAsia="Times New Roman" w:hAnsi="Times New Roman" w:cs="Times New Roman"/>
                <w:color w:val="000000"/>
                <w:sz w:val="24"/>
                <w:szCs w:val="24"/>
                <w:lang w:val="ru-RU"/>
              </w:rPr>
              <w:lastRenderedPageBreak/>
              <w:t>У тисячах гривень Кредити та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w:t>
            </w:r>
            <w:r w:rsidRPr="00B65A3C">
              <w:rPr>
                <w:rFonts w:ascii="Times New Roman" w:eastAsia="Times New Roman" w:hAnsi="Times New Roman" w:cs="Times New Roman"/>
                <w:color w:val="000000"/>
                <w:sz w:val="24"/>
                <w:szCs w:val="24"/>
                <w:lang w:val="ru-RU"/>
              </w:rPr>
              <w:br/>
              <w:t xml:space="preserve">АКТИВИ </w:t>
            </w:r>
            <w:r w:rsidRPr="00B65A3C">
              <w:rPr>
                <w:rFonts w:ascii="Times New Roman" w:eastAsia="Times New Roman" w:hAnsi="Times New Roman" w:cs="Times New Roman"/>
                <w:color w:val="000000"/>
                <w:sz w:val="24"/>
                <w:szCs w:val="24"/>
                <w:lang w:val="ru-RU"/>
              </w:rPr>
              <w:br/>
              <w:t>Грош</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їх екв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валенти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 11)</w:t>
            </w:r>
            <w:r w:rsidRPr="00B65A3C">
              <w:rPr>
                <w:rFonts w:ascii="Times New Roman" w:eastAsia="Times New Roman" w:hAnsi="Times New Roman" w:cs="Times New Roman"/>
                <w:color w:val="000000"/>
                <w:sz w:val="24"/>
                <w:szCs w:val="24"/>
                <w:lang w:val="ru-RU"/>
              </w:rPr>
              <w:br/>
              <w:t>- Поточн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рахунки 120 709</w:t>
            </w:r>
            <w:r w:rsidRPr="00B65A3C">
              <w:rPr>
                <w:rFonts w:ascii="Times New Roman" w:eastAsia="Times New Roman" w:hAnsi="Times New Roman" w:cs="Times New Roman"/>
                <w:color w:val="000000"/>
                <w:sz w:val="24"/>
                <w:szCs w:val="24"/>
                <w:lang w:val="ru-RU"/>
              </w:rPr>
              <w:br/>
              <w:t>- Банк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вськ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депозити з перв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сним строком розм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щення до 3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сяц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259 751</w:t>
            </w:r>
            <w:r w:rsidRPr="00B65A3C">
              <w:rPr>
                <w:rFonts w:ascii="Times New Roman" w:eastAsia="Times New Roman" w:hAnsi="Times New Roman" w:cs="Times New Roman"/>
                <w:color w:val="000000"/>
                <w:sz w:val="24"/>
                <w:szCs w:val="24"/>
                <w:lang w:val="ru-RU"/>
              </w:rPr>
              <w:br/>
              <w:t>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за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товари, роботи, послуги,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сть за розрахунками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внутр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розрахунк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нша поточна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 10)</w:t>
            </w:r>
            <w:r w:rsidRPr="00B65A3C">
              <w:rPr>
                <w:rFonts w:ascii="Times New Roman" w:eastAsia="Times New Roman" w:hAnsi="Times New Roman" w:cs="Times New Roman"/>
                <w:color w:val="000000"/>
                <w:sz w:val="24"/>
                <w:szCs w:val="24"/>
                <w:lang w:val="ru-RU"/>
              </w:rPr>
              <w:br/>
              <w:t>-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товари, роботи, послуги та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за</w:t>
            </w:r>
            <w:proofErr w:type="gramEnd"/>
            <w:r w:rsidRPr="00B65A3C">
              <w:rPr>
                <w:rFonts w:ascii="Times New Roman" w:eastAsia="Times New Roman" w:hAnsi="Times New Roman" w:cs="Times New Roman"/>
                <w:color w:val="000000"/>
                <w:sz w:val="24"/>
                <w:szCs w:val="24"/>
                <w:lang w:val="ru-RU"/>
              </w:rPr>
              <w:t xml:space="preserve"> розрахунками </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з внутр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розрахунк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585 488</w:t>
            </w:r>
            <w:r w:rsidRPr="00B65A3C">
              <w:rPr>
                <w:rFonts w:ascii="Times New Roman" w:eastAsia="Times New Roman" w:hAnsi="Times New Roman" w:cs="Times New Roman"/>
                <w:color w:val="000000"/>
                <w:sz w:val="24"/>
                <w:szCs w:val="24"/>
                <w:lang w:val="ru-RU"/>
              </w:rPr>
              <w:br/>
              <w:t>ВСЬОГО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НАНСОВИХ АКТИВ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965 948</w:t>
            </w:r>
            <w:r w:rsidRPr="00B65A3C">
              <w:rPr>
                <w:rFonts w:ascii="Times New Roman" w:eastAsia="Times New Roman" w:hAnsi="Times New Roman" w:cs="Times New Roman"/>
                <w:color w:val="000000"/>
                <w:sz w:val="24"/>
                <w:szCs w:val="24"/>
                <w:lang w:val="ru-RU"/>
              </w:rPr>
              <w:br/>
              <w:t>22. Подання ф</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 xml:space="preserve">нансових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нструмент</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за 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нки (продовження) </w:t>
            </w:r>
            <w:r w:rsidRPr="00B65A3C">
              <w:rPr>
                <w:rFonts w:ascii="Times New Roman" w:eastAsia="Times New Roman" w:hAnsi="Times New Roman" w:cs="Times New Roman"/>
                <w:color w:val="000000"/>
                <w:sz w:val="24"/>
                <w:szCs w:val="24"/>
                <w:lang w:val="ru-RU"/>
              </w:rPr>
              <w:br/>
              <w:t>Нижче в таблиц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показано вив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рення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нансових актив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 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їх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нки станом на 31 грудня 2012 року:</w:t>
            </w:r>
            <w:r w:rsidRPr="00B65A3C">
              <w:rPr>
                <w:rFonts w:ascii="Times New Roman" w:eastAsia="Times New Roman" w:hAnsi="Times New Roman" w:cs="Times New Roman"/>
                <w:color w:val="000000"/>
                <w:sz w:val="24"/>
                <w:szCs w:val="24"/>
                <w:lang w:val="ru-RU"/>
              </w:rPr>
              <w:br/>
            </w:r>
            <w:proofErr w:type="gramStart"/>
            <w:r w:rsidRPr="00B65A3C">
              <w:rPr>
                <w:rFonts w:ascii="Times New Roman" w:eastAsia="Times New Roman" w:hAnsi="Times New Roman" w:cs="Times New Roman"/>
                <w:color w:val="000000"/>
                <w:sz w:val="24"/>
                <w:szCs w:val="24"/>
                <w:lang w:val="ru-RU"/>
              </w:rPr>
              <w:t>У тисячах гривень Кредити та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w:t>
            </w:r>
            <w:r w:rsidRPr="00B65A3C">
              <w:rPr>
                <w:rFonts w:ascii="Times New Roman" w:eastAsia="Times New Roman" w:hAnsi="Times New Roman" w:cs="Times New Roman"/>
                <w:color w:val="000000"/>
                <w:sz w:val="24"/>
                <w:szCs w:val="24"/>
                <w:lang w:val="ru-RU"/>
              </w:rPr>
              <w:br/>
              <w:t xml:space="preserve">АКТИВИ </w:t>
            </w:r>
            <w:r w:rsidRPr="00B65A3C">
              <w:rPr>
                <w:rFonts w:ascii="Times New Roman" w:eastAsia="Times New Roman" w:hAnsi="Times New Roman" w:cs="Times New Roman"/>
                <w:color w:val="000000"/>
                <w:sz w:val="24"/>
                <w:szCs w:val="24"/>
                <w:lang w:val="ru-RU"/>
              </w:rPr>
              <w:br/>
              <w:t>Грош</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та їх екв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валенти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 11)</w:t>
            </w:r>
            <w:r w:rsidRPr="00B65A3C">
              <w:rPr>
                <w:rFonts w:ascii="Times New Roman" w:eastAsia="Times New Roman" w:hAnsi="Times New Roman" w:cs="Times New Roman"/>
                <w:color w:val="000000"/>
                <w:sz w:val="24"/>
                <w:szCs w:val="24"/>
                <w:lang w:val="ru-RU"/>
              </w:rPr>
              <w:br/>
              <w:t>- Поточн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рахунки 80 127</w:t>
            </w:r>
            <w:r w:rsidRPr="00B65A3C">
              <w:rPr>
                <w:rFonts w:ascii="Times New Roman" w:eastAsia="Times New Roman" w:hAnsi="Times New Roman" w:cs="Times New Roman"/>
                <w:color w:val="000000"/>
                <w:sz w:val="24"/>
                <w:szCs w:val="24"/>
                <w:lang w:val="ru-RU"/>
              </w:rPr>
              <w:br/>
              <w:t>- Банк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вськ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депозити з перв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сним строком розм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щення до 3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сяц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162 767</w:t>
            </w:r>
            <w:r w:rsidRPr="00B65A3C">
              <w:rPr>
                <w:rFonts w:ascii="Times New Roman" w:eastAsia="Times New Roman" w:hAnsi="Times New Roman" w:cs="Times New Roman"/>
                <w:color w:val="000000"/>
                <w:sz w:val="24"/>
                <w:szCs w:val="24"/>
                <w:lang w:val="ru-RU"/>
              </w:rPr>
              <w:br/>
              <w:t>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за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товари, роботи, послуги,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сть за розрахунками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внутр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розрахунк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нша поточна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 10)</w:t>
            </w:r>
            <w:r w:rsidRPr="00B65A3C">
              <w:rPr>
                <w:rFonts w:ascii="Times New Roman" w:eastAsia="Times New Roman" w:hAnsi="Times New Roman" w:cs="Times New Roman"/>
                <w:color w:val="000000"/>
                <w:sz w:val="24"/>
                <w:szCs w:val="24"/>
                <w:lang w:val="ru-RU"/>
              </w:rPr>
              <w:br/>
              <w:t>-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товари, роботи, послуги та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за</w:t>
            </w:r>
            <w:proofErr w:type="gramEnd"/>
            <w:r w:rsidRPr="00B65A3C">
              <w:rPr>
                <w:rFonts w:ascii="Times New Roman" w:eastAsia="Times New Roman" w:hAnsi="Times New Roman" w:cs="Times New Roman"/>
                <w:color w:val="000000"/>
                <w:sz w:val="24"/>
                <w:szCs w:val="24"/>
                <w:lang w:val="ru-RU"/>
              </w:rPr>
              <w:t xml:space="preserve"> розрахунками </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з внутр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розрахунк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593 362</w:t>
            </w:r>
            <w:r w:rsidRPr="00B65A3C">
              <w:rPr>
                <w:rFonts w:ascii="Times New Roman" w:eastAsia="Times New Roman" w:hAnsi="Times New Roman" w:cs="Times New Roman"/>
                <w:color w:val="000000"/>
                <w:sz w:val="24"/>
                <w:szCs w:val="24"/>
                <w:lang w:val="ru-RU"/>
              </w:rPr>
              <w:br/>
              <w:t>ВСЬОГО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НАНСОВИХ АКТИВ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836 256</w:t>
            </w:r>
            <w:r w:rsidRPr="00B65A3C">
              <w:rPr>
                <w:rFonts w:ascii="Times New Roman" w:eastAsia="Times New Roman" w:hAnsi="Times New Roman" w:cs="Times New Roman"/>
                <w:color w:val="000000"/>
                <w:sz w:val="24"/>
                <w:szCs w:val="24"/>
                <w:lang w:val="ru-RU"/>
              </w:rPr>
              <w:br/>
              <w:t>Нижче в таблиц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показано вив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рення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нансових актив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з категор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ями їх оц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нки станом на 1 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чня 2012 року:</w:t>
            </w:r>
            <w:r w:rsidRPr="00B65A3C">
              <w:rPr>
                <w:rFonts w:ascii="Times New Roman" w:eastAsia="Times New Roman" w:hAnsi="Times New Roman" w:cs="Times New Roman"/>
                <w:color w:val="000000"/>
                <w:sz w:val="24"/>
                <w:szCs w:val="24"/>
                <w:lang w:val="ru-RU"/>
              </w:rPr>
              <w:br/>
            </w:r>
            <w:proofErr w:type="gramStart"/>
            <w:r w:rsidRPr="00B65A3C">
              <w:rPr>
                <w:rFonts w:ascii="Times New Roman" w:eastAsia="Times New Roman" w:hAnsi="Times New Roman" w:cs="Times New Roman"/>
                <w:color w:val="000000"/>
                <w:sz w:val="24"/>
                <w:szCs w:val="24"/>
                <w:lang w:val="ru-RU"/>
              </w:rPr>
              <w:t>У тисячах гривень Кредити та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w:t>
            </w:r>
            <w:r w:rsidRPr="00B65A3C">
              <w:rPr>
                <w:rFonts w:ascii="Times New Roman" w:eastAsia="Times New Roman" w:hAnsi="Times New Roman" w:cs="Times New Roman"/>
                <w:color w:val="000000"/>
                <w:sz w:val="24"/>
                <w:szCs w:val="24"/>
                <w:lang w:val="ru-RU"/>
              </w:rPr>
              <w:br/>
              <w:t xml:space="preserve">АКТИВИ </w:t>
            </w:r>
            <w:r w:rsidRPr="00B65A3C">
              <w:rPr>
                <w:rFonts w:ascii="Times New Roman" w:eastAsia="Times New Roman" w:hAnsi="Times New Roman" w:cs="Times New Roman"/>
                <w:color w:val="000000"/>
                <w:sz w:val="24"/>
                <w:szCs w:val="24"/>
                <w:lang w:val="ru-RU"/>
              </w:rPr>
              <w:br/>
              <w:t>Грошов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кошти та їх екв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валенти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 11)</w:t>
            </w:r>
            <w:r w:rsidRPr="00B65A3C">
              <w:rPr>
                <w:rFonts w:ascii="Times New Roman" w:eastAsia="Times New Roman" w:hAnsi="Times New Roman" w:cs="Times New Roman"/>
                <w:color w:val="000000"/>
                <w:sz w:val="24"/>
                <w:szCs w:val="24"/>
                <w:lang w:val="ru-RU"/>
              </w:rPr>
              <w:br/>
              <w:t>- Грошов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кошти в кас</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1</w:t>
            </w:r>
            <w:r w:rsidRPr="00B65A3C">
              <w:rPr>
                <w:rFonts w:ascii="Times New Roman" w:eastAsia="Times New Roman" w:hAnsi="Times New Roman" w:cs="Times New Roman"/>
                <w:color w:val="000000"/>
                <w:sz w:val="24"/>
                <w:szCs w:val="24"/>
                <w:lang w:val="ru-RU"/>
              </w:rPr>
              <w:br/>
              <w:t>- Поточн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рахунки 31 384</w:t>
            </w:r>
            <w:r w:rsidRPr="00B65A3C">
              <w:rPr>
                <w:rFonts w:ascii="Times New Roman" w:eastAsia="Times New Roman" w:hAnsi="Times New Roman" w:cs="Times New Roman"/>
                <w:color w:val="000000"/>
                <w:sz w:val="24"/>
                <w:szCs w:val="24"/>
                <w:lang w:val="ru-RU"/>
              </w:rPr>
              <w:br/>
              <w:t>- Банк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вськ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 депозити з перв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сним строком розм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щення до 3 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сяц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64 063</w:t>
            </w:r>
            <w:r w:rsidRPr="00B65A3C">
              <w:rPr>
                <w:rFonts w:ascii="Times New Roman" w:eastAsia="Times New Roman" w:hAnsi="Times New Roman" w:cs="Times New Roman"/>
                <w:color w:val="000000"/>
                <w:sz w:val="24"/>
                <w:szCs w:val="24"/>
                <w:lang w:val="ru-RU"/>
              </w:rPr>
              <w:br/>
              <w:t>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за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товари, роботи, послуги,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сть за розрахунками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внутр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розрахунк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в та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нша поточна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(Прим</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тка 10)</w:t>
            </w:r>
            <w:r w:rsidRPr="00B65A3C">
              <w:rPr>
                <w:rFonts w:ascii="Times New Roman" w:eastAsia="Times New Roman" w:hAnsi="Times New Roman" w:cs="Times New Roman"/>
                <w:color w:val="000000"/>
                <w:sz w:val="24"/>
                <w:szCs w:val="24"/>
                <w:lang w:val="ru-RU"/>
              </w:rPr>
              <w:br/>
              <w:t>- Деб</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сть продукц</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ю, товари</w:t>
            </w:r>
            <w:proofErr w:type="gramEnd"/>
            <w:r w:rsidRPr="00B65A3C">
              <w:rPr>
                <w:rFonts w:ascii="Times New Roman" w:eastAsia="Times New Roman" w:hAnsi="Times New Roman" w:cs="Times New Roman"/>
                <w:color w:val="000000"/>
                <w:sz w:val="24"/>
                <w:szCs w:val="24"/>
                <w:lang w:val="ru-RU"/>
              </w:rPr>
              <w:t>, роботи, послуги та деб</w:t>
            </w:r>
            <w:proofErr w:type="gramStart"/>
            <w:r w:rsidRPr="00B65A3C">
              <w:rPr>
                <w:rFonts w:ascii="Times New Roman" w:eastAsia="Times New Roman" w:hAnsi="Times New Roman" w:cs="Times New Roman"/>
                <w:color w:val="000000"/>
                <w:sz w:val="24"/>
                <w:szCs w:val="24"/>
              </w:rPr>
              <w:t>i</w:t>
            </w:r>
            <w:proofErr w:type="gramEnd"/>
            <w:r w:rsidRPr="00B65A3C">
              <w:rPr>
                <w:rFonts w:ascii="Times New Roman" w:eastAsia="Times New Roman" w:hAnsi="Times New Roman" w:cs="Times New Roman"/>
                <w:color w:val="000000"/>
                <w:sz w:val="24"/>
                <w:szCs w:val="24"/>
                <w:lang w:val="ru-RU"/>
              </w:rPr>
              <w:t>торська заборгован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 xml:space="preserve">сть за розрахунками </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з внутр</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шн</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х розрахунк</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446 097</w:t>
            </w:r>
            <w:r w:rsidRPr="00B65A3C">
              <w:rPr>
                <w:rFonts w:ascii="Times New Roman" w:eastAsia="Times New Roman" w:hAnsi="Times New Roman" w:cs="Times New Roman"/>
                <w:color w:val="000000"/>
                <w:sz w:val="24"/>
                <w:szCs w:val="24"/>
                <w:lang w:val="ru-RU"/>
              </w:rPr>
              <w:br/>
              <w:t>ВСЬОГО Ф</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НАНСОВИХ АКТИВ</w:t>
            </w:r>
            <w:r w:rsidRPr="00B65A3C">
              <w:rPr>
                <w:rFonts w:ascii="Times New Roman" w:eastAsia="Times New Roman" w:hAnsi="Times New Roman" w:cs="Times New Roman"/>
                <w:color w:val="000000"/>
                <w:sz w:val="24"/>
                <w:szCs w:val="24"/>
              </w:rPr>
              <w:t>I</w:t>
            </w:r>
            <w:r w:rsidRPr="00B65A3C">
              <w:rPr>
                <w:rFonts w:ascii="Times New Roman" w:eastAsia="Times New Roman" w:hAnsi="Times New Roman" w:cs="Times New Roman"/>
                <w:color w:val="000000"/>
                <w:sz w:val="24"/>
                <w:szCs w:val="24"/>
                <w:lang w:val="ru-RU"/>
              </w:rPr>
              <w:t>В 541 545</w:t>
            </w:r>
          </w:p>
        </w:tc>
      </w:tr>
      <w:tr w:rsidR="00B65A3C" w:rsidRPr="00FA0173" w:rsidTr="00B65A3C">
        <w:tc>
          <w:tcPr>
            <w:tcW w:w="0" w:type="auto"/>
            <w:tcMar>
              <w:top w:w="60" w:type="dxa"/>
              <w:left w:w="60" w:type="dxa"/>
              <w:bottom w:w="60" w:type="dxa"/>
              <w:right w:w="60" w:type="dxa"/>
            </w:tcMar>
            <w:vAlign w:val="center"/>
            <w:hideMark/>
          </w:tcPr>
          <w:p w:rsidR="00B65A3C" w:rsidRPr="00FA0173" w:rsidRDefault="00B65A3C" w:rsidP="00B65A3C">
            <w:pPr>
              <w:spacing w:after="0" w:line="240" w:lineRule="auto"/>
              <w:jc w:val="center"/>
              <w:rPr>
                <w:rFonts w:ascii="Times New Roman" w:eastAsia="Times New Roman" w:hAnsi="Times New Roman" w:cs="Times New Roman"/>
                <w:b/>
                <w:bCs/>
                <w:color w:val="000000"/>
                <w:sz w:val="24"/>
                <w:szCs w:val="24"/>
                <w:lang w:val="ru-RU"/>
              </w:rPr>
            </w:pPr>
            <w:r w:rsidRPr="00FA0173">
              <w:rPr>
                <w:rFonts w:ascii="Times New Roman" w:eastAsia="Times New Roman" w:hAnsi="Times New Roman" w:cs="Times New Roman"/>
                <w:b/>
                <w:bCs/>
                <w:color w:val="000000"/>
                <w:sz w:val="24"/>
                <w:szCs w:val="24"/>
                <w:lang w:val="ru-RU"/>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FA0173" w:rsidRDefault="00B65A3C" w:rsidP="00B65A3C">
            <w:pPr>
              <w:spacing w:after="0" w:line="240" w:lineRule="auto"/>
              <w:jc w:val="center"/>
              <w:rPr>
                <w:rFonts w:ascii="Times New Roman" w:eastAsia="Times New Roman" w:hAnsi="Times New Roman" w:cs="Times New Roman"/>
                <w:color w:val="000000"/>
                <w:sz w:val="24"/>
                <w:szCs w:val="24"/>
                <w:lang w:val="ru-RU"/>
              </w:rPr>
            </w:pPr>
            <w:r w:rsidRPr="00FA0173">
              <w:rPr>
                <w:rFonts w:ascii="Times New Roman" w:eastAsia="Times New Roman" w:hAnsi="Times New Roman" w:cs="Times New Roman"/>
                <w:color w:val="000000"/>
                <w:sz w:val="24"/>
                <w:szCs w:val="24"/>
                <w:lang w:val="ru-RU"/>
              </w:rPr>
              <w:t>Ковтонюк О.О.</w:t>
            </w:r>
          </w:p>
        </w:tc>
      </w:tr>
      <w:tr w:rsidR="00B65A3C" w:rsidRPr="00B65A3C" w:rsidTr="00B65A3C">
        <w:tc>
          <w:tcPr>
            <w:tcW w:w="0" w:type="auto"/>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b/>
                <w:bCs/>
                <w:color w:val="000000"/>
                <w:sz w:val="24"/>
                <w:szCs w:val="24"/>
              </w:rPr>
            </w:pPr>
            <w:r w:rsidRPr="00FA0173">
              <w:rPr>
                <w:rFonts w:ascii="Times New Roman" w:eastAsia="Times New Roman" w:hAnsi="Times New Roman" w:cs="Times New Roman"/>
                <w:b/>
                <w:bCs/>
                <w:color w:val="000000"/>
                <w:sz w:val="24"/>
                <w:szCs w:val="24"/>
                <w:lang w:val="ru-RU"/>
              </w:rPr>
              <w:t>Головний бухгалт</w:t>
            </w:r>
            <w:r w:rsidRPr="00B65A3C">
              <w:rPr>
                <w:rFonts w:ascii="Times New Roman" w:eastAsia="Times New Roman" w:hAnsi="Times New Roman" w:cs="Times New Roman"/>
                <w:b/>
                <w:bCs/>
                <w:color w:val="000000"/>
                <w:sz w:val="24"/>
                <w:szCs w:val="24"/>
              </w:rPr>
              <w:t>ер</w:t>
            </w:r>
          </w:p>
        </w:tc>
        <w:tc>
          <w:tcPr>
            <w:tcW w:w="0" w:type="auto"/>
            <w:tcBorders>
              <w:top w:val="nil"/>
              <w:left w:val="nil"/>
              <w:bottom w:val="nil"/>
              <w:right w:val="nil"/>
            </w:tcBorders>
            <w:tcMar>
              <w:top w:w="60" w:type="dxa"/>
              <w:left w:w="60" w:type="dxa"/>
              <w:bottom w:w="60" w:type="dxa"/>
              <w:right w:w="60" w:type="dxa"/>
            </w:tcMar>
            <w:vAlign w:val="center"/>
            <w:hideMark/>
          </w:tcPr>
          <w:p w:rsidR="00B65A3C" w:rsidRPr="00B65A3C" w:rsidRDefault="00B65A3C" w:rsidP="00B65A3C">
            <w:pPr>
              <w:spacing w:after="0" w:line="240" w:lineRule="auto"/>
              <w:jc w:val="center"/>
              <w:rPr>
                <w:rFonts w:ascii="Times New Roman" w:eastAsia="Times New Roman" w:hAnsi="Times New Roman" w:cs="Times New Roman"/>
                <w:color w:val="000000"/>
                <w:sz w:val="24"/>
                <w:szCs w:val="24"/>
              </w:rPr>
            </w:pPr>
            <w:r w:rsidRPr="00B65A3C">
              <w:rPr>
                <w:rFonts w:ascii="Times New Roman" w:eastAsia="Times New Roman" w:hAnsi="Times New Roman" w:cs="Times New Roman"/>
                <w:color w:val="000000"/>
                <w:sz w:val="24"/>
                <w:szCs w:val="24"/>
              </w:rPr>
              <w:t>Осадчук Л.В.</w:t>
            </w:r>
          </w:p>
        </w:tc>
      </w:tr>
    </w:tbl>
    <w:p w:rsidR="007E3E7C" w:rsidRDefault="007E3E7C"/>
    <w:sectPr w:rsidR="007E3E7C">
      <w:headerReference w:type="default" r:id="rId7"/>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AC" w:rsidRDefault="00FA4BAC" w:rsidP="00B65A3C">
      <w:pPr>
        <w:spacing w:after="0" w:line="240" w:lineRule="auto"/>
      </w:pPr>
      <w:r>
        <w:separator/>
      </w:r>
    </w:p>
  </w:endnote>
  <w:endnote w:type="continuationSeparator" w:id="0">
    <w:p w:rsidR="00FA4BAC" w:rsidRDefault="00FA4BAC" w:rsidP="00B6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AC" w:rsidRDefault="00FA4BAC" w:rsidP="00B65A3C">
      <w:pPr>
        <w:spacing w:after="0" w:line="240" w:lineRule="auto"/>
      </w:pPr>
      <w:r>
        <w:separator/>
      </w:r>
    </w:p>
  </w:footnote>
  <w:footnote w:type="continuationSeparator" w:id="0">
    <w:p w:rsidR="00FA4BAC" w:rsidRDefault="00FA4BAC" w:rsidP="00B65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7286"/>
      <w:docPartObj>
        <w:docPartGallery w:val="Page Numbers (Top of Page)"/>
        <w:docPartUnique/>
      </w:docPartObj>
    </w:sdtPr>
    <w:sdtEndPr>
      <w:rPr>
        <w:noProof/>
      </w:rPr>
    </w:sdtEndPr>
    <w:sdtContent>
      <w:p w:rsidR="00B65A3C" w:rsidRDefault="00B65A3C">
        <w:pPr>
          <w:pStyle w:val="Header"/>
          <w:jc w:val="right"/>
        </w:pPr>
        <w:r>
          <w:fldChar w:fldCharType="begin"/>
        </w:r>
        <w:r>
          <w:instrText xml:space="preserve"> PAGE   \* MERGEFORMAT </w:instrText>
        </w:r>
        <w:r>
          <w:fldChar w:fldCharType="separate"/>
        </w:r>
        <w:r w:rsidR="00067906">
          <w:rPr>
            <w:noProof/>
          </w:rPr>
          <w:t>1</w:t>
        </w:r>
        <w:r>
          <w:rPr>
            <w:noProof/>
          </w:rPr>
          <w:fldChar w:fldCharType="end"/>
        </w:r>
      </w:p>
    </w:sdtContent>
  </w:sdt>
  <w:p w:rsidR="00B65A3C" w:rsidRDefault="00B65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3C"/>
    <w:rsid w:val="000002CA"/>
    <w:rsid w:val="000008BD"/>
    <w:rsid w:val="00002987"/>
    <w:rsid w:val="00002B64"/>
    <w:rsid w:val="000043D2"/>
    <w:rsid w:val="00005C0B"/>
    <w:rsid w:val="000145CE"/>
    <w:rsid w:val="0001787D"/>
    <w:rsid w:val="0002451B"/>
    <w:rsid w:val="00026D27"/>
    <w:rsid w:val="000472DD"/>
    <w:rsid w:val="00047961"/>
    <w:rsid w:val="00052547"/>
    <w:rsid w:val="00053360"/>
    <w:rsid w:val="00060B14"/>
    <w:rsid w:val="000615CB"/>
    <w:rsid w:val="00066AD4"/>
    <w:rsid w:val="000675A4"/>
    <w:rsid w:val="00067906"/>
    <w:rsid w:val="00070DFB"/>
    <w:rsid w:val="0007533C"/>
    <w:rsid w:val="000818BF"/>
    <w:rsid w:val="00084BC9"/>
    <w:rsid w:val="00090877"/>
    <w:rsid w:val="000A5776"/>
    <w:rsid w:val="000A7B41"/>
    <w:rsid w:val="000B621E"/>
    <w:rsid w:val="000C042B"/>
    <w:rsid w:val="000C746C"/>
    <w:rsid w:val="000D0D3D"/>
    <w:rsid w:val="000D39D8"/>
    <w:rsid w:val="000E4E7D"/>
    <w:rsid w:val="000F16CB"/>
    <w:rsid w:val="00101138"/>
    <w:rsid w:val="00112522"/>
    <w:rsid w:val="001129D9"/>
    <w:rsid w:val="001135A6"/>
    <w:rsid w:val="001219BE"/>
    <w:rsid w:val="00135A0F"/>
    <w:rsid w:val="00137ED3"/>
    <w:rsid w:val="00156EF1"/>
    <w:rsid w:val="00160910"/>
    <w:rsid w:val="001609A8"/>
    <w:rsid w:val="00162CE0"/>
    <w:rsid w:val="00164AEF"/>
    <w:rsid w:val="001660D9"/>
    <w:rsid w:val="00175139"/>
    <w:rsid w:val="001804F7"/>
    <w:rsid w:val="0018096E"/>
    <w:rsid w:val="00181A6C"/>
    <w:rsid w:val="00191909"/>
    <w:rsid w:val="00192FD6"/>
    <w:rsid w:val="001A0929"/>
    <w:rsid w:val="001A1530"/>
    <w:rsid w:val="001A56E2"/>
    <w:rsid w:val="001B7739"/>
    <w:rsid w:val="001B77A4"/>
    <w:rsid w:val="001C044B"/>
    <w:rsid w:val="001C7C91"/>
    <w:rsid w:val="001D1D84"/>
    <w:rsid w:val="001D475B"/>
    <w:rsid w:val="001D6359"/>
    <w:rsid w:val="001F1644"/>
    <w:rsid w:val="0020028D"/>
    <w:rsid w:val="00212A97"/>
    <w:rsid w:val="002138BE"/>
    <w:rsid w:val="002151C2"/>
    <w:rsid w:val="00222713"/>
    <w:rsid w:val="00232311"/>
    <w:rsid w:val="0023335F"/>
    <w:rsid w:val="00235009"/>
    <w:rsid w:val="00246BD3"/>
    <w:rsid w:val="00252E0E"/>
    <w:rsid w:val="002541D5"/>
    <w:rsid w:val="00257DAB"/>
    <w:rsid w:val="00263C95"/>
    <w:rsid w:val="00265129"/>
    <w:rsid w:val="00271EAD"/>
    <w:rsid w:val="002720A5"/>
    <w:rsid w:val="00272216"/>
    <w:rsid w:val="002827AC"/>
    <w:rsid w:val="0028385E"/>
    <w:rsid w:val="00297D7A"/>
    <w:rsid w:val="002A1789"/>
    <w:rsid w:val="002A681D"/>
    <w:rsid w:val="002A6E22"/>
    <w:rsid w:val="002A7B99"/>
    <w:rsid w:val="002B11F4"/>
    <w:rsid w:val="002B28E5"/>
    <w:rsid w:val="002B7F8D"/>
    <w:rsid w:val="002C1776"/>
    <w:rsid w:val="002C4495"/>
    <w:rsid w:val="002C57F9"/>
    <w:rsid w:val="002C59E0"/>
    <w:rsid w:val="002D1593"/>
    <w:rsid w:val="002D4B0A"/>
    <w:rsid w:val="002D70A5"/>
    <w:rsid w:val="002E2AB7"/>
    <w:rsid w:val="002E2E59"/>
    <w:rsid w:val="002E5D0F"/>
    <w:rsid w:val="002E6C7D"/>
    <w:rsid w:val="002F1F60"/>
    <w:rsid w:val="002F3E95"/>
    <w:rsid w:val="002F40BC"/>
    <w:rsid w:val="002F54BB"/>
    <w:rsid w:val="0030341C"/>
    <w:rsid w:val="00307D99"/>
    <w:rsid w:val="00316619"/>
    <w:rsid w:val="00325BCA"/>
    <w:rsid w:val="00331096"/>
    <w:rsid w:val="00335CE2"/>
    <w:rsid w:val="0034239F"/>
    <w:rsid w:val="003445E8"/>
    <w:rsid w:val="00346D6D"/>
    <w:rsid w:val="003500BF"/>
    <w:rsid w:val="003506FC"/>
    <w:rsid w:val="003545BF"/>
    <w:rsid w:val="0036275F"/>
    <w:rsid w:val="003665AF"/>
    <w:rsid w:val="003678D1"/>
    <w:rsid w:val="00373822"/>
    <w:rsid w:val="00375B3A"/>
    <w:rsid w:val="00382FFB"/>
    <w:rsid w:val="003831B1"/>
    <w:rsid w:val="003843C3"/>
    <w:rsid w:val="0039657B"/>
    <w:rsid w:val="003A11F5"/>
    <w:rsid w:val="003A1AA0"/>
    <w:rsid w:val="003A2944"/>
    <w:rsid w:val="003A2E14"/>
    <w:rsid w:val="003A3FA8"/>
    <w:rsid w:val="003A5FD9"/>
    <w:rsid w:val="003B3CB0"/>
    <w:rsid w:val="003C7148"/>
    <w:rsid w:val="003D0EB3"/>
    <w:rsid w:val="003D3210"/>
    <w:rsid w:val="003D5B4A"/>
    <w:rsid w:val="003E35AA"/>
    <w:rsid w:val="003F56F4"/>
    <w:rsid w:val="003F605D"/>
    <w:rsid w:val="00404A0C"/>
    <w:rsid w:val="00410F20"/>
    <w:rsid w:val="00414193"/>
    <w:rsid w:val="00415CE8"/>
    <w:rsid w:val="004167A9"/>
    <w:rsid w:val="00422A62"/>
    <w:rsid w:val="00426976"/>
    <w:rsid w:val="004325DE"/>
    <w:rsid w:val="00432694"/>
    <w:rsid w:val="004405F3"/>
    <w:rsid w:val="004464D4"/>
    <w:rsid w:val="00446840"/>
    <w:rsid w:val="00454419"/>
    <w:rsid w:val="00464AB8"/>
    <w:rsid w:val="00467D58"/>
    <w:rsid w:val="004824DD"/>
    <w:rsid w:val="00486C13"/>
    <w:rsid w:val="004912CD"/>
    <w:rsid w:val="004926AE"/>
    <w:rsid w:val="004948E5"/>
    <w:rsid w:val="004A0734"/>
    <w:rsid w:val="004B2EEC"/>
    <w:rsid w:val="004B3F66"/>
    <w:rsid w:val="004B57C5"/>
    <w:rsid w:val="004B621E"/>
    <w:rsid w:val="004C6637"/>
    <w:rsid w:val="004C7598"/>
    <w:rsid w:val="004C7BA0"/>
    <w:rsid w:val="004D2A7A"/>
    <w:rsid w:val="004D3108"/>
    <w:rsid w:val="004D38A1"/>
    <w:rsid w:val="004D3DAA"/>
    <w:rsid w:val="004D4358"/>
    <w:rsid w:val="004E3A98"/>
    <w:rsid w:val="00512244"/>
    <w:rsid w:val="00523A11"/>
    <w:rsid w:val="00523F05"/>
    <w:rsid w:val="005240C9"/>
    <w:rsid w:val="005308A5"/>
    <w:rsid w:val="00532D94"/>
    <w:rsid w:val="00534E01"/>
    <w:rsid w:val="00544A32"/>
    <w:rsid w:val="00546882"/>
    <w:rsid w:val="00551D49"/>
    <w:rsid w:val="005537D7"/>
    <w:rsid w:val="00553CF3"/>
    <w:rsid w:val="00554635"/>
    <w:rsid w:val="00555882"/>
    <w:rsid w:val="00561D2C"/>
    <w:rsid w:val="0056651D"/>
    <w:rsid w:val="00581E7C"/>
    <w:rsid w:val="00586D5E"/>
    <w:rsid w:val="005944DA"/>
    <w:rsid w:val="00594E82"/>
    <w:rsid w:val="005A35F8"/>
    <w:rsid w:val="005A4A13"/>
    <w:rsid w:val="005A4B57"/>
    <w:rsid w:val="005B3B67"/>
    <w:rsid w:val="005C5106"/>
    <w:rsid w:val="005C75D9"/>
    <w:rsid w:val="005D1B08"/>
    <w:rsid w:val="005D2809"/>
    <w:rsid w:val="005D4159"/>
    <w:rsid w:val="005D44DB"/>
    <w:rsid w:val="005D5411"/>
    <w:rsid w:val="005D6A7E"/>
    <w:rsid w:val="005E26A2"/>
    <w:rsid w:val="005E4822"/>
    <w:rsid w:val="005F3BA2"/>
    <w:rsid w:val="005F417F"/>
    <w:rsid w:val="00606AB2"/>
    <w:rsid w:val="0061493B"/>
    <w:rsid w:val="0062567C"/>
    <w:rsid w:val="00637277"/>
    <w:rsid w:val="00645648"/>
    <w:rsid w:val="00646057"/>
    <w:rsid w:val="006505E5"/>
    <w:rsid w:val="00655226"/>
    <w:rsid w:val="00655FC6"/>
    <w:rsid w:val="00667ADE"/>
    <w:rsid w:val="0067288C"/>
    <w:rsid w:val="00673DA4"/>
    <w:rsid w:val="00687668"/>
    <w:rsid w:val="0069642B"/>
    <w:rsid w:val="00696543"/>
    <w:rsid w:val="00696E72"/>
    <w:rsid w:val="006A6654"/>
    <w:rsid w:val="006A74A1"/>
    <w:rsid w:val="006B3446"/>
    <w:rsid w:val="006C31E2"/>
    <w:rsid w:val="006C6EF1"/>
    <w:rsid w:val="006E1B28"/>
    <w:rsid w:val="006E49ED"/>
    <w:rsid w:val="006E4B61"/>
    <w:rsid w:val="006E64C2"/>
    <w:rsid w:val="006F05CD"/>
    <w:rsid w:val="0070176E"/>
    <w:rsid w:val="00702A55"/>
    <w:rsid w:val="007043A8"/>
    <w:rsid w:val="007046A8"/>
    <w:rsid w:val="00710F8F"/>
    <w:rsid w:val="00722472"/>
    <w:rsid w:val="00725974"/>
    <w:rsid w:val="00730784"/>
    <w:rsid w:val="00734A2F"/>
    <w:rsid w:val="0074161B"/>
    <w:rsid w:val="00751F32"/>
    <w:rsid w:val="00753E1D"/>
    <w:rsid w:val="00770725"/>
    <w:rsid w:val="007713A8"/>
    <w:rsid w:val="00772EF3"/>
    <w:rsid w:val="00782842"/>
    <w:rsid w:val="007A714F"/>
    <w:rsid w:val="007B04DC"/>
    <w:rsid w:val="007B2A20"/>
    <w:rsid w:val="007B5E7E"/>
    <w:rsid w:val="007D2D01"/>
    <w:rsid w:val="007E3E7C"/>
    <w:rsid w:val="007E74C8"/>
    <w:rsid w:val="007F46FF"/>
    <w:rsid w:val="007F51C9"/>
    <w:rsid w:val="00804B65"/>
    <w:rsid w:val="00807DE0"/>
    <w:rsid w:val="0081216E"/>
    <w:rsid w:val="00813740"/>
    <w:rsid w:val="008159DA"/>
    <w:rsid w:val="00815AA8"/>
    <w:rsid w:val="008177B7"/>
    <w:rsid w:val="00820248"/>
    <w:rsid w:val="00822866"/>
    <w:rsid w:val="00824755"/>
    <w:rsid w:val="00824B48"/>
    <w:rsid w:val="0082792C"/>
    <w:rsid w:val="008450CA"/>
    <w:rsid w:val="00854243"/>
    <w:rsid w:val="008553B6"/>
    <w:rsid w:val="00882CA8"/>
    <w:rsid w:val="00884D03"/>
    <w:rsid w:val="00886715"/>
    <w:rsid w:val="008A21D1"/>
    <w:rsid w:val="008A4A2F"/>
    <w:rsid w:val="008B57C7"/>
    <w:rsid w:val="008B778D"/>
    <w:rsid w:val="008C3804"/>
    <w:rsid w:val="008C5641"/>
    <w:rsid w:val="008C576C"/>
    <w:rsid w:val="008C72ED"/>
    <w:rsid w:val="008D1842"/>
    <w:rsid w:val="008D6508"/>
    <w:rsid w:val="008E5AB4"/>
    <w:rsid w:val="008F331A"/>
    <w:rsid w:val="00903C4E"/>
    <w:rsid w:val="00906266"/>
    <w:rsid w:val="0091111A"/>
    <w:rsid w:val="00920C40"/>
    <w:rsid w:val="009374EA"/>
    <w:rsid w:val="00937C09"/>
    <w:rsid w:val="00942888"/>
    <w:rsid w:val="00942ED6"/>
    <w:rsid w:val="009452F3"/>
    <w:rsid w:val="00960AB5"/>
    <w:rsid w:val="009723BF"/>
    <w:rsid w:val="009774C9"/>
    <w:rsid w:val="00981F04"/>
    <w:rsid w:val="00984529"/>
    <w:rsid w:val="00995351"/>
    <w:rsid w:val="009A347D"/>
    <w:rsid w:val="009B5AF8"/>
    <w:rsid w:val="009B716D"/>
    <w:rsid w:val="009C04A7"/>
    <w:rsid w:val="009D679B"/>
    <w:rsid w:val="009E4359"/>
    <w:rsid w:val="009F5992"/>
    <w:rsid w:val="009F5FDF"/>
    <w:rsid w:val="00A22A47"/>
    <w:rsid w:val="00A313FE"/>
    <w:rsid w:val="00A3489E"/>
    <w:rsid w:val="00A45376"/>
    <w:rsid w:val="00A45701"/>
    <w:rsid w:val="00A54039"/>
    <w:rsid w:val="00A547B6"/>
    <w:rsid w:val="00A6039B"/>
    <w:rsid w:val="00A62D00"/>
    <w:rsid w:val="00A63906"/>
    <w:rsid w:val="00A7404C"/>
    <w:rsid w:val="00A973E8"/>
    <w:rsid w:val="00A97A6F"/>
    <w:rsid w:val="00AA5DA9"/>
    <w:rsid w:val="00AB0ECB"/>
    <w:rsid w:val="00AC1E08"/>
    <w:rsid w:val="00AD6653"/>
    <w:rsid w:val="00AD78B6"/>
    <w:rsid w:val="00AE322B"/>
    <w:rsid w:val="00AE4C00"/>
    <w:rsid w:val="00AE6F27"/>
    <w:rsid w:val="00B046B5"/>
    <w:rsid w:val="00B04D81"/>
    <w:rsid w:val="00B10D51"/>
    <w:rsid w:val="00B11BC7"/>
    <w:rsid w:val="00B26D29"/>
    <w:rsid w:val="00B304DD"/>
    <w:rsid w:val="00B3453D"/>
    <w:rsid w:val="00B366C0"/>
    <w:rsid w:val="00B40451"/>
    <w:rsid w:val="00B4105F"/>
    <w:rsid w:val="00B502B1"/>
    <w:rsid w:val="00B613C7"/>
    <w:rsid w:val="00B62FF5"/>
    <w:rsid w:val="00B65A3C"/>
    <w:rsid w:val="00B714A2"/>
    <w:rsid w:val="00B75B37"/>
    <w:rsid w:val="00B8198F"/>
    <w:rsid w:val="00B82887"/>
    <w:rsid w:val="00B87333"/>
    <w:rsid w:val="00B91E60"/>
    <w:rsid w:val="00B93F8A"/>
    <w:rsid w:val="00B95364"/>
    <w:rsid w:val="00B95724"/>
    <w:rsid w:val="00B97F18"/>
    <w:rsid w:val="00BA058F"/>
    <w:rsid w:val="00BA496B"/>
    <w:rsid w:val="00BA785E"/>
    <w:rsid w:val="00BB1F8E"/>
    <w:rsid w:val="00BB3CB4"/>
    <w:rsid w:val="00BB4580"/>
    <w:rsid w:val="00BC389D"/>
    <w:rsid w:val="00BD0BAD"/>
    <w:rsid w:val="00BE2EED"/>
    <w:rsid w:val="00BE41DD"/>
    <w:rsid w:val="00BE5CB0"/>
    <w:rsid w:val="00BE6E0D"/>
    <w:rsid w:val="00BE7B1A"/>
    <w:rsid w:val="00BE7DBA"/>
    <w:rsid w:val="00BF4B02"/>
    <w:rsid w:val="00C06450"/>
    <w:rsid w:val="00C06852"/>
    <w:rsid w:val="00C12F8F"/>
    <w:rsid w:val="00C13425"/>
    <w:rsid w:val="00C13895"/>
    <w:rsid w:val="00C25740"/>
    <w:rsid w:val="00C3009B"/>
    <w:rsid w:val="00C41A2E"/>
    <w:rsid w:val="00C43252"/>
    <w:rsid w:val="00C4453E"/>
    <w:rsid w:val="00C50AEF"/>
    <w:rsid w:val="00C51B0D"/>
    <w:rsid w:val="00C56AA9"/>
    <w:rsid w:val="00C60013"/>
    <w:rsid w:val="00C61959"/>
    <w:rsid w:val="00C70114"/>
    <w:rsid w:val="00C7040D"/>
    <w:rsid w:val="00C71611"/>
    <w:rsid w:val="00C86CFC"/>
    <w:rsid w:val="00C87671"/>
    <w:rsid w:val="00C9444D"/>
    <w:rsid w:val="00C973F3"/>
    <w:rsid w:val="00CA09A7"/>
    <w:rsid w:val="00CA5710"/>
    <w:rsid w:val="00CB2DA4"/>
    <w:rsid w:val="00CB4878"/>
    <w:rsid w:val="00CE31CD"/>
    <w:rsid w:val="00CE6CCF"/>
    <w:rsid w:val="00CF0653"/>
    <w:rsid w:val="00D0022B"/>
    <w:rsid w:val="00D02902"/>
    <w:rsid w:val="00D0349A"/>
    <w:rsid w:val="00D03F5B"/>
    <w:rsid w:val="00D129AA"/>
    <w:rsid w:val="00D151B8"/>
    <w:rsid w:val="00D15A8E"/>
    <w:rsid w:val="00D17863"/>
    <w:rsid w:val="00D211BA"/>
    <w:rsid w:val="00D24D1C"/>
    <w:rsid w:val="00D35FAF"/>
    <w:rsid w:val="00D37987"/>
    <w:rsid w:val="00D43B75"/>
    <w:rsid w:val="00D44676"/>
    <w:rsid w:val="00D44956"/>
    <w:rsid w:val="00D54BFE"/>
    <w:rsid w:val="00D61181"/>
    <w:rsid w:val="00D67B8A"/>
    <w:rsid w:val="00D772CF"/>
    <w:rsid w:val="00D93998"/>
    <w:rsid w:val="00D94118"/>
    <w:rsid w:val="00DA0395"/>
    <w:rsid w:val="00DA1EF4"/>
    <w:rsid w:val="00DB25C7"/>
    <w:rsid w:val="00DB2E72"/>
    <w:rsid w:val="00DB30E7"/>
    <w:rsid w:val="00DC075C"/>
    <w:rsid w:val="00DC11D7"/>
    <w:rsid w:val="00DC348F"/>
    <w:rsid w:val="00DD601D"/>
    <w:rsid w:val="00DD6910"/>
    <w:rsid w:val="00DD74FA"/>
    <w:rsid w:val="00DE0128"/>
    <w:rsid w:val="00DF500D"/>
    <w:rsid w:val="00E04A32"/>
    <w:rsid w:val="00E05AEB"/>
    <w:rsid w:val="00E07AEF"/>
    <w:rsid w:val="00E10CE8"/>
    <w:rsid w:val="00E11F8E"/>
    <w:rsid w:val="00E12947"/>
    <w:rsid w:val="00E15C5E"/>
    <w:rsid w:val="00E25C9A"/>
    <w:rsid w:val="00E26FB3"/>
    <w:rsid w:val="00E272F4"/>
    <w:rsid w:val="00E310E1"/>
    <w:rsid w:val="00E335ED"/>
    <w:rsid w:val="00E37E49"/>
    <w:rsid w:val="00E42DD4"/>
    <w:rsid w:val="00E51C08"/>
    <w:rsid w:val="00E609D2"/>
    <w:rsid w:val="00E70E91"/>
    <w:rsid w:val="00E732F4"/>
    <w:rsid w:val="00E73C2A"/>
    <w:rsid w:val="00E97884"/>
    <w:rsid w:val="00EB0402"/>
    <w:rsid w:val="00EB14C0"/>
    <w:rsid w:val="00EB2850"/>
    <w:rsid w:val="00EB6C0D"/>
    <w:rsid w:val="00EB762A"/>
    <w:rsid w:val="00EC083A"/>
    <w:rsid w:val="00ED11F5"/>
    <w:rsid w:val="00ED225B"/>
    <w:rsid w:val="00EF416A"/>
    <w:rsid w:val="00EF5E76"/>
    <w:rsid w:val="00F01042"/>
    <w:rsid w:val="00F04C53"/>
    <w:rsid w:val="00F11AED"/>
    <w:rsid w:val="00F12C18"/>
    <w:rsid w:val="00F133CA"/>
    <w:rsid w:val="00F14064"/>
    <w:rsid w:val="00F14824"/>
    <w:rsid w:val="00F215CE"/>
    <w:rsid w:val="00F255E8"/>
    <w:rsid w:val="00F34359"/>
    <w:rsid w:val="00F40FE6"/>
    <w:rsid w:val="00F434E9"/>
    <w:rsid w:val="00F45FB0"/>
    <w:rsid w:val="00F53088"/>
    <w:rsid w:val="00F657C5"/>
    <w:rsid w:val="00F65957"/>
    <w:rsid w:val="00F67990"/>
    <w:rsid w:val="00F8076E"/>
    <w:rsid w:val="00F8482C"/>
    <w:rsid w:val="00F86DB8"/>
    <w:rsid w:val="00F955FB"/>
    <w:rsid w:val="00FA0173"/>
    <w:rsid w:val="00FA04FD"/>
    <w:rsid w:val="00FA2C11"/>
    <w:rsid w:val="00FA4BAC"/>
    <w:rsid w:val="00FB203F"/>
    <w:rsid w:val="00FB528B"/>
    <w:rsid w:val="00FC5251"/>
    <w:rsid w:val="00FD3BAE"/>
    <w:rsid w:val="00FD5EB0"/>
    <w:rsid w:val="00FE3C3D"/>
    <w:rsid w:val="00FF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5A3C"/>
    <w:pPr>
      <w:spacing w:after="300" w:line="240" w:lineRule="auto"/>
      <w:jc w:val="center"/>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B65A3C"/>
    <w:pPr>
      <w:spacing w:after="30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5A3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B65A3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65A3C"/>
  </w:style>
  <w:style w:type="paragraph" w:customStyle="1" w:styleId="justify">
    <w:name w:val="justify"/>
    <w:basedOn w:val="Normal"/>
    <w:rsid w:val="00B65A3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eft">
    <w:name w:val="left"/>
    <w:basedOn w:val="Normal"/>
    <w:rsid w:val="00B65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B65A3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enter">
    <w:name w:val="center"/>
    <w:basedOn w:val="Normal"/>
    <w:rsid w:val="00B65A3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old">
    <w:name w:val="bold"/>
    <w:basedOn w:val="Normal"/>
    <w:rsid w:val="00B65A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rdnone">
    <w:name w:val="brdnone"/>
    <w:basedOn w:val="Normal"/>
    <w:rsid w:val="00B65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btm">
    <w:name w:val="brdbtm"/>
    <w:basedOn w:val="Normal"/>
    <w:rsid w:val="00B65A3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top">
    <w:name w:val="brdtop"/>
    <w:basedOn w:val="Normal"/>
    <w:rsid w:val="00B65A3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all">
    <w:name w:val="brdall"/>
    <w:basedOn w:val="Normal"/>
    <w:rsid w:val="00B65A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B65A3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agebreak">
    <w:name w:val="pagebreak"/>
    <w:basedOn w:val="Normal"/>
    <w:rsid w:val="00B65A3C"/>
    <w:pPr>
      <w:pageBreakBefore/>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1">
    <w:name w:val="small-text1"/>
    <w:basedOn w:val="DefaultParagraphFont"/>
    <w:rsid w:val="00B65A3C"/>
    <w:rPr>
      <w:sz w:val="20"/>
      <w:szCs w:val="20"/>
    </w:rPr>
  </w:style>
  <w:style w:type="paragraph" w:styleId="NormalWeb">
    <w:name w:val="Normal (Web)"/>
    <w:basedOn w:val="Normal"/>
    <w:uiPriority w:val="99"/>
    <w:semiHidden/>
    <w:unhideWhenUsed/>
    <w:rsid w:val="00B65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A3C"/>
    <w:rPr>
      <w:b/>
      <w:bCs/>
    </w:rPr>
  </w:style>
  <w:style w:type="paragraph" w:styleId="Header">
    <w:name w:val="header"/>
    <w:basedOn w:val="Normal"/>
    <w:link w:val="HeaderChar"/>
    <w:uiPriority w:val="99"/>
    <w:unhideWhenUsed/>
    <w:rsid w:val="00B65A3C"/>
    <w:pPr>
      <w:tabs>
        <w:tab w:val="center" w:pos="4986"/>
        <w:tab w:val="right" w:pos="9973"/>
      </w:tabs>
      <w:spacing w:after="0" w:line="240" w:lineRule="auto"/>
    </w:pPr>
  </w:style>
  <w:style w:type="character" w:customStyle="1" w:styleId="HeaderChar">
    <w:name w:val="Header Char"/>
    <w:basedOn w:val="DefaultParagraphFont"/>
    <w:link w:val="Header"/>
    <w:uiPriority w:val="99"/>
    <w:rsid w:val="00B65A3C"/>
  </w:style>
  <w:style w:type="paragraph" w:styleId="Footer">
    <w:name w:val="footer"/>
    <w:basedOn w:val="Normal"/>
    <w:link w:val="FooterChar"/>
    <w:uiPriority w:val="99"/>
    <w:unhideWhenUsed/>
    <w:rsid w:val="00B65A3C"/>
    <w:pPr>
      <w:tabs>
        <w:tab w:val="center" w:pos="4986"/>
        <w:tab w:val="right" w:pos="9973"/>
      </w:tabs>
      <w:spacing w:after="0" w:line="240" w:lineRule="auto"/>
    </w:pPr>
  </w:style>
  <w:style w:type="character" w:customStyle="1" w:styleId="FooterChar">
    <w:name w:val="Footer Char"/>
    <w:basedOn w:val="DefaultParagraphFont"/>
    <w:link w:val="Footer"/>
    <w:uiPriority w:val="99"/>
    <w:rsid w:val="00B65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5A3C"/>
    <w:pPr>
      <w:spacing w:after="300" w:line="240" w:lineRule="auto"/>
      <w:jc w:val="center"/>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B65A3C"/>
    <w:pPr>
      <w:spacing w:after="30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5A3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B65A3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65A3C"/>
  </w:style>
  <w:style w:type="paragraph" w:customStyle="1" w:styleId="justify">
    <w:name w:val="justify"/>
    <w:basedOn w:val="Normal"/>
    <w:rsid w:val="00B65A3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eft">
    <w:name w:val="left"/>
    <w:basedOn w:val="Normal"/>
    <w:rsid w:val="00B65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B65A3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enter">
    <w:name w:val="center"/>
    <w:basedOn w:val="Normal"/>
    <w:rsid w:val="00B65A3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old">
    <w:name w:val="bold"/>
    <w:basedOn w:val="Normal"/>
    <w:rsid w:val="00B65A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rdnone">
    <w:name w:val="brdnone"/>
    <w:basedOn w:val="Normal"/>
    <w:rsid w:val="00B65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btm">
    <w:name w:val="brdbtm"/>
    <w:basedOn w:val="Normal"/>
    <w:rsid w:val="00B65A3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top">
    <w:name w:val="brdtop"/>
    <w:basedOn w:val="Normal"/>
    <w:rsid w:val="00B65A3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all">
    <w:name w:val="brdall"/>
    <w:basedOn w:val="Normal"/>
    <w:rsid w:val="00B65A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B65A3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agebreak">
    <w:name w:val="pagebreak"/>
    <w:basedOn w:val="Normal"/>
    <w:rsid w:val="00B65A3C"/>
    <w:pPr>
      <w:pageBreakBefore/>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1">
    <w:name w:val="small-text1"/>
    <w:basedOn w:val="DefaultParagraphFont"/>
    <w:rsid w:val="00B65A3C"/>
    <w:rPr>
      <w:sz w:val="20"/>
      <w:szCs w:val="20"/>
    </w:rPr>
  </w:style>
  <w:style w:type="paragraph" w:styleId="NormalWeb">
    <w:name w:val="Normal (Web)"/>
    <w:basedOn w:val="Normal"/>
    <w:uiPriority w:val="99"/>
    <w:semiHidden/>
    <w:unhideWhenUsed/>
    <w:rsid w:val="00B65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A3C"/>
    <w:rPr>
      <w:b/>
      <w:bCs/>
    </w:rPr>
  </w:style>
  <w:style w:type="paragraph" w:styleId="Header">
    <w:name w:val="header"/>
    <w:basedOn w:val="Normal"/>
    <w:link w:val="HeaderChar"/>
    <w:uiPriority w:val="99"/>
    <w:unhideWhenUsed/>
    <w:rsid w:val="00B65A3C"/>
    <w:pPr>
      <w:tabs>
        <w:tab w:val="center" w:pos="4986"/>
        <w:tab w:val="right" w:pos="9973"/>
      </w:tabs>
      <w:spacing w:after="0" w:line="240" w:lineRule="auto"/>
    </w:pPr>
  </w:style>
  <w:style w:type="character" w:customStyle="1" w:styleId="HeaderChar">
    <w:name w:val="Header Char"/>
    <w:basedOn w:val="DefaultParagraphFont"/>
    <w:link w:val="Header"/>
    <w:uiPriority w:val="99"/>
    <w:rsid w:val="00B65A3C"/>
  </w:style>
  <w:style w:type="paragraph" w:styleId="Footer">
    <w:name w:val="footer"/>
    <w:basedOn w:val="Normal"/>
    <w:link w:val="FooterChar"/>
    <w:uiPriority w:val="99"/>
    <w:unhideWhenUsed/>
    <w:rsid w:val="00B65A3C"/>
    <w:pPr>
      <w:tabs>
        <w:tab w:val="center" w:pos="4986"/>
        <w:tab w:val="right" w:pos="9973"/>
      </w:tabs>
      <w:spacing w:after="0" w:line="240" w:lineRule="auto"/>
    </w:pPr>
  </w:style>
  <w:style w:type="character" w:customStyle="1" w:styleId="FooterChar">
    <w:name w:val="Footer Char"/>
    <w:basedOn w:val="DefaultParagraphFont"/>
    <w:link w:val="Footer"/>
    <w:uiPriority w:val="99"/>
    <w:rsid w:val="00B6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88164</Words>
  <Characters>50254</Characters>
  <Application>Microsoft Office Word</Application>
  <DocSecurity>0</DocSecurity>
  <Lines>418</Lines>
  <Paragraphs>276</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138142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Veremiyenko, Tetyana</dc:creator>
  <cp:lastModifiedBy>Mykulskyi, Oleksiy</cp:lastModifiedBy>
  <cp:revision>2</cp:revision>
  <dcterms:created xsi:type="dcterms:W3CDTF">2015-02-06T08:44:00Z</dcterms:created>
  <dcterms:modified xsi:type="dcterms:W3CDTF">2015-02-06T08:44:00Z</dcterms:modified>
</cp:coreProperties>
</file>