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F88" w:rsidRDefault="007A7F88" w:rsidP="007A7F88">
      <w:pPr>
        <w:pStyle w:val="NormalWeb"/>
      </w:pPr>
      <w:r>
        <w:rPr>
          <w:rStyle w:val="Strong"/>
        </w:rPr>
        <w:t>Meta Description</w:t>
      </w:r>
      <w:proofErr w:type="gramStart"/>
      <w:r>
        <w:rPr>
          <w:rStyle w:val="Strong"/>
        </w:rPr>
        <w:t>:</w:t>
      </w:r>
      <w:proofErr w:type="gramEnd"/>
      <w:r>
        <w:br/>
        <w:t>Explore Dubai Metro Expansion 2025: Gold, Blue, Red &amp; Green Line extensions and future 2030–2040 plans, boosting connectivity, sustainability, and urban growth.</w:t>
      </w:r>
    </w:p>
    <w:p w:rsidR="007A7F88" w:rsidRDefault="007A7F88" w:rsidP="007A7F88">
      <w:pPr>
        <w:pStyle w:val="NormalWeb"/>
      </w:pPr>
      <w:r>
        <w:rPr>
          <w:rStyle w:val="Strong"/>
        </w:rPr>
        <w:t>Target Keywords:</w:t>
      </w:r>
    </w:p>
    <w:p w:rsidR="007A7F88" w:rsidRDefault="007A7F88" w:rsidP="007A7F88">
      <w:pPr>
        <w:pStyle w:val="NormalWeb"/>
        <w:numPr>
          <w:ilvl w:val="0"/>
          <w:numId w:val="32"/>
        </w:numPr>
      </w:pPr>
      <w:r>
        <w:t>Dubai Metro Expansion 2025</w:t>
      </w:r>
    </w:p>
    <w:p w:rsidR="007A7F88" w:rsidRDefault="007A7F88" w:rsidP="007A7F88">
      <w:pPr>
        <w:pStyle w:val="NormalWeb"/>
        <w:numPr>
          <w:ilvl w:val="0"/>
          <w:numId w:val="32"/>
        </w:numPr>
      </w:pPr>
      <w:r>
        <w:t>Dubai Metro 2030 plans</w:t>
      </w:r>
    </w:p>
    <w:p w:rsidR="007A7F88" w:rsidRDefault="007A7F88" w:rsidP="007A7F88">
      <w:pPr>
        <w:pStyle w:val="NormalWeb"/>
        <w:numPr>
          <w:ilvl w:val="0"/>
          <w:numId w:val="32"/>
        </w:numPr>
      </w:pPr>
      <w:r>
        <w:t>Gold Line Dubai Metro</w:t>
      </w:r>
    </w:p>
    <w:p w:rsidR="007A7F88" w:rsidRDefault="007A7F88" w:rsidP="007A7F88">
      <w:pPr>
        <w:pStyle w:val="NormalWeb"/>
        <w:numPr>
          <w:ilvl w:val="0"/>
          <w:numId w:val="32"/>
        </w:numPr>
      </w:pPr>
      <w:r>
        <w:t>Blue Line Dubai Metro</w:t>
      </w:r>
    </w:p>
    <w:p w:rsidR="007A7F88" w:rsidRDefault="007A7F88" w:rsidP="007A7F88">
      <w:pPr>
        <w:pStyle w:val="NormalWeb"/>
        <w:numPr>
          <w:ilvl w:val="0"/>
          <w:numId w:val="32"/>
        </w:numPr>
      </w:pPr>
      <w:r>
        <w:t>Red Line extension Dubai</w:t>
      </w:r>
    </w:p>
    <w:p w:rsidR="007A7F88" w:rsidRDefault="007A7F88" w:rsidP="007A7F88">
      <w:pPr>
        <w:pStyle w:val="NormalWeb"/>
        <w:numPr>
          <w:ilvl w:val="0"/>
          <w:numId w:val="32"/>
        </w:numPr>
      </w:pPr>
      <w:r>
        <w:t>Green Line extension Dubai</w:t>
      </w:r>
    </w:p>
    <w:p w:rsidR="007A7F88" w:rsidRDefault="007A7F88" w:rsidP="007A7F88">
      <w:pPr>
        <w:pStyle w:val="NormalWeb"/>
        <w:numPr>
          <w:ilvl w:val="0"/>
          <w:numId w:val="32"/>
        </w:numPr>
      </w:pPr>
      <w:r>
        <w:t>Dubai RTA projects</w:t>
      </w:r>
    </w:p>
    <w:p w:rsidR="007A7F88" w:rsidRDefault="007A7F88" w:rsidP="007A7F88">
      <w:pPr>
        <w:pStyle w:val="NormalWeb"/>
        <w:numPr>
          <w:ilvl w:val="0"/>
          <w:numId w:val="32"/>
        </w:numPr>
      </w:pPr>
      <w:r>
        <w:t>Dubai public transport expansion</w:t>
      </w:r>
    </w:p>
    <w:p w:rsidR="007A7F88" w:rsidRDefault="007A7F88" w:rsidP="007A7F88">
      <w:pPr>
        <w:pStyle w:val="NormalWeb"/>
        <w:numPr>
          <w:ilvl w:val="0"/>
          <w:numId w:val="32"/>
        </w:numPr>
      </w:pPr>
      <w:r>
        <w:t>Sustainable transit Dubai</w:t>
      </w:r>
    </w:p>
    <w:p w:rsidR="007A7F88" w:rsidRDefault="007A7F88" w:rsidP="007A7F88">
      <w:pPr>
        <w:pStyle w:val="NormalWeb"/>
        <w:numPr>
          <w:ilvl w:val="0"/>
          <w:numId w:val="32"/>
        </w:numPr>
      </w:pPr>
      <w:r>
        <w:t>Dubai transit-oriented development</w:t>
      </w:r>
    </w:p>
    <w:p w:rsidR="007A7F88" w:rsidRDefault="007A7F88" w:rsidP="007A7F88">
      <w:pPr>
        <w:pStyle w:val="NormalWeb"/>
        <w:numPr>
          <w:ilvl w:val="0"/>
          <w:numId w:val="32"/>
        </w:numPr>
      </w:pPr>
      <w:r>
        <w:t>Dubai Metro future phases</w:t>
      </w:r>
    </w:p>
    <w:p w:rsidR="007A7F88" w:rsidRDefault="007A7F88" w:rsidP="007A7F88">
      <w:pPr>
        <w:pStyle w:val="NormalWeb"/>
        <w:numPr>
          <w:ilvl w:val="0"/>
          <w:numId w:val="32"/>
        </w:numPr>
      </w:pPr>
      <w:r>
        <w:t>Etihad Rail integration Dubai</w:t>
      </w:r>
    </w:p>
    <w:p w:rsidR="007A7F88" w:rsidRDefault="007A7F88" w:rsidP="007A7F88">
      <w:pPr>
        <w:pStyle w:val="NormalWeb"/>
        <w:numPr>
          <w:ilvl w:val="0"/>
          <w:numId w:val="32"/>
        </w:numPr>
      </w:pPr>
      <w:r>
        <w:t>Dubai urban mobility</w:t>
      </w:r>
    </w:p>
    <w:p w:rsidR="007A7F88" w:rsidRDefault="007A7F88" w:rsidP="007A7F88">
      <w:pPr>
        <w:pStyle w:val="NormalWeb"/>
        <w:numPr>
          <w:ilvl w:val="0"/>
          <w:numId w:val="32"/>
        </w:numPr>
      </w:pPr>
      <w:r>
        <w:t>Dubai Metro master plan</w:t>
      </w:r>
    </w:p>
    <w:p w:rsidR="007A7F88" w:rsidRDefault="007A7F88" w:rsidP="007A7F88">
      <w:pPr>
        <w:pStyle w:val="Heading2"/>
      </w:pPr>
    </w:p>
    <w:p w:rsidR="007A7F88" w:rsidRDefault="007A7F88" w:rsidP="000130BD">
      <w:pPr>
        <w:pStyle w:val="Heading2"/>
        <w:jc w:val="center"/>
      </w:pPr>
    </w:p>
    <w:p w:rsidR="000130BD" w:rsidRPr="000130BD" w:rsidRDefault="000130BD" w:rsidP="000130BD">
      <w:pPr>
        <w:pStyle w:val="Heading2"/>
        <w:jc w:val="center"/>
      </w:pPr>
      <w:bookmarkStart w:id="0" w:name="_GoBack"/>
      <w:r w:rsidRPr="000130BD">
        <w:t>Dubai Metro Expansion 2025 and Beyond</w:t>
      </w:r>
    </w:p>
    <w:bookmarkEnd w:id="0"/>
    <w:p w:rsid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The </w:t>
      </w:r>
      <w:r w:rsidRPr="000130BD">
        <w:rPr>
          <w:rFonts w:ascii="Times New Roman" w:eastAsia="Times New Roman" w:hAnsi="Times New Roman" w:cs="Times New Roman"/>
          <w:b/>
          <w:bCs/>
          <w:sz w:val="24"/>
          <w:szCs w:val="24"/>
        </w:rPr>
        <w:t>Dubai Metro Expansion 2025</w:t>
      </w:r>
      <w:r w:rsidRPr="000130BD">
        <w:rPr>
          <w:rFonts w:ascii="Times New Roman" w:eastAsia="Times New Roman" w:hAnsi="Times New Roman" w:cs="Times New Roman"/>
          <w:sz w:val="24"/>
          <w:szCs w:val="24"/>
        </w:rPr>
        <w:t xml:space="preserve"> marks a pivotal milestone in the emirate’s ongoing quest to build a world-class, sustainable, and highly connected urban transport network. Since its inauguration on September 9, 2009, the Dubai Metro has evolved from a pioneering driverless system into a backbone of urban mobility, reducing road congestion and enabling economic growth across the city. As of 2024, the network comprises two main lines—the Red and Green Lines—covering </w:t>
      </w:r>
      <w:r w:rsidRPr="000130BD">
        <w:rPr>
          <w:rFonts w:ascii="Times New Roman" w:eastAsia="Times New Roman" w:hAnsi="Times New Roman" w:cs="Times New Roman"/>
          <w:b/>
          <w:bCs/>
          <w:sz w:val="24"/>
          <w:szCs w:val="24"/>
        </w:rPr>
        <w:t>89.6 km</w:t>
      </w:r>
      <w:r w:rsidRPr="000130BD">
        <w:rPr>
          <w:rFonts w:ascii="Times New Roman" w:eastAsia="Times New Roman" w:hAnsi="Times New Roman" w:cs="Times New Roman"/>
          <w:sz w:val="24"/>
          <w:szCs w:val="24"/>
        </w:rPr>
        <w:t xml:space="preserve"> with </w:t>
      </w:r>
      <w:r w:rsidRPr="000130BD">
        <w:rPr>
          <w:rFonts w:ascii="Times New Roman" w:eastAsia="Times New Roman" w:hAnsi="Times New Roman" w:cs="Times New Roman"/>
          <w:b/>
          <w:bCs/>
          <w:sz w:val="24"/>
          <w:szCs w:val="24"/>
        </w:rPr>
        <w:t>55 stations</w:t>
      </w:r>
      <w:r w:rsidRPr="000130BD">
        <w:rPr>
          <w:rFonts w:ascii="Times New Roman" w:eastAsia="Times New Roman" w:hAnsi="Times New Roman" w:cs="Times New Roman"/>
          <w:sz w:val="24"/>
          <w:szCs w:val="24"/>
        </w:rPr>
        <w:t xml:space="preserve">, and attracting an </w:t>
      </w:r>
      <w:r w:rsidRPr="000130BD">
        <w:rPr>
          <w:rFonts w:ascii="Times New Roman" w:eastAsia="Times New Roman" w:hAnsi="Times New Roman" w:cs="Times New Roman"/>
          <w:b/>
          <w:bCs/>
          <w:sz w:val="24"/>
          <w:szCs w:val="24"/>
        </w:rPr>
        <w:t>average daily ridership of 755,000</w:t>
      </w:r>
      <w:r w:rsidRPr="000130BD">
        <w:rPr>
          <w:rFonts w:ascii="Times New Roman" w:eastAsia="Times New Roman" w:hAnsi="Times New Roman" w:cs="Times New Roman"/>
          <w:sz w:val="24"/>
          <w:szCs w:val="24"/>
        </w:rPr>
        <w:t xml:space="preserve"> passengers.</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However, rapid urbanization, population growth, and the imperative to reduce carbon emissions have driven the Roads and Transport Authority (RTA) to conceive an ambitious three-phase master plan. The 2025 phase alone will add </w:t>
      </w:r>
      <w:r w:rsidRPr="000130BD">
        <w:rPr>
          <w:rFonts w:ascii="Times New Roman" w:eastAsia="Times New Roman" w:hAnsi="Times New Roman" w:cs="Times New Roman"/>
          <w:b/>
          <w:bCs/>
          <w:sz w:val="24"/>
          <w:szCs w:val="24"/>
        </w:rPr>
        <w:t>91 km</w:t>
      </w:r>
      <w:r w:rsidRPr="000130BD">
        <w:rPr>
          <w:rFonts w:ascii="Times New Roman" w:eastAsia="Times New Roman" w:hAnsi="Times New Roman" w:cs="Times New Roman"/>
          <w:sz w:val="24"/>
          <w:szCs w:val="24"/>
        </w:rPr>
        <w:t xml:space="preserve"> of new lines and </w:t>
      </w:r>
      <w:r w:rsidRPr="000130BD">
        <w:rPr>
          <w:rFonts w:ascii="Times New Roman" w:eastAsia="Times New Roman" w:hAnsi="Times New Roman" w:cs="Times New Roman"/>
          <w:b/>
          <w:bCs/>
          <w:sz w:val="24"/>
          <w:szCs w:val="24"/>
        </w:rPr>
        <w:t>58</w:t>
      </w:r>
      <w:r w:rsidRPr="000130BD">
        <w:rPr>
          <w:rFonts w:ascii="Times New Roman" w:eastAsia="Times New Roman" w:hAnsi="Times New Roman" w:cs="Times New Roman"/>
          <w:sz w:val="24"/>
          <w:szCs w:val="24"/>
        </w:rPr>
        <w:t xml:space="preserve"> stations, effectively doubling both the network’s length and station count from its early years. Beyond mere expansion, the 2025 </w:t>
      </w:r>
      <w:proofErr w:type="spellStart"/>
      <w:r w:rsidRPr="000130BD">
        <w:rPr>
          <w:rFonts w:ascii="Times New Roman" w:eastAsia="Times New Roman" w:hAnsi="Times New Roman" w:cs="Times New Roman"/>
          <w:sz w:val="24"/>
          <w:szCs w:val="24"/>
        </w:rPr>
        <w:t>programme</w:t>
      </w:r>
      <w:proofErr w:type="spellEnd"/>
      <w:r w:rsidRPr="000130BD">
        <w:rPr>
          <w:rFonts w:ascii="Times New Roman" w:eastAsia="Times New Roman" w:hAnsi="Times New Roman" w:cs="Times New Roman"/>
          <w:sz w:val="24"/>
          <w:szCs w:val="24"/>
        </w:rPr>
        <w:t xml:space="preserve"> encompasses the launch of entirely new lines (Gold and Blue), strategic extensions of existing routes, and advanced technological and sustainability initiatives. Taken together, these projects will redefine urban mobility in Dubai, stimulate real estate </w:t>
      </w:r>
      <w:r w:rsidRPr="000130BD">
        <w:rPr>
          <w:rFonts w:ascii="Times New Roman" w:eastAsia="Times New Roman" w:hAnsi="Times New Roman" w:cs="Times New Roman"/>
          <w:sz w:val="24"/>
          <w:szCs w:val="24"/>
        </w:rPr>
        <w:lastRenderedPageBreak/>
        <w:t>development along transit corridors, and lay the groundwork for the even more expansive 2030 and 2040 phases.</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This in-depth article offers a meticulously detailed overview of the 2025 expansion—its scope, key projects, expected benefits, technical innovations, and implementation challenges—followed by a comprehensive examination of the post-2025 future plans that will shape Dubai’s transit ecosystem well into the 2040s.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1. Current Network and Ridership Trends</w:t>
      </w:r>
    </w:p>
    <w:p w:rsidR="000130BD" w:rsidRPr="000130BD" w:rsidRDefault="000130BD" w:rsidP="000130B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Red Line</w:t>
      </w:r>
      <w:r w:rsidRPr="000130BD">
        <w:rPr>
          <w:rFonts w:ascii="Times New Roman" w:eastAsia="Times New Roman" w:hAnsi="Times New Roman" w:cs="Times New Roman"/>
          <w:sz w:val="24"/>
          <w:szCs w:val="24"/>
        </w:rPr>
        <w:t xml:space="preserve">: 67.1 km, 35 stations, connecting </w:t>
      </w:r>
      <w:proofErr w:type="spellStart"/>
      <w:r w:rsidRPr="000130BD">
        <w:rPr>
          <w:rFonts w:ascii="Times New Roman" w:eastAsia="Times New Roman" w:hAnsi="Times New Roman" w:cs="Times New Roman"/>
          <w:sz w:val="24"/>
          <w:szCs w:val="24"/>
        </w:rPr>
        <w:t>Centrepoint</w:t>
      </w:r>
      <w:proofErr w:type="spellEnd"/>
      <w:r w:rsidRPr="000130BD">
        <w:rPr>
          <w:rFonts w:ascii="Times New Roman" w:eastAsia="Times New Roman" w:hAnsi="Times New Roman" w:cs="Times New Roman"/>
          <w:sz w:val="24"/>
          <w:szCs w:val="24"/>
        </w:rPr>
        <w:t xml:space="preserve"> (formerly </w:t>
      </w:r>
      <w:proofErr w:type="spellStart"/>
      <w:r w:rsidRPr="000130BD">
        <w:rPr>
          <w:rFonts w:ascii="Times New Roman" w:eastAsia="Times New Roman" w:hAnsi="Times New Roman" w:cs="Times New Roman"/>
          <w:sz w:val="24"/>
          <w:szCs w:val="24"/>
        </w:rPr>
        <w:t>Rashidiya</w:t>
      </w:r>
      <w:proofErr w:type="spellEnd"/>
      <w:r w:rsidRPr="000130BD">
        <w:rPr>
          <w:rFonts w:ascii="Times New Roman" w:eastAsia="Times New Roman" w:hAnsi="Times New Roman" w:cs="Times New Roman"/>
          <w:sz w:val="24"/>
          <w:szCs w:val="24"/>
        </w:rPr>
        <w:t>) to Expo 2020.</w:t>
      </w:r>
    </w:p>
    <w:p w:rsidR="000130BD" w:rsidRPr="000130BD" w:rsidRDefault="000130BD" w:rsidP="000130B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Green Line</w:t>
      </w:r>
      <w:r w:rsidRPr="000130BD">
        <w:rPr>
          <w:rFonts w:ascii="Times New Roman" w:eastAsia="Times New Roman" w:hAnsi="Times New Roman" w:cs="Times New Roman"/>
          <w:sz w:val="24"/>
          <w:szCs w:val="24"/>
        </w:rPr>
        <w:t>: 22.5 km, 20 stations, linking Etisalat to Creek.</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Together, these lines handle more than </w:t>
      </w:r>
      <w:r w:rsidRPr="000130BD">
        <w:rPr>
          <w:rFonts w:ascii="Times New Roman" w:eastAsia="Times New Roman" w:hAnsi="Times New Roman" w:cs="Times New Roman"/>
          <w:b/>
          <w:bCs/>
          <w:sz w:val="24"/>
          <w:szCs w:val="24"/>
        </w:rPr>
        <w:t>275 million passenger journeys annually</w:t>
      </w:r>
      <w:r w:rsidRPr="000130BD">
        <w:rPr>
          <w:rFonts w:ascii="Times New Roman" w:eastAsia="Times New Roman" w:hAnsi="Times New Roman" w:cs="Times New Roman"/>
          <w:sz w:val="24"/>
          <w:szCs w:val="24"/>
        </w:rPr>
        <w:t xml:space="preserve">, reflecting a 6 % growth in 2024 compared to 2023. The metro’s share of total public transport ridership stands at 37 %, underscoring its role as the preferred mode for daily commuters and tourists alike </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Current Network Performance</w:t>
      </w:r>
    </w:p>
    <w:p w:rsidR="000130BD" w:rsidRPr="000130BD" w:rsidRDefault="000130BD" w:rsidP="000130B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Stations</w:t>
      </w:r>
      <w:r w:rsidRPr="000130BD">
        <w:rPr>
          <w:rFonts w:ascii="Times New Roman" w:eastAsia="Times New Roman" w:hAnsi="Times New Roman" w:cs="Times New Roman"/>
          <w:sz w:val="24"/>
          <w:szCs w:val="24"/>
        </w:rPr>
        <w:t xml:space="preserve">: 55 (35 Red, 20 Green) </w:t>
      </w:r>
      <w:r w:rsidRPr="000130BD">
        <w:rPr>
          <w:rFonts w:ascii="Times New Roman" w:eastAsia="Times New Roman" w:hAnsi="Times New Roman" w:cs="Times New Roman"/>
          <w:b/>
          <w:bCs/>
          <w:sz w:val="24"/>
          <w:szCs w:val="24"/>
        </w:rPr>
        <w:t>System length</w:t>
      </w:r>
      <w:r w:rsidRPr="000130BD">
        <w:rPr>
          <w:rFonts w:ascii="Times New Roman" w:eastAsia="Times New Roman" w:hAnsi="Times New Roman" w:cs="Times New Roman"/>
          <w:sz w:val="24"/>
          <w:szCs w:val="24"/>
        </w:rPr>
        <w:t xml:space="preserve">: 89.6 km </w:t>
      </w:r>
    </w:p>
    <w:p w:rsidR="000130BD" w:rsidRPr="000130BD" w:rsidRDefault="000130BD" w:rsidP="000130B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Daily ridership</w:t>
      </w:r>
      <w:r w:rsidRPr="000130BD">
        <w:rPr>
          <w:rFonts w:ascii="Times New Roman" w:eastAsia="Times New Roman" w:hAnsi="Times New Roman" w:cs="Times New Roman"/>
          <w:sz w:val="24"/>
          <w:szCs w:val="24"/>
        </w:rPr>
        <w:t>: 755,000 passengers.</w:t>
      </w:r>
    </w:p>
    <w:p w:rsidR="000130BD" w:rsidRPr="000130BD" w:rsidRDefault="000130BD" w:rsidP="000130B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Annual ridership</w:t>
      </w:r>
      <w:r w:rsidRPr="000130BD">
        <w:rPr>
          <w:rFonts w:ascii="Times New Roman" w:eastAsia="Times New Roman" w:hAnsi="Times New Roman" w:cs="Times New Roman"/>
          <w:sz w:val="24"/>
          <w:szCs w:val="24"/>
        </w:rPr>
        <w:t>: 275.4 million trips.</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These figures highlight the system’s efficiency and public acceptance, yet also reveal the need to alleviate peak-hour crowding and serve emerging residential and business districts.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2. RTA’s Three-Phase Metro Master Plan</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Outlined in 2013, the master plan comprises three sequential expansion phases:</w:t>
      </w:r>
    </w:p>
    <w:p w:rsidR="000130BD" w:rsidRPr="000130BD" w:rsidRDefault="000130BD" w:rsidP="000130B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2020 Phase (Completed)</w:t>
      </w:r>
    </w:p>
    <w:p w:rsidR="000130BD" w:rsidRPr="000130BD" w:rsidRDefault="000130BD" w:rsidP="000130B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Extended the Green Line from Al </w:t>
      </w:r>
      <w:proofErr w:type="spellStart"/>
      <w:r w:rsidRPr="000130BD">
        <w:rPr>
          <w:rFonts w:ascii="Times New Roman" w:eastAsia="Times New Roman" w:hAnsi="Times New Roman" w:cs="Times New Roman"/>
          <w:sz w:val="24"/>
          <w:szCs w:val="24"/>
        </w:rPr>
        <w:t>Jaddaf</w:t>
      </w:r>
      <w:proofErr w:type="spellEnd"/>
      <w:r w:rsidRPr="000130BD">
        <w:rPr>
          <w:rFonts w:ascii="Times New Roman" w:eastAsia="Times New Roman" w:hAnsi="Times New Roman" w:cs="Times New Roman"/>
          <w:sz w:val="24"/>
          <w:szCs w:val="24"/>
        </w:rPr>
        <w:t xml:space="preserve"> to the Expo 2020 site (Route 2020).</w:t>
      </w:r>
    </w:p>
    <w:p w:rsidR="000130BD" w:rsidRPr="000130BD" w:rsidRDefault="000130BD" w:rsidP="000130B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Added 15 km and seven stations, enabling single-seat journeys </w:t>
      </w:r>
      <w:hyperlink r:id="rId5" w:history="1">
        <w:r w:rsidRPr="000130BD">
          <w:rPr>
            <w:rStyle w:val="Hyperlink"/>
            <w:rFonts w:ascii="Times New Roman" w:eastAsia="Times New Roman" w:hAnsi="Times New Roman" w:cs="Times New Roman"/>
            <w:sz w:val="24"/>
            <w:szCs w:val="24"/>
          </w:rPr>
          <w:t>from Dubai International Airport</w:t>
        </w:r>
      </w:hyperlink>
      <w:r w:rsidRPr="000130BD">
        <w:rPr>
          <w:rFonts w:ascii="Times New Roman" w:eastAsia="Times New Roman" w:hAnsi="Times New Roman" w:cs="Times New Roman"/>
          <w:sz w:val="24"/>
          <w:szCs w:val="24"/>
        </w:rPr>
        <w:t xml:space="preserve"> to </w:t>
      </w:r>
      <w:hyperlink r:id="rId6" w:history="1">
        <w:r w:rsidRPr="000130BD">
          <w:rPr>
            <w:rStyle w:val="Hyperlink"/>
            <w:rFonts w:ascii="Times New Roman" w:eastAsia="Times New Roman" w:hAnsi="Times New Roman" w:cs="Times New Roman"/>
            <w:sz w:val="24"/>
            <w:szCs w:val="24"/>
          </w:rPr>
          <w:t>Expo</w:t>
        </w:r>
      </w:hyperlink>
      <w:r w:rsidRPr="000130BD">
        <w:rPr>
          <w:rFonts w:ascii="Times New Roman" w:eastAsia="Times New Roman" w:hAnsi="Times New Roman" w:cs="Times New Roman"/>
          <w:sz w:val="24"/>
          <w:szCs w:val="24"/>
        </w:rPr>
        <w:t>.</w:t>
      </w:r>
    </w:p>
    <w:p w:rsidR="000130BD" w:rsidRPr="000130BD" w:rsidRDefault="000130BD" w:rsidP="000130B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2025 Phase (Underway)</w:t>
      </w:r>
    </w:p>
    <w:p w:rsidR="000130BD" w:rsidRPr="000130BD" w:rsidRDefault="000130BD" w:rsidP="000130B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Adds </w:t>
      </w:r>
      <w:r w:rsidRPr="000130BD">
        <w:rPr>
          <w:rFonts w:ascii="Times New Roman" w:eastAsia="Times New Roman" w:hAnsi="Times New Roman" w:cs="Times New Roman"/>
          <w:b/>
          <w:bCs/>
          <w:sz w:val="24"/>
          <w:szCs w:val="24"/>
        </w:rPr>
        <w:t>91 km</w:t>
      </w:r>
      <w:r w:rsidRPr="000130BD">
        <w:rPr>
          <w:rFonts w:ascii="Times New Roman" w:eastAsia="Times New Roman" w:hAnsi="Times New Roman" w:cs="Times New Roman"/>
          <w:sz w:val="24"/>
          <w:szCs w:val="24"/>
        </w:rPr>
        <w:t xml:space="preserve"> of new track and </w:t>
      </w:r>
      <w:r w:rsidRPr="000130BD">
        <w:rPr>
          <w:rFonts w:ascii="Times New Roman" w:eastAsia="Times New Roman" w:hAnsi="Times New Roman" w:cs="Times New Roman"/>
          <w:b/>
          <w:bCs/>
          <w:sz w:val="24"/>
          <w:szCs w:val="24"/>
        </w:rPr>
        <w:t>58</w:t>
      </w:r>
      <w:r w:rsidRPr="000130BD">
        <w:rPr>
          <w:rFonts w:ascii="Times New Roman" w:eastAsia="Times New Roman" w:hAnsi="Times New Roman" w:cs="Times New Roman"/>
          <w:sz w:val="24"/>
          <w:szCs w:val="24"/>
        </w:rPr>
        <w:t xml:space="preserve"> stations.</w:t>
      </w:r>
    </w:p>
    <w:p w:rsidR="000130BD" w:rsidRPr="000130BD" w:rsidRDefault="000130BD" w:rsidP="000130B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Introduces the Gold and Blue Lines.</w:t>
      </w:r>
    </w:p>
    <w:p w:rsidR="000130BD" w:rsidRPr="000130BD" w:rsidRDefault="000130BD" w:rsidP="000130B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Extends the Red Line toward the Abu Dhabi border.</w:t>
      </w:r>
    </w:p>
    <w:p w:rsidR="000130BD" w:rsidRPr="000130BD" w:rsidRDefault="000130BD" w:rsidP="000130B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Extends the Green Line to Academic City.</w:t>
      </w:r>
    </w:p>
    <w:p w:rsidR="000130BD" w:rsidRPr="000130BD" w:rsidRDefault="000130BD" w:rsidP="000130B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2030 Phase (Planned)</w:t>
      </w:r>
    </w:p>
    <w:p w:rsidR="000130BD" w:rsidRPr="000130BD" w:rsidRDefault="000130BD" w:rsidP="000130B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lastRenderedPageBreak/>
        <w:t xml:space="preserve">Further expansion of </w:t>
      </w:r>
      <w:r w:rsidRPr="000130BD">
        <w:rPr>
          <w:rFonts w:ascii="Times New Roman" w:eastAsia="Times New Roman" w:hAnsi="Times New Roman" w:cs="Times New Roman"/>
          <w:b/>
          <w:bCs/>
          <w:sz w:val="24"/>
          <w:szCs w:val="24"/>
        </w:rPr>
        <w:t>221 km</w:t>
      </w:r>
      <w:r w:rsidRPr="000130BD">
        <w:rPr>
          <w:rFonts w:ascii="Times New Roman" w:eastAsia="Times New Roman" w:hAnsi="Times New Roman" w:cs="Times New Roman"/>
          <w:sz w:val="24"/>
          <w:szCs w:val="24"/>
        </w:rPr>
        <w:t xml:space="preserve"> and </w:t>
      </w:r>
      <w:r w:rsidRPr="000130BD">
        <w:rPr>
          <w:rFonts w:ascii="Times New Roman" w:eastAsia="Times New Roman" w:hAnsi="Times New Roman" w:cs="Times New Roman"/>
          <w:b/>
          <w:bCs/>
          <w:sz w:val="24"/>
          <w:szCs w:val="24"/>
        </w:rPr>
        <w:t>69</w:t>
      </w:r>
      <w:r w:rsidRPr="000130BD">
        <w:rPr>
          <w:rFonts w:ascii="Times New Roman" w:eastAsia="Times New Roman" w:hAnsi="Times New Roman" w:cs="Times New Roman"/>
          <w:sz w:val="24"/>
          <w:szCs w:val="24"/>
        </w:rPr>
        <w:t xml:space="preserve"> stations, including the Pink and Purple Lines.</w:t>
      </w:r>
    </w:p>
    <w:p w:rsidR="000130BD" w:rsidRPr="000130BD" w:rsidRDefault="000130BD" w:rsidP="000130B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Integration with future Etihad Rail corridors.</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By 2030, the network is set to encompass </w:t>
      </w:r>
      <w:r w:rsidRPr="000130BD">
        <w:rPr>
          <w:rFonts w:ascii="Times New Roman" w:eastAsia="Times New Roman" w:hAnsi="Times New Roman" w:cs="Times New Roman"/>
          <w:b/>
          <w:bCs/>
          <w:sz w:val="24"/>
          <w:szCs w:val="24"/>
        </w:rPr>
        <w:t>421 km</w:t>
      </w:r>
      <w:r w:rsidRPr="000130BD">
        <w:rPr>
          <w:rFonts w:ascii="Times New Roman" w:eastAsia="Times New Roman" w:hAnsi="Times New Roman" w:cs="Times New Roman"/>
          <w:sz w:val="24"/>
          <w:szCs w:val="24"/>
        </w:rPr>
        <w:t xml:space="preserve"> of track and </w:t>
      </w:r>
      <w:r w:rsidRPr="000130BD">
        <w:rPr>
          <w:rFonts w:ascii="Times New Roman" w:eastAsia="Times New Roman" w:hAnsi="Times New Roman" w:cs="Times New Roman"/>
          <w:b/>
          <w:bCs/>
          <w:sz w:val="24"/>
          <w:szCs w:val="24"/>
        </w:rPr>
        <w:t>197</w:t>
      </w:r>
      <w:r w:rsidRPr="000130BD">
        <w:rPr>
          <w:rFonts w:ascii="Times New Roman" w:eastAsia="Times New Roman" w:hAnsi="Times New Roman" w:cs="Times New Roman"/>
          <w:sz w:val="24"/>
          <w:szCs w:val="24"/>
        </w:rPr>
        <w:t xml:space="preserve"> stations, creating one of the world’s most extensive driverless metro systems.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3. Scope and Scale of the 2025 Expansion</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The 2025 phase will nearly double the metro’s footprint, targeting segments critical for relieving congestion, supporting new urban developments, and boosting last-mile connectivity. The main components are:</w:t>
      </w:r>
    </w:p>
    <w:p w:rsidR="000130BD" w:rsidRPr="000130BD" w:rsidRDefault="000130BD" w:rsidP="000130B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Gold Line</w:t>
      </w:r>
      <w:r w:rsidRPr="000130BD">
        <w:rPr>
          <w:rFonts w:ascii="Times New Roman" w:eastAsia="Times New Roman" w:hAnsi="Times New Roman" w:cs="Times New Roman"/>
          <w:sz w:val="24"/>
          <w:szCs w:val="24"/>
        </w:rPr>
        <w:t>: A cross-city link easing load on the Red Line.</w:t>
      </w:r>
    </w:p>
    <w:p w:rsidR="000130BD" w:rsidRPr="000130BD" w:rsidRDefault="000130BD" w:rsidP="000130B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Blue Line</w:t>
      </w:r>
      <w:r w:rsidRPr="000130BD">
        <w:rPr>
          <w:rFonts w:ascii="Times New Roman" w:eastAsia="Times New Roman" w:hAnsi="Times New Roman" w:cs="Times New Roman"/>
          <w:sz w:val="24"/>
          <w:szCs w:val="24"/>
        </w:rPr>
        <w:t>: Dubai’s first metro creek crossing connecting academic and industrial hubs.</w:t>
      </w:r>
    </w:p>
    <w:p w:rsidR="000130BD" w:rsidRPr="000130BD" w:rsidRDefault="000130BD" w:rsidP="000130B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Red Line Extension</w:t>
      </w:r>
      <w:r w:rsidRPr="000130BD">
        <w:rPr>
          <w:rFonts w:ascii="Times New Roman" w:eastAsia="Times New Roman" w:hAnsi="Times New Roman" w:cs="Times New Roman"/>
          <w:sz w:val="24"/>
          <w:szCs w:val="24"/>
        </w:rPr>
        <w:t>: Six stations toward the Abu Dhabi border.</w:t>
      </w:r>
    </w:p>
    <w:p w:rsidR="000130BD" w:rsidRPr="000130BD" w:rsidRDefault="000130BD" w:rsidP="000130B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Green Line Extension</w:t>
      </w:r>
      <w:r w:rsidRPr="000130BD">
        <w:rPr>
          <w:rFonts w:ascii="Times New Roman" w:eastAsia="Times New Roman" w:hAnsi="Times New Roman" w:cs="Times New Roman"/>
          <w:sz w:val="24"/>
          <w:szCs w:val="24"/>
        </w:rPr>
        <w:t>: Twelve stations to Academic City.</w:t>
      </w:r>
    </w:p>
    <w:p w:rsidR="000130BD" w:rsidRPr="000130BD" w:rsidRDefault="000130BD" w:rsidP="000130B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Station Modernization</w:t>
      </w:r>
      <w:r w:rsidRPr="000130BD">
        <w:rPr>
          <w:rFonts w:ascii="Times New Roman" w:eastAsia="Times New Roman" w:hAnsi="Times New Roman" w:cs="Times New Roman"/>
          <w:sz w:val="24"/>
          <w:szCs w:val="24"/>
        </w:rPr>
        <w:t>: Capacity upgrades at major interchanges.</w:t>
      </w:r>
    </w:p>
    <w:p w:rsidR="000130BD" w:rsidRPr="000130BD" w:rsidRDefault="000130BD" w:rsidP="000130B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Smart Station Roll-out</w:t>
      </w:r>
      <w:r w:rsidRPr="000130BD">
        <w:rPr>
          <w:rFonts w:ascii="Times New Roman" w:eastAsia="Times New Roman" w:hAnsi="Times New Roman" w:cs="Times New Roman"/>
          <w:sz w:val="24"/>
          <w:szCs w:val="24"/>
        </w:rPr>
        <w:t xml:space="preserve">: </w:t>
      </w:r>
      <w:proofErr w:type="spellStart"/>
      <w:r w:rsidRPr="000130BD">
        <w:rPr>
          <w:rFonts w:ascii="Times New Roman" w:eastAsia="Times New Roman" w:hAnsi="Times New Roman" w:cs="Times New Roman"/>
          <w:sz w:val="24"/>
          <w:szCs w:val="24"/>
        </w:rPr>
        <w:t>IoT</w:t>
      </w:r>
      <w:proofErr w:type="spellEnd"/>
      <w:r w:rsidRPr="000130BD">
        <w:rPr>
          <w:rFonts w:ascii="Times New Roman" w:eastAsia="Times New Roman" w:hAnsi="Times New Roman" w:cs="Times New Roman"/>
          <w:sz w:val="24"/>
          <w:szCs w:val="24"/>
        </w:rPr>
        <w:t>-driven amenities for real-time crowd and energy management.</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Collectively, these projects will add </w:t>
      </w:r>
      <w:r w:rsidRPr="000130BD">
        <w:rPr>
          <w:rFonts w:ascii="Times New Roman" w:eastAsia="Times New Roman" w:hAnsi="Times New Roman" w:cs="Times New Roman"/>
          <w:b/>
          <w:bCs/>
          <w:sz w:val="24"/>
          <w:szCs w:val="24"/>
        </w:rPr>
        <w:t>30 km</w:t>
      </w:r>
      <w:r w:rsidRPr="000130BD">
        <w:rPr>
          <w:rFonts w:ascii="Times New Roman" w:eastAsia="Times New Roman" w:hAnsi="Times New Roman" w:cs="Times New Roman"/>
          <w:sz w:val="24"/>
          <w:szCs w:val="24"/>
        </w:rPr>
        <w:t xml:space="preserve"> (Blue), </w:t>
      </w:r>
      <w:r w:rsidRPr="000130BD">
        <w:rPr>
          <w:rFonts w:ascii="Times New Roman" w:eastAsia="Times New Roman" w:hAnsi="Times New Roman" w:cs="Times New Roman"/>
          <w:b/>
          <w:bCs/>
          <w:sz w:val="24"/>
          <w:szCs w:val="24"/>
        </w:rPr>
        <w:t>20 km</w:t>
      </w:r>
      <w:r w:rsidRPr="000130BD">
        <w:rPr>
          <w:rFonts w:ascii="Times New Roman" w:eastAsia="Times New Roman" w:hAnsi="Times New Roman" w:cs="Times New Roman"/>
          <w:sz w:val="24"/>
          <w:szCs w:val="24"/>
        </w:rPr>
        <w:t xml:space="preserve"> (Gold), </w:t>
      </w:r>
      <w:r w:rsidRPr="000130BD">
        <w:rPr>
          <w:rFonts w:ascii="Times New Roman" w:eastAsia="Times New Roman" w:hAnsi="Times New Roman" w:cs="Times New Roman"/>
          <w:b/>
          <w:bCs/>
          <w:sz w:val="24"/>
          <w:szCs w:val="24"/>
        </w:rPr>
        <w:t>7.5 km</w:t>
      </w:r>
      <w:r w:rsidRPr="000130BD">
        <w:rPr>
          <w:rFonts w:ascii="Times New Roman" w:eastAsia="Times New Roman" w:hAnsi="Times New Roman" w:cs="Times New Roman"/>
          <w:sz w:val="24"/>
          <w:szCs w:val="24"/>
        </w:rPr>
        <w:t xml:space="preserve"> (Red extension), and </w:t>
      </w:r>
      <w:r w:rsidRPr="000130BD">
        <w:rPr>
          <w:rFonts w:ascii="Times New Roman" w:eastAsia="Times New Roman" w:hAnsi="Times New Roman" w:cs="Times New Roman"/>
          <w:b/>
          <w:bCs/>
          <w:sz w:val="24"/>
          <w:szCs w:val="24"/>
        </w:rPr>
        <w:t>24 km</w:t>
      </w:r>
      <w:r w:rsidRPr="000130BD">
        <w:rPr>
          <w:rFonts w:ascii="Times New Roman" w:eastAsia="Times New Roman" w:hAnsi="Times New Roman" w:cs="Times New Roman"/>
          <w:sz w:val="24"/>
          <w:szCs w:val="24"/>
        </w:rPr>
        <w:t xml:space="preserve"> (Green extension), totaling </w:t>
      </w:r>
      <w:r w:rsidRPr="000130BD">
        <w:rPr>
          <w:rFonts w:ascii="Times New Roman" w:eastAsia="Times New Roman" w:hAnsi="Times New Roman" w:cs="Times New Roman"/>
          <w:b/>
          <w:bCs/>
          <w:sz w:val="24"/>
          <w:szCs w:val="24"/>
        </w:rPr>
        <w:t>91.5 km</w:t>
      </w:r>
      <w:r w:rsidRPr="000130BD">
        <w:rPr>
          <w:rFonts w:ascii="Times New Roman" w:eastAsia="Times New Roman" w:hAnsi="Times New Roman" w:cs="Times New Roman"/>
          <w:sz w:val="24"/>
          <w:szCs w:val="24"/>
        </w:rPr>
        <w:t>—with precise routing being finalized through ongoing consultancy tenders.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4. Major Projects in Detail</w:t>
      </w:r>
    </w:p>
    <w:p w:rsidR="000130BD" w:rsidRPr="000130BD" w:rsidRDefault="000130BD" w:rsidP="000130BD">
      <w:pPr>
        <w:pStyle w:val="Heading3"/>
      </w:pPr>
      <w:r w:rsidRPr="000130BD">
        <w:t>4.1 Blue Line: Connecting Education, Industry, and Logistics</w:t>
      </w:r>
    </w:p>
    <w:p w:rsidR="000130BD" w:rsidRPr="000130BD" w:rsidRDefault="000130BD" w:rsidP="000130B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Contract Award</w:t>
      </w:r>
      <w:r w:rsidRPr="000130BD">
        <w:rPr>
          <w:rFonts w:ascii="Times New Roman" w:eastAsia="Times New Roman" w:hAnsi="Times New Roman" w:cs="Times New Roman"/>
          <w:sz w:val="24"/>
          <w:szCs w:val="24"/>
        </w:rPr>
        <w:t xml:space="preserve">: December 2024, AED 20.5 billion to a consortium of Turkey’s MAPA and </w:t>
      </w:r>
      <w:proofErr w:type="spellStart"/>
      <w:r w:rsidRPr="000130BD">
        <w:rPr>
          <w:rFonts w:ascii="Times New Roman" w:eastAsia="Times New Roman" w:hAnsi="Times New Roman" w:cs="Times New Roman"/>
          <w:sz w:val="24"/>
          <w:szCs w:val="24"/>
        </w:rPr>
        <w:t>Limak</w:t>
      </w:r>
      <w:proofErr w:type="spellEnd"/>
      <w:r w:rsidRPr="000130BD">
        <w:rPr>
          <w:rFonts w:ascii="Times New Roman" w:eastAsia="Times New Roman" w:hAnsi="Times New Roman" w:cs="Times New Roman"/>
          <w:sz w:val="24"/>
          <w:szCs w:val="24"/>
        </w:rPr>
        <w:t xml:space="preserve">, and China’s CRRC </w:t>
      </w:r>
    </w:p>
    <w:p w:rsidR="000130BD" w:rsidRPr="000130BD" w:rsidRDefault="000130BD" w:rsidP="000130B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Length &amp; Stations</w:t>
      </w:r>
      <w:r w:rsidRPr="000130BD">
        <w:rPr>
          <w:rFonts w:ascii="Times New Roman" w:eastAsia="Times New Roman" w:hAnsi="Times New Roman" w:cs="Times New Roman"/>
          <w:sz w:val="24"/>
          <w:szCs w:val="24"/>
        </w:rPr>
        <w:t xml:space="preserve">: 30 km with 14 stations; 15.5 km underground, 14.5 km elevated </w:t>
      </w:r>
    </w:p>
    <w:p w:rsidR="000130BD" w:rsidRPr="000130BD" w:rsidRDefault="000130BD" w:rsidP="000130B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Route Highlights</w:t>
      </w:r>
      <w:r w:rsidRPr="000130BD">
        <w:rPr>
          <w:rFonts w:ascii="Times New Roman" w:eastAsia="Times New Roman" w:hAnsi="Times New Roman" w:cs="Times New Roman"/>
          <w:sz w:val="24"/>
          <w:szCs w:val="24"/>
        </w:rPr>
        <w:t>:</w:t>
      </w:r>
    </w:p>
    <w:p w:rsidR="000130BD" w:rsidRPr="000130BD" w:rsidRDefault="000130BD" w:rsidP="000130B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Creek Interchange</w:t>
      </w:r>
      <w:r w:rsidRPr="000130BD">
        <w:rPr>
          <w:rFonts w:ascii="Times New Roman" w:eastAsia="Times New Roman" w:hAnsi="Times New Roman" w:cs="Times New Roman"/>
          <w:sz w:val="24"/>
          <w:szCs w:val="24"/>
        </w:rPr>
        <w:t xml:space="preserve"> (Green Line) – features a new station with wider platforms.</w:t>
      </w:r>
    </w:p>
    <w:p w:rsidR="000130BD" w:rsidRPr="000130BD" w:rsidRDefault="000130BD" w:rsidP="000130B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Dubai Creek Crossing</w:t>
      </w:r>
      <w:r w:rsidRPr="000130BD">
        <w:rPr>
          <w:rFonts w:ascii="Times New Roman" w:eastAsia="Times New Roman" w:hAnsi="Times New Roman" w:cs="Times New Roman"/>
          <w:sz w:val="24"/>
          <w:szCs w:val="24"/>
        </w:rPr>
        <w:t xml:space="preserve"> – a signature 1.3 km bridge section.</w:t>
      </w:r>
    </w:p>
    <w:p w:rsidR="000130BD" w:rsidRPr="000130BD" w:rsidRDefault="000130BD" w:rsidP="000130B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 xml:space="preserve">Dubai Creek </w:t>
      </w:r>
      <w:proofErr w:type="spellStart"/>
      <w:r w:rsidRPr="000130BD">
        <w:rPr>
          <w:rFonts w:ascii="Times New Roman" w:eastAsia="Times New Roman" w:hAnsi="Times New Roman" w:cs="Times New Roman"/>
          <w:b/>
          <w:bCs/>
          <w:sz w:val="24"/>
          <w:szCs w:val="24"/>
        </w:rPr>
        <w:t>Harbour</w:t>
      </w:r>
      <w:proofErr w:type="spellEnd"/>
      <w:r w:rsidRPr="000130BD">
        <w:rPr>
          <w:rFonts w:ascii="Times New Roman" w:eastAsia="Times New Roman" w:hAnsi="Times New Roman" w:cs="Times New Roman"/>
          <w:sz w:val="24"/>
          <w:szCs w:val="24"/>
        </w:rPr>
        <w:t xml:space="preserve">, </w:t>
      </w:r>
      <w:r w:rsidRPr="000130BD">
        <w:rPr>
          <w:rFonts w:ascii="Times New Roman" w:eastAsia="Times New Roman" w:hAnsi="Times New Roman" w:cs="Times New Roman"/>
          <w:b/>
          <w:bCs/>
          <w:sz w:val="24"/>
          <w:szCs w:val="24"/>
        </w:rPr>
        <w:t>Festival City</w:t>
      </w:r>
      <w:r w:rsidRPr="000130BD">
        <w:rPr>
          <w:rFonts w:ascii="Times New Roman" w:eastAsia="Times New Roman" w:hAnsi="Times New Roman" w:cs="Times New Roman"/>
          <w:sz w:val="24"/>
          <w:szCs w:val="24"/>
        </w:rPr>
        <w:t xml:space="preserve">, </w:t>
      </w:r>
      <w:proofErr w:type="spellStart"/>
      <w:r w:rsidRPr="000130BD">
        <w:rPr>
          <w:rFonts w:ascii="Times New Roman" w:eastAsia="Times New Roman" w:hAnsi="Times New Roman" w:cs="Times New Roman"/>
          <w:b/>
          <w:bCs/>
          <w:sz w:val="24"/>
          <w:szCs w:val="24"/>
        </w:rPr>
        <w:t>Mirdif</w:t>
      </w:r>
      <w:proofErr w:type="spellEnd"/>
      <w:r w:rsidRPr="000130BD">
        <w:rPr>
          <w:rFonts w:ascii="Times New Roman" w:eastAsia="Times New Roman" w:hAnsi="Times New Roman" w:cs="Times New Roman"/>
          <w:sz w:val="24"/>
          <w:szCs w:val="24"/>
        </w:rPr>
        <w:t xml:space="preserve">, </w:t>
      </w:r>
      <w:r w:rsidRPr="000130BD">
        <w:rPr>
          <w:rFonts w:ascii="Times New Roman" w:eastAsia="Times New Roman" w:hAnsi="Times New Roman" w:cs="Times New Roman"/>
          <w:b/>
          <w:bCs/>
          <w:sz w:val="24"/>
          <w:szCs w:val="24"/>
        </w:rPr>
        <w:t>Dubai Silicon Oasis</w:t>
      </w:r>
      <w:r w:rsidRPr="000130BD">
        <w:rPr>
          <w:rFonts w:ascii="Times New Roman" w:eastAsia="Times New Roman" w:hAnsi="Times New Roman" w:cs="Times New Roman"/>
          <w:sz w:val="24"/>
          <w:szCs w:val="24"/>
        </w:rPr>
        <w:t xml:space="preserve">, </w:t>
      </w:r>
      <w:r w:rsidRPr="000130BD">
        <w:rPr>
          <w:rFonts w:ascii="Times New Roman" w:eastAsia="Times New Roman" w:hAnsi="Times New Roman" w:cs="Times New Roman"/>
          <w:b/>
          <w:bCs/>
          <w:sz w:val="24"/>
          <w:szCs w:val="24"/>
        </w:rPr>
        <w:t>Academic City</w:t>
      </w:r>
      <w:r w:rsidRPr="000130BD">
        <w:rPr>
          <w:rFonts w:ascii="Times New Roman" w:eastAsia="Times New Roman" w:hAnsi="Times New Roman" w:cs="Times New Roman"/>
          <w:sz w:val="24"/>
          <w:szCs w:val="24"/>
        </w:rPr>
        <w:t xml:space="preserve">, terminating near Al </w:t>
      </w:r>
      <w:proofErr w:type="spellStart"/>
      <w:r w:rsidRPr="000130BD">
        <w:rPr>
          <w:rFonts w:ascii="Times New Roman" w:eastAsia="Times New Roman" w:hAnsi="Times New Roman" w:cs="Times New Roman"/>
          <w:sz w:val="24"/>
          <w:szCs w:val="24"/>
        </w:rPr>
        <w:t>Maktoum</w:t>
      </w:r>
      <w:proofErr w:type="spellEnd"/>
      <w:r w:rsidRPr="000130BD">
        <w:rPr>
          <w:rFonts w:ascii="Times New Roman" w:eastAsia="Times New Roman" w:hAnsi="Times New Roman" w:cs="Times New Roman"/>
          <w:sz w:val="24"/>
          <w:szCs w:val="24"/>
        </w:rPr>
        <w:t xml:space="preserve"> International Airport.</w:t>
      </w:r>
    </w:p>
    <w:p w:rsidR="000130BD" w:rsidRDefault="000130BD" w:rsidP="007859D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Passenger Capacity</w:t>
      </w:r>
      <w:r w:rsidRPr="000130BD">
        <w:rPr>
          <w:rFonts w:ascii="Times New Roman" w:eastAsia="Times New Roman" w:hAnsi="Times New Roman" w:cs="Times New Roman"/>
          <w:sz w:val="24"/>
          <w:szCs w:val="24"/>
        </w:rPr>
        <w:t xml:space="preserve">: Projected daily ridership of 200,000 by 2030, rising to 320,000 by 2040 </w:t>
      </w:r>
    </w:p>
    <w:p w:rsidR="000130BD" w:rsidRPr="000130BD" w:rsidRDefault="000130BD" w:rsidP="007859D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Timeline</w:t>
      </w:r>
      <w:r w:rsidRPr="000130BD">
        <w:rPr>
          <w:rFonts w:ascii="Times New Roman" w:eastAsia="Times New Roman" w:hAnsi="Times New Roman" w:cs="Times New Roman"/>
          <w:sz w:val="24"/>
          <w:szCs w:val="24"/>
        </w:rPr>
        <w:t>: Construction begins April 2025; operations commence September 9, 2029—coinciding with the metro’s 20th anniversary.</w:t>
      </w:r>
    </w:p>
    <w:p w:rsidR="000130BD" w:rsidRPr="000130BD" w:rsidRDefault="000130BD" w:rsidP="000130B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lastRenderedPageBreak/>
        <w:t>Strategic Impact</w:t>
      </w:r>
      <w:r w:rsidRPr="000130BD">
        <w:rPr>
          <w:rFonts w:ascii="Times New Roman" w:eastAsia="Times New Roman" w:hAnsi="Times New Roman" w:cs="Times New Roman"/>
          <w:sz w:val="24"/>
          <w:szCs w:val="24"/>
        </w:rPr>
        <w:t>:</w:t>
      </w:r>
    </w:p>
    <w:p w:rsidR="000130BD" w:rsidRPr="000130BD" w:rsidRDefault="000130BD" w:rsidP="000130B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Reduces peak-hour congestion on Red and Green Lines by up to 20 %.</w:t>
      </w:r>
    </w:p>
    <w:p w:rsidR="000130BD" w:rsidRPr="000130BD" w:rsidRDefault="000130BD" w:rsidP="000130B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Provides direct mass transit link between higher education campuses and residential districts.</w:t>
      </w:r>
    </w:p>
    <w:p w:rsidR="000130BD" w:rsidRPr="000130BD" w:rsidRDefault="000130BD" w:rsidP="000130B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Catalyzes mixed-use developments along the corridor.</w:t>
      </w:r>
    </w:p>
    <w:p w:rsidR="000130BD" w:rsidRPr="000130BD" w:rsidRDefault="000130BD" w:rsidP="000130BD">
      <w:pPr>
        <w:pStyle w:val="Heading3"/>
      </w:pPr>
      <w:r w:rsidRPr="000130BD">
        <w:t>4.2 Gold Line: Relieving the Red Line and Linking Old &amp; New Dubai</w:t>
      </w:r>
    </w:p>
    <w:p w:rsidR="000130BD" w:rsidRPr="000130BD" w:rsidRDefault="000130BD" w:rsidP="000130B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Procurement</w:t>
      </w:r>
      <w:r w:rsidRPr="000130BD">
        <w:rPr>
          <w:rFonts w:ascii="Times New Roman" w:eastAsia="Times New Roman" w:hAnsi="Times New Roman" w:cs="Times New Roman"/>
          <w:sz w:val="24"/>
          <w:szCs w:val="24"/>
        </w:rPr>
        <w:t xml:space="preserve">: RTA issued an RFP for lead consultancy in March 2025, with a project budget of USD 5.5 billion </w:t>
      </w:r>
    </w:p>
    <w:p w:rsidR="000130BD" w:rsidRPr="000130BD" w:rsidRDefault="000130BD" w:rsidP="000130B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Projected Length</w:t>
      </w:r>
      <w:r w:rsidRPr="000130BD">
        <w:rPr>
          <w:rFonts w:ascii="Times New Roman" w:eastAsia="Times New Roman" w:hAnsi="Times New Roman" w:cs="Times New Roman"/>
          <w:sz w:val="24"/>
          <w:szCs w:val="24"/>
        </w:rPr>
        <w:t xml:space="preserve">: ~20 km, paralleling the Red Line from Al </w:t>
      </w:r>
      <w:proofErr w:type="spellStart"/>
      <w:r w:rsidRPr="000130BD">
        <w:rPr>
          <w:rFonts w:ascii="Times New Roman" w:eastAsia="Times New Roman" w:hAnsi="Times New Roman" w:cs="Times New Roman"/>
          <w:sz w:val="24"/>
          <w:szCs w:val="24"/>
        </w:rPr>
        <w:t>Ghubaiba</w:t>
      </w:r>
      <w:proofErr w:type="spellEnd"/>
      <w:r w:rsidRPr="000130BD">
        <w:rPr>
          <w:rFonts w:ascii="Times New Roman" w:eastAsia="Times New Roman" w:hAnsi="Times New Roman" w:cs="Times New Roman"/>
          <w:sz w:val="24"/>
          <w:szCs w:val="24"/>
        </w:rPr>
        <w:t xml:space="preserve"> through Business Bay to </w:t>
      </w:r>
      <w:proofErr w:type="spellStart"/>
      <w:r w:rsidRPr="000130BD">
        <w:rPr>
          <w:rFonts w:ascii="Times New Roman" w:eastAsia="Times New Roman" w:hAnsi="Times New Roman" w:cs="Times New Roman"/>
          <w:sz w:val="24"/>
          <w:szCs w:val="24"/>
        </w:rPr>
        <w:t>Dubailand</w:t>
      </w:r>
      <w:proofErr w:type="spellEnd"/>
      <w:r w:rsidRPr="000130BD">
        <w:rPr>
          <w:rFonts w:ascii="Times New Roman" w:eastAsia="Times New Roman" w:hAnsi="Times New Roman" w:cs="Times New Roman"/>
          <w:sz w:val="24"/>
          <w:szCs w:val="24"/>
        </w:rPr>
        <w:t>.</w:t>
      </w:r>
    </w:p>
    <w:p w:rsidR="000130BD" w:rsidRPr="000130BD" w:rsidRDefault="000130BD" w:rsidP="000130B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Key Stations</w:t>
      </w:r>
      <w:r w:rsidRPr="000130BD">
        <w:rPr>
          <w:rFonts w:ascii="Times New Roman" w:eastAsia="Times New Roman" w:hAnsi="Times New Roman" w:cs="Times New Roman"/>
          <w:sz w:val="24"/>
          <w:szCs w:val="24"/>
        </w:rPr>
        <w:t>:</w:t>
      </w:r>
    </w:p>
    <w:p w:rsidR="000130BD" w:rsidRPr="000130BD" w:rsidRDefault="000130BD" w:rsidP="000130B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 xml:space="preserve">Al </w:t>
      </w:r>
      <w:proofErr w:type="spellStart"/>
      <w:r w:rsidRPr="000130BD">
        <w:rPr>
          <w:rFonts w:ascii="Times New Roman" w:eastAsia="Times New Roman" w:hAnsi="Times New Roman" w:cs="Times New Roman"/>
          <w:b/>
          <w:bCs/>
          <w:sz w:val="24"/>
          <w:szCs w:val="24"/>
        </w:rPr>
        <w:t>Ghubaiba</w:t>
      </w:r>
      <w:proofErr w:type="spellEnd"/>
      <w:r w:rsidRPr="000130BD">
        <w:rPr>
          <w:rFonts w:ascii="Times New Roman" w:eastAsia="Times New Roman" w:hAnsi="Times New Roman" w:cs="Times New Roman"/>
          <w:sz w:val="24"/>
          <w:szCs w:val="24"/>
        </w:rPr>
        <w:t xml:space="preserve"> (Bur Dubai historic district).</w:t>
      </w:r>
    </w:p>
    <w:p w:rsidR="000130BD" w:rsidRPr="000130BD" w:rsidRDefault="000130BD" w:rsidP="000130B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Business Bay East</w:t>
      </w:r>
      <w:r w:rsidRPr="000130BD">
        <w:rPr>
          <w:rFonts w:ascii="Times New Roman" w:eastAsia="Times New Roman" w:hAnsi="Times New Roman" w:cs="Times New Roman"/>
          <w:sz w:val="24"/>
          <w:szCs w:val="24"/>
        </w:rPr>
        <w:t xml:space="preserve"> (Central business district).</w:t>
      </w:r>
    </w:p>
    <w:p w:rsidR="000130BD" w:rsidRPr="000130BD" w:rsidRDefault="000130BD" w:rsidP="000130BD">
      <w:pPr>
        <w:numPr>
          <w:ilvl w:val="1"/>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0130BD">
        <w:rPr>
          <w:rFonts w:ascii="Times New Roman" w:eastAsia="Times New Roman" w:hAnsi="Times New Roman" w:cs="Times New Roman"/>
          <w:b/>
          <w:bCs/>
          <w:sz w:val="24"/>
          <w:szCs w:val="24"/>
        </w:rPr>
        <w:t>Meydan</w:t>
      </w:r>
      <w:proofErr w:type="spellEnd"/>
      <w:r w:rsidRPr="000130BD">
        <w:rPr>
          <w:rFonts w:ascii="Times New Roman" w:eastAsia="Times New Roman" w:hAnsi="Times New Roman" w:cs="Times New Roman"/>
          <w:b/>
          <w:bCs/>
          <w:sz w:val="24"/>
          <w:szCs w:val="24"/>
        </w:rPr>
        <w:t xml:space="preserve"> North</w:t>
      </w:r>
      <w:r w:rsidRPr="000130BD">
        <w:rPr>
          <w:rFonts w:ascii="Times New Roman" w:eastAsia="Times New Roman" w:hAnsi="Times New Roman" w:cs="Times New Roman"/>
          <w:sz w:val="24"/>
          <w:szCs w:val="24"/>
        </w:rPr>
        <w:t xml:space="preserve"> (racecourse and residential hub).</w:t>
      </w:r>
    </w:p>
    <w:p w:rsidR="000130BD" w:rsidRPr="000130BD" w:rsidRDefault="000130BD" w:rsidP="000130B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Global Village</w:t>
      </w:r>
      <w:r w:rsidRPr="000130BD">
        <w:rPr>
          <w:rFonts w:ascii="Times New Roman" w:eastAsia="Times New Roman" w:hAnsi="Times New Roman" w:cs="Times New Roman"/>
          <w:sz w:val="24"/>
          <w:szCs w:val="24"/>
        </w:rPr>
        <w:t xml:space="preserve"> (tourism and cultural precinct).</w:t>
      </w:r>
    </w:p>
    <w:p w:rsidR="000130BD" w:rsidRPr="000130BD" w:rsidRDefault="000130BD" w:rsidP="000130BD">
      <w:pPr>
        <w:numPr>
          <w:ilvl w:val="1"/>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0130BD">
        <w:rPr>
          <w:rFonts w:ascii="Times New Roman" w:eastAsia="Times New Roman" w:hAnsi="Times New Roman" w:cs="Times New Roman"/>
          <w:b/>
          <w:bCs/>
          <w:sz w:val="24"/>
          <w:szCs w:val="24"/>
        </w:rPr>
        <w:t>Dubailand</w:t>
      </w:r>
      <w:proofErr w:type="spellEnd"/>
      <w:r w:rsidRPr="000130BD">
        <w:rPr>
          <w:rFonts w:ascii="Times New Roman" w:eastAsia="Times New Roman" w:hAnsi="Times New Roman" w:cs="Times New Roman"/>
          <w:b/>
          <w:bCs/>
          <w:sz w:val="24"/>
          <w:szCs w:val="24"/>
        </w:rPr>
        <w:t xml:space="preserve"> Central</w:t>
      </w:r>
      <w:r w:rsidRPr="000130BD">
        <w:rPr>
          <w:rFonts w:ascii="Times New Roman" w:eastAsia="Times New Roman" w:hAnsi="Times New Roman" w:cs="Times New Roman"/>
          <w:sz w:val="24"/>
          <w:szCs w:val="24"/>
        </w:rPr>
        <w:t xml:space="preserve"> (emerging suburban developments).</w:t>
      </w:r>
    </w:p>
    <w:p w:rsidR="000130BD" w:rsidRPr="000130BD" w:rsidRDefault="000130BD" w:rsidP="000130B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Benefits</w:t>
      </w:r>
      <w:r w:rsidRPr="000130BD">
        <w:rPr>
          <w:rFonts w:ascii="Times New Roman" w:eastAsia="Times New Roman" w:hAnsi="Times New Roman" w:cs="Times New Roman"/>
          <w:sz w:val="24"/>
          <w:szCs w:val="24"/>
        </w:rPr>
        <w:t>:</w:t>
      </w:r>
    </w:p>
    <w:p w:rsidR="000130BD" w:rsidRPr="000130BD" w:rsidRDefault="000130BD" w:rsidP="000130B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Distributes passenger volumes away from the </w:t>
      </w:r>
      <w:proofErr w:type="spellStart"/>
      <w:r w:rsidRPr="000130BD">
        <w:rPr>
          <w:rFonts w:ascii="Times New Roman" w:eastAsia="Times New Roman" w:hAnsi="Times New Roman" w:cs="Times New Roman"/>
          <w:sz w:val="24"/>
          <w:szCs w:val="24"/>
        </w:rPr>
        <w:t>overutilized</w:t>
      </w:r>
      <w:proofErr w:type="spellEnd"/>
      <w:r w:rsidRPr="000130BD">
        <w:rPr>
          <w:rFonts w:ascii="Times New Roman" w:eastAsia="Times New Roman" w:hAnsi="Times New Roman" w:cs="Times New Roman"/>
          <w:sz w:val="24"/>
          <w:szCs w:val="24"/>
        </w:rPr>
        <w:t xml:space="preserve"> Red Line.</w:t>
      </w:r>
    </w:p>
    <w:p w:rsidR="000130BD" w:rsidRPr="000130BD" w:rsidRDefault="000130BD" w:rsidP="000130B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Improves accessibility to older </w:t>
      </w:r>
      <w:proofErr w:type="spellStart"/>
      <w:r w:rsidRPr="000130BD">
        <w:rPr>
          <w:rFonts w:ascii="Times New Roman" w:eastAsia="Times New Roman" w:hAnsi="Times New Roman" w:cs="Times New Roman"/>
          <w:sz w:val="24"/>
          <w:szCs w:val="24"/>
        </w:rPr>
        <w:t>neighbourhoods</w:t>
      </w:r>
      <w:proofErr w:type="spellEnd"/>
      <w:r w:rsidRPr="000130BD">
        <w:rPr>
          <w:rFonts w:ascii="Times New Roman" w:eastAsia="Times New Roman" w:hAnsi="Times New Roman" w:cs="Times New Roman"/>
          <w:sz w:val="24"/>
          <w:szCs w:val="24"/>
        </w:rPr>
        <w:t xml:space="preserve"> not directly served by the current network.</w:t>
      </w:r>
    </w:p>
    <w:p w:rsidR="000130BD" w:rsidRPr="000130BD" w:rsidRDefault="000130BD" w:rsidP="000130B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Stimulates retail and small-business growth along under-utilized corridors.</w:t>
      </w:r>
    </w:p>
    <w:p w:rsidR="000130BD" w:rsidRPr="000130BD" w:rsidRDefault="000130BD" w:rsidP="000130BD">
      <w:pPr>
        <w:pStyle w:val="Heading3"/>
      </w:pPr>
      <w:r w:rsidRPr="000130BD">
        <w:t>4.3 Red Line Extension toward Abu Dhabi</w:t>
      </w:r>
    </w:p>
    <w:p w:rsidR="000130BD" w:rsidRPr="000130BD" w:rsidRDefault="000130BD" w:rsidP="000130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Scope</w:t>
      </w:r>
      <w:r w:rsidRPr="000130BD">
        <w:rPr>
          <w:rFonts w:ascii="Times New Roman" w:eastAsia="Times New Roman" w:hAnsi="Times New Roman" w:cs="Times New Roman"/>
          <w:sz w:val="24"/>
          <w:szCs w:val="24"/>
        </w:rPr>
        <w:t>: 7.5 km extension beyond Jebel Ali Village, adding six new stations toward the Dubai–Abu Dhabi border.</w:t>
      </w:r>
    </w:p>
    <w:p w:rsidR="000130BD" w:rsidRPr="000130BD" w:rsidRDefault="000130BD" w:rsidP="000130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Alignment</w:t>
      </w:r>
      <w:r w:rsidRPr="000130BD">
        <w:rPr>
          <w:rFonts w:ascii="Times New Roman" w:eastAsia="Times New Roman" w:hAnsi="Times New Roman" w:cs="Times New Roman"/>
          <w:sz w:val="24"/>
          <w:szCs w:val="24"/>
        </w:rPr>
        <w:t xml:space="preserve">: Follows Sheikh </w:t>
      </w:r>
      <w:proofErr w:type="spellStart"/>
      <w:r w:rsidRPr="000130BD">
        <w:rPr>
          <w:rFonts w:ascii="Times New Roman" w:eastAsia="Times New Roman" w:hAnsi="Times New Roman" w:cs="Times New Roman"/>
          <w:sz w:val="24"/>
          <w:szCs w:val="24"/>
        </w:rPr>
        <w:t>Zayed</w:t>
      </w:r>
      <w:proofErr w:type="spellEnd"/>
      <w:r w:rsidRPr="000130BD">
        <w:rPr>
          <w:rFonts w:ascii="Times New Roman" w:eastAsia="Times New Roman" w:hAnsi="Times New Roman" w:cs="Times New Roman"/>
          <w:sz w:val="24"/>
          <w:szCs w:val="24"/>
        </w:rPr>
        <w:t xml:space="preserve"> Road, serving:</w:t>
      </w:r>
    </w:p>
    <w:p w:rsidR="000130BD" w:rsidRPr="000130BD" w:rsidRDefault="000130BD" w:rsidP="000130B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Logistics hubs</w:t>
      </w:r>
      <w:r w:rsidRPr="000130BD">
        <w:rPr>
          <w:rFonts w:ascii="Times New Roman" w:eastAsia="Times New Roman" w:hAnsi="Times New Roman" w:cs="Times New Roman"/>
          <w:sz w:val="24"/>
          <w:szCs w:val="24"/>
        </w:rPr>
        <w:t xml:space="preserve"> (Jebel Ali Free Zone).</w:t>
      </w:r>
    </w:p>
    <w:p w:rsidR="000130BD" w:rsidRPr="000130BD" w:rsidRDefault="000130BD" w:rsidP="000130B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Industrial zones</w:t>
      </w:r>
      <w:r w:rsidRPr="000130BD">
        <w:rPr>
          <w:rFonts w:ascii="Times New Roman" w:eastAsia="Times New Roman" w:hAnsi="Times New Roman" w:cs="Times New Roman"/>
          <w:sz w:val="24"/>
          <w:szCs w:val="24"/>
        </w:rPr>
        <w:t xml:space="preserve"> (National Industries Park).</w:t>
      </w:r>
    </w:p>
    <w:p w:rsidR="000130BD" w:rsidRPr="000130BD" w:rsidRDefault="000130BD" w:rsidP="000130B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Border area</w:t>
      </w:r>
      <w:r w:rsidRPr="000130BD">
        <w:rPr>
          <w:rFonts w:ascii="Times New Roman" w:eastAsia="Times New Roman" w:hAnsi="Times New Roman" w:cs="Times New Roman"/>
          <w:sz w:val="24"/>
          <w:szCs w:val="24"/>
        </w:rPr>
        <w:t xml:space="preserve"> (promoting cross-emirate commuting).</w:t>
      </w:r>
    </w:p>
    <w:p w:rsidR="000130BD" w:rsidRPr="000130BD" w:rsidRDefault="000130BD" w:rsidP="000130B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Outcomes</w:t>
      </w:r>
      <w:r w:rsidRPr="000130BD">
        <w:rPr>
          <w:rFonts w:ascii="Times New Roman" w:eastAsia="Times New Roman" w:hAnsi="Times New Roman" w:cs="Times New Roman"/>
          <w:sz w:val="24"/>
          <w:szCs w:val="24"/>
        </w:rPr>
        <w:t>:</w:t>
      </w:r>
    </w:p>
    <w:p w:rsidR="000130BD" w:rsidRPr="000130BD" w:rsidRDefault="000130BD" w:rsidP="000130B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Encourages public transport use for inter-emirate trips.</w:t>
      </w:r>
    </w:p>
    <w:p w:rsidR="000130BD" w:rsidRPr="000130BD" w:rsidRDefault="000130BD" w:rsidP="000130B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Lays groundwork for potential RTA-Etihad Rail integration.</w:t>
      </w:r>
    </w:p>
    <w:p w:rsidR="000130BD" w:rsidRPr="000130BD" w:rsidRDefault="000130BD" w:rsidP="000130BD">
      <w:pPr>
        <w:pStyle w:val="Heading3"/>
      </w:pPr>
      <w:r w:rsidRPr="000130BD">
        <w:t>4.4 Green Line Extension to Academic City</w:t>
      </w:r>
    </w:p>
    <w:p w:rsidR="000130BD" w:rsidRPr="000130BD" w:rsidRDefault="000130BD" w:rsidP="000130B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Length</w:t>
      </w:r>
      <w:r w:rsidRPr="000130BD">
        <w:rPr>
          <w:rFonts w:ascii="Times New Roman" w:eastAsia="Times New Roman" w:hAnsi="Times New Roman" w:cs="Times New Roman"/>
          <w:sz w:val="24"/>
          <w:szCs w:val="24"/>
        </w:rPr>
        <w:t>: 24 km eastward extend from Creek Station, adding 12 stations.</w:t>
      </w:r>
    </w:p>
    <w:p w:rsidR="000130BD" w:rsidRPr="000130BD" w:rsidRDefault="000130BD" w:rsidP="000130B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Destinations</w:t>
      </w:r>
      <w:r w:rsidRPr="000130BD">
        <w:rPr>
          <w:rFonts w:ascii="Times New Roman" w:eastAsia="Times New Roman" w:hAnsi="Times New Roman" w:cs="Times New Roman"/>
          <w:sz w:val="24"/>
          <w:szCs w:val="24"/>
        </w:rPr>
        <w:t>:</w:t>
      </w:r>
    </w:p>
    <w:p w:rsidR="000130BD" w:rsidRPr="000130BD" w:rsidRDefault="000130BD" w:rsidP="000130BD">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 xml:space="preserve">Al </w:t>
      </w:r>
      <w:proofErr w:type="spellStart"/>
      <w:r w:rsidRPr="000130BD">
        <w:rPr>
          <w:rFonts w:ascii="Times New Roman" w:eastAsia="Times New Roman" w:hAnsi="Times New Roman" w:cs="Times New Roman"/>
          <w:b/>
          <w:bCs/>
          <w:sz w:val="24"/>
          <w:szCs w:val="24"/>
        </w:rPr>
        <w:t>Qusais</w:t>
      </w:r>
      <w:proofErr w:type="spellEnd"/>
      <w:r w:rsidRPr="000130BD">
        <w:rPr>
          <w:rFonts w:ascii="Times New Roman" w:eastAsia="Times New Roman" w:hAnsi="Times New Roman" w:cs="Times New Roman"/>
          <w:sz w:val="24"/>
          <w:szCs w:val="24"/>
        </w:rPr>
        <w:t xml:space="preserve">, </w:t>
      </w:r>
      <w:r w:rsidRPr="000130BD">
        <w:rPr>
          <w:rFonts w:ascii="Times New Roman" w:eastAsia="Times New Roman" w:hAnsi="Times New Roman" w:cs="Times New Roman"/>
          <w:b/>
          <w:bCs/>
          <w:sz w:val="24"/>
          <w:szCs w:val="24"/>
        </w:rPr>
        <w:t xml:space="preserve">Al </w:t>
      </w:r>
      <w:proofErr w:type="spellStart"/>
      <w:r w:rsidRPr="000130BD">
        <w:rPr>
          <w:rFonts w:ascii="Times New Roman" w:eastAsia="Times New Roman" w:hAnsi="Times New Roman" w:cs="Times New Roman"/>
          <w:b/>
          <w:bCs/>
          <w:sz w:val="24"/>
          <w:szCs w:val="24"/>
        </w:rPr>
        <w:t>Nahda</w:t>
      </w:r>
      <w:proofErr w:type="spellEnd"/>
      <w:r w:rsidRPr="000130BD">
        <w:rPr>
          <w:rFonts w:ascii="Times New Roman" w:eastAsia="Times New Roman" w:hAnsi="Times New Roman" w:cs="Times New Roman"/>
          <w:sz w:val="24"/>
          <w:szCs w:val="24"/>
        </w:rPr>
        <w:t xml:space="preserve">, </w:t>
      </w:r>
      <w:r w:rsidRPr="000130BD">
        <w:rPr>
          <w:rFonts w:ascii="Times New Roman" w:eastAsia="Times New Roman" w:hAnsi="Times New Roman" w:cs="Times New Roman"/>
          <w:b/>
          <w:bCs/>
          <w:sz w:val="24"/>
          <w:szCs w:val="24"/>
        </w:rPr>
        <w:t>International City</w:t>
      </w:r>
      <w:r w:rsidRPr="000130BD">
        <w:rPr>
          <w:rFonts w:ascii="Times New Roman" w:eastAsia="Times New Roman" w:hAnsi="Times New Roman" w:cs="Times New Roman"/>
          <w:sz w:val="24"/>
          <w:szCs w:val="24"/>
        </w:rPr>
        <w:t xml:space="preserve">, </w:t>
      </w:r>
      <w:r w:rsidRPr="000130BD">
        <w:rPr>
          <w:rFonts w:ascii="Times New Roman" w:eastAsia="Times New Roman" w:hAnsi="Times New Roman" w:cs="Times New Roman"/>
          <w:b/>
          <w:bCs/>
          <w:sz w:val="24"/>
          <w:szCs w:val="24"/>
        </w:rPr>
        <w:t>Dubai Silicon Oasis</w:t>
      </w:r>
      <w:r w:rsidRPr="000130BD">
        <w:rPr>
          <w:rFonts w:ascii="Times New Roman" w:eastAsia="Times New Roman" w:hAnsi="Times New Roman" w:cs="Times New Roman"/>
          <w:sz w:val="24"/>
          <w:szCs w:val="24"/>
        </w:rPr>
        <w:t xml:space="preserve">, </w:t>
      </w:r>
      <w:r w:rsidRPr="000130BD">
        <w:rPr>
          <w:rFonts w:ascii="Times New Roman" w:eastAsia="Times New Roman" w:hAnsi="Times New Roman" w:cs="Times New Roman"/>
          <w:b/>
          <w:bCs/>
          <w:sz w:val="24"/>
          <w:szCs w:val="24"/>
        </w:rPr>
        <w:t>Dubai Academic City</w:t>
      </w:r>
      <w:r w:rsidRPr="000130BD">
        <w:rPr>
          <w:rFonts w:ascii="Times New Roman" w:eastAsia="Times New Roman" w:hAnsi="Times New Roman" w:cs="Times New Roman"/>
          <w:sz w:val="24"/>
          <w:szCs w:val="24"/>
        </w:rPr>
        <w:t>.</w:t>
      </w:r>
    </w:p>
    <w:p w:rsidR="000130BD" w:rsidRPr="000130BD" w:rsidRDefault="000130BD" w:rsidP="000130B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Educational Access</w:t>
      </w:r>
      <w:r w:rsidRPr="000130BD">
        <w:rPr>
          <w:rFonts w:ascii="Times New Roman" w:eastAsia="Times New Roman" w:hAnsi="Times New Roman" w:cs="Times New Roman"/>
          <w:sz w:val="24"/>
          <w:szCs w:val="24"/>
        </w:rPr>
        <w:t>: Direct rail link to universities and training institutes, reducing reliance on buses and cars.</w:t>
      </w:r>
    </w:p>
    <w:p w:rsidR="000130BD" w:rsidRPr="000130BD" w:rsidRDefault="000130BD" w:rsidP="000130B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Residential Impact</w:t>
      </w:r>
      <w:r w:rsidRPr="000130BD">
        <w:rPr>
          <w:rFonts w:ascii="Times New Roman" w:eastAsia="Times New Roman" w:hAnsi="Times New Roman" w:cs="Times New Roman"/>
          <w:sz w:val="24"/>
          <w:szCs w:val="24"/>
        </w:rPr>
        <w:t>: Provides fast, reliable access for suburban communities, alleviating pressure on motorways.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5. Technological Innovations and Sustainability</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5.1 Fully Automated Operations</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All trains across existing and new lines will continue to operate in Grade-of-Automation 4 (</w:t>
      </w:r>
      <w:proofErr w:type="spellStart"/>
      <w:r w:rsidRPr="000130BD">
        <w:rPr>
          <w:rFonts w:ascii="Times New Roman" w:eastAsia="Times New Roman" w:hAnsi="Times New Roman" w:cs="Times New Roman"/>
          <w:sz w:val="24"/>
          <w:szCs w:val="24"/>
        </w:rPr>
        <w:t>GoA</w:t>
      </w:r>
      <w:proofErr w:type="spellEnd"/>
      <w:r w:rsidRPr="000130BD">
        <w:rPr>
          <w:rFonts w:ascii="Times New Roman" w:eastAsia="Times New Roman" w:hAnsi="Times New Roman" w:cs="Times New Roman"/>
          <w:sz w:val="24"/>
          <w:szCs w:val="24"/>
        </w:rPr>
        <w:t xml:space="preserve"> 4) mode—100 % driverless—with platform screen doors and centralized control f</w:t>
      </w:r>
      <w:r>
        <w:rPr>
          <w:rFonts w:ascii="Times New Roman" w:eastAsia="Times New Roman" w:hAnsi="Times New Roman" w:cs="Times New Roman"/>
          <w:sz w:val="24"/>
          <w:szCs w:val="24"/>
        </w:rPr>
        <w:t>or optimal safety and frequency.</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5.2 Smart Station Enhancements</w:t>
      </w:r>
    </w:p>
    <w:p w:rsidR="000130BD" w:rsidRPr="000130BD" w:rsidRDefault="000130BD" w:rsidP="000130BD">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0130BD">
        <w:rPr>
          <w:rFonts w:ascii="Times New Roman" w:eastAsia="Times New Roman" w:hAnsi="Times New Roman" w:cs="Times New Roman"/>
          <w:b/>
          <w:bCs/>
          <w:sz w:val="24"/>
          <w:szCs w:val="24"/>
        </w:rPr>
        <w:t>IoT</w:t>
      </w:r>
      <w:proofErr w:type="spellEnd"/>
      <w:r w:rsidRPr="000130BD">
        <w:rPr>
          <w:rFonts w:ascii="Times New Roman" w:eastAsia="Times New Roman" w:hAnsi="Times New Roman" w:cs="Times New Roman"/>
          <w:b/>
          <w:bCs/>
          <w:sz w:val="24"/>
          <w:szCs w:val="24"/>
        </w:rPr>
        <w:t>-Enabled Sensors</w:t>
      </w:r>
      <w:r w:rsidRPr="000130BD">
        <w:rPr>
          <w:rFonts w:ascii="Times New Roman" w:eastAsia="Times New Roman" w:hAnsi="Times New Roman" w:cs="Times New Roman"/>
          <w:sz w:val="24"/>
          <w:szCs w:val="24"/>
        </w:rPr>
        <w:t>: Real-time crowd density monitoring, with automated passenger flow control to minimize platform congestion.</w:t>
      </w:r>
    </w:p>
    <w:p w:rsidR="000130BD" w:rsidRPr="000130BD" w:rsidRDefault="000130BD" w:rsidP="000130B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Energy Management</w:t>
      </w:r>
      <w:r w:rsidRPr="000130BD">
        <w:rPr>
          <w:rFonts w:ascii="Times New Roman" w:eastAsia="Times New Roman" w:hAnsi="Times New Roman" w:cs="Times New Roman"/>
          <w:sz w:val="24"/>
          <w:szCs w:val="24"/>
        </w:rPr>
        <w:t>: Regenerative braking integration across all new rolling stock and station escalators, targeting a 20 % reduction in net energy consumption.</w:t>
      </w:r>
    </w:p>
    <w:p w:rsidR="000130BD" w:rsidRPr="000130BD" w:rsidRDefault="000130BD" w:rsidP="000130B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Digital Signage &amp; Wayfinding</w:t>
      </w:r>
      <w:r w:rsidRPr="000130BD">
        <w:rPr>
          <w:rFonts w:ascii="Times New Roman" w:eastAsia="Times New Roman" w:hAnsi="Times New Roman" w:cs="Times New Roman"/>
          <w:sz w:val="24"/>
          <w:szCs w:val="24"/>
        </w:rPr>
        <w:t>: Interactive screens and mobile app integration for journey planning and last-mile connectivity (e.g., e-scooters, e-bikes).</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5.3 Green Building Certification</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RTA has pledged that all new metro stations in the 2025 phase will aim for at least </w:t>
      </w:r>
      <w:r w:rsidRPr="000130BD">
        <w:rPr>
          <w:rFonts w:ascii="Times New Roman" w:eastAsia="Times New Roman" w:hAnsi="Times New Roman" w:cs="Times New Roman"/>
          <w:b/>
          <w:bCs/>
          <w:sz w:val="24"/>
          <w:szCs w:val="24"/>
        </w:rPr>
        <w:t>LEED Gold</w:t>
      </w:r>
      <w:r w:rsidRPr="000130BD">
        <w:rPr>
          <w:rFonts w:ascii="Times New Roman" w:eastAsia="Times New Roman" w:hAnsi="Times New Roman" w:cs="Times New Roman"/>
          <w:sz w:val="24"/>
          <w:szCs w:val="24"/>
        </w:rPr>
        <w:t xml:space="preserve"> certification, featuring solar-shaded canopies, rainwater harvesting, and high-efficiency air-conditioning systems.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6. Economic, Social, and Urban Impacts</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6.1 Real Estate and Transit-Oriented Development (TOD)</w:t>
      </w:r>
    </w:p>
    <w:p w:rsidR="000130BD" w:rsidRPr="000130BD" w:rsidRDefault="000130BD" w:rsidP="000130B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Properties within 500 m of new stations are forecast to appreciate by up to </w:t>
      </w:r>
      <w:r w:rsidRPr="000130BD">
        <w:rPr>
          <w:rFonts w:ascii="Times New Roman" w:eastAsia="Times New Roman" w:hAnsi="Times New Roman" w:cs="Times New Roman"/>
          <w:b/>
          <w:bCs/>
          <w:sz w:val="24"/>
          <w:szCs w:val="24"/>
        </w:rPr>
        <w:t>15 %</w:t>
      </w:r>
      <w:r w:rsidRPr="000130BD">
        <w:rPr>
          <w:rFonts w:ascii="Times New Roman" w:eastAsia="Times New Roman" w:hAnsi="Times New Roman" w:cs="Times New Roman"/>
          <w:sz w:val="24"/>
          <w:szCs w:val="24"/>
        </w:rPr>
        <w:t xml:space="preserve"> in the year following inauguration, driven by improved accessib</w:t>
      </w:r>
      <w:r>
        <w:rPr>
          <w:rFonts w:ascii="Times New Roman" w:eastAsia="Times New Roman" w:hAnsi="Times New Roman" w:cs="Times New Roman"/>
          <w:sz w:val="24"/>
          <w:szCs w:val="24"/>
        </w:rPr>
        <w:t>ility and reduced commute times.</w:t>
      </w:r>
    </w:p>
    <w:p w:rsidR="000130BD" w:rsidRPr="000130BD" w:rsidRDefault="000130BD" w:rsidP="000130B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Mixed-use developments—combining residential, office, and retail—are in the pipeline along the Blue and Gold Line corridors, projecting </w:t>
      </w:r>
      <w:r w:rsidRPr="000130BD">
        <w:rPr>
          <w:rFonts w:ascii="Times New Roman" w:eastAsia="Times New Roman" w:hAnsi="Times New Roman" w:cs="Times New Roman"/>
          <w:b/>
          <w:bCs/>
          <w:sz w:val="24"/>
          <w:szCs w:val="24"/>
        </w:rPr>
        <w:t>AED 30 billion</w:t>
      </w:r>
      <w:r w:rsidRPr="000130BD">
        <w:rPr>
          <w:rFonts w:ascii="Times New Roman" w:eastAsia="Times New Roman" w:hAnsi="Times New Roman" w:cs="Times New Roman"/>
          <w:sz w:val="24"/>
          <w:szCs w:val="24"/>
        </w:rPr>
        <w:t xml:space="preserve"> in new real estate investments by 2027.</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6.2 Job Creation and Economic Output</w:t>
      </w:r>
    </w:p>
    <w:p w:rsidR="000130BD" w:rsidRPr="000130BD" w:rsidRDefault="000130BD" w:rsidP="000130B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Construction and commissioning of the 2025 phase are expected to generate over </w:t>
      </w:r>
      <w:r w:rsidRPr="000130BD">
        <w:rPr>
          <w:rFonts w:ascii="Times New Roman" w:eastAsia="Times New Roman" w:hAnsi="Times New Roman" w:cs="Times New Roman"/>
          <w:b/>
          <w:bCs/>
          <w:sz w:val="24"/>
          <w:szCs w:val="24"/>
        </w:rPr>
        <w:t>20,000</w:t>
      </w:r>
      <w:r w:rsidRPr="000130BD">
        <w:rPr>
          <w:rFonts w:ascii="Times New Roman" w:eastAsia="Times New Roman" w:hAnsi="Times New Roman" w:cs="Times New Roman"/>
          <w:sz w:val="24"/>
          <w:szCs w:val="24"/>
        </w:rPr>
        <w:t xml:space="preserve"> direct and </w:t>
      </w:r>
      <w:r w:rsidRPr="000130BD">
        <w:rPr>
          <w:rFonts w:ascii="Times New Roman" w:eastAsia="Times New Roman" w:hAnsi="Times New Roman" w:cs="Times New Roman"/>
          <w:b/>
          <w:bCs/>
          <w:sz w:val="24"/>
          <w:szCs w:val="24"/>
        </w:rPr>
        <w:t>35,000</w:t>
      </w:r>
      <w:r w:rsidRPr="000130BD">
        <w:rPr>
          <w:rFonts w:ascii="Times New Roman" w:eastAsia="Times New Roman" w:hAnsi="Times New Roman" w:cs="Times New Roman"/>
          <w:sz w:val="24"/>
          <w:szCs w:val="24"/>
        </w:rPr>
        <w:t xml:space="preserve"> indirect jobs across engineering, operations, retail, and hospitality.</w:t>
      </w:r>
    </w:p>
    <w:p w:rsidR="000130BD" w:rsidRPr="000130BD" w:rsidRDefault="000130BD" w:rsidP="000130B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Annual productivity gains from reduced travel times are estimated at </w:t>
      </w:r>
      <w:r w:rsidRPr="000130BD">
        <w:rPr>
          <w:rFonts w:ascii="Times New Roman" w:eastAsia="Times New Roman" w:hAnsi="Times New Roman" w:cs="Times New Roman"/>
          <w:b/>
          <w:bCs/>
          <w:sz w:val="24"/>
          <w:szCs w:val="24"/>
        </w:rPr>
        <w:t>AED 2 billion</w:t>
      </w:r>
      <w:r w:rsidRPr="000130BD">
        <w:rPr>
          <w:rFonts w:ascii="Times New Roman" w:eastAsia="Times New Roman" w:hAnsi="Times New Roman" w:cs="Times New Roman"/>
          <w:sz w:val="24"/>
          <w:szCs w:val="24"/>
        </w:rPr>
        <w:t>, as commuters spend fewer hours in traffic.</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lastRenderedPageBreak/>
        <w:t>6.3 Social Inclusion and Accessibility</w:t>
      </w:r>
    </w:p>
    <w:p w:rsidR="000130BD" w:rsidRPr="000130BD" w:rsidRDefault="000130BD" w:rsidP="000130B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Barrier-free station designs with level boarding and tactile guidance paths will enhance mobility for people of determination.</w:t>
      </w:r>
    </w:p>
    <w:p w:rsidR="000130BD" w:rsidRPr="000130BD" w:rsidRDefault="000130BD" w:rsidP="000130B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Subsidized “Silver” and “Gold” </w:t>
      </w:r>
      <w:proofErr w:type="spellStart"/>
      <w:r w:rsidRPr="000130BD">
        <w:rPr>
          <w:rFonts w:ascii="Times New Roman" w:eastAsia="Times New Roman" w:hAnsi="Times New Roman" w:cs="Times New Roman"/>
          <w:sz w:val="24"/>
          <w:szCs w:val="24"/>
        </w:rPr>
        <w:t>Nol</w:t>
      </w:r>
      <w:proofErr w:type="spellEnd"/>
      <w:r w:rsidRPr="000130BD">
        <w:rPr>
          <w:rFonts w:ascii="Times New Roman" w:eastAsia="Times New Roman" w:hAnsi="Times New Roman" w:cs="Times New Roman"/>
          <w:sz w:val="24"/>
          <w:szCs w:val="24"/>
        </w:rPr>
        <w:t xml:space="preserve"> card tiers will maintain affordable fares for low-income commuters and students.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7. Implementation Timeline and Challenges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8"/>
        <w:gridCol w:w="1807"/>
        <w:gridCol w:w="1962"/>
      </w:tblGrid>
      <w:tr w:rsidR="000130BD" w:rsidRPr="000130BD" w:rsidTr="000130BD">
        <w:trPr>
          <w:tblHeader/>
          <w:tblCellSpacing w:w="15" w:type="dxa"/>
        </w:trPr>
        <w:tc>
          <w:tcPr>
            <w:tcW w:w="0" w:type="auto"/>
            <w:vAlign w:val="center"/>
            <w:hideMark/>
          </w:tcPr>
          <w:p w:rsidR="000130BD" w:rsidRPr="000130BD" w:rsidRDefault="000130BD" w:rsidP="000130BD">
            <w:pPr>
              <w:spacing w:after="0" w:line="240" w:lineRule="auto"/>
              <w:jc w:val="center"/>
              <w:rPr>
                <w:rFonts w:ascii="Times New Roman" w:eastAsia="Times New Roman" w:hAnsi="Times New Roman" w:cs="Times New Roman"/>
                <w:b/>
                <w:bCs/>
                <w:sz w:val="24"/>
                <w:szCs w:val="24"/>
              </w:rPr>
            </w:pPr>
            <w:r w:rsidRPr="000130BD">
              <w:rPr>
                <w:rFonts w:ascii="Times New Roman" w:eastAsia="Times New Roman" w:hAnsi="Times New Roman" w:cs="Times New Roman"/>
                <w:b/>
                <w:bCs/>
                <w:sz w:val="24"/>
                <w:szCs w:val="24"/>
              </w:rPr>
              <w:t>Milestone</w:t>
            </w:r>
          </w:p>
        </w:tc>
        <w:tc>
          <w:tcPr>
            <w:tcW w:w="0" w:type="auto"/>
            <w:vAlign w:val="center"/>
            <w:hideMark/>
          </w:tcPr>
          <w:p w:rsidR="000130BD" w:rsidRPr="000130BD" w:rsidRDefault="000130BD" w:rsidP="000130BD">
            <w:pPr>
              <w:spacing w:after="0" w:line="240" w:lineRule="auto"/>
              <w:jc w:val="center"/>
              <w:rPr>
                <w:rFonts w:ascii="Times New Roman" w:eastAsia="Times New Roman" w:hAnsi="Times New Roman" w:cs="Times New Roman"/>
                <w:b/>
                <w:bCs/>
                <w:sz w:val="24"/>
                <w:szCs w:val="24"/>
              </w:rPr>
            </w:pPr>
            <w:r w:rsidRPr="000130BD">
              <w:rPr>
                <w:rFonts w:ascii="Times New Roman" w:eastAsia="Times New Roman" w:hAnsi="Times New Roman" w:cs="Times New Roman"/>
                <w:b/>
                <w:bCs/>
                <w:sz w:val="24"/>
                <w:szCs w:val="24"/>
              </w:rPr>
              <w:t>Target Date</w:t>
            </w:r>
          </w:p>
        </w:tc>
        <w:tc>
          <w:tcPr>
            <w:tcW w:w="0" w:type="auto"/>
            <w:vAlign w:val="center"/>
            <w:hideMark/>
          </w:tcPr>
          <w:p w:rsidR="000130BD" w:rsidRPr="000130BD" w:rsidRDefault="000130BD" w:rsidP="000130BD">
            <w:pPr>
              <w:spacing w:after="0" w:line="240" w:lineRule="auto"/>
              <w:jc w:val="center"/>
              <w:rPr>
                <w:rFonts w:ascii="Times New Roman" w:eastAsia="Times New Roman" w:hAnsi="Times New Roman" w:cs="Times New Roman"/>
                <w:b/>
                <w:bCs/>
                <w:sz w:val="24"/>
                <w:szCs w:val="24"/>
              </w:rPr>
            </w:pPr>
            <w:r w:rsidRPr="000130BD">
              <w:rPr>
                <w:rFonts w:ascii="Times New Roman" w:eastAsia="Times New Roman" w:hAnsi="Times New Roman" w:cs="Times New Roman"/>
                <w:b/>
                <w:bCs/>
                <w:sz w:val="24"/>
                <w:szCs w:val="24"/>
              </w:rPr>
              <w:t>Status</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Gold Line RFP Issuance</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March 2025</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Completed </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Blue Line Contract Award</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December 2024</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Completed </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Groundbreaking – Blue &amp; Red Extensions</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April 2025</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Planned</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Consultancy Award – Gold Line</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Q3 2025</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Under Procurement</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Station Modernization Designs Complete</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Q4 2025</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In Progress</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First Blue Line Tunnel Completion</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Q2 2027</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Scheduled</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Blue Line Systems Testing</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Q1 2029</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Scheduled</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Blue Line Commissioning &amp; Launch</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9 September 2029</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Scheduled</w:t>
            </w:r>
          </w:p>
        </w:tc>
      </w:tr>
    </w:tbl>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Key Challenges</w:t>
      </w:r>
    </w:p>
    <w:p w:rsidR="000130BD" w:rsidRPr="000130BD" w:rsidRDefault="000130BD" w:rsidP="000130B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Geotechnical Constraints</w:t>
      </w:r>
      <w:r w:rsidRPr="000130BD">
        <w:rPr>
          <w:rFonts w:ascii="Times New Roman" w:eastAsia="Times New Roman" w:hAnsi="Times New Roman" w:cs="Times New Roman"/>
          <w:sz w:val="24"/>
          <w:szCs w:val="24"/>
        </w:rPr>
        <w:t xml:space="preserve">: Complex soil conditions beneath Dubai Creek require specialized </w:t>
      </w:r>
      <w:proofErr w:type="spellStart"/>
      <w:r w:rsidRPr="000130BD">
        <w:rPr>
          <w:rFonts w:ascii="Times New Roman" w:eastAsia="Times New Roman" w:hAnsi="Times New Roman" w:cs="Times New Roman"/>
          <w:sz w:val="24"/>
          <w:szCs w:val="24"/>
        </w:rPr>
        <w:t>tunnelling</w:t>
      </w:r>
      <w:proofErr w:type="spellEnd"/>
      <w:r w:rsidRPr="000130BD">
        <w:rPr>
          <w:rFonts w:ascii="Times New Roman" w:eastAsia="Times New Roman" w:hAnsi="Times New Roman" w:cs="Times New Roman"/>
          <w:sz w:val="24"/>
          <w:szCs w:val="24"/>
        </w:rPr>
        <w:t xml:space="preserve"> methods.</w:t>
      </w:r>
    </w:p>
    <w:p w:rsidR="000130BD" w:rsidRPr="000130BD" w:rsidRDefault="000130BD" w:rsidP="000130B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Urban Disruption</w:t>
      </w:r>
      <w:r w:rsidRPr="000130BD">
        <w:rPr>
          <w:rFonts w:ascii="Times New Roman" w:eastAsia="Times New Roman" w:hAnsi="Times New Roman" w:cs="Times New Roman"/>
          <w:sz w:val="24"/>
          <w:szCs w:val="24"/>
        </w:rPr>
        <w:t>: Minimizing traffic diversions and noise impacts in high-density zones (Business Bay, Festival City).</w:t>
      </w:r>
    </w:p>
    <w:p w:rsidR="000130BD" w:rsidRPr="000130BD" w:rsidRDefault="000130BD" w:rsidP="000130B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Supply Chain Resilience</w:t>
      </w:r>
      <w:r w:rsidRPr="000130BD">
        <w:rPr>
          <w:rFonts w:ascii="Times New Roman" w:eastAsia="Times New Roman" w:hAnsi="Times New Roman" w:cs="Times New Roman"/>
          <w:sz w:val="24"/>
          <w:szCs w:val="24"/>
        </w:rPr>
        <w:t>: Ensuring timely delivery of specialized rail components amid global logistics uncertainties.</w:t>
      </w:r>
    </w:p>
    <w:p w:rsidR="000130BD" w:rsidRPr="000130BD" w:rsidRDefault="000130BD" w:rsidP="000130B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Workforce Mobilization</w:t>
      </w:r>
      <w:r w:rsidRPr="000130BD">
        <w:rPr>
          <w:rFonts w:ascii="Times New Roman" w:eastAsia="Times New Roman" w:hAnsi="Times New Roman" w:cs="Times New Roman"/>
          <w:sz w:val="24"/>
          <w:szCs w:val="24"/>
        </w:rPr>
        <w:t xml:space="preserve">: Securing skilled </w:t>
      </w:r>
      <w:proofErr w:type="spellStart"/>
      <w:r w:rsidRPr="000130BD">
        <w:rPr>
          <w:rFonts w:ascii="Times New Roman" w:eastAsia="Times New Roman" w:hAnsi="Times New Roman" w:cs="Times New Roman"/>
          <w:sz w:val="24"/>
          <w:szCs w:val="24"/>
        </w:rPr>
        <w:t>labour</w:t>
      </w:r>
      <w:proofErr w:type="spellEnd"/>
      <w:r w:rsidRPr="000130BD">
        <w:rPr>
          <w:rFonts w:ascii="Times New Roman" w:eastAsia="Times New Roman" w:hAnsi="Times New Roman" w:cs="Times New Roman"/>
          <w:sz w:val="24"/>
          <w:szCs w:val="24"/>
        </w:rPr>
        <w:t xml:space="preserve"> and upholding health-and-safety standards on large-scale construction sites.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8. Sustainability and Community Engagement</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8.1 Carbon Reduction Goals</w:t>
      </w:r>
    </w:p>
    <w:p w:rsidR="000130BD" w:rsidRPr="000130BD" w:rsidRDefault="000130BD" w:rsidP="000130B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The 2025 expansion is projected to eliminate </w:t>
      </w:r>
      <w:r w:rsidRPr="000130BD">
        <w:rPr>
          <w:rFonts w:ascii="Times New Roman" w:eastAsia="Times New Roman" w:hAnsi="Times New Roman" w:cs="Times New Roman"/>
          <w:b/>
          <w:bCs/>
          <w:sz w:val="24"/>
          <w:szCs w:val="24"/>
        </w:rPr>
        <w:t xml:space="preserve">150,000 </w:t>
      </w:r>
      <w:proofErr w:type="spellStart"/>
      <w:r w:rsidRPr="000130BD">
        <w:rPr>
          <w:rFonts w:ascii="Times New Roman" w:eastAsia="Times New Roman" w:hAnsi="Times New Roman" w:cs="Times New Roman"/>
          <w:b/>
          <w:bCs/>
          <w:sz w:val="24"/>
          <w:szCs w:val="24"/>
        </w:rPr>
        <w:t>tonnes</w:t>
      </w:r>
      <w:proofErr w:type="spellEnd"/>
      <w:r w:rsidRPr="000130BD">
        <w:rPr>
          <w:rFonts w:ascii="Times New Roman" w:eastAsia="Times New Roman" w:hAnsi="Times New Roman" w:cs="Times New Roman"/>
          <w:b/>
          <w:bCs/>
          <w:sz w:val="24"/>
          <w:szCs w:val="24"/>
        </w:rPr>
        <w:t xml:space="preserve"> of CO₂</w:t>
      </w:r>
      <w:r w:rsidRPr="000130BD">
        <w:rPr>
          <w:rFonts w:ascii="Times New Roman" w:eastAsia="Times New Roman" w:hAnsi="Times New Roman" w:cs="Times New Roman"/>
          <w:sz w:val="24"/>
          <w:szCs w:val="24"/>
        </w:rPr>
        <w:t xml:space="preserve"> annually by shifting road commuters to electric metro trains.</w:t>
      </w:r>
    </w:p>
    <w:p w:rsidR="000130BD" w:rsidRPr="000130BD" w:rsidRDefault="000130BD" w:rsidP="000130B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RTA aims to power </w:t>
      </w:r>
      <w:r w:rsidRPr="000130BD">
        <w:rPr>
          <w:rFonts w:ascii="Times New Roman" w:eastAsia="Times New Roman" w:hAnsi="Times New Roman" w:cs="Times New Roman"/>
          <w:b/>
          <w:bCs/>
          <w:sz w:val="24"/>
          <w:szCs w:val="24"/>
        </w:rPr>
        <w:t>30 %</w:t>
      </w:r>
      <w:r w:rsidRPr="000130BD">
        <w:rPr>
          <w:rFonts w:ascii="Times New Roman" w:eastAsia="Times New Roman" w:hAnsi="Times New Roman" w:cs="Times New Roman"/>
          <w:sz w:val="24"/>
          <w:szCs w:val="24"/>
        </w:rPr>
        <w:t xml:space="preserve"> of station energy needs via onsite solar PV installations by 2027.</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lastRenderedPageBreak/>
        <w:t>8.2 Public Consultation</w:t>
      </w:r>
    </w:p>
    <w:p w:rsidR="000130BD" w:rsidRPr="000130BD" w:rsidRDefault="000130BD" w:rsidP="000130B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Interactive Workshops</w:t>
      </w:r>
      <w:r w:rsidRPr="000130BD">
        <w:rPr>
          <w:rFonts w:ascii="Times New Roman" w:eastAsia="Times New Roman" w:hAnsi="Times New Roman" w:cs="Times New Roman"/>
          <w:sz w:val="24"/>
          <w:szCs w:val="24"/>
        </w:rPr>
        <w:t xml:space="preserve">: Over 2,000 residents across Al </w:t>
      </w:r>
      <w:proofErr w:type="spellStart"/>
      <w:r w:rsidRPr="000130BD">
        <w:rPr>
          <w:rFonts w:ascii="Times New Roman" w:eastAsia="Times New Roman" w:hAnsi="Times New Roman" w:cs="Times New Roman"/>
          <w:sz w:val="24"/>
          <w:szCs w:val="24"/>
        </w:rPr>
        <w:t>Qusais</w:t>
      </w:r>
      <w:proofErr w:type="spellEnd"/>
      <w:r w:rsidRPr="000130BD">
        <w:rPr>
          <w:rFonts w:ascii="Times New Roman" w:eastAsia="Times New Roman" w:hAnsi="Times New Roman" w:cs="Times New Roman"/>
          <w:sz w:val="24"/>
          <w:szCs w:val="24"/>
        </w:rPr>
        <w:t xml:space="preserve">, </w:t>
      </w:r>
      <w:proofErr w:type="spellStart"/>
      <w:r w:rsidRPr="000130BD">
        <w:rPr>
          <w:rFonts w:ascii="Times New Roman" w:eastAsia="Times New Roman" w:hAnsi="Times New Roman" w:cs="Times New Roman"/>
          <w:sz w:val="24"/>
          <w:szCs w:val="24"/>
        </w:rPr>
        <w:t>Mirdif</w:t>
      </w:r>
      <w:proofErr w:type="spellEnd"/>
      <w:r w:rsidRPr="000130BD">
        <w:rPr>
          <w:rFonts w:ascii="Times New Roman" w:eastAsia="Times New Roman" w:hAnsi="Times New Roman" w:cs="Times New Roman"/>
          <w:sz w:val="24"/>
          <w:szCs w:val="24"/>
        </w:rPr>
        <w:t>, and Bur Dubai participated in route alignment consultations between January and April 2025.</w:t>
      </w:r>
    </w:p>
    <w:p w:rsidR="000130BD" w:rsidRPr="000130BD" w:rsidRDefault="000130BD" w:rsidP="000130B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Digital Feedback Platforms</w:t>
      </w:r>
      <w:r w:rsidRPr="000130BD">
        <w:rPr>
          <w:rFonts w:ascii="Times New Roman" w:eastAsia="Times New Roman" w:hAnsi="Times New Roman" w:cs="Times New Roman"/>
          <w:sz w:val="24"/>
          <w:szCs w:val="24"/>
        </w:rPr>
        <w:t>: A dedicated microsite gathered 10,000+ comments on station design features, accessibility requirements, and local business integration.</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9. Global Benchmarking and Comparative Analysis</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Dubai’s 2025 metro expansion can be contextualized alongside other major urban rail projects: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2"/>
        <w:gridCol w:w="2553"/>
        <w:gridCol w:w="1347"/>
        <w:gridCol w:w="887"/>
        <w:gridCol w:w="1842"/>
      </w:tblGrid>
      <w:tr w:rsidR="000130BD" w:rsidRPr="000130BD" w:rsidTr="000130BD">
        <w:trPr>
          <w:tblHeader/>
          <w:tblCellSpacing w:w="15" w:type="dxa"/>
        </w:trPr>
        <w:tc>
          <w:tcPr>
            <w:tcW w:w="0" w:type="auto"/>
            <w:vAlign w:val="center"/>
            <w:hideMark/>
          </w:tcPr>
          <w:p w:rsidR="000130BD" w:rsidRPr="000130BD" w:rsidRDefault="000130BD" w:rsidP="000130BD">
            <w:pPr>
              <w:spacing w:after="0" w:line="240" w:lineRule="auto"/>
              <w:jc w:val="center"/>
              <w:rPr>
                <w:rFonts w:ascii="Times New Roman" w:eastAsia="Times New Roman" w:hAnsi="Times New Roman" w:cs="Times New Roman"/>
                <w:b/>
                <w:bCs/>
                <w:sz w:val="24"/>
                <w:szCs w:val="24"/>
              </w:rPr>
            </w:pPr>
            <w:r w:rsidRPr="000130BD">
              <w:rPr>
                <w:rFonts w:ascii="Times New Roman" w:eastAsia="Times New Roman" w:hAnsi="Times New Roman" w:cs="Times New Roman"/>
                <w:b/>
                <w:bCs/>
                <w:sz w:val="24"/>
                <w:szCs w:val="24"/>
              </w:rPr>
              <w:t>City</w:t>
            </w:r>
          </w:p>
        </w:tc>
        <w:tc>
          <w:tcPr>
            <w:tcW w:w="0" w:type="auto"/>
            <w:vAlign w:val="center"/>
            <w:hideMark/>
          </w:tcPr>
          <w:p w:rsidR="000130BD" w:rsidRPr="000130BD" w:rsidRDefault="000130BD" w:rsidP="000130BD">
            <w:pPr>
              <w:spacing w:after="0" w:line="240" w:lineRule="auto"/>
              <w:jc w:val="center"/>
              <w:rPr>
                <w:rFonts w:ascii="Times New Roman" w:eastAsia="Times New Roman" w:hAnsi="Times New Roman" w:cs="Times New Roman"/>
                <w:b/>
                <w:bCs/>
                <w:sz w:val="24"/>
                <w:szCs w:val="24"/>
              </w:rPr>
            </w:pPr>
            <w:r w:rsidRPr="000130BD">
              <w:rPr>
                <w:rFonts w:ascii="Times New Roman" w:eastAsia="Times New Roman" w:hAnsi="Times New Roman" w:cs="Times New Roman"/>
                <w:b/>
                <w:bCs/>
                <w:sz w:val="24"/>
                <w:szCs w:val="24"/>
              </w:rPr>
              <w:t>Expansion Phase</w:t>
            </w:r>
          </w:p>
        </w:tc>
        <w:tc>
          <w:tcPr>
            <w:tcW w:w="0" w:type="auto"/>
            <w:vAlign w:val="center"/>
            <w:hideMark/>
          </w:tcPr>
          <w:p w:rsidR="000130BD" w:rsidRPr="000130BD" w:rsidRDefault="000130BD" w:rsidP="000130BD">
            <w:pPr>
              <w:spacing w:after="0" w:line="240" w:lineRule="auto"/>
              <w:jc w:val="center"/>
              <w:rPr>
                <w:rFonts w:ascii="Times New Roman" w:eastAsia="Times New Roman" w:hAnsi="Times New Roman" w:cs="Times New Roman"/>
                <w:b/>
                <w:bCs/>
                <w:sz w:val="24"/>
                <w:szCs w:val="24"/>
              </w:rPr>
            </w:pPr>
            <w:r w:rsidRPr="000130BD">
              <w:rPr>
                <w:rFonts w:ascii="Times New Roman" w:eastAsia="Times New Roman" w:hAnsi="Times New Roman" w:cs="Times New Roman"/>
                <w:b/>
                <w:bCs/>
                <w:sz w:val="24"/>
                <w:szCs w:val="24"/>
              </w:rPr>
              <w:t>Length (km)</w:t>
            </w:r>
          </w:p>
        </w:tc>
        <w:tc>
          <w:tcPr>
            <w:tcW w:w="0" w:type="auto"/>
            <w:vAlign w:val="center"/>
            <w:hideMark/>
          </w:tcPr>
          <w:p w:rsidR="000130BD" w:rsidRPr="000130BD" w:rsidRDefault="000130BD" w:rsidP="000130BD">
            <w:pPr>
              <w:spacing w:after="0" w:line="240" w:lineRule="auto"/>
              <w:jc w:val="center"/>
              <w:rPr>
                <w:rFonts w:ascii="Times New Roman" w:eastAsia="Times New Roman" w:hAnsi="Times New Roman" w:cs="Times New Roman"/>
                <w:b/>
                <w:bCs/>
                <w:sz w:val="24"/>
                <w:szCs w:val="24"/>
              </w:rPr>
            </w:pPr>
            <w:r w:rsidRPr="000130BD">
              <w:rPr>
                <w:rFonts w:ascii="Times New Roman" w:eastAsia="Times New Roman" w:hAnsi="Times New Roman" w:cs="Times New Roman"/>
                <w:b/>
                <w:bCs/>
                <w:sz w:val="24"/>
                <w:szCs w:val="24"/>
              </w:rPr>
              <w:t>Stations</w:t>
            </w:r>
          </w:p>
        </w:tc>
        <w:tc>
          <w:tcPr>
            <w:tcW w:w="0" w:type="auto"/>
            <w:vAlign w:val="center"/>
            <w:hideMark/>
          </w:tcPr>
          <w:p w:rsidR="000130BD" w:rsidRPr="000130BD" w:rsidRDefault="000130BD" w:rsidP="000130BD">
            <w:pPr>
              <w:spacing w:after="0" w:line="240" w:lineRule="auto"/>
              <w:jc w:val="center"/>
              <w:rPr>
                <w:rFonts w:ascii="Times New Roman" w:eastAsia="Times New Roman" w:hAnsi="Times New Roman" w:cs="Times New Roman"/>
                <w:b/>
                <w:bCs/>
                <w:sz w:val="24"/>
                <w:szCs w:val="24"/>
              </w:rPr>
            </w:pPr>
            <w:r w:rsidRPr="000130BD">
              <w:rPr>
                <w:rFonts w:ascii="Times New Roman" w:eastAsia="Times New Roman" w:hAnsi="Times New Roman" w:cs="Times New Roman"/>
                <w:b/>
                <w:bCs/>
                <w:sz w:val="24"/>
                <w:szCs w:val="24"/>
              </w:rPr>
              <w:t>Completion Year</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Mexico City</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Line 12 Extension</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25.4</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6</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2019</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London</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Elizabeth Line (</w:t>
            </w:r>
            <w:proofErr w:type="spellStart"/>
            <w:r w:rsidRPr="000130BD">
              <w:rPr>
                <w:rFonts w:ascii="Times New Roman" w:eastAsia="Times New Roman" w:hAnsi="Times New Roman" w:cs="Times New Roman"/>
                <w:sz w:val="24"/>
                <w:szCs w:val="24"/>
              </w:rPr>
              <w:t>Crossrail</w:t>
            </w:r>
            <w:proofErr w:type="spellEnd"/>
            <w:r w:rsidRPr="000130BD">
              <w:rPr>
                <w:rFonts w:ascii="Times New Roman" w:eastAsia="Times New Roman" w:hAnsi="Times New Roman" w:cs="Times New Roman"/>
                <w:sz w:val="24"/>
                <w:szCs w:val="24"/>
              </w:rPr>
              <w:t>)</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118</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10</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2022</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Beijing</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Line 17</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49.7</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14</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2023</w:t>
            </w:r>
          </w:p>
        </w:tc>
      </w:tr>
      <w:tr w:rsidR="000130BD" w:rsidRPr="000130BD" w:rsidTr="000130BD">
        <w:trPr>
          <w:tblCellSpacing w:w="15" w:type="dxa"/>
        </w:trPr>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Dubai (2025)</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2025 Expansion Phase</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91</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58</w:t>
            </w:r>
          </w:p>
        </w:tc>
        <w:tc>
          <w:tcPr>
            <w:tcW w:w="0" w:type="auto"/>
            <w:vAlign w:val="center"/>
            <w:hideMark/>
          </w:tcPr>
          <w:p w:rsidR="000130BD" w:rsidRPr="000130BD" w:rsidRDefault="000130BD" w:rsidP="000130BD">
            <w:pPr>
              <w:spacing w:after="0"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2025</w:t>
            </w:r>
          </w:p>
        </w:tc>
      </w:tr>
    </w:tbl>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Dubai’s approach stands out for its fully driverless operation, integrated mobility hubs, and strong emphasis on TOD, aligning it with best practices in cities like Paris (Grand Paris Express) and Singapore (Thomson-East Coast Line).</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10. Future Outlook: Beyond 2025</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While the 2025 phase dramatically reshapes Dubai’s urban mobility landscape, the RTA’s vision extends further into the next decades:</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10.1 2030 Phase: Pink and Purple Lines</w:t>
      </w:r>
    </w:p>
    <w:p w:rsidR="000130BD" w:rsidRPr="000130BD" w:rsidRDefault="000130BD" w:rsidP="000130B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Pink Line</w:t>
      </w:r>
      <w:r w:rsidRPr="000130BD">
        <w:rPr>
          <w:rFonts w:ascii="Times New Roman" w:eastAsia="Times New Roman" w:hAnsi="Times New Roman" w:cs="Times New Roman"/>
          <w:sz w:val="24"/>
          <w:szCs w:val="24"/>
        </w:rPr>
        <w:t xml:space="preserve">: Runs east–west from Al </w:t>
      </w:r>
      <w:proofErr w:type="spellStart"/>
      <w:r w:rsidRPr="000130BD">
        <w:rPr>
          <w:rFonts w:ascii="Times New Roman" w:eastAsia="Times New Roman" w:hAnsi="Times New Roman" w:cs="Times New Roman"/>
          <w:sz w:val="24"/>
          <w:szCs w:val="24"/>
        </w:rPr>
        <w:t>Sufouh</w:t>
      </w:r>
      <w:proofErr w:type="spellEnd"/>
      <w:r w:rsidRPr="000130BD">
        <w:rPr>
          <w:rFonts w:ascii="Times New Roman" w:eastAsia="Times New Roman" w:hAnsi="Times New Roman" w:cs="Times New Roman"/>
          <w:sz w:val="24"/>
          <w:szCs w:val="24"/>
        </w:rPr>
        <w:t xml:space="preserve"> to Al </w:t>
      </w:r>
      <w:proofErr w:type="spellStart"/>
      <w:r w:rsidRPr="000130BD">
        <w:rPr>
          <w:rFonts w:ascii="Times New Roman" w:eastAsia="Times New Roman" w:hAnsi="Times New Roman" w:cs="Times New Roman"/>
          <w:sz w:val="24"/>
          <w:szCs w:val="24"/>
        </w:rPr>
        <w:t>Khail</w:t>
      </w:r>
      <w:proofErr w:type="spellEnd"/>
      <w:r w:rsidRPr="000130BD">
        <w:rPr>
          <w:rFonts w:ascii="Times New Roman" w:eastAsia="Times New Roman" w:hAnsi="Times New Roman" w:cs="Times New Roman"/>
          <w:sz w:val="24"/>
          <w:szCs w:val="24"/>
        </w:rPr>
        <w:t xml:space="preserve">, serving key residential clusters and educational institutes. Scheduled for completion by 2030, the Pink Line will add approximately </w:t>
      </w:r>
      <w:r w:rsidRPr="000130BD">
        <w:rPr>
          <w:rFonts w:ascii="Times New Roman" w:eastAsia="Times New Roman" w:hAnsi="Times New Roman" w:cs="Times New Roman"/>
          <w:b/>
          <w:bCs/>
          <w:sz w:val="24"/>
          <w:szCs w:val="24"/>
        </w:rPr>
        <w:t>15</w:t>
      </w:r>
      <w:r w:rsidRPr="000130BD">
        <w:rPr>
          <w:rFonts w:ascii="Times New Roman" w:eastAsia="Times New Roman" w:hAnsi="Times New Roman" w:cs="Times New Roman"/>
          <w:sz w:val="24"/>
          <w:szCs w:val="24"/>
        </w:rPr>
        <w:t xml:space="preserve"> stations and </w:t>
      </w:r>
      <w:r w:rsidRPr="000130BD">
        <w:rPr>
          <w:rFonts w:ascii="Times New Roman" w:eastAsia="Times New Roman" w:hAnsi="Times New Roman" w:cs="Times New Roman"/>
          <w:b/>
          <w:bCs/>
          <w:sz w:val="24"/>
          <w:szCs w:val="24"/>
        </w:rPr>
        <w:t>20 km</w:t>
      </w:r>
      <w:r w:rsidRPr="000130BD">
        <w:rPr>
          <w:rFonts w:ascii="Times New Roman" w:eastAsia="Times New Roman" w:hAnsi="Times New Roman" w:cs="Times New Roman"/>
          <w:sz w:val="24"/>
          <w:szCs w:val="24"/>
        </w:rPr>
        <w:t xml:space="preserve"> of track.</w:t>
      </w:r>
    </w:p>
    <w:p w:rsidR="000130BD" w:rsidRPr="000130BD" w:rsidRDefault="000130BD" w:rsidP="000130B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Purple Line</w:t>
      </w:r>
      <w:r w:rsidRPr="000130BD">
        <w:rPr>
          <w:rFonts w:ascii="Times New Roman" w:eastAsia="Times New Roman" w:hAnsi="Times New Roman" w:cs="Times New Roman"/>
          <w:sz w:val="24"/>
          <w:szCs w:val="24"/>
        </w:rPr>
        <w:t xml:space="preserve">: Connects Dubai International Airport to Al </w:t>
      </w:r>
      <w:proofErr w:type="spellStart"/>
      <w:r w:rsidRPr="000130BD">
        <w:rPr>
          <w:rFonts w:ascii="Times New Roman" w:eastAsia="Times New Roman" w:hAnsi="Times New Roman" w:cs="Times New Roman"/>
          <w:sz w:val="24"/>
          <w:szCs w:val="24"/>
        </w:rPr>
        <w:t>Maktoum</w:t>
      </w:r>
      <w:proofErr w:type="spellEnd"/>
      <w:r w:rsidRPr="000130BD">
        <w:rPr>
          <w:rFonts w:ascii="Times New Roman" w:eastAsia="Times New Roman" w:hAnsi="Times New Roman" w:cs="Times New Roman"/>
          <w:sz w:val="24"/>
          <w:szCs w:val="24"/>
        </w:rPr>
        <w:t xml:space="preserve"> International Airport via the Expo City corridor, spanning </w:t>
      </w:r>
      <w:r w:rsidRPr="000130BD">
        <w:rPr>
          <w:rFonts w:ascii="Times New Roman" w:eastAsia="Times New Roman" w:hAnsi="Times New Roman" w:cs="Times New Roman"/>
          <w:b/>
          <w:bCs/>
          <w:sz w:val="24"/>
          <w:szCs w:val="24"/>
        </w:rPr>
        <w:t>22 km</w:t>
      </w:r>
      <w:r w:rsidRPr="000130BD">
        <w:rPr>
          <w:rFonts w:ascii="Times New Roman" w:eastAsia="Times New Roman" w:hAnsi="Times New Roman" w:cs="Times New Roman"/>
          <w:sz w:val="24"/>
          <w:szCs w:val="24"/>
        </w:rPr>
        <w:t xml:space="preserve"> with eight stations—three featuring direct airport check-in facilities.</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Combined, these two lines will integrate Dubai’s aviation hubs and support the 2040 “20-minute city” concept by ensuring rapid east–west travel </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10.2 Further Red &amp; Green Line Extensions</w:t>
      </w:r>
    </w:p>
    <w:p w:rsidR="000130BD" w:rsidRPr="000130BD" w:rsidRDefault="000130BD" w:rsidP="000130B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lastRenderedPageBreak/>
        <w:t>Red Line</w:t>
      </w:r>
      <w:r w:rsidRPr="000130BD">
        <w:rPr>
          <w:rFonts w:ascii="Times New Roman" w:eastAsia="Times New Roman" w:hAnsi="Times New Roman" w:cs="Times New Roman"/>
          <w:sz w:val="24"/>
          <w:szCs w:val="24"/>
        </w:rPr>
        <w:t>: Potential extension northward toward Sharjah, subject to intergovernmental agreements, could create a continuous metro link across emirate boundaries.</w:t>
      </w:r>
    </w:p>
    <w:p w:rsidR="000130BD" w:rsidRPr="000130BD" w:rsidRDefault="000130BD" w:rsidP="000130B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Green Line</w:t>
      </w:r>
      <w:r w:rsidRPr="000130BD">
        <w:rPr>
          <w:rFonts w:ascii="Times New Roman" w:eastAsia="Times New Roman" w:hAnsi="Times New Roman" w:cs="Times New Roman"/>
          <w:sz w:val="24"/>
          <w:szCs w:val="24"/>
        </w:rPr>
        <w:t xml:space="preserve">: Additional infill stations between Al </w:t>
      </w:r>
      <w:proofErr w:type="spellStart"/>
      <w:r w:rsidRPr="000130BD">
        <w:rPr>
          <w:rFonts w:ascii="Times New Roman" w:eastAsia="Times New Roman" w:hAnsi="Times New Roman" w:cs="Times New Roman"/>
          <w:sz w:val="24"/>
          <w:szCs w:val="24"/>
        </w:rPr>
        <w:t>Jaddaf</w:t>
      </w:r>
      <w:proofErr w:type="spellEnd"/>
      <w:r w:rsidRPr="000130BD">
        <w:rPr>
          <w:rFonts w:ascii="Times New Roman" w:eastAsia="Times New Roman" w:hAnsi="Times New Roman" w:cs="Times New Roman"/>
          <w:sz w:val="24"/>
          <w:szCs w:val="24"/>
        </w:rPr>
        <w:t xml:space="preserve"> and Academic City to cater to intensifying residential developments.</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10.3 Integration with Etihad Rail and Intermodal Hubs</w:t>
      </w:r>
    </w:p>
    <w:p w:rsidR="000130BD" w:rsidRPr="000130BD" w:rsidRDefault="000130BD" w:rsidP="000130B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The RTA plans to develop </w:t>
      </w:r>
      <w:r w:rsidRPr="000130BD">
        <w:rPr>
          <w:rFonts w:ascii="Times New Roman" w:eastAsia="Times New Roman" w:hAnsi="Times New Roman" w:cs="Times New Roman"/>
          <w:b/>
          <w:bCs/>
          <w:sz w:val="24"/>
          <w:szCs w:val="24"/>
        </w:rPr>
        <w:t>four</w:t>
      </w:r>
      <w:r w:rsidRPr="000130BD">
        <w:rPr>
          <w:rFonts w:ascii="Times New Roman" w:eastAsia="Times New Roman" w:hAnsi="Times New Roman" w:cs="Times New Roman"/>
          <w:sz w:val="24"/>
          <w:szCs w:val="24"/>
        </w:rPr>
        <w:t xml:space="preserve"> major intermodal mobility hubs—at Expo City, Creek </w:t>
      </w:r>
      <w:proofErr w:type="spellStart"/>
      <w:r w:rsidRPr="000130BD">
        <w:rPr>
          <w:rFonts w:ascii="Times New Roman" w:eastAsia="Times New Roman" w:hAnsi="Times New Roman" w:cs="Times New Roman"/>
          <w:sz w:val="24"/>
          <w:szCs w:val="24"/>
        </w:rPr>
        <w:t>Harbour</w:t>
      </w:r>
      <w:proofErr w:type="spellEnd"/>
      <w:r w:rsidRPr="000130BD">
        <w:rPr>
          <w:rFonts w:ascii="Times New Roman" w:eastAsia="Times New Roman" w:hAnsi="Times New Roman" w:cs="Times New Roman"/>
          <w:sz w:val="24"/>
          <w:szCs w:val="24"/>
        </w:rPr>
        <w:t xml:space="preserve">, Dubai Creek Airport, and Al </w:t>
      </w:r>
      <w:proofErr w:type="spellStart"/>
      <w:r w:rsidRPr="000130BD">
        <w:rPr>
          <w:rFonts w:ascii="Times New Roman" w:eastAsia="Times New Roman" w:hAnsi="Times New Roman" w:cs="Times New Roman"/>
          <w:sz w:val="24"/>
          <w:szCs w:val="24"/>
        </w:rPr>
        <w:t>Furjan</w:t>
      </w:r>
      <w:proofErr w:type="spellEnd"/>
      <w:r w:rsidRPr="000130BD">
        <w:rPr>
          <w:rFonts w:ascii="Times New Roman" w:eastAsia="Times New Roman" w:hAnsi="Times New Roman" w:cs="Times New Roman"/>
          <w:sz w:val="24"/>
          <w:szCs w:val="24"/>
        </w:rPr>
        <w:t>—linking metro, bus, tram, taxi, and future Etihad Rail services under one roof.</w:t>
      </w:r>
    </w:p>
    <w:p w:rsidR="000130BD" w:rsidRPr="000130BD" w:rsidRDefault="000130BD" w:rsidP="000130B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These hubs will feature automated baggage handling for airport links, secure bike-and-ride facilities, and electric vehicle charging stations.</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10.4 Autonomous &amp; Micro-Mobility Innovations</w:t>
      </w:r>
    </w:p>
    <w:p w:rsidR="000130BD" w:rsidRPr="000130BD" w:rsidRDefault="000130BD" w:rsidP="000130B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Electric Rail Buses</w:t>
      </w:r>
      <w:r w:rsidRPr="000130BD">
        <w:rPr>
          <w:rFonts w:ascii="Times New Roman" w:eastAsia="Times New Roman" w:hAnsi="Times New Roman" w:cs="Times New Roman"/>
          <w:sz w:val="24"/>
          <w:szCs w:val="24"/>
        </w:rPr>
        <w:t>: Feeder systems operating on dedicated light-rail corridors to serve lower-density areas.</w:t>
      </w:r>
    </w:p>
    <w:p w:rsidR="000130BD" w:rsidRPr="000130BD" w:rsidRDefault="000130BD" w:rsidP="000130B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Autonomous Pods</w:t>
      </w:r>
      <w:r w:rsidRPr="000130BD">
        <w:rPr>
          <w:rFonts w:ascii="Times New Roman" w:eastAsia="Times New Roman" w:hAnsi="Times New Roman" w:cs="Times New Roman"/>
          <w:sz w:val="24"/>
          <w:szCs w:val="24"/>
        </w:rPr>
        <w:t>: Last-mile shuttles deployed around major stations, reducing the need for short-haul car trips.</w:t>
      </w:r>
    </w:p>
    <w:p w:rsidR="000130BD" w:rsidRPr="000130BD" w:rsidRDefault="000130BD" w:rsidP="000130B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Drone-Enabled Deliveries</w:t>
      </w:r>
      <w:r w:rsidRPr="000130BD">
        <w:rPr>
          <w:rFonts w:ascii="Times New Roman" w:eastAsia="Times New Roman" w:hAnsi="Times New Roman" w:cs="Times New Roman"/>
          <w:sz w:val="24"/>
          <w:szCs w:val="24"/>
        </w:rPr>
        <w:t xml:space="preserve">: RTA is piloting station-based drone landing pads to facilitate rapid parcel delivery from stations to surrounding </w:t>
      </w:r>
      <w:proofErr w:type="spellStart"/>
      <w:r w:rsidRPr="000130BD">
        <w:rPr>
          <w:rFonts w:ascii="Times New Roman" w:eastAsia="Times New Roman" w:hAnsi="Times New Roman" w:cs="Times New Roman"/>
          <w:sz w:val="24"/>
          <w:szCs w:val="24"/>
        </w:rPr>
        <w:t>neighbourhoods</w:t>
      </w:r>
      <w:proofErr w:type="spellEnd"/>
      <w:r w:rsidRPr="000130BD">
        <w:rPr>
          <w:rFonts w:ascii="Times New Roman" w:eastAsia="Times New Roman" w:hAnsi="Times New Roman" w:cs="Times New Roman"/>
          <w:sz w:val="24"/>
          <w:szCs w:val="24"/>
        </w:rPr>
        <w:t>, enhancing logistics efficiency.</w:t>
      </w:r>
    </w:p>
    <w:p w:rsidR="000130BD" w:rsidRPr="000130BD" w:rsidRDefault="000130BD" w:rsidP="000130BD">
      <w:pPr>
        <w:spacing w:before="100" w:beforeAutospacing="1" w:after="100" w:afterAutospacing="1" w:line="240" w:lineRule="auto"/>
        <w:outlineLvl w:val="2"/>
        <w:rPr>
          <w:rFonts w:ascii="Times New Roman" w:eastAsia="Times New Roman" w:hAnsi="Times New Roman" w:cs="Times New Roman"/>
          <w:b/>
          <w:bCs/>
          <w:sz w:val="27"/>
          <w:szCs w:val="27"/>
        </w:rPr>
      </w:pPr>
      <w:r w:rsidRPr="000130BD">
        <w:rPr>
          <w:rFonts w:ascii="Times New Roman" w:eastAsia="Times New Roman" w:hAnsi="Times New Roman" w:cs="Times New Roman"/>
          <w:b/>
          <w:bCs/>
          <w:sz w:val="27"/>
          <w:szCs w:val="27"/>
        </w:rPr>
        <w:t>10.5 2040 Vision and Sustainability Targets</w:t>
      </w:r>
    </w:p>
    <w:p w:rsidR="000130BD" w:rsidRPr="000130BD" w:rsidRDefault="000130BD" w:rsidP="000130B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By 2040, the metro network will exceed </w:t>
      </w:r>
      <w:r w:rsidRPr="000130BD">
        <w:rPr>
          <w:rFonts w:ascii="Times New Roman" w:eastAsia="Times New Roman" w:hAnsi="Times New Roman" w:cs="Times New Roman"/>
          <w:b/>
          <w:bCs/>
          <w:sz w:val="24"/>
          <w:szCs w:val="24"/>
        </w:rPr>
        <w:t>500 km</w:t>
      </w:r>
      <w:r w:rsidRPr="000130BD">
        <w:rPr>
          <w:rFonts w:ascii="Times New Roman" w:eastAsia="Times New Roman" w:hAnsi="Times New Roman" w:cs="Times New Roman"/>
          <w:sz w:val="24"/>
          <w:szCs w:val="24"/>
        </w:rPr>
        <w:t xml:space="preserve"> and </w:t>
      </w:r>
      <w:r w:rsidRPr="000130BD">
        <w:rPr>
          <w:rFonts w:ascii="Times New Roman" w:eastAsia="Times New Roman" w:hAnsi="Times New Roman" w:cs="Times New Roman"/>
          <w:b/>
          <w:bCs/>
          <w:sz w:val="24"/>
          <w:szCs w:val="24"/>
        </w:rPr>
        <w:t>250</w:t>
      </w:r>
      <w:r w:rsidRPr="000130BD">
        <w:rPr>
          <w:rFonts w:ascii="Times New Roman" w:eastAsia="Times New Roman" w:hAnsi="Times New Roman" w:cs="Times New Roman"/>
          <w:sz w:val="24"/>
          <w:szCs w:val="24"/>
        </w:rPr>
        <w:t xml:space="preserve"> stations, covering 80 % of the population within a 500 m radius of a station.</w:t>
      </w:r>
    </w:p>
    <w:p w:rsidR="000130BD" w:rsidRPr="000130BD" w:rsidRDefault="000130BD" w:rsidP="000130B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Net-Zero Emissions</w:t>
      </w:r>
      <w:r w:rsidRPr="000130BD">
        <w:rPr>
          <w:rFonts w:ascii="Times New Roman" w:eastAsia="Times New Roman" w:hAnsi="Times New Roman" w:cs="Times New Roman"/>
          <w:sz w:val="24"/>
          <w:szCs w:val="24"/>
        </w:rPr>
        <w:t>: Aiming for full carbon neutrality across operations through renewable energy procurement, regenerative braking, and green building certifications for all facilities.</w:t>
      </w:r>
    </w:p>
    <w:p w:rsidR="000130BD" w:rsidRPr="000130BD" w:rsidRDefault="000130BD" w:rsidP="000130B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Smart City Integration</w:t>
      </w:r>
      <w:r w:rsidRPr="000130BD">
        <w:rPr>
          <w:rFonts w:ascii="Times New Roman" w:eastAsia="Times New Roman" w:hAnsi="Times New Roman" w:cs="Times New Roman"/>
          <w:sz w:val="24"/>
          <w:szCs w:val="24"/>
        </w:rPr>
        <w:t xml:space="preserve">: Real-time transfer </w:t>
      </w:r>
      <w:proofErr w:type="spellStart"/>
      <w:r w:rsidRPr="000130BD">
        <w:rPr>
          <w:rFonts w:ascii="Times New Roman" w:eastAsia="Times New Roman" w:hAnsi="Times New Roman" w:cs="Times New Roman"/>
          <w:sz w:val="24"/>
          <w:szCs w:val="24"/>
        </w:rPr>
        <w:t>optimisation</w:t>
      </w:r>
      <w:proofErr w:type="spellEnd"/>
      <w:r w:rsidRPr="000130BD">
        <w:rPr>
          <w:rFonts w:ascii="Times New Roman" w:eastAsia="Times New Roman" w:hAnsi="Times New Roman" w:cs="Times New Roman"/>
          <w:sz w:val="24"/>
          <w:szCs w:val="24"/>
        </w:rPr>
        <w:t xml:space="preserve"> across all urban transport modes via AI-driven journey planners and dynamic pricing models to balance demand.</w:t>
      </w:r>
    </w:p>
    <w:p w:rsidR="000130BD" w:rsidRDefault="000130BD" w:rsidP="000130BD">
      <w:pPr>
        <w:spacing w:after="0" w:line="240" w:lineRule="auto"/>
        <w:rPr>
          <w:rFonts w:ascii="Times New Roman" w:eastAsia="Times New Roman" w:hAnsi="Times New Roman" w:cs="Times New Roman"/>
          <w:sz w:val="24"/>
          <w:szCs w:val="24"/>
        </w:rPr>
      </w:pPr>
    </w:p>
    <w:p w:rsidR="000130BD" w:rsidRDefault="000130BD" w:rsidP="000130BD">
      <w:r w:rsidRPr="00A56A7C">
        <w:rPr>
          <w:b/>
          <w:bCs/>
          <w:i/>
          <w:iCs/>
        </w:rPr>
        <w:t>Find your dream home</w:t>
      </w:r>
      <w:r>
        <w:rPr>
          <w:b/>
          <w:bCs/>
          <w:i/>
          <w:iCs/>
        </w:rPr>
        <w:t xml:space="preserve"> in Dubai!</w:t>
      </w:r>
    </w:p>
    <w:p w:rsidR="000130BD" w:rsidRPr="00A56A7C" w:rsidRDefault="000130BD" w:rsidP="000130BD">
      <w:pPr>
        <w:tabs>
          <w:tab w:val="left" w:pos="2606"/>
        </w:tabs>
        <w:rPr>
          <w:rStyle w:val="Hyperlink"/>
          <w:rFonts w:ascii="Helvetica" w:hAnsi="Helvetica"/>
          <w:b/>
          <w:bCs/>
          <w:i/>
          <w:iCs/>
          <w:sz w:val="20"/>
          <w:szCs w:val="20"/>
          <w:shd w:val="clear" w:color="auto" w:fill="EEEEEE"/>
        </w:rPr>
      </w:pPr>
      <w:hyperlink r:id="rId7" w:history="1">
        <w:r w:rsidRPr="00A56A7C">
          <w:rPr>
            <w:rStyle w:val="Hyperlink"/>
            <w:rFonts w:ascii="Helvetica" w:hAnsi="Helvetica"/>
            <w:i/>
            <w:iCs/>
            <w:sz w:val="20"/>
            <w:szCs w:val="20"/>
            <w:shd w:val="clear" w:color="auto" w:fill="EEEEEE"/>
          </w:rPr>
          <w:t xml:space="preserve">Apartments for sale in </w:t>
        </w:r>
        <w:proofErr w:type="spellStart"/>
        <w:r w:rsidRPr="00A56A7C">
          <w:rPr>
            <w:rStyle w:val="Hyperlink"/>
            <w:rFonts w:ascii="Helvetica" w:hAnsi="Helvetica"/>
            <w:i/>
            <w:iCs/>
            <w:sz w:val="20"/>
            <w:szCs w:val="20"/>
            <w:shd w:val="clear" w:color="auto" w:fill="EEEEEE"/>
          </w:rPr>
          <w:t>Damac</w:t>
        </w:r>
        <w:proofErr w:type="spellEnd"/>
        <w:r w:rsidRPr="00A56A7C">
          <w:rPr>
            <w:rStyle w:val="Hyperlink"/>
            <w:rFonts w:ascii="Helvetica" w:hAnsi="Helvetica"/>
            <w:i/>
            <w:iCs/>
            <w:sz w:val="20"/>
            <w:szCs w:val="20"/>
            <w:shd w:val="clear" w:color="auto" w:fill="EEEEEE"/>
          </w:rPr>
          <w:t xml:space="preserve"> Riverside</w:t>
        </w:r>
      </w:hyperlink>
    </w:p>
    <w:p w:rsidR="000130BD" w:rsidRPr="006E2A02" w:rsidRDefault="000130BD" w:rsidP="000130BD">
      <w:pPr>
        <w:spacing w:before="100" w:beforeAutospacing="1" w:after="100" w:afterAutospacing="1" w:line="240" w:lineRule="auto"/>
        <w:rPr>
          <w:rStyle w:val="Hyperlink"/>
          <w:rFonts w:ascii="Times New Roman" w:eastAsia="Times New Roman" w:hAnsi="Times New Roman" w:cs="Times New Roman"/>
          <w:b/>
          <w:bCs/>
          <w:i/>
          <w:iCs/>
          <w:sz w:val="24"/>
          <w:szCs w:val="24"/>
        </w:rPr>
      </w:pPr>
      <w:hyperlink r:id="rId8" w:history="1">
        <w:r w:rsidRPr="00572B48">
          <w:rPr>
            <w:rStyle w:val="Hyperlink"/>
            <w:rFonts w:ascii="Times New Roman" w:eastAsia="Times New Roman" w:hAnsi="Times New Roman" w:cs="Times New Roman"/>
            <w:i/>
            <w:iCs/>
            <w:sz w:val="24"/>
            <w:szCs w:val="24"/>
          </w:rPr>
          <w:t>Dubai Marina Properties for Sale</w:t>
        </w:r>
      </w:hyperlink>
    </w:p>
    <w:p w:rsidR="000130BD" w:rsidRPr="00A56A7C" w:rsidRDefault="000130BD" w:rsidP="000130BD">
      <w:pPr>
        <w:tabs>
          <w:tab w:val="left" w:pos="2606"/>
        </w:tabs>
        <w:rPr>
          <w:rFonts w:ascii="Helvetica" w:hAnsi="Helvetica"/>
          <w:b/>
          <w:bCs/>
          <w:i/>
          <w:iCs/>
          <w:sz w:val="20"/>
          <w:szCs w:val="20"/>
          <w:shd w:val="clear" w:color="auto" w:fill="EEEEEE"/>
        </w:rPr>
      </w:pPr>
      <w:hyperlink r:id="rId9" w:history="1">
        <w:r w:rsidRPr="00A56A7C">
          <w:rPr>
            <w:rStyle w:val="Hyperlink"/>
            <w:rFonts w:ascii="Helvetica" w:hAnsi="Helvetica"/>
            <w:i/>
            <w:iCs/>
            <w:sz w:val="20"/>
            <w:szCs w:val="20"/>
            <w:shd w:val="clear" w:color="auto" w:fill="EEEEEE"/>
          </w:rPr>
          <w:t xml:space="preserve">2- Bedroom Apartments for sale in </w:t>
        </w:r>
        <w:proofErr w:type="spellStart"/>
        <w:r w:rsidRPr="00A56A7C">
          <w:rPr>
            <w:rStyle w:val="Hyperlink"/>
            <w:rFonts w:ascii="Helvetica" w:hAnsi="Helvetica"/>
            <w:i/>
            <w:iCs/>
            <w:sz w:val="20"/>
            <w:szCs w:val="20"/>
            <w:shd w:val="clear" w:color="auto" w:fill="EEEEEE"/>
          </w:rPr>
          <w:t>Dmac</w:t>
        </w:r>
        <w:proofErr w:type="spellEnd"/>
        <w:r w:rsidRPr="00A56A7C">
          <w:rPr>
            <w:rStyle w:val="Hyperlink"/>
            <w:rFonts w:ascii="Helvetica" w:hAnsi="Helvetica"/>
            <w:i/>
            <w:iCs/>
            <w:sz w:val="20"/>
            <w:szCs w:val="20"/>
            <w:shd w:val="clear" w:color="auto" w:fill="EEEEEE"/>
          </w:rPr>
          <w:t xml:space="preserve"> Riverside</w:t>
        </w:r>
      </w:hyperlink>
    </w:p>
    <w:p w:rsidR="000130BD" w:rsidRPr="00397D86" w:rsidRDefault="000130BD" w:rsidP="000130BD">
      <w:hyperlink r:id="rId10" w:history="1">
        <w:r w:rsidRPr="00397D86">
          <w:rPr>
            <w:rStyle w:val="Hyperlink"/>
          </w:rPr>
          <w:t xml:space="preserve"> Villa for Sale in </w:t>
        </w:r>
        <w:proofErr w:type="spellStart"/>
        <w:r w:rsidRPr="00397D86">
          <w:rPr>
            <w:rStyle w:val="Hyperlink"/>
          </w:rPr>
          <w:t>Dubailand</w:t>
        </w:r>
        <w:proofErr w:type="spellEnd"/>
      </w:hyperlink>
    </w:p>
    <w:p w:rsidR="000130BD" w:rsidRDefault="000130BD" w:rsidP="000130BD">
      <w:pPr>
        <w:rPr>
          <w:rStyle w:val="Hyperlink"/>
          <w:rFonts w:ascii="Times New Roman" w:eastAsia="Times New Roman" w:hAnsi="Times New Roman" w:cs="Times New Roman"/>
          <w:b/>
          <w:bCs/>
          <w:sz w:val="24"/>
          <w:szCs w:val="24"/>
        </w:rPr>
      </w:pPr>
      <w:hyperlink r:id="rId11" w:history="1">
        <w:r w:rsidRPr="00397D86">
          <w:rPr>
            <w:rStyle w:val="Hyperlink"/>
            <w:rFonts w:ascii="Times New Roman" w:eastAsia="Times New Roman" w:hAnsi="Times New Roman" w:cs="Times New Roman"/>
            <w:sz w:val="24"/>
            <w:szCs w:val="24"/>
          </w:rPr>
          <w:t>Dubai Marina Properties for Sale</w:t>
        </w:r>
      </w:hyperlink>
    </w:p>
    <w:p w:rsidR="000130BD" w:rsidRDefault="000130BD" w:rsidP="000130BD">
      <w:pPr>
        <w:rPr>
          <w:rStyle w:val="Hyperlink"/>
          <w:b/>
          <w:bCs/>
          <w:sz w:val="27"/>
          <w:szCs w:val="27"/>
        </w:rPr>
      </w:pPr>
      <w:hyperlink r:id="rId12" w:history="1">
        <w:r>
          <w:rPr>
            <w:rStyle w:val="Hyperlink"/>
            <w:sz w:val="27"/>
            <w:szCs w:val="27"/>
          </w:rPr>
          <w:t>Ocean Heights Dubai Marina</w:t>
        </w:r>
      </w:hyperlink>
    </w:p>
    <w:p w:rsid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2"/>
      </w:pPr>
      <w:r w:rsidRPr="000130BD">
        <w:t>Frequently Asked Questions (FAQs)</w:t>
      </w:r>
    </w:p>
    <w:p w:rsidR="000130BD" w:rsidRPr="000130BD" w:rsidRDefault="000130BD" w:rsidP="000130BD">
      <w:pPr>
        <w:pStyle w:val="Heading3"/>
      </w:pPr>
      <w:r w:rsidRPr="000130BD">
        <w:t>What is the timeline for the Dubai Metro Expansion 2025?</w:t>
      </w:r>
    </w:p>
    <w:p w:rsidR="000130BD" w:rsidRPr="000130BD" w:rsidRDefault="000130BD" w:rsidP="000130BD">
      <w:pPr>
        <w:spacing w:before="100" w:beforeAutospacing="1" w:after="100" w:afterAutospacing="1" w:line="240" w:lineRule="auto"/>
        <w:ind w:left="360"/>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br/>
        <w:t>The Dubai Metro Expansion 2025 phase officially kicked off in late 2024 with preparatory surveys and design finalizations. Groundbreaking for major components—such as the Blue Line tunnel boring and Red Line extension—began in April 2025. Construction milestones include:</w:t>
      </w:r>
    </w:p>
    <w:p w:rsidR="000130BD" w:rsidRPr="000130BD" w:rsidRDefault="000130BD" w:rsidP="000130B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2025–2026</w:t>
      </w:r>
      <w:r w:rsidRPr="000130BD">
        <w:rPr>
          <w:rFonts w:ascii="Times New Roman" w:eastAsia="Times New Roman" w:hAnsi="Times New Roman" w:cs="Times New Roman"/>
          <w:sz w:val="24"/>
          <w:szCs w:val="24"/>
        </w:rPr>
        <w:t>: Civil works for Blue and Gold Line elevated viaducts and station foundations.</w:t>
      </w:r>
    </w:p>
    <w:p w:rsidR="000130BD" w:rsidRPr="000130BD" w:rsidRDefault="000130BD" w:rsidP="000130B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2027</w:t>
      </w:r>
      <w:r w:rsidRPr="000130BD">
        <w:rPr>
          <w:rFonts w:ascii="Times New Roman" w:eastAsia="Times New Roman" w:hAnsi="Times New Roman" w:cs="Times New Roman"/>
          <w:sz w:val="24"/>
          <w:szCs w:val="24"/>
        </w:rPr>
        <w:t>: Completion of primary tunneling under Dubai Creek and track laying.</w:t>
      </w:r>
    </w:p>
    <w:p w:rsidR="000130BD" w:rsidRPr="000130BD" w:rsidRDefault="000130BD" w:rsidP="000130B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2028</w:t>
      </w:r>
      <w:r w:rsidRPr="000130BD">
        <w:rPr>
          <w:rFonts w:ascii="Times New Roman" w:eastAsia="Times New Roman" w:hAnsi="Times New Roman" w:cs="Times New Roman"/>
          <w:sz w:val="24"/>
          <w:szCs w:val="24"/>
        </w:rPr>
        <w:t>: Systems installation, including signaling, communications, and platform screen doors.</w:t>
      </w:r>
    </w:p>
    <w:p w:rsidR="000130BD" w:rsidRPr="000130BD" w:rsidRDefault="000130BD" w:rsidP="000130B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Early 2029</w:t>
      </w:r>
      <w:r w:rsidRPr="000130BD">
        <w:rPr>
          <w:rFonts w:ascii="Times New Roman" w:eastAsia="Times New Roman" w:hAnsi="Times New Roman" w:cs="Times New Roman"/>
          <w:sz w:val="24"/>
          <w:szCs w:val="24"/>
        </w:rPr>
        <w:t>: Trial runs and staff training.</w:t>
      </w:r>
    </w:p>
    <w:p w:rsidR="000130BD" w:rsidRPr="000130BD" w:rsidRDefault="000130BD" w:rsidP="000130B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September 9, 2029</w:t>
      </w:r>
      <w:r w:rsidRPr="000130BD">
        <w:rPr>
          <w:rFonts w:ascii="Times New Roman" w:eastAsia="Times New Roman" w:hAnsi="Times New Roman" w:cs="Times New Roman"/>
          <w:sz w:val="24"/>
          <w:szCs w:val="24"/>
        </w:rPr>
        <w:t>: Planned inauguration, coinciding with the metro’s 20th anniversary.</w:t>
      </w:r>
      <w:r w:rsidRPr="000130BD">
        <w:rPr>
          <w:rFonts w:ascii="Times New Roman" w:eastAsia="Times New Roman" w:hAnsi="Times New Roman" w:cs="Times New Roman"/>
          <w:sz w:val="24"/>
          <w:szCs w:val="24"/>
        </w:rPr>
        <w:br/>
        <w:t>This structured timeline ensures phased commissioning, minimizing service disruptions and allowing sections to come online incrementally throughout 2028–2029.</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Default="000130BD" w:rsidP="000130BD">
      <w:pPr>
        <w:pStyle w:val="Heading3"/>
      </w:pPr>
      <w:r w:rsidRPr="000130BD">
        <w:t>2. Which new lines are introduced under the Dubai Metro Expansion 2025?</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br/>
        <w:t>The 2025 expansion introduces two entirely new lines:</w:t>
      </w:r>
    </w:p>
    <w:p w:rsidR="000130BD" w:rsidRPr="000130BD" w:rsidRDefault="000130BD" w:rsidP="000130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Gold Line</w:t>
      </w:r>
      <w:r w:rsidRPr="000130BD">
        <w:rPr>
          <w:rFonts w:ascii="Times New Roman" w:eastAsia="Times New Roman" w:hAnsi="Times New Roman" w:cs="Times New Roman"/>
          <w:sz w:val="24"/>
          <w:szCs w:val="24"/>
        </w:rPr>
        <w:t xml:space="preserve">: A 20 km corridor linking historic Bur Dubai (Al </w:t>
      </w:r>
      <w:proofErr w:type="spellStart"/>
      <w:r w:rsidRPr="000130BD">
        <w:rPr>
          <w:rFonts w:ascii="Times New Roman" w:eastAsia="Times New Roman" w:hAnsi="Times New Roman" w:cs="Times New Roman"/>
          <w:sz w:val="24"/>
          <w:szCs w:val="24"/>
        </w:rPr>
        <w:t>Ghubaiba</w:t>
      </w:r>
      <w:proofErr w:type="spellEnd"/>
      <w:r w:rsidRPr="000130BD">
        <w:rPr>
          <w:rFonts w:ascii="Times New Roman" w:eastAsia="Times New Roman" w:hAnsi="Times New Roman" w:cs="Times New Roman"/>
          <w:sz w:val="24"/>
          <w:szCs w:val="24"/>
        </w:rPr>
        <w:t xml:space="preserve">) to emerging suburban communities in </w:t>
      </w:r>
      <w:proofErr w:type="spellStart"/>
      <w:r w:rsidRPr="000130BD">
        <w:rPr>
          <w:rFonts w:ascii="Times New Roman" w:eastAsia="Times New Roman" w:hAnsi="Times New Roman" w:cs="Times New Roman"/>
          <w:sz w:val="24"/>
          <w:szCs w:val="24"/>
        </w:rPr>
        <w:t>Dubailand</w:t>
      </w:r>
      <w:proofErr w:type="spellEnd"/>
      <w:r w:rsidRPr="000130BD">
        <w:rPr>
          <w:rFonts w:ascii="Times New Roman" w:eastAsia="Times New Roman" w:hAnsi="Times New Roman" w:cs="Times New Roman"/>
          <w:sz w:val="24"/>
          <w:szCs w:val="24"/>
        </w:rPr>
        <w:t>, passing through Business Bay and Global Village.</w:t>
      </w:r>
    </w:p>
    <w:p w:rsidR="000130BD" w:rsidRPr="000130BD" w:rsidRDefault="000130BD" w:rsidP="000130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Blue Line</w:t>
      </w:r>
      <w:r w:rsidRPr="000130BD">
        <w:rPr>
          <w:rFonts w:ascii="Times New Roman" w:eastAsia="Times New Roman" w:hAnsi="Times New Roman" w:cs="Times New Roman"/>
          <w:sz w:val="24"/>
          <w:szCs w:val="24"/>
        </w:rPr>
        <w:t xml:space="preserve">: A 30 km route from </w:t>
      </w:r>
      <w:proofErr w:type="spellStart"/>
      <w:r w:rsidRPr="000130BD">
        <w:rPr>
          <w:rFonts w:ascii="Times New Roman" w:eastAsia="Times New Roman" w:hAnsi="Times New Roman" w:cs="Times New Roman"/>
          <w:sz w:val="24"/>
          <w:szCs w:val="24"/>
        </w:rPr>
        <w:t>Muhaisnah</w:t>
      </w:r>
      <w:proofErr w:type="spellEnd"/>
      <w:r w:rsidRPr="000130BD">
        <w:rPr>
          <w:rFonts w:ascii="Times New Roman" w:eastAsia="Times New Roman" w:hAnsi="Times New Roman" w:cs="Times New Roman"/>
          <w:sz w:val="24"/>
          <w:szCs w:val="24"/>
        </w:rPr>
        <w:t xml:space="preserve"> to Al </w:t>
      </w:r>
      <w:proofErr w:type="spellStart"/>
      <w:r w:rsidRPr="000130BD">
        <w:rPr>
          <w:rFonts w:ascii="Times New Roman" w:eastAsia="Times New Roman" w:hAnsi="Times New Roman" w:cs="Times New Roman"/>
          <w:sz w:val="24"/>
          <w:szCs w:val="24"/>
        </w:rPr>
        <w:t>Maktoum</w:t>
      </w:r>
      <w:proofErr w:type="spellEnd"/>
      <w:r w:rsidRPr="000130BD">
        <w:rPr>
          <w:rFonts w:ascii="Times New Roman" w:eastAsia="Times New Roman" w:hAnsi="Times New Roman" w:cs="Times New Roman"/>
          <w:sz w:val="24"/>
          <w:szCs w:val="24"/>
        </w:rPr>
        <w:t xml:space="preserve"> International Airport, featuring Dubai Metro’s first creek crossing.</w:t>
      </w:r>
      <w:r w:rsidRPr="000130BD">
        <w:rPr>
          <w:rFonts w:ascii="Times New Roman" w:eastAsia="Times New Roman" w:hAnsi="Times New Roman" w:cs="Times New Roman"/>
          <w:sz w:val="24"/>
          <w:szCs w:val="24"/>
        </w:rPr>
        <w:br/>
        <w:t>These lines complement the existing Red and Green Lines by:</w:t>
      </w:r>
    </w:p>
    <w:p w:rsidR="000130BD" w:rsidRPr="000130BD" w:rsidRDefault="000130BD" w:rsidP="000130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Relieving overcrowding</w:t>
      </w:r>
      <w:r w:rsidRPr="000130BD">
        <w:rPr>
          <w:rFonts w:ascii="Times New Roman" w:eastAsia="Times New Roman" w:hAnsi="Times New Roman" w:cs="Times New Roman"/>
          <w:sz w:val="24"/>
          <w:szCs w:val="24"/>
        </w:rPr>
        <w:t xml:space="preserve"> on core sections.</w:t>
      </w:r>
    </w:p>
    <w:p w:rsidR="000130BD" w:rsidRPr="000130BD" w:rsidRDefault="000130BD" w:rsidP="000130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Serving underserved districts</w:t>
      </w:r>
      <w:r w:rsidRPr="000130BD">
        <w:rPr>
          <w:rFonts w:ascii="Times New Roman" w:eastAsia="Times New Roman" w:hAnsi="Times New Roman" w:cs="Times New Roman"/>
          <w:sz w:val="24"/>
          <w:szCs w:val="24"/>
        </w:rPr>
        <w:t xml:space="preserve"> and newly developed economic zones.</w:t>
      </w:r>
    </w:p>
    <w:p w:rsidR="000130BD" w:rsidRPr="000130BD" w:rsidRDefault="000130BD" w:rsidP="000130B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Fostering transit-oriented development</w:t>
      </w:r>
      <w:r w:rsidRPr="000130BD">
        <w:rPr>
          <w:rFonts w:ascii="Times New Roman" w:eastAsia="Times New Roman" w:hAnsi="Times New Roman" w:cs="Times New Roman"/>
          <w:sz w:val="24"/>
          <w:szCs w:val="24"/>
        </w:rPr>
        <w:t xml:space="preserve"> by creating fresh real estate and commercial opportunities along the new corridors.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3"/>
      </w:pPr>
      <w:r w:rsidRPr="000130BD">
        <w:t>How will the Blue Line improve connectivity in Dubai?</w:t>
      </w:r>
    </w:p>
    <w:p w:rsidR="000130BD" w:rsidRPr="000130BD" w:rsidRDefault="000130BD" w:rsidP="000130BD">
      <w:pPr>
        <w:spacing w:before="100" w:beforeAutospacing="1" w:after="100" w:afterAutospacing="1" w:line="240" w:lineRule="auto"/>
        <w:ind w:left="360"/>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br/>
        <w:t>The Blue Line enhances Dubai’s transit network by:</w:t>
      </w:r>
    </w:p>
    <w:p w:rsidR="000130BD" w:rsidRPr="000130BD" w:rsidRDefault="000130BD" w:rsidP="000130B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lastRenderedPageBreak/>
        <w:t>Linking key education hubs</w:t>
      </w:r>
      <w:r w:rsidRPr="000130BD">
        <w:rPr>
          <w:rFonts w:ascii="Times New Roman" w:eastAsia="Times New Roman" w:hAnsi="Times New Roman" w:cs="Times New Roman"/>
          <w:sz w:val="24"/>
          <w:szCs w:val="24"/>
        </w:rPr>
        <w:t xml:space="preserve"> (Dubai Academic City) with industrial zones (Dubai Silicon Oasis) and the aviation gateway at Al </w:t>
      </w:r>
      <w:proofErr w:type="spellStart"/>
      <w:r w:rsidRPr="000130BD">
        <w:rPr>
          <w:rFonts w:ascii="Times New Roman" w:eastAsia="Times New Roman" w:hAnsi="Times New Roman" w:cs="Times New Roman"/>
          <w:sz w:val="24"/>
          <w:szCs w:val="24"/>
        </w:rPr>
        <w:t>Maktoum</w:t>
      </w:r>
      <w:proofErr w:type="spellEnd"/>
      <w:r w:rsidRPr="000130BD">
        <w:rPr>
          <w:rFonts w:ascii="Times New Roman" w:eastAsia="Times New Roman" w:hAnsi="Times New Roman" w:cs="Times New Roman"/>
          <w:sz w:val="24"/>
          <w:szCs w:val="24"/>
        </w:rPr>
        <w:t xml:space="preserve"> International Airport.</w:t>
      </w:r>
    </w:p>
    <w:p w:rsidR="000130BD" w:rsidRPr="000130BD" w:rsidRDefault="000130BD" w:rsidP="000130B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Introducing the first Dubai Creek rail crossing</w:t>
      </w:r>
      <w:r w:rsidRPr="000130BD">
        <w:rPr>
          <w:rFonts w:ascii="Times New Roman" w:eastAsia="Times New Roman" w:hAnsi="Times New Roman" w:cs="Times New Roman"/>
          <w:sz w:val="24"/>
          <w:szCs w:val="24"/>
        </w:rPr>
        <w:t>, reducing a major east–north commute by up to 30 minutes compared to road travel.</w:t>
      </w:r>
    </w:p>
    <w:p w:rsidR="000130BD" w:rsidRPr="000130BD" w:rsidRDefault="000130BD" w:rsidP="000130B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Interchanging</w:t>
      </w:r>
      <w:r w:rsidRPr="000130BD">
        <w:rPr>
          <w:rFonts w:ascii="Times New Roman" w:eastAsia="Times New Roman" w:hAnsi="Times New Roman" w:cs="Times New Roman"/>
          <w:sz w:val="24"/>
          <w:szCs w:val="24"/>
        </w:rPr>
        <w:t xml:space="preserve"> with the Green Line at a modernized Creek Station and with the Red Line at strategic nodes, enabling seamless multi-line journeys.</w:t>
      </w:r>
    </w:p>
    <w:p w:rsidR="000130BD" w:rsidRPr="000130BD" w:rsidRDefault="000130BD" w:rsidP="000130B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Serving high-growth areas</w:t>
      </w:r>
      <w:r w:rsidRPr="000130BD">
        <w:rPr>
          <w:rFonts w:ascii="Times New Roman" w:eastAsia="Times New Roman" w:hAnsi="Times New Roman" w:cs="Times New Roman"/>
          <w:sz w:val="24"/>
          <w:szCs w:val="24"/>
        </w:rPr>
        <w:t xml:space="preserve"> like Festival City and </w:t>
      </w:r>
      <w:proofErr w:type="spellStart"/>
      <w:r w:rsidRPr="000130BD">
        <w:rPr>
          <w:rFonts w:ascii="Times New Roman" w:eastAsia="Times New Roman" w:hAnsi="Times New Roman" w:cs="Times New Roman"/>
          <w:sz w:val="24"/>
          <w:szCs w:val="24"/>
        </w:rPr>
        <w:t>Mirdif</w:t>
      </w:r>
      <w:proofErr w:type="spellEnd"/>
      <w:r w:rsidRPr="000130BD">
        <w:rPr>
          <w:rFonts w:ascii="Times New Roman" w:eastAsia="Times New Roman" w:hAnsi="Times New Roman" w:cs="Times New Roman"/>
          <w:sz w:val="24"/>
          <w:szCs w:val="24"/>
        </w:rPr>
        <w:t>, which previously lacked direct metro access, thereby encouraging public transport uptake and reducing road congestion.</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3"/>
      </w:pPr>
      <w:r w:rsidRPr="000130BD">
        <w:t>What are the key benefits of the Gold Line in the 2025 expansion?</w:t>
      </w:r>
    </w:p>
    <w:p w:rsidR="000130BD" w:rsidRPr="000130BD" w:rsidRDefault="000130BD" w:rsidP="000130BD">
      <w:pPr>
        <w:spacing w:before="100" w:beforeAutospacing="1" w:after="100" w:afterAutospacing="1" w:line="240" w:lineRule="auto"/>
        <w:ind w:left="360"/>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br/>
        <w:t>The Gold Line delivers multiple advantages:</w:t>
      </w:r>
    </w:p>
    <w:p w:rsidR="000130BD" w:rsidRPr="000130BD" w:rsidRDefault="000130BD" w:rsidP="000130B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Decongestion of the Red Line</w:t>
      </w:r>
      <w:r w:rsidRPr="000130BD">
        <w:rPr>
          <w:rFonts w:ascii="Times New Roman" w:eastAsia="Times New Roman" w:hAnsi="Times New Roman" w:cs="Times New Roman"/>
          <w:sz w:val="24"/>
          <w:szCs w:val="24"/>
        </w:rPr>
        <w:t xml:space="preserve"> by offering an alternative cross-city route through Business Bay and </w:t>
      </w:r>
      <w:proofErr w:type="spellStart"/>
      <w:r w:rsidRPr="000130BD">
        <w:rPr>
          <w:rFonts w:ascii="Times New Roman" w:eastAsia="Times New Roman" w:hAnsi="Times New Roman" w:cs="Times New Roman"/>
          <w:sz w:val="24"/>
          <w:szCs w:val="24"/>
        </w:rPr>
        <w:t>Meydan</w:t>
      </w:r>
      <w:proofErr w:type="spellEnd"/>
      <w:r w:rsidRPr="000130BD">
        <w:rPr>
          <w:rFonts w:ascii="Times New Roman" w:eastAsia="Times New Roman" w:hAnsi="Times New Roman" w:cs="Times New Roman"/>
          <w:sz w:val="24"/>
          <w:szCs w:val="24"/>
        </w:rPr>
        <w:t>.</w:t>
      </w:r>
    </w:p>
    <w:p w:rsidR="000130BD" w:rsidRPr="000130BD" w:rsidRDefault="000130BD" w:rsidP="000130B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Enhanced access</w:t>
      </w:r>
      <w:r w:rsidRPr="000130BD">
        <w:rPr>
          <w:rFonts w:ascii="Times New Roman" w:eastAsia="Times New Roman" w:hAnsi="Times New Roman" w:cs="Times New Roman"/>
          <w:sz w:val="24"/>
          <w:szCs w:val="24"/>
        </w:rPr>
        <w:t xml:space="preserve"> to tourist attractions such as Global Village and the </w:t>
      </w:r>
      <w:proofErr w:type="spellStart"/>
      <w:r w:rsidRPr="000130BD">
        <w:rPr>
          <w:rFonts w:ascii="Times New Roman" w:eastAsia="Times New Roman" w:hAnsi="Times New Roman" w:cs="Times New Roman"/>
          <w:sz w:val="24"/>
          <w:szCs w:val="24"/>
        </w:rPr>
        <w:t>Meydan</w:t>
      </w:r>
      <w:proofErr w:type="spellEnd"/>
      <w:r w:rsidRPr="000130BD">
        <w:rPr>
          <w:rFonts w:ascii="Times New Roman" w:eastAsia="Times New Roman" w:hAnsi="Times New Roman" w:cs="Times New Roman"/>
          <w:sz w:val="24"/>
          <w:szCs w:val="24"/>
        </w:rPr>
        <w:t xml:space="preserve"> Racecourse.</w:t>
      </w:r>
    </w:p>
    <w:p w:rsidR="000130BD" w:rsidRPr="000130BD" w:rsidRDefault="000130BD" w:rsidP="000130B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Economic uplift</w:t>
      </w:r>
      <w:r w:rsidRPr="000130BD">
        <w:rPr>
          <w:rFonts w:ascii="Times New Roman" w:eastAsia="Times New Roman" w:hAnsi="Times New Roman" w:cs="Times New Roman"/>
          <w:sz w:val="24"/>
          <w:szCs w:val="24"/>
        </w:rPr>
        <w:t xml:space="preserve"> for small businesses and retail outlets along underdeveloped corridors.</w:t>
      </w:r>
    </w:p>
    <w:p w:rsidR="000130BD" w:rsidRPr="000130BD" w:rsidRDefault="000130BD" w:rsidP="000130B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Improved equity</w:t>
      </w:r>
      <w:r w:rsidRPr="000130BD">
        <w:rPr>
          <w:rFonts w:ascii="Times New Roman" w:eastAsia="Times New Roman" w:hAnsi="Times New Roman" w:cs="Times New Roman"/>
          <w:sz w:val="24"/>
          <w:szCs w:val="24"/>
        </w:rPr>
        <w:t xml:space="preserve"> in transit access, connecting older neighborhoods like Bur Dubai with emerging districts, ensuring balanced urban growth across the city.</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3"/>
      </w:pPr>
      <w:r w:rsidRPr="000130BD">
        <w:t>How does the Red Line extension toward the Abu Dhabi border impact commuters?</w:t>
      </w:r>
    </w:p>
    <w:p w:rsidR="000130BD" w:rsidRPr="000130BD" w:rsidRDefault="000130BD" w:rsidP="000130BD">
      <w:pPr>
        <w:spacing w:before="100" w:beforeAutospacing="1" w:after="100" w:afterAutospacing="1" w:line="240" w:lineRule="auto"/>
        <w:ind w:left="360"/>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br/>
        <w:t>Extending the Red Line by 7.5 km and six stations toward the Dubai–Abu Dhabi border:</w:t>
      </w:r>
    </w:p>
    <w:p w:rsidR="000130BD" w:rsidRPr="000130BD" w:rsidRDefault="000130BD" w:rsidP="000130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Facilitates cross-emirate commuting</w:t>
      </w:r>
      <w:r w:rsidRPr="000130BD">
        <w:rPr>
          <w:rFonts w:ascii="Times New Roman" w:eastAsia="Times New Roman" w:hAnsi="Times New Roman" w:cs="Times New Roman"/>
          <w:sz w:val="24"/>
          <w:szCs w:val="24"/>
        </w:rPr>
        <w:t>, potentially integrating with future intercity rail (Etihad Rail).</w:t>
      </w:r>
    </w:p>
    <w:p w:rsidR="000130BD" w:rsidRPr="000130BD" w:rsidRDefault="000130BD" w:rsidP="000130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Serves major logistics and industrial zones</w:t>
      </w:r>
      <w:r w:rsidRPr="000130BD">
        <w:rPr>
          <w:rFonts w:ascii="Times New Roman" w:eastAsia="Times New Roman" w:hAnsi="Times New Roman" w:cs="Times New Roman"/>
          <w:sz w:val="24"/>
          <w:szCs w:val="24"/>
        </w:rPr>
        <w:t xml:space="preserve"> along Sheikh </w:t>
      </w:r>
      <w:proofErr w:type="spellStart"/>
      <w:r w:rsidRPr="000130BD">
        <w:rPr>
          <w:rFonts w:ascii="Times New Roman" w:eastAsia="Times New Roman" w:hAnsi="Times New Roman" w:cs="Times New Roman"/>
          <w:sz w:val="24"/>
          <w:szCs w:val="24"/>
        </w:rPr>
        <w:t>Zayed</w:t>
      </w:r>
      <w:proofErr w:type="spellEnd"/>
      <w:r w:rsidRPr="000130BD">
        <w:rPr>
          <w:rFonts w:ascii="Times New Roman" w:eastAsia="Times New Roman" w:hAnsi="Times New Roman" w:cs="Times New Roman"/>
          <w:sz w:val="24"/>
          <w:szCs w:val="24"/>
        </w:rPr>
        <w:t xml:space="preserve"> Road, offering a public transport alternative for shift workers.</w:t>
      </w:r>
    </w:p>
    <w:p w:rsidR="000130BD" w:rsidRPr="000130BD" w:rsidRDefault="000130BD" w:rsidP="000130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Reduces private vehicle dependency</w:t>
      </w:r>
      <w:r w:rsidRPr="000130BD">
        <w:rPr>
          <w:rFonts w:ascii="Times New Roman" w:eastAsia="Times New Roman" w:hAnsi="Times New Roman" w:cs="Times New Roman"/>
          <w:sz w:val="24"/>
          <w:szCs w:val="24"/>
        </w:rPr>
        <w:t xml:space="preserve"> on the heavily trafficked E11 highway, cutting peak-hour travel times by an estimated 20 %.</w:t>
      </w:r>
    </w:p>
    <w:p w:rsidR="000130BD" w:rsidRPr="000130BD" w:rsidRDefault="000130BD" w:rsidP="000130B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Lays groundwork</w:t>
      </w:r>
      <w:r w:rsidRPr="000130BD">
        <w:rPr>
          <w:rFonts w:ascii="Times New Roman" w:eastAsia="Times New Roman" w:hAnsi="Times New Roman" w:cs="Times New Roman"/>
          <w:sz w:val="24"/>
          <w:szCs w:val="24"/>
        </w:rPr>
        <w:t xml:space="preserve"> for potential fare and service integration between Dubai and Abu Dhabi’s transit systems in the coming decades.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pStyle w:val="Heading3"/>
      </w:pPr>
      <w:r w:rsidRPr="000130BD">
        <w:t>Which communities will benefit from the Green Line Extension to Academic City?</w:t>
      </w:r>
    </w:p>
    <w:p w:rsidR="000130BD" w:rsidRPr="000130BD" w:rsidRDefault="000130BD" w:rsidP="000130BD">
      <w:pPr>
        <w:spacing w:before="100" w:beforeAutospacing="1" w:after="100" w:afterAutospacing="1" w:line="240" w:lineRule="auto"/>
        <w:ind w:left="360"/>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lastRenderedPageBreak/>
        <w:br/>
        <w:t>The 24 km Green Line Extension adds 12 stations eastward from Creek Station, serving:</w:t>
      </w:r>
    </w:p>
    <w:p w:rsidR="000130BD" w:rsidRPr="000130BD" w:rsidRDefault="000130BD" w:rsidP="000130B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 xml:space="preserve">Al </w:t>
      </w:r>
      <w:proofErr w:type="spellStart"/>
      <w:r w:rsidRPr="000130BD">
        <w:rPr>
          <w:rFonts w:ascii="Times New Roman" w:eastAsia="Times New Roman" w:hAnsi="Times New Roman" w:cs="Times New Roman"/>
          <w:b/>
          <w:bCs/>
          <w:sz w:val="24"/>
          <w:szCs w:val="24"/>
        </w:rPr>
        <w:t>Qusais</w:t>
      </w:r>
      <w:proofErr w:type="spellEnd"/>
      <w:r w:rsidRPr="000130BD">
        <w:rPr>
          <w:rFonts w:ascii="Times New Roman" w:eastAsia="Times New Roman" w:hAnsi="Times New Roman" w:cs="Times New Roman"/>
          <w:b/>
          <w:bCs/>
          <w:sz w:val="24"/>
          <w:szCs w:val="24"/>
        </w:rPr>
        <w:t xml:space="preserve"> and Al </w:t>
      </w:r>
      <w:proofErr w:type="spellStart"/>
      <w:r w:rsidRPr="000130BD">
        <w:rPr>
          <w:rFonts w:ascii="Times New Roman" w:eastAsia="Times New Roman" w:hAnsi="Times New Roman" w:cs="Times New Roman"/>
          <w:b/>
          <w:bCs/>
          <w:sz w:val="24"/>
          <w:szCs w:val="24"/>
        </w:rPr>
        <w:t>Nahda</w:t>
      </w:r>
      <w:proofErr w:type="spellEnd"/>
      <w:r w:rsidRPr="000130BD">
        <w:rPr>
          <w:rFonts w:ascii="Times New Roman" w:eastAsia="Times New Roman" w:hAnsi="Times New Roman" w:cs="Times New Roman"/>
          <w:sz w:val="24"/>
          <w:szCs w:val="24"/>
        </w:rPr>
        <w:t>: Densely populated residential suburbs previously reliant on buses.</w:t>
      </w:r>
    </w:p>
    <w:p w:rsidR="000130BD" w:rsidRPr="000130BD" w:rsidRDefault="000130BD" w:rsidP="000130B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International City and DIP</w:t>
      </w:r>
      <w:r w:rsidRPr="000130BD">
        <w:rPr>
          <w:rFonts w:ascii="Times New Roman" w:eastAsia="Times New Roman" w:hAnsi="Times New Roman" w:cs="Times New Roman"/>
          <w:sz w:val="24"/>
          <w:szCs w:val="24"/>
        </w:rPr>
        <w:t>: Major expatriate enclaves with high daily commuting demand.</w:t>
      </w:r>
    </w:p>
    <w:p w:rsidR="000130BD" w:rsidRPr="000130BD" w:rsidRDefault="000130BD" w:rsidP="000130B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Dubai Silicon Oasis</w:t>
      </w:r>
      <w:r w:rsidRPr="000130BD">
        <w:rPr>
          <w:rFonts w:ascii="Times New Roman" w:eastAsia="Times New Roman" w:hAnsi="Times New Roman" w:cs="Times New Roman"/>
          <w:sz w:val="24"/>
          <w:szCs w:val="24"/>
        </w:rPr>
        <w:t>: A tech park with growing workforce needs.</w:t>
      </w:r>
    </w:p>
    <w:p w:rsidR="000130BD" w:rsidRPr="000130BD" w:rsidRDefault="000130BD" w:rsidP="000130B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Dubai Academic City</w:t>
      </w:r>
      <w:r w:rsidRPr="000130BD">
        <w:rPr>
          <w:rFonts w:ascii="Times New Roman" w:eastAsia="Times New Roman" w:hAnsi="Times New Roman" w:cs="Times New Roman"/>
          <w:sz w:val="24"/>
          <w:szCs w:val="24"/>
        </w:rPr>
        <w:t>: Linking multiple universities and student residences directly to the metro network.</w:t>
      </w:r>
      <w:r w:rsidRPr="000130BD">
        <w:rPr>
          <w:rFonts w:ascii="Times New Roman" w:eastAsia="Times New Roman" w:hAnsi="Times New Roman" w:cs="Times New Roman"/>
          <w:sz w:val="24"/>
          <w:szCs w:val="24"/>
        </w:rPr>
        <w:br/>
        <w:t>This extension dramatically cuts travel times for students and professionals, enhances first/last-mile connectivity, and supports sustainable campus access without private vehicles.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Default="000130BD" w:rsidP="000130BD">
      <w:pPr>
        <w:pStyle w:val="Heading3"/>
      </w:pPr>
      <w:r w:rsidRPr="000130BD">
        <w:t>7. What technological innovations are implemented in the 2025 phase?</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br/>
        <w:t>Key innovations include:</w:t>
      </w:r>
    </w:p>
    <w:p w:rsidR="000130BD" w:rsidRPr="000130BD" w:rsidRDefault="000130BD" w:rsidP="000130BD">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r w:rsidRPr="000130BD">
        <w:rPr>
          <w:rFonts w:ascii="Times New Roman" w:eastAsia="Times New Roman" w:hAnsi="Times New Roman" w:cs="Times New Roman"/>
          <w:b/>
          <w:bCs/>
          <w:sz w:val="24"/>
          <w:szCs w:val="24"/>
        </w:rPr>
        <w:t>GoA</w:t>
      </w:r>
      <w:proofErr w:type="spellEnd"/>
      <w:r w:rsidRPr="000130BD">
        <w:rPr>
          <w:rFonts w:ascii="Times New Roman" w:eastAsia="Times New Roman" w:hAnsi="Times New Roman" w:cs="Times New Roman"/>
          <w:b/>
          <w:bCs/>
          <w:sz w:val="24"/>
          <w:szCs w:val="24"/>
        </w:rPr>
        <w:t xml:space="preserve"> 4 driverless trains</w:t>
      </w:r>
      <w:r w:rsidRPr="000130BD">
        <w:rPr>
          <w:rFonts w:ascii="Times New Roman" w:eastAsia="Times New Roman" w:hAnsi="Times New Roman" w:cs="Times New Roman"/>
          <w:sz w:val="24"/>
          <w:szCs w:val="24"/>
        </w:rPr>
        <w:t>: Ensuring optimum frequency (every 2–3 minutes at peak) and enhanced safety via automated controls and platform screen doors.</w:t>
      </w:r>
    </w:p>
    <w:p w:rsidR="000130BD" w:rsidRPr="000130BD" w:rsidRDefault="000130BD" w:rsidP="000130BD">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r w:rsidRPr="000130BD">
        <w:rPr>
          <w:rFonts w:ascii="Times New Roman" w:eastAsia="Times New Roman" w:hAnsi="Times New Roman" w:cs="Times New Roman"/>
          <w:b/>
          <w:bCs/>
          <w:sz w:val="24"/>
          <w:szCs w:val="24"/>
        </w:rPr>
        <w:t>IoT</w:t>
      </w:r>
      <w:proofErr w:type="spellEnd"/>
      <w:r w:rsidRPr="000130BD">
        <w:rPr>
          <w:rFonts w:ascii="Times New Roman" w:eastAsia="Times New Roman" w:hAnsi="Times New Roman" w:cs="Times New Roman"/>
          <w:b/>
          <w:bCs/>
          <w:sz w:val="24"/>
          <w:szCs w:val="24"/>
        </w:rPr>
        <w:t>-based station management</w:t>
      </w:r>
      <w:r w:rsidRPr="000130BD">
        <w:rPr>
          <w:rFonts w:ascii="Times New Roman" w:eastAsia="Times New Roman" w:hAnsi="Times New Roman" w:cs="Times New Roman"/>
          <w:sz w:val="24"/>
          <w:szCs w:val="24"/>
        </w:rPr>
        <w:t>: Real-time crowd-density analytics, dynamic escalator and HVAC control, and predictive maintenance to reduce downtime.</w:t>
      </w:r>
    </w:p>
    <w:p w:rsidR="000130BD" w:rsidRPr="000130BD" w:rsidRDefault="000130BD" w:rsidP="000130B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 xml:space="preserve">Unified </w:t>
      </w:r>
      <w:proofErr w:type="spellStart"/>
      <w:r w:rsidRPr="000130BD">
        <w:rPr>
          <w:rFonts w:ascii="Times New Roman" w:eastAsia="Times New Roman" w:hAnsi="Times New Roman" w:cs="Times New Roman"/>
          <w:b/>
          <w:bCs/>
          <w:sz w:val="24"/>
          <w:szCs w:val="24"/>
        </w:rPr>
        <w:t>Nol</w:t>
      </w:r>
      <w:proofErr w:type="spellEnd"/>
      <w:r w:rsidRPr="000130BD">
        <w:rPr>
          <w:rFonts w:ascii="Times New Roman" w:eastAsia="Times New Roman" w:hAnsi="Times New Roman" w:cs="Times New Roman"/>
          <w:b/>
          <w:bCs/>
          <w:sz w:val="24"/>
          <w:szCs w:val="24"/>
        </w:rPr>
        <w:t xml:space="preserve"> payment enhancements</w:t>
      </w:r>
      <w:r w:rsidRPr="000130BD">
        <w:rPr>
          <w:rFonts w:ascii="Times New Roman" w:eastAsia="Times New Roman" w:hAnsi="Times New Roman" w:cs="Times New Roman"/>
          <w:sz w:val="24"/>
          <w:szCs w:val="24"/>
        </w:rPr>
        <w:t>: Mobile wallet integration for contactless boarding across metro, tram, bus, and e-scooter systems.</w:t>
      </w:r>
    </w:p>
    <w:p w:rsidR="000130BD" w:rsidRPr="000130BD" w:rsidRDefault="000130BD" w:rsidP="000130B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Smart wayfinding</w:t>
      </w:r>
      <w:r w:rsidRPr="000130BD">
        <w:rPr>
          <w:rFonts w:ascii="Times New Roman" w:eastAsia="Times New Roman" w:hAnsi="Times New Roman" w:cs="Times New Roman"/>
          <w:sz w:val="24"/>
          <w:szCs w:val="24"/>
        </w:rPr>
        <w:t>: Augmented reality (AR) navigation within stations, guiding passengers to exits and interchanges with live service updates.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Default="000130BD" w:rsidP="000130BD">
      <w:pPr>
        <w:pStyle w:val="Heading3"/>
      </w:pPr>
      <w:r w:rsidRPr="000130BD">
        <w:t>8. How does the 2025 expansion support Dubai’s sustainability goals?</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br/>
        <w:t>The Dubai Metro Expansion 2025 aligns with the emirate’s environmental targets by:</w:t>
      </w:r>
    </w:p>
    <w:p w:rsidR="000130BD" w:rsidRPr="000130BD" w:rsidRDefault="000130BD" w:rsidP="000130B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Shifting 200,000+ daily commuters</w:t>
      </w:r>
      <w:r w:rsidRPr="000130BD">
        <w:rPr>
          <w:rFonts w:ascii="Times New Roman" w:eastAsia="Times New Roman" w:hAnsi="Times New Roman" w:cs="Times New Roman"/>
          <w:sz w:val="24"/>
          <w:szCs w:val="24"/>
        </w:rPr>
        <w:t xml:space="preserve"> from cars to electric metro trains, cutting an estimated 150,000 t of CO₂ per year.</w:t>
      </w:r>
    </w:p>
    <w:p w:rsidR="000130BD" w:rsidRPr="000130BD" w:rsidRDefault="000130BD" w:rsidP="000130B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LEED Gold station designs</w:t>
      </w:r>
      <w:r w:rsidRPr="000130BD">
        <w:rPr>
          <w:rFonts w:ascii="Times New Roman" w:eastAsia="Times New Roman" w:hAnsi="Times New Roman" w:cs="Times New Roman"/>
          <w:sz w:val="24"/>
          <w:szCs w:val="24"/>
        </w:rPr>
        <w:t>: Incorporating solar shading, LED lighting, and rainwater harvesting systems.</w:t>
      </w:r>
    </w:p>
    <w:p w:rsidR="000130BD" w:rsidRPr="000130BD" w:rsidRDefault="000130BD" w:rsidP="000130B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Regenerative braking</w:t>
      </w:r>
      <w:r w:rsidRPr="000130BD">
        <w:rPr>
          <w:rFonts w:ascii="Times New Roman" w:eastAsia="Times New Roman" w:hAnsi="Times New Roman" w:cs="Times New Roman"/>
          <w:sz w:val="24"/>
          <w:szCs w:val="24"/>
        </w:rPr>
        <w:t xml:space="preserve"> across all new trains and escalators, recapturing up to 30 % of energy.</w:t>
      </w:r>
    </w:p>
    <w:p w:rsidR="000130BD" w:rsidRPr="000130BD" w:rsidRDefault="000130BD" w:rsidP="000130B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Green last-mile integration</w:t>
      </w:r>
      <w:r w:rsidRPr="000130BD">
        <w:rPr>
          <w:rFonts w:ascii="Times New Roman" w:eastAsia="Times New Roman" w:hAnsi="Times New Roman" w:cs="Times New Roman"/>
          <w:sz w:val="24"/>
          <w:szCs w:val="24"/>
        </w:rPr>
        <w:t>: Expanding electric shuttle and bike-share docks at stations to ensure fully electric door-to-door journeys.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Default="000130BD" w:rsidP="000130BD">
      <w:pPr>
        <w:pStyle w:val="Heading3"/>
      </w:pPr>
      <w:r w:rsidRPr="000130BD">
        <w:t>9. What future metro plans are scheduled beyond 2025?</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br/>
        <w:t>Dubai’s metro master plan extends into the 2030s and 2040s:</w:t>
      </w:r>
    </w:p>
    <w:p w:rsidR="000130BD" w:rsidRPr="000130BD" w:rsidRDefault="000130BD" w:rsidP="000130B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2030 Phase</w:t>
      </w:r>
      <w:r w:rsidRPr="000130BD">
        <w:rPr>
          <w:rFonts w:ascii="Times New Roman" w:eastAsia="Times New Roman" w:hAnsi="Times New Roman" w:cs="Times New Roman"/>
          <w:sz w:val="24"/>
          <w:szCs w:val="24"/>
        </w:rPr>
        <w:t xml:space="preserve">: </w:t>
      </w:r>
      <w:proofErr w:type="gramStart"/>
      <w:r w:rsidRPr="000130BD">
        <w:rPr>
          <w:rFonts w:ascii="Times New Roman" w:eastAsia="Times New Roman" w:hAnsi="Times New Roman" w:cs="Times New Roman"/>
          <w:sz w:val="24"/>
          <w:szCs w:val="24"/>
        </w:rPr>
        <w:t>Adds</w:t>
      </w:r>
      <w:proofErr w:type="gramEnd"/>
      <w:r w:rsidRPr="000130BD">
        <w:rPr>
          <w:rFonts w:ascii="Times New Roman" w:eastAsia="Times New Roman" w:hAnsi="Times New Roman" w:cs="Times New Roman"/>
          <w:sz w:val="24"/>
          <w:szCs w:val="24"/>
        </w:rPr>
        <w:t xml:space="preserve"> 221 km and 69 stations, including the Pink Line (east–west universities–residential link) and Purple Line (airport-to-airport express via Expo City).</w:t>
      </w:r>
    </w:p>
    <w:p w:rsidR="000130BD" w:rsidRPr="000130BD" w:rsidRDefault="000130BD" w:rsidP="000130B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2040 Vision</w:t>
      </w:r>
      <w:r w:rsidRPr="000130BD">
        <w:rPr>
          <w:rFonts w:ascii="Times New Roman" w:eastAsia="Times New Roman" w:hAnsi="Times New Roman" w:cs="Times New Roman"/>
          <w:sz w:val="24"/>
          <w:szCs w:val="24"/>
        </w:rPr>
        <w:t>: Extends to over 500 km and 250 stations, achieving 80 % population coverage within 500 m of a station.</w:t>
      </w:r>
    </w:p>
    <w:p w:rsidR="000130BD" w:rsidRPr="000130BD" w:rsidRDefault="000130BD" w:rsidP="000130B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Intermodal mobility hubs</w:t>
      </w:r>
      <w:r w:rsidRPr="000130BD">
        <w:rPr>
          <w:rFonts w:ascii="Times New Roman" w:eastAsia="Times New Roman" w:hAnsi="Times New Roman" w:cs="Times New Roman"/>
          <w:sz w:val="24"/>
          <w:szCs w:val="24"/>
        </w:rPr>
        <w:t xml:space="preserve">: Four major hubs integrating metro, Etihad Rail, buses, trams, taxis, and autonomous pods at Expo City, Creek </w:t>
      </w:r>
      <w:proofErr w:type="spellStart"/>
      <w:r w:rsidRPr="000130BD">
        <w:rPr>
          <w:rFonts w:ascii="Times New Roman" w:eastAsia="Times New Roman" w:hAnsi="Times New Roman" w:cs="Times New Roman"/>
          <w:sz w:val="24"/>
          <w:szCs w:val="24"/>
        </w:rPr>
        <w:t>Harbour</w:t>
      </w:r>
      <w:proofErr w:type="spellEnd"/>
      <w:r w:rsidRPr="000130BD">
        <w:rPr>
          <w:rFonts w:ascii="Times New Roman" w:eastAsia="Times New Roman" w:hAnsi="Times New Roman" w:cs="Times New Roman"/>
          <w:sz w:val="24"/>
          <w:szCs w:val="24"/>
        </w:rPr>
        <w:t>, and airport nodes.</w:t>
      </w:r>
    </w:p>
    <w:p w:rsidR="000130BD" w:rsidRPr="000130BD" w:rsidRDefault="000130BD" w:rsidP="000130B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Autonomous feeder services</w:t>
      </w:r>
      <w:r w:rsidRPr="000130BD">
        <w:rPr>
          <w:rFonts w:ascii="Times New Roman" w:eastAsia="Times New Roman" w:hAnsi="Times New Roman" w:cs="Times New Roman"/>
          <w:sz w:val="24"/>
          <w:szCs w:val="24"/>
        </w:rPr>
        <w:t>: Electric rail buses and on-demand pods serving lower-density districts, completing the “20-minute city” concept for seamless urban access.</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Default="000130BD" w:rsidP="000130BD">
      <w:pPr>
        <w:pStyle w:val="Heading3"/>
      </w:pPr>
      <w:r w:rsidRPr="000130BD">
        <w:t>10. How will the Dubai Metro Expansion 2025 affect real estate and economic growth?</w:t>
      </w: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br/>
        <w:t>The 2025 expansion is a catalyst for transit-oriented development (TOD):</w:t>
      </w:r>
    </w:p>
    <w:p w:rsidR="000130BD" w:rsidRPr="000130BD" w:rsidRDefault="000130BD" w:rsidP="000130B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Property value uplift</w:t>
      </w:r>
      <w:r w:rsidRPr="000130BD">
        <w:rPr>
          <w:rFonts w:ascii="Times New Roman" w:eastAsia="Times New Roman" w:hAnsi="Times New Roman" w:cs="Times New Roman"/>
          <w:sz w:val="24"/>
          <w:szCs w:val="24"/>
        </w:rPr>
        <w:t>: Real estate within 500 m of new stations is projected to appreciate by up to 15 % in the first year post-opening.</w:t>
      </w:r>
    </w:p>
    <w:p w:rsidR="000130BD" w:rsidRPr="000130BD" w:rsidRDefault="000130BD" w:rsidP="000130B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New investment corridors</w:t>
      </w:r>
      <w:r w:rsidRPr="000130BD">
        <w:rPr>
          <w:rFonts w:ascii="Times New Roman" w:eastAsia="Times New Roman" w:hAnsi="Times New Roman" w:cs="Times New Roman"/>
          <w:sz w:val="24"/>
          <w:szCs w:val="24"/>
        </w:rPr>
        <w:t>: AED 30 billion in mixed-use developments is earmarked along the Blue and Gold Line routes through 2027.</w:t>
      </w:r>
    </w:p>
    <w:p w:rsidR="000130BD" w:rsidRPr="000130BD" w:rsidRDefault="000130BD" w:rsidP="000130B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Job creation</w:t>
      </w:r>
      <w:r w:rsidRPr="000130BD">
        <w:rPr>
          <w:rFonts w:ascii="Times New Roman" w:eastAsia="Times New Roman" w:hAnsi="Times New Roman" w:cs="Times New Roman"/>
          <w:sz w:val="24"/>
          <w:szCs w:val="24"/>
        </w:rPr>
        <w:t>: Over 20,000 direct and 35,000 indirect jobs during construction and early operations in engineering, operations, retail, and hospitality.</w:t>
      </w:r>
    </w:p>
    <w:p w:rsidR="000130BD" w:rsidRPr="000130BD" w:rsidRDefault="000130BD" w:rsidP="000130B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b/>
          <w:bCs/>
          <w:sz w:val="24"/>
          <w:szCs w:val="24"/>
        </w:rPr>
        <w:t>Productivity gains</w:t>
      </w:r>
      <w:r w:rsidRPr="000130BD">
        <w:rPr>
          <w:rFonts w:ascii="Times New Roman" w:eastAsia="Times New Roman" w:hAnsi="Times New Roman" w:cs="Times New Roman"/>
          <w:sz w:val="24"/>
          <w:szCs w:val="24"/>
        </w:rPr>
        <w:t>: Reduced commute times yield AED 2 billion in annual productivity savings, bolstering Dubai’s economic competitiveness and quality of life.</w:t>
      </w:r>
    </w:p>
    <w:p w:rsidR="000130BD" w:rsidRPr="000130BD" w:rsidRDefault="000130BD" w:rsidP="000130BD">
      <w:pPr>
        <w:spacing w:after="0" w:line="240" w:lineRule="auto"/>
        <w:rPr>
          <w:rFonts w:ascii="Times New Roman" w:eastAsia="Times New Roman" w:hAnsi="Times New Roman" w:cs="Times New Roman"/>
          <w:sz w:val="24"/>
          <w:szCs w:val="24"/>
        </w:rPr>
      </w:pPr>
    </w:p>
    <w:p w:rsidR="000130BD" w:rsidRPr="000130BD" w:rsidRDefault="000130BD" w:rsidP="000130BD">
      <w:pPr>
        <w:spacing w:before="100" w:beforeAutospacing="1" w:after="100" w:afterAutospacing="1" w:line="240" w:lineRule="auto"/>
        <w:rPr>
          <w:rFonts w:ascii="Times New Roman" w:eastAsia="Times New Roman" w:hAnsi="Times New Roman" w:cs="Times New Roman"/>
          <w:sz w:val="24"/>
          <w:szCs w:val="24"/>
        </w:rPr>
      </w:pPr>
      <w:r w:rsidRPr="000130BD">
        <w:rPr>
          <w:rFonts w:ascii="Times New Roman" w:eastAsia="Times New Roman" w:hAnsi="Times New Roman" w:cs="Times New Roman"/>
          <w:sz w:val="24"/>
          <w:szCs w:val="24"/>
        </w:rPr>
        <w:t xml:space="preserve">The </w:t>
      </w:r>
      <w:r w:rsidRPr="000130BD">
        <w:rPr>
          <w:rFonts w:ascii="Times New Roman" w:eastAsia="Times New Roman" w:hAnsi="Times New Roman" w:cs="Times New Roman"/>
          <w:b/>
          <w:bCs/>
          <w:sz w:val="24"/>
          <w:szCs w:val="24"/>
        </w:rPr>
        <w:t>Dubai Metro Expansion 2025</w:t>
      </w:r>
      <w:r w:rsidRPr="000130BD">
        <w:rPr>
          <w:rFonts w:ascii="Times New Roman" w:eastAsia="Times New Roman" w:hAnsi="Times New Roman" w:cs="Times New Roman"/>
          <w:sz w:val="24"/>
          <w:szCs w:val="24"/>
        </w:rPr>
        <w:t xml:space="preserve"> epitomizes Dubai’s unwavering commitment to sustainable, </w:t>
      </w:r>
      <w:proofErr w:type="gramStart"/>
      <w:r w:rsidRPr="000130BD">
        <w:rPr>
          <w:rFonts w:ascii="Times New Roman" w:eastAsia="Times New Roman" w:hAnsi="Times New Roman" w:cs="Times New Roman"/>
          <w:sz w:val="24"/>
          <w:szCs w:val="24"/>
        </w:rPr>
        <w:t>efficient</w:t>
      </w:r>
      <w:proofErr w:type="gramEnd"/>
      <w:r w:rsidRPr="000130BD">
        <w:rPr>
          <w:rFonts w:ascii="Times New Roman" w:eastAsia="Times New Roman" w:hAnsi="Times New Roman" w:cs="Times New Roman"/>
          <w:sz w:val="24"/>
          <w:szCs w:val="24"/>
        </w:rPr>
        <w:t xml:space="preserve">, and future-ready urban transport. By adding 91 km of new lines and 58 stations—through the groundbreaking Gold and Blue Lines, strategic extensions of the Red and Green Lines, and cutting-edge technological enhancements—the RTA is laying an unshakeable foundation for the emirate’s next chapters of growth. Looking beyond 2025, the planned Pink and Purple Lines, deeper intermodal integration with Etihad Rail, and avant-garde mobility innovations ensure that Dubai remains at the vanguard of global smart-city and transit development well into the 2040s. As the world’s population gravitates increasingly toward urban centers, Dubai’s bold metro </w:t>
      </w:r>
      <w:proofErr w:type="spellStart"/>
      <w:r w:rsidRPr="000130BD">
        <w:rPr>
          <w:rFonts w:ascii="Times New Roman" w:eastAsia="Times New Roman" w:hAnsi="Times New Roman" w:cs="Times New Roman"/>
          <w:sz w:val="24"/>
          <w:szCs w:val="24"/>
        </w:rPr>
        <w:t>programme</w:t>
      </w:r>
      <w:proofErr w:type="spellEnd"/>
      <w:r w:rsidRPr="000130BD">
        <w:rPr>
          <w:rFonts w:ascii="Times New Roman" w:eastAsia="Times New Roman" w:hAnsi="Times New Roman" w:cs="Times New Roman"/>
          <w:sz w:val="24"/>
          <w:szCs w:val="24"/>
        </w:rPr>
        <w:t xml:space="preserve"> offers a blueprint for cities aspiring to combine rapid expansion, environmental stewardship, and unrivalled commuter convenience.</w:t>
      </w:r>
    </w:p>
    <w:p w:rsidR="00AE48ED" w:rsidRDefault="00AE48ED"/>
    <w:p w:rsidR="000130BD" w:rsidRPr="00E857ED" w:rsidRDefault="000130BD" w:rsidP="000130BD">
      <w:pPr>
        <w:spacing w:before="100" w:beforeAutospacing="1" w:after="100" w:afterAutospacing="1" w:line="240" w:lineRule="auto"/>
        <w:rPr>
          <w:rFonts w:ascii="Times New Roman" w:eastAsia="Times New Roman" w:hAnsi="Times New Roman" w:cs="Times New Roman"/>
          <w:i/>
          <w:iCs/>
          <w:sz w:val="24"/>
          <w:szCs w:val="24"/>
        </w:rPr>
      </w:pPr>
      <w:r w:rsidRPr="00E857ED">
        <w:rPr>
          <w:rFonts w:ascii="Times New Roman" w:eastAsia="Times New Roman" w:hAnsi="Times New Roman" w:cs="Times New Roman"/>
          <w:b/>
          <w:bCs/>
          <w:i/>
          <w:iCs/>
          <w:sz w:val="24"/>
          <w:szCs w:val="24"/>
        </w:rPr>
        <w:t>Disclaimer:</w:t>
      </w:r>
      <w:r w:rsidRPr="00E857ED">
        <w:rPr>
          <w:rFonts w:ascii="Times New Roman" w:eastAsia="Times New Roman" w:hAnsi="Times New Roman" w:cs="Times New Roman"/>
          <w:i/>
          <w:iCs/>
          <w:sz w:val="24"/>
          <w:szCs w:val="24"/>
        </w:rPr>
        <w:t xml:space="preserve"> The information presented in this article is for general informational purposes only. The details provided are based on the best information available at the time of publication and may be subject to change without notice due to potential updates in educational policies or scheduling adjustments by the respective authorities. Readers are advised to contact the relevant offices directly for the most accurate and current information.</w:t>
      </w:r>
    </w:p>
    <w:p w:rsidR="000130BD" w:rsidRDefault="000130BD"/>
    <w:sectPr w:rsidR="000130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A4E"/>
    <w:multiLevelType w:val="multilevel"/>
    <w:tmpl w:val="68A62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F6EC2"/>
    <w:multiLevelType w:val="multilevel"/>
    <w:tmpl w:val="C8621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A0654"/>
    <w:multiLevelType w:val="multilevel"/>
    <w:tmpl w:val="0624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55430"/>
    <w:multiLevelType w:val="hybridMultilevel"/>
    <w:tmpl w:val="1DA2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B7B85"/>
    <w:multiLevelType w:val="multilevel"/>
    <w:tmpl w:val="DD9C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F426E"/>
    <w:multiLevelType w:val="multilevel"/>
    <w:tmpl w:val="88D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C37A1"/>
    <w:multiLevelType w:val="multilevel"/>
    <w:tmpl w:val="C498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62B9D"/>
    <w:multiLevelType w:val="multilevel"/>
    <w:tmpl w:val="CD66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A4631"/>
    <w:multiLevelType w:val="multilevel"/>
    <w:tmpl w:val="334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E55DC"/>
    <w:multiLevelType w:val="multilevel"/>
    <w:tmpl w:val="453C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376E8"/>
    <w:multiLevelType w:val="multilevel"/>
    <w:tmpl w:val="0DB43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31F66"/>
    <w:multiLevelType w:val="multilevel"/>
    <w:tmpl w:val="994C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629BC"/>
    <w:multiLevelType w:val="multilevel"/>
    <w:tmpl w:val="7DB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20FB1"/>
    <w:multiLevelType w:val="multilevel"/>
    <w:tmpl w:val="7A4E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D0997"/>
    <w:multiLevelType w:val="multilevel"/>
    <w:tmpl w:val="4C0C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835B8"/>
    <w:multiLevelType w:val="multilevel"/>
    <w:tmpl w:val="3E68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F7244"/>
    <w:multiLevelType w:val="multilevel"/>
    <w:tmpl w:val="BAFC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E35D8B"/>
    <w:multiLevelType w:val="multilevel"/>
    <w:tmpl w:val="BF8C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F501D"/>
    <w:multiLevelType w:val="multilevel"/>
    <w:tmpl w:val="754A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7571ED"/>
    <w:multiLevelType w:val="multilevel"/>
    <w:tmpl w:val="C664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206BF"/>
    <w:multiLevelType w:val="multilevel"/>
    <w:tmpl w:val="D990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97133"/>
    <w:multiLevelType w:val="multilevel"/>
    <w:tmpl w:val="115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E77EF8"/>
    <w:multiLevelType w:val="multilevel"/>
    <w:tmpl w:val="8F0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61354"/>
    <w:multiLevelType w:val="multilevel"/>
    <w:tmpl w:val="79E2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C51F2"/>
    <w:multiLevelType w:val="multilevel"/>
    <w:tmpl w:val="08C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3375DF"/>
    <w:multiLevelType w:val="multilevel"/>
    <w:tmpl w:val="9AB8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217F8"/>
    <w:multiLevelType w:val="multilevel"/>
    <w:tmpl w:val="80883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522E4"/>
    <w:multiLevelType w:val="multilevel"/>
    <w:tmpl w:val="96FA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F313AC"/>
    <w:multiLevelType w:val="multilevel"/>
    <w:tmpl w:val="CA5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D42CF"/>
    <w:multiLevelType w:val="multilevel"/>
    <w:tmpl w:val="94F4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81C49"/>
    <w:multiLevelType w:val="multilevel"/>
    <w:tmpl w:val="CB8C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5F687F"/>
    <w:multiLevelType w:val="multilevel"/>
    <w:tmpl w:val="6092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1"/>
  </w:num>
  <w:num w:numId="4">
    <w:abstractNumId w:val="27"/>
  </w:num>
  <w:num w:numId="5">
    <w:abstractNumId w:val="0"/>
  </w:num>
  <w:num w:numId="6">
    <w:abstractNumId w:val="26"/>
  </w:num>
  <w:num w:numId="7">
    <w:abstractNumId w:val="10"/>
  </w:num>
  <w:num w:numId="8">
    <w:abstractNumId w:val="16"/>
  </w:num>
  <w:num w:numId="9">
    <w:abstractNumId w:val="19"/>
  </w:num>
  <w:num w:numId="10">
    <w:abstractNumId w:val="18"/>
  </w:num>
  <w:num w:numId="11">
    <w:abstractNumId w:val="8"/>
  </w:num>
  <w:num w:numId="12">
    <w:abstractNumId w:val="7"/>
  </w:num>
  <w:num w:numId="13">
    <w:abstractNumId w:val="9"/>
  </w:num>
  <w:num w:numId="14">
    <w:abstractNumId w:val="22"/>
  </w:num>
  <w:num w:numId="15">
    <w:abstractNumId w:val="4"/>
  </w:num>
  <w:num w:numId="16">
    <w:abstractNumId w:val="11"/>
  </w:num>
  <w:num w:numId="17">
    <w:abstractNumId w:val="13"/>
  </w:num>
  <w:num w:numId="18">
    <w:abstractNumId w:val="14"/>
  </w:num>
  <w:num w:numId="19">
    <w:abstractNumId w:val="2"/>
  </w:num>
  <w:num w:numId="20">
    <w:abstractNumId w:val="15"/>
  </w:num>
  <w:num w:numId="21">
    <w:abstractNumId w:val="23"/>
  </w:num>
  <w:num w:numId="22">
    <w:abstractNumId w:val="25"/>
  </w:num>
  <w:num w:numId="23">
    <w:abstractNumId w:val="24"/>
  </w:num>
  <w:num w:numId="24">
    <w:abstractNumId w:val="31"/>
  </w:num>
  <w:num w:numId="25">
    <w:abstractNumId w:val="20"/>
  </w:num>
  <w:num w:numId="26">
    <w:abstractNumId w:val="5"/>
  </w:num>
  <w:num w:numId="27">
    <w:abstractNumId w:val="30"/>
  </w:num>
  <w:num w:numId="28">
    <w:abstractNumId w:val="12"/>
  </w:num>
  <w:num w:numId="29">
    <w:abstractNumId w:val="28"/>
  </w:num>
  <w:num w:numId="30">
    <w:abstractNumId w:val="29"/>
  </w:num>
  <w:num w:numId="31">
    <w:abstractNumId w:val="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BD"/>
    <w:rsid w:val="000130BD"/>
    <w:rsid w:val="007A7F88"/>
    <w:rsid w:val="00AE4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C5B42-B3F6-4265-81D8-CA007146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130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30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0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30B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3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30BD"/>
    <w:rPr>
      <w:b/>
      <w:bCs/>
    </w:rPr>
  </w:style>
  <w:style w:type="character" w:customStyle="1" w:styleId="ms-1">
    <w:name w:val="ms-1"/>
    <w:basedOn w:val="DefaultParagraphFont"/>
    <w:rsid w:val="000130BD"/>
  </w:style>
  <w:style w:type="character" w:customStyle="1" w:styleId="max-w-full">
    <w:name w:val="max-w-full"/>
    <w:basedOn w:val="DefaultParagraphFont"/>
    <w:rsid w:val="000130BD"/>
  </w:style>
  <w:style w:type="character" w:customStyle="1" w:styleId="overflow-hidden">
    <w:name w:val="overflow-hidden"/>
    <w:basedOn w:val="DefaultParagraphFont"/>
    <w:rsid w:val="000130BD"/>
  </w:style>
  <w:style w:type="paragraph" w:styleId="ListParagraph">
    <w:name w:val="List Paragraph"/>
    <w:basedOn w:val="Normal"/>
    <w:uiPriority w:val="34"/>
    <w:qFormat/>
    <w:rsid w:val="000130BD"/>
    <w:pPr>
      <w:ind w:left="720"/>
      <w:contextualSpacing/>
    </w:pPr>
  </w:style>
  <w:style w:type="character" w:styleId="Hyperlink">
    <w:name w:val="Hyperlink"/>
    <w:basedOn w:val="DefaultParagraphFont"/>
    <w:uiPriority w:val="99"/>
    <w:unhideWhenUsed/>
    <w:rsid w:val="00013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41963">
      <w:bodyDiv w:val="1"/>
      <w:marLeft w:val="0"/>
      <w:marRight w:val="0"/>
      <w:marTop w:val="0"/>
      <w:marBottom w:val="0"/>
      <w:divBdr>
        <w:top w:val="none" w:sz="0" w:space="0" w:color="auto"/>
        <w:left w:val="none" w:sz="0" w:space="0" w:color="auto"/>
        <w:bottom w:val="none" w:sz="0" w:space="0" w:color="auto"/>
        <w:right w:val="none" w:sz="0" w:space="0" w:color="auto"/>
      </w:divBdr>
    </w:div>
    <w:div w:id="838929750">
      <w:bodyDiv w:val="1"/>
      <w:marLeft w:val="0"/>
      <w:marRight w:val="0"/>
      <w:marTop w:val="0"/>
      <w:marBottom w:val="0"/>
      <w:divBdr>
        <w:top w:val="none" w:sz="0" w:space="0" w:color="auto"/>
        <w:left w:val="none" w:sz="0" w:space="0" w:color="auto"/>
        <w:bottom w:val="none" w:sz="0" w:space="0" w:color="auto"/>
        <w:right w:val="none" w:sz="0" w:space="0" w:color="auto"/>
      </w:divBdr>
    </w:div>
    <w:div w:id="1520853297">
      <w:bodyDiv w:val="1"/>
      <w:marLeft w:val="0"/>
      <w:marRight w:val="0"/>
      <w:marTop w:val="0"/>
      <w:marBottom w:val="0"/>
      <w:divBdr>
        <w:top w:val="none" w:sz="0" w:space="0" w:color="auto"/>
        <w:left w:val="none" w:sz="0" w:space="0" w:color="auto"/>
        <w:bottom w:val="none" w:sz="0" w:space="0" w:color="auto"/>
        <w:right w:val="none" w:sz="0" w:space="0" w:color="auto"/>
      </w:divBdr>
      <w:divsChild>
        <w:div w:id="2103524585">
          <w:marLeft w:val="0"/>
          <w:marRight w:val="0"/>
          <w:marTop w:val="0"/>
          <w:marBottom w:val="0"/>
          <w:divBdr>
            <w:top w:val="none" w:sz="0" w:space="0" w:color="auto"/>
            <w:left w:val="none" w:sz="0" w:space="0" w:color="auto"/>
            <w:bottom w:val="none" w:sz="0" w:space="0" w:color="auto"/>
            <w:right w:val="none" w:sz="0" w:space="0" w:color="auto"/>
          </w:divBdr>
          <w:divsChild>
            <w:div w:id="1643580593">
              <w:marLeft w:val="0"/>
              <w:marRight w:val="0"/>
              <w:marTop w:val="0"/>
              <w:marBottom w:val="0"/>
              <w:divBdr>
                <w:top w:val="none" w:sz="0" w:space="0" w:color="auto"/>
                <w:left w:val="none" w:sz="0" w:space="0" w:color="auto"/>
                <w:bottom w:val="none" w:sz="0" w:space="0" w:color="auto"/>
                <w:right w:val="none" w:sz="0" w:space="0" w:color="auto"/>
              </w:divBdr>
              <w:divsChild>
                <w:div w:id="2001957538">
                  <w:marLeft w:val="0"/>
                  <w:marRight w:val="0"/>
                  <w:marTop w:val="0"/>
                  <w:marBottom w:val="0"/>
                  <w:divBdr>
                    <w:top w:val="none" w:sz="0" w:space="0" w:color="auto"/>
                    <w:left w:val="none" w:sz="0" w:space="0" w:color="auto"/>
                    <w:bottom w:val="none" w:sz="0" w:space="0" w:color="auto"/>
                    <w:right w:val="none" w:sz="0" w:space="0" w:color="auto"/>
                  </w:divBdr>
                  <w:divsChild>
                    <w:div w:id="2135826671">
                      <w:marLeft w:val="0"/>
                      <w:marRight w:val="0"/>
                      <w:marTop w:val="0"/>
                      <w:marBottom w:val="0"/>
                      <w:divBdr>
                        <w:top w:val="none" w:sz="0" w:space="0" w:color="auto"/>
                        <w:left w:val="none" w:sz="0" w:space="0" w:color="auto"/>
                        <w:bottom w:val="none" w:sz="0" w:space="0" w:color="auto"/>
                        <w:right w:val="none" w:sz="0" w:space="0" w:color="auto"/>
                      </w:divBdr>
                      <w:divsChild>
                        <w:div w:id="9231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8638">
              <w:marLeft w:val="0"/>
              <w:marRight w:val="0"/>
              <w:marTop w:val="0"/>
              <w:marBottom w:val="0"/>
              <w:divBdr>
                <w:top w:val="none" w:sz="0" w:space="0" w:color="auto"/>
                <w:left w:val="none" w:sz="0" w:space="0" w:color="auto"/>
                <w:bottom w:val="none" w:sz="0" w:space="0" w:color="auto"/>
                <w:right w:val="none" w:sz="0" w:space="0" w:color="auto"/>
              </w:divBdr>
              <w:divsChild>
                <w:div w:id="706681799">
                  <w:marLeft w:val="0"/>
                  <w:marRight w:val="0"/>
                  <w:marTop w:val="0"/>
                  <w:marBottom w:val="0"/>
                  <w:divBdr>
                    <w:top w:val="none" w:sz="0" w:space="0" w:color="auto"/>
                    <w:left w:val="none" w:sz="0" w:space="0" w:color="auto"/>
                    <w:bottom w:val="none" w:sz="0" w:space="0" w:color="auto"/>
                    <w:right w:val="none" w:sz="0" w:space="0" w:color="auto"/>
                  </w:divBdr>
                  <w:divsChild>
                    <w:div w:id="20972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60049">
      <w:bodyDiv w:val="1"/>
      <w:marLeft w:val="0"/>
      <w:marRight w:val="0"/>
      <w:marTop w:val="0"/>
      <w:marBottom w:val="0"/>
      <w:divBdr>
        <w:top w:val="none" w:sz="0" w:space="0" w:color="auto"/>
        <w:left w:val="none" w:sz="0" w:space="0" w:color="auto"/>
        <w:bottom w:val="none" w:sz="0" w:space="0" w:color="auto"/>
        <w:right w:val="none" w:sz="0" w:space="0" w:color="auto"/>
      </w:divBdr>
      <w:divsChild>
        <w:div w:id="817725373">
          <w:marLeft w:val="0"/>
          <w:marRight w:val="0"/>
          <w:marTop w:val="0"/>
          <w:marBottom w:val="0"/>
          <w:divBdr>
            <w:top w:val="none" w:sz="0" w:space="0" w:color="auto"/>
            <w:left w:val="none" w:sz="0" w:space="0" w:color="auto"/>
            <w:bottom w:val="none" w:sz="0" w:space="0" w:color="auto"/>
            <w:right w:val="none" w:sz="0" w:space="0" w:color="auto"/>
          </w:divBdr>
          <w:divsChild>
            <w:div w:id="622230718">
              <w:marLeft w:val="0"/>
              <w:marRight w:val="0"/>
              <w:marTop w:val="0"/>
              <w:marBottom w:val="0"/>
              <w:divBdr>
                <w:top w:val="none" w:sz="0" w:space="0" w:color="auto"/>
                <w:left w:val="none" w:sz="0" w:space="0" w:color="auto"/>
                <w:bottom w:val="none" w:sz="0" w:space="0" w:color="auto"/>
                <w:right w:val="none" w:sz="0" w:space="0" w:color="auto"/>
              </w:divBdr>
            </w:div>
          </w:divsChild>
        </w:div>
        <w:div w:id="249702884">
          <w:marLeft w:val="0"/>
          <w:marRight w:val="0"/>
          <w:marTop w:val="0"/>
          <w:marBottom w:val="0"/>
          <w:divBdr>
            <w:top w:val="none" w:sz="0" w:space="0" w:color="auto"/>
            <w:left w:val="none" w:sz="0" w:space="0" w:color="auto"/>
            <w:bottom w:val="none" w:sz="0" w:space="0" w:color="auto"/>
            <w:right w:val="none" w:sz="0" w:space="0" w:color="auto"/>
          </w:divBdr>
          <w:divsChild>
            <w:div w:id="7924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macproperties.com/en/sale/dubai/dubai-marina/proper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macproperties.com/en/sale/dubai/apartments-for-sale-in-damac-riverside/" TargetMode="External"/><Relationship Id="rId12" Type="http://schemas.openxmlformats.org/officeDocument/2006/relationships/hyperlink" Target="https://www.damacproperties.com/en/projects/ocean-he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xpo2020dubai.com/" TargetMode="External"/><Relationship Id="rId11" Type="http://schemas.openxmlformats.org/officeDocument/2006/relationships/hyperlink" Target="https://www.damacproperties.com/en/sale/dubai/dubai-marina/properties/" TargetMode="External"/><Relationship Id="rId5" Type="http://schemas.openxmlformats.org/officeDocument/2006/relationships/hyperlink" Target="https://dubaiairports.ae/" TargetMode="External"/><Relationship Id="rId10" Type="http://schemas.openxmlformats.org/officeDocument/2006/relationships/hyperlink" Target="https://www.damacproperties.com/en/sale/dubai/dubailand/Villas/" TargetMode="External"/><Relationship Id="rId4" Type="http://schemas.openxmlformats.org/officeDocument/2006/relationships/webSettings" Target="webSettings.xml"/><Relationship Id="rId9" Type="http://schemas.openxmlformats.org/officeDocument/2006/relationships/hyperlink" Target="https://www.damacproperties.com/en/sale/dubai/2-bedroom-apartments-for-sale-in-damac-rivers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3490</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Bakr</dc:creator>
  <cp:keywords/>
  <dc:description/>
  <cp:lastModifiedBy>Alaa Bakr</cp:lastModifiedBy>
  <cp:revision>1</cp:revision>
  <dcterms:created xsi:type="dcterms:W3CDTF">2025-05-12T10:05:00Z</dcterms:created>
  <dcterms:modified xsi:type="dcterms:W3CDTF">2025-05-12T10:22:00Z</dcterms:modified>
</cp:coreProperties>
</file>