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C514F" w14:textId="77777777" w:rsidR="0064459E" w:rsidRPr="00F30E02" w:rsidRDefault="0064459E" w:rsidP="00F60104">
      <w:pPr>
        <w:rPr>
          <w:lang w:val="nl-NL"/>
        </w:rPr>
      </w:pPr>
    </w:p>
    <w:p w14:paraId="14684D7F" w14:textId="77777777" w:rsidR="003F0FB5" w:rsidRPr="00F30E02" w:rsidRDefault="003F0FB5" w:rsidP="00F60104">
      <w:pPr>
        <w:rPr>
          <w:lang w:val="nl-NL"/>
        </w:rPr>
      </w:pPr>
    </w:p>
    <w:p w14:paraId="0071B61D" w14:textId="77777777" w:rsidR="003F0FB5" w:rsidRPr="00F30E02" w:rsidRDefault="003F0FB5" w:rsidP="00F60104">
      <w:pPr>
        <w:rPr>
          <w:lang w:val="nl-NL"/>
        </w:rPr>
      </w:pPr>
    </w:p>
    <w:p w14:paraId="25643A1F" w14:textId="77777777" w:rsidR="003F0FB5" w:rsidRPr="00F30E02" w:rsidRDefault="003F0FB5" w:rsidP="00F60104">
      <w:pPr>
        <w:rPr>
          <w:lang w:val="nl-NL"/>
        </w:rPr>
      </w:pPr>
    </w:p>
    <w:p w14:paraId="11168AF6" w14:textId="77777777" w:rsidR="004A6787" w:rsidRPr="00F30E02" w:rsidRDefault="004A6787" w:rsidP="00F60104">
      <w:pPr>
        <w:rPr>
          <w:lang w:val="nl-NL"/>
        </w:rPr>
      </w:pPr>
    </w:p>
    <w:p w14:paraId="28DDBA3A" w14:textId="77777777" w:rsidR="004A6787" w:rsidRPr="00F30E02" w:rsidRDefault="004A6787" w:rsidP="00F60104">
      <w:pPr>
        <w:rPr>
          <w:lang w:val="nl-NL"/>
        </w:rPr>
      </w:pPr>
    </w:p>
    <w:tbl>
      <w:tblPr>
        <w:tblStyle w:val="TableGrid"/>
        <w:tblpPr w:leftFromText="142" w:rightFromText="142" w:vertAnchor="page" w:horzAnchor="page" w:tblpX="707" w:tblpY="306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FE39C6" w:rsidRPr="00F30E02" w14:paraId="2E2F2EB3" w14:textId="77777777" w:rsidTr="00D32F82">
        <w:trPr>
          <w:trHeight w:val="4139"/>
        </w:trPr>
        <w:tc>
          <w:tcPr>
            <w:tcW w:w="9209" w:type="dxa"/>
            <w:tcMar>
              <w:bottom w:w="57" w:type="dxa"/>
            </w:tcMar>
            <w:vAlign w:val="bottom"/>
          </w:tcPr>
          <w:sdt>
            <w:sdtPr>
              <w:alias w:val="Form.TitelCover"/>
              <w:tag w:val="{&quot;templafy&quot;:{&quot;id&quot;:&quot;63863d75-e48b-43e7-8ad9-646c928e0777&quot;}}"/>
              <w:id w:val="-1069887196"/>
              <w:placeholder>
                <w:docPart w:val="DA7F81262382401DB1D3087A5026EFE8"/>
              </w:placeholder>
            </w:sdtPr>
            <w:sdtEndPr/>
            <w:sdtContent>
              <w:p w14:paraId="5D3DFD67" w14:textId="35F1A1AE" w:rsidR="005F590B" w:rsidRPr="00F30E02" w:rsidRDefault="00511130">
                <w:pPr>
                  <w:pStyle w:val="Title"/>
                </w:pPr>
                <w:r w:rsidRPr="00F30E02">
                  <w:t xml:space="preserve">KPN EEN MKB </w:t>
                </w:r>
                <w:r w:rsidR="006553E4" w:rsidRPr="00F30E02">
                  <w:t>Internet</w:t>
                </w:r>
              </w:p>
            </w:sdtContent>
          </w:sdt>
        </w:tc>
      </w:tr>
      <w:tr w:rsidR="00FE39C6" w:rsidRPr="00F30E02" w14:paraId="4429A6F4" w14:textId="77777777" w:rsidTr="00D32F82">
        <w:trPr>
          <w:trHeight w:val="1361"/>
        </w:trPr>
        <w:tc>
          <w:tcPr>
            <w:tcW w:w="9209" w:type="dxa"/>
            <w:tcMar>
              <w:top w:w="85" w:type="dxa"/>
              <w:bottom w:w="284" w:type="dxa"/>
            </w:tcMar>
          </w:tcPr>
          <w:p w14:paraId="631F55C1" w14:textId="4477B8B2" w:rsidR="00FE39C6" w:rsidRPr="00F30E02" w:rsidRDefault="00FE39C6" w:rsidP="00D32F82">
            <w:pPr>
              <w:pStyle w:val="Subtitle"/>
              <w:rPr>
                <w:lang w:val="nl-NL"/>
              </w:rPr>
            </w:pPr>
            <w:r w:rsidRPr="00F30E02">
              <w:rPr>
                <w:lang w:val="nl-NL"/>
              </w:rPr>
              <w:t>Dienstbeschrijving</w:t>
            </w:r>
          </w:p>
        </w:tc>
      </w:tr>
      <w:tr w:rsidR="00FE39C6" w:rsidRPr="00F30E02" w14:paraId="6ED6C673" w14:textId="77777777" w:rsidTr="00D32F82">
        <w:tc>
          <w:tcPr>
            <w:tcW w:w="9209" w:type="dxa"/>
          </w:tcPr>
          <w:p w14:paraId="0CF6B051" w14:textId="77777777" w:rsidR="00FE39C6" w:rsidRPr="00F30E02" w:rsidRDefault="00FE39C6" w:rsidP="00D32F82">
            <w:pPr>
              <w:spacing w:line="560" w:lineRule="exact"/>
              <w:rPr>
                <w:rFonts w:eastAsiaTheme="majorEastAsia" w:cstheme="majorBidi"/>
                <w:sz w:val="40"/>
                <w:szCs w:val="28"/>
                <w:lang w:val="nl-NL"/>
              </w:rPr>
            </w:pPr>
          </w:p>
        </w:tc>
      </w:tr>
    </w:tbl>
    <w:p w14:paraId="40881E5E" w14:textId="77777777" w:rsidR="003F0FB5" w:rsidRPr="00F30E02" w:rsidRDefault="003F0FB5" w:rsidP="00F60104">
      <w:pPr>
        <w:rPr>
          <w:lang w:val="nl-NL"/>
        </w:rPr>
      </w:pPr>
    </w:p>
    <w:p w14:paraId="4101C7E7" w14:textId="77777777" w:rsidR="0064459E" w:rsidRPr="00F30E02" w:rsidRDefault="0064459E">
      <w:pPr>
        <w:rPr>
          <w:lang w:val="nl-NL"/>
        </w:rPr>
      </w:pPr>
    </w:p>
    <w:p w14:paraId="7C5EB4E4" w14:textId="77777777" w:rsidR="0064459E" w:rsidRPr="00F30E02" w:rsidRDefault="0064459E">
      <w:pPr>
        <w:rPr>
          <w:lang w:val="nl-NL"/>
        </w:rPr>
      </w:pPr>
    </w:p>
    <w:p w14:paraId="584E9613" w14:textId="77777777" w:rsidR="0064459E" w:rsidRPr="00F30E02" w:rsidRDefault="0064459E">
      <w:pPr>
        <w:rPr>
          <w:lang w:val="nl-NL"/>
        </w:rPr>
      </w:pPr>
    </w:p>
    <w:p w14:paraId="59E02B7F" w14:textId="77777777" w:rsidR="0064459E" w:rsidRPr="00F30E02" w:rsidRDefault="0064459E">
      <w:pPr>
        <w:rPr>
          <w:lang w:val="nl-NL"/>
        </w:rPr>
      </w:pPr>
    </w:p>
    <w:p w14:paraId="07F183C0" w14:textId="77777777" w:rsidR="0064459E" w:rsidRPr="00F30E02" w:rsidRDefault="0064459E">
      <w:pPr>
        <w:rPr>
          <w:lang w:val="nl-NL"/>
        </w:rPr>
      </w:pPr>
    </w:p>
    <w:p w14:paraId="575823B5" w14:textId="77777777" w:rsidR="0064459E" w:rsidRPr="00F30E02" w:rsidRDefault="0064459E">
      <w:pPr>
        <w:rPr>
          <w:lang w:val="nl-NL"/>
        </w:rPr>
      </w:pPr>
    </w:p>
    <w:p w14:paraId="6B5EB11D" w14:textId="77777777" w:rsidR="0064459E" w:rsidRPr="00F30E02" w:rsidRDefault="0064459E">
      <w:pPr>
        <w:rPr>
          <w:lang w:val="nl-NL"/>
        </w:rPr>
      </w:pPr>
    </w:p>
    <w:p w14:paraId="2ABDA7FD" w14:textId="77777777" w:rsidR="0064459E" w:rsidRPr="00F30E02" w:rsidRDefault="0064459E">
      <w:pPr>
        <w:rPr>
          <w:lang w:val="nl-NL"/>
        </w:rPr>
        <w:sectPr w:rsidR="0064459E" w:rsidRPr="00F30E02" w:rsidSect="0090661B">
          <w:headerReference w:type="default" r:id="rId13"/>
          <w:footerReference w:type="default" r:id="rId14"/>
          <w:pgSz w:w="11906" w:h="16838"/>
          <w:pgMar w:top="1304" w:right="1418" w:bottom="1701" w:left="1418" w:header="709" w:footer="709" w:gutter="0"/>
          <w:cols w:space="708"/>
          <w:docGrid w:linePitch="360"/>
        </w:sectPr>
      </w:pPr>
    </w:p>
    <w:p w14:paraId="48E25187" w14:textId="77777777" w:rsidR="006B1AA2" w:rsidRPr="00D544ED" w:rsidRDefault="00510A3B" w:rsidP="006B1AA2">
      <w:pPr>
        <w:pStyle w:val="Title"/>
        <w:rPr>
          <w:sz w:val="72"/>
          <w:szCs w:val="36"/>
        </w:rPr>
      </w:pPr>
      <w:r w:rsidRPr="00D544ED">
        <w:rPr>
          <w:sz w:val="72"/>
          <w:szCs w:val="36"/>
        </w:rPr>
        <w:lastRenderedPageBreak/>
        <w:t>Inhoud</w:t>
      </w:r>
    </w:p>
    <w:p w14:paraId="2D5E7FDC" w14:textId="77777777" w:rsidR="003D1F3B" w:rsidRPr="00F30E02" w:rsidRDefault="003D1F3B" w:rsidP="003D1F3B">
      <w:pPr>
        <w:rPr>
          <w:lang w:val="nl-NL"/>
        </w:rPr>
      </w:pPr>
    </w:p>
    <w:p w14:paraId="5CFF6481" w14:textId="0E33EBE3" w:rsidR="00B5262D" w:rsidRDefault="006B1AA2">
      <w:pPr>
        <w:pStyle w:val="TOC1"/>
        <w:rPr>
          <w:rFonts w:asciiTheme="minorHAnsi" w:eastAsiaTheme="minorEastAsia" w:hAnsiTheme="minorHAnsi"/>
          <w:kern w:val="2"/>
          <w:sz w:val="24"/>
          <w:szCs w:val="24"/>
          <w:lang w:val="nl-NL" w:eastAsia="nl-NL"/>
          <w14:ligatures w14:val="standardContextual"/>
        </w:rPr>
      </w:pPr>
      <w:r w:rsidRPr="00F30E02">
        <w:rPr>
          <w:lang w:val="nl-NL"/>
        </w:rPr>
        <w:fldChar w:fldCharType="begin"/>
      </w:r>
      <w:r w:rsidRPr="00F30E02">
        <w:rPr>
          <w:lang w:val="nl-NL"/>
        </w:rPr>
        <w:instrText xml:space="preserve"> TOC \o "1-2" \t "Heading 1 without numbering,1,Heading 2 without numbering,2" </w:instrText>
      </w:r>
      <w:r w:rsidRPr="00F30E02">
        <w:rPr>
          <w:lang w:val="nl-NL"/>
        </w:rPr>
        <w:fldChar w:fldCharType="separate"/>
      </w:r>
      <w:r w:rsidR="00B5262D" w:rsidRPr="00AE6E3B">
        <w:rPr>
          <w:lang w:val="nl-NL"/>
        </w:rPr>
        <w:t>1.</w:t>
      </w:r>
      <w:r w:rsidR="00B5262D">
        <w:rPr>
          <w:rFonts w:asciiTheme="minorHAnsi" w:eastAsiaTheme="minorEastAsia" w:hAnsiTheme="minorHAnsi"/>
          <w:kern w:val="2"/>
          <w:sz w:val="24"/>
          <w:szCs w:val="24"/>
          <w:lang w:val="nl-NL" w:eastAsia="nl-NL"/>
          <w14:ligatures w14:val="standardContextual"/>
        </w:rPr>
        <w:tab/>
      </w:r>
      <w:r w:rsidR="00B5262D" w:rsidRPr="00AE6E3B">
        <w:rPr>
          <w:lang w:val="nl-NL"/>
        </w:rPr>
        <w:t>MKB Internet</w:t>
      </w:r>
      <w:r w:rsidR="00B5262D">
        <w:tab/>
      </w:r>
      <w:r w:rsidR="00B5262D">
        <w:fldChar w:fldCharType="begin"/>
      </w:r>
      <w:r w:rsidR="00B5262D">
        <w:instrText xml:space="preserve"> PAGEREF _Toc236993201 \h </w:instrText>
      </w:r>
      <w:r w:rsidR="00B5262D">
        <w:fldChar w:fldCharType="separate"/>
      </w:r>
      <w:r w:rsidR="00B5262D">
        <w:t>3</w:t>
      </w:r>
      <w:r w:rsidR="00B5262D">
        <w:fldChar w:fldCharType="end"/>
      </w:r>
    </w:p>
    <w:p w14:paraId="4CBF7F2F" w14:textId="3B790302" w:rsidR="00B5262D" w:rsidRDefault="00B5262D">
      <w:pPr>
        <w:pStyle w:val="TOC2"/>
        <w:rPr>
          <w:rFonts w:eastAsiaTheme="minorEastAsia"/>
          <w:kern w:val="2"/>
          <w:sz w:val="24"/>
          <w:szCs w:val="24"/>
          <w:lang w:val="nl-NL" w:eastAsia="nl-NL"/>
          <w14:ligatures w14:val="standardContextual"/>
        </w:rPr>
      </w:pPr>
      <w:r>
        <w:t>1.1</w:t>
      </w:r>
      <w:r>
        <w:rPr>
          <w:rFonts w:eastAsiaTheme="minorEastAsia"/>
          <w:kern w:val="2"/>
          <w:sz w:val="24"/>
          <w:szCs w:val="24"/>
          <w:lang w:val="nl-NL" w:eastAsia="nl-NL"/>
          <w14:ligatures w14:val="standardContextual"/>
        </w:rPr>
        <w:tab/>
      </w:r>
      <w:r>
        <w:t>Snelheden &amp; Techniek</w:t>
      </w:r>
      <w:r>
        <w:tab/>
      </w:r>
      <w:r>
        <w:fldChar w:fldCharType="begin"/>
      </w:r>
      <w:r>
        <w:instrText xml:space="preserve"> PAGEREF _Toc236993202 \h </w:instrText>
      </w:r>
      <w:r>
        <w:fldChar w:fldCharType="separate"/>
      </w:r>
      <w:r>
        <w:t>3</w:t>
      </w:r>
      <w:r>
        <w:fldChar w:fldCharType="end"/>
      </w:r>
    </w:p>
    <w:p w14:paraId="697EF986" w14:textId="25ED9633" w:rsidR="00B5262D" w:rsidRDefault="00B5262D">
      <w:pPr>
        <w:pStyle w:val="TOC2"/>
        <w:rPr>
          <w:rFonts w:eastAsiaTheme="minorEastAsia"/>
          <w:kern w:val="2"/>
          <w:sz w:val="24"/>
          <w:szCs w:val="24"/>
          <w:lang w:val="nl-NL" w:eastAsia="nl-NL"/>
          <w14:ligatures w14:val="standardContextual"/>
        </w:rPr>
      </w:pPr>
      <w:r>
        <w:t>1.2</w:t>
      </w:r>
      <w:r>
        <w:rPr>
          <w:rFonts w:eastAsiaTheme="minorEastAsia"/>
          <w:kern w:val="2"/>
          <w:sz w:val="24"/>
          <w:szCs w:val="24"/>
          <w:lang w:val="nl-NL" w:eastAsia="nl-NL"/>
          <w14:ligatures w14:val="standardContextual"/>
        </w:rPr>
        <w:tab/>
      </w:r>
      <w:r>
        <w:t>Apparatuur</w:t>
      </w:r>
      <w:r>
        <w:tab/>
      </w:r>
      <w:r>
        <w:fldChar w:fldCharType="begin"/>
      </w:r>
      <w:r>
        <w:instrText xml:space="preserve"> PAGEREF _Toc236993203 \h </w:instrText>
      </w:r>
      <w:r>
        <w:fldChar w:fldCharType="separate"/>
      </w:r>
      <w:r>
        <w:t>3</w:t>
      </w:r>
      <w:r>
        <w:fldChar w:fldCharType="end"/>
      </w:r>
    </w:p>
    <w:p w14:paraId="47378683" w14:textId="115C23EF" w:rsidR="00B5262D" w:rsidRDefault="00B5262D">
      <w:pPr>
        <w:pStyle w:val="TOC2"/>
        <w:rPr>
          <w:rFonts w:eastAsiaTheme="minorEastAsia"/>
          <w:kern w:val="2"/>
          <w:sz w:val="24"/>
          <w:szCs w:val="24"/>
          <w:lang w:val="nl-NL" w:eastAsia="nl-NL"/>
          <w14:ligatures w14:val="standardContextual"/>
        </w:rPr>
      </w:pPr>
      <w:r>
        <w:t>1.3</w:t>
      </w:r>
      <w:r>
        <w:rPr>
          <w:rFonts w:eastAsiaTheme="minorEastAsia"/>
          <w:kern w:val="2"/>
          <w:sz w:val="24"/>
          <w:szCs w:val="24"/>
          <w:lang w:val="nl-NL" w:eastAsia="nl-NL"/>
          <w14:ligatures w14:val="standardContextual"/>
        </w:rPr>
        <w:tab/>
      </w:r>
      <w:r>
        <w:t>IP-adressen</w:t>
      </w:r>
      <w:r>
        <w:tab/>
      </w:r>
      <w:r>
        <w:fldChar w:fldCharType="begin"/>
      </w:r>
      <w:r>
        <w:instrText xml:space="preserve"> PAGEREF _Toc236993204 \h </w:instrText>
      </w:r>
      <w:r>
        <w:fldChar w:fldCharType="separate"/>
      </w:r>
      <w:r>
        <w:t>4</w:t>
      </w:r>
      <w:r>
        <w:fldChar w:fldCharType="end"/>
      </w:r>
    </w:p>
    <w:p w14:paraId="38301A98" w14:textId="73340E01" w:rsidR="00B5262D" w:rsidRDefault="00B5262D">
      <w:pPr>
        <w:pStyle w:val="TOC2"/>
        <w:rPr>
          <w:rFonts w:eastAsiaTheme="minorEastAsia"/>
          <w:kern w:val="2"/>
          <w:sz w:val="24"/>
          <w:szCs w:val="24"/>
          <w:lang w:val="nl-NL" w:eastAsia="nl-NL"/>
          <w14:ligatures w14:val="standardContextual"/>
        </w:rPr>
      </w:pPr>
      <w:r>
        <w:t>1.4</w:t>
      </w:r>
      <w:r>
        <w:rPr>
          <w:rFonts w:eastAsiaTheme="minorEastAsia"/>
          <w:kern w:val="2"/>
          <w:sz w:val="24"/>
          <w:szCs w:val="24"/>
          <w:lang w:val="nl-NL" w:eastAsia="nl-NL"/>
          <w14:ligatures w14:val="standardContextual"/>
        </w:rPr>
        <w:tab/>
      </w:r>
      <w:r>
        <w:t>Zakelijk Pinnen</w:t>
      </w:r>
      <w:r>
        <w:tab/>
      </w:r>
      <w:r>
        <w:fldChar w:fldCharType="begin"/>
      </w:r>
      <w:r>
        <w:instrText xml:space="preserve"> PAGEREF _Toc236993205 \h </w:instrText>
      </w:r>
      <w:r>
        <w:fldChar w:fldCharType="separate"/>
      </w:r>
      <w:r>
        <w:t>4</w:t>
      </w:r>
      <w:r>
        <w:fldChar w:fldCharType="end"/>
      </w:r>
    </w:p>
    <w:p w14:paraId="28790C3E" w14:textId="358066E8" w:rsidR="00B5262D" w:rsidRDefault="00B5262D">
      <w:pPr>
        <w:pStyle w:val="TOC2"/>
        <w:rPr>
          <w:rFonts w:eastAsiaTheme="minorEastAsia"/>
          <w:kern w:val="2"/>
          <w:sz w:val="24"/>
          <w:szCs w:val="24"/>
          <w:lang w:val="nl-NL" w:eastAsia="nl-NL"/>
          <w14:ligatures w14:val="standardContextual"/>
        </w:rPr>
      </w:pPr>
      <w:r>
        <w:t>1.5</w:t>
      </w:r>
      <w:r>
        <w:rPr>
          <w:rFonts w:eastAsiaTheme="minorEastAsia"/>
          <w:kern w:val="2"/>
          <w:sz w:val="24"/>
          <w:szCs w:val="24"/>
          <w:lang w:val="nl-NL" w:eastAsia="nl-NL"/>
          <w14:ligatures w14:val="standardContextual"/>
        </w:rPr>
        <w:tab/>
      </w:r>
      <w:r>
        <w:t>Extra Veilig Internet</w:t>
      </w:r>
      <w:r>
        <w:tab/>
      </w:r>
      <w:r>
        <w:fldChar w:fldCharType="begin"/>
      </w:r>
      <w:r>
        <w:instrText xml:space="preserve"> PAGEREF _Toc236993206 \h </w:instrText>
      </w:r>
      <w:r>
        <w:fldChar w:fldCharType="separate"/>
      </w:r>
      <w:r>
        <w:t>4</w:t>
      </w:r>
      <w:r>
        <w:fldChar w:fldCharType="end"/>
      </w:r>
    </w:p>
    <w:p w14:paraId="46D763E4" w14:textId="7518059C" w:rsidR="00B5262D" w:rsidRDefault="00B5262D">
      <w:pPr>
        <w:pStyle w:val="TOC2"/>
        <w:rPr>
          <w:rFonts w:eastAsiaTheme="minorEastAsia"/>
          <w:kern w:val="2"/>
          <w:sz w:val="24"/>
          <w:szCs w:val="24"/>
          <w:lang w:val="nl-NL" w:eastAsia="nl-NL"/>
          <w14:ligatures w14:val="standardContextual"/>
        </w:rPr>
      </w:pPr>
      <w:r>
        <w:t>1.6</w:t>
      </w:r>
      <w:r>
        <w:rPr>
          <w:rFonts w:eastAsiaTheme="minorEastAsia"/>
          <w:kern w:val="2"/>
          <w:sz w:val="24"/>
          <w:szCs w:val="24"/>
          <w:lang w:val="nl-NL" w:eastAsia="nl-NL"/>
          <w14:ligatures w14:val="standardContextual"/>
        </w:rPr>
        <w:tab/>
      </w:r>
      <w:r>
        <w:t>4G Back-up</w:t>
      </w:r>
      <w:r>
        <w:tab/>
      </w:r>
      <w:r>
        <w:fldChar w:fldCharType="begin"/>
      </w:r>
      <w:r>
        <w:instrText xml:space="preserve"> PAGEREF _Toc236993207 \h </w:instrText>
      </w:r>
      <w:r>
        <w:fldChar w:fldCharType="separate"/>
      </w:r>
      <w:r>
        <w:t>5</w:t>
      </w:r>
      <w:r>
        <w:fldChar w:fldCharType="end"/>
      </w:r>
    </w:p>
    <w:p w14:paraId="501FF29A" w14:textId="43C21517" w:rsidR="00B5262D" w:rsidRDefault="00B5262D">
      <w:pPr>
        <w:pStyle w:val="TOC2"/>
        <w:rPr>
          <w:rFonts w:eastAsiaTheme="minorEastAsia"/>
          <w:kern w:val="2"/>
          <w:sz w:val="24"/>
          <w:szCs w:val="24"/>
          <w:lang w:val="nl-NL" w:eastAsia="nl-NL"/>
          <w14:ligatures w14:val="standardContextual"/>
        </w:rPr>
      </w:pPr>
      <w:r>
        <w:t>1.7</w:t>
      </w:r>
      <w:r>
        <w:rPr>
          <w:rFonts w:eastAsiaTheme="minorEastAsia"/>
          <w:kern w:val="2"/>
          <w:sz w:val="24"/>
          <w:szCs w:val="24"/>
          <w:lang w:val="nl-NL" w:eastAsia="nl-NL"/>
          <w14:ligatures w14:val="standardContextual"/>
        </w:rPr>
        <w:tab/>
      </w:r>
      <w:r>
        <w:t>Servicelevels</w:t>
      </w:r>
      <w:r>
        <w:tab/>
      </w:r>
      <w:r>
        <w:fldChar w:fldCharType="begin"/>
      </w:r>
      <w:r>
        <w:instrText xml:space="preserve"> PAGEREF _Toc236993208 \h </w:instrText>
      </w:r>
      <w:r>
        <w:fldChar w:fldCharType="separate"/>
      </w:r>
      <w:r>
        <w:t>5</w:t>
      </w:r>
      <w:r>
        <w:fldChar w:fldCharType="end"/>
      </w:r>
    </w:p>
    <w:p w14:paraId="74AAD070" w14:textId="0430FD12" w:rsidR="00B5262D" w:rsidRDefault="00B5262D">
      <w:pPr>
        <w:pStyle w:val="TOC2"/>
        <w:rPr>
          <w:rFonts w:eastAsiaTheme="minorEastAsia"/>
          <w:kern w:val="2"/>
          <w:sz w:val="24"/>
          <w:szCs w:val="24"/>
          <w:lang w:val="nl-NL" w:eastAsia="nl-NL"/>
          <w14:ligatures w14:val="standardContextual"/>
        </w:rPr>
      </w:pPr>
      <w:r>
        <w:t>1.8</w:t>
      </w:r>
      <w:r>
        <w:rPr>
          <w:rFonts w:eastAsiaTheme="minorEastAsia"/>
          <w:kern w:val="2"/>
          <w:sz w:val="24"/>
          <w:szCs w:val="24"/>
          <w:lang w:val="nl-NL" w:eastAsia="nl-NL"/>
          <w14:ligatures w14:val="standardContextual"/>
        </w:rPr>
        <w:tab/>
      </w:r>
      <w:r>
        <w:t>Kwaliteit</w:t>
      </w:r>
      <w:r>
        <w:tab/>
      </w:r>
      <w:r>
        <w:fldChar w:fldCharType="begin"/>
      </w:r>
      <w:r>
        <w:instrText xml:space="preserve"> PAGEREF _Toc236993209 \h </w:instrText>
      </w:r>
      <w:r>
        <w:fldChar w:fldCharType="separate"/>
      </w:r>
      <w:r>
        <w:t>5</w:t>
      </w:r>
      <w:r>
        <w:fldChar w:fldCharType="end"/>
      </w:r>
    </w:p>
    <w:p w14:paraId="580B585D" w14:textId="72427007" w:rsidR="00B5262D" w:rsidRDefault="00B5262D">
      <w:pPr>
        <w:pStyle w:val="TOC2"/>
        <w:rPr>
          <w:rFonts w:eastAsiaTheme="minorEastAsia"/>
          <w:kern w:val="2"/>
          <w:sz w:val="24"/>
          <w:szCs w:val="24"/>
          <w:lang w:val="nl-NL" w:eastAsia="nl-NL"/>
          <w14:ligatures w14:val="standardContextual"/>
        </w:rPr>
      </w:pPr>
      <w:r>
        <w:t>1.9</w:t>
      </w:r>
      <w:r>
        <w:rPr>
          <w:rFonts w:eastAsiaTheme="minorEastAsia"/>
          <w:kern w:val="2"/>
          <w:sz w:val="24"/>
          <w:szCs w:val="24"/>
          <w:lang w:val="nl-NL" w:eastAsia="nl-NL"/>
          <w14:ligatures w14:val="standardContextual"/>
        </w:rPr>
        <w:tab/>
      </w:r>
      <w:r>
        <w:t>Uitleg internetsnelheden &amp; Uitingen</w:t>
      </w:r>
      <w:r>
        <w:tab/>
      </w:r>
      <w:r>
        <w:fldChar w:fldCharType="begin"/>
      </w:r>
      <w:r>
        <w:instrText xml:space="preserve"> PAGEREF _Toc236993210 \h </w:instrText>
      </w:r>
      <w:r>
        <w:fldChar w:fldCharType="separate"/>
      </w:r>
      <w:r>
        <w:t>5</w:t>
      </w:r>
      <w:r>
        <w:fldChar w:fldCharType="end"/>
      </w:r>
    </w:p>
    <w:p w14:paraId="4649D568" w14:textId="53C10CEE" w:rsidR="00B5262D" w:rsidRDefault="00B5262D">
      <w:pPr>
        <w:pStyle w:val="TOC1"/>
        <w:rPr>
          <w:rFonts w:asciiTheme="minorHAnsi" w:eastAsiaTheme="minorEastAsia" w:hAnsiTheme="minorHAnsi"/>
          <w:kern w:val="2"/>
          <w:sz w:val="24"/>
          <w:szCs w:val="24"/>
          <w:lang w:val="nl-NL" w:eastAsia="nl-NL"/>
          <w14:ligatures w14:val="standardContextual"/>
        </w:rPr>
      </w:pPr>
      <w:r w:rsidRPr="00AE6E3B">
        <w:rPr>
          <w:lang w:val="nl-NL"/>
        </w:rPr>
        <w:t>2.</w:t>
      </w:r>
      <w:r>
        <w:rPr>
          <w:rFonts w:asciiTheme="minorHAnsi" w:eastAsiaTheme="minorEastAsia" w:hAnsiTheme="minorHAnsi"/>
          <w:kern w:val="2"/>
          <w:sz w:val="24"/>
          <w:szCs w:val="24"/>
          <w:lang w:val="nl-NL" w:eastAsia="nl-NL"/>
          <w14:ligatures w14:val="standardContextual"/>
        </w:rPr>
        <w:tab/>
      </w:r>
      <w:r w:rsidRPr="00AE6E3B">
        <w:rPr>
          <w:lang w:val="nl-NL"/>
        </w:rPr>
        <w:t>Voorwaarden</w:t>
      </w:r>
      <w:r>
        <w:tab/>
      </w:r>
      <w:r>
        <w:fldChar w:fldCharType="begin"/>
      </w:r>
      <w:r>
        <w:instrText xml:space="preserve"> PAGEREF _Toc236993211 \h </w:instrText>
      </w:r>
      <w:r>
        <w:fldChar w:fldCharType="separate"/>
      </w:r>
      <w:r>
        <w:t>6</w:t>
      </w:r>
      <w:r>
        <w:fldChar w:fldCharType="end"/>
      </w:r>
    </w:p>
    <w:p w14:paraId="198CC6A8" w14:textId="6BB33C29" w:rsidR="00B5262D" w:rsidRDefault="00B5262D">
      <w:pPr>
        <w:pStyle w:val="TOC2"/>
        <w:rPr>
          <w:rFonts w:eastAsiaTheme="minorEastAsia"/>
          <w:kern w:val="2"/>
          <w:sz w:val="24"/>
          <w:szCs w:val="24"/>
          <w:lang w:val="nl-NL" w:eastAsia="nl-NL"/>
          <w14:ligatures w14:val="standardContextual"/>
        </w:rPr>
      </w:pPr>
      <w:r>
        <w:t>2.1</w:t>
      </w:r>
      <w:r>
        <w:rPr>
          <w:rFonts w:eastAsiaTheme="minorEastAsia"/>
          <w:kern w:val="2"/>
          <w:sz w:val="24"/>
          <w:szCs w:val="24"/>
          <w:lang w:val="nl-NL" w:eastAsia="nl-NL"/>
          <w14:ligatures w14:val="standardContextual"/>
        </w:rPr>
        <w:tab/>
      </w:r>
      <w:r>
        <w:t>Algemene voorwaarden</w:t>
      </w:r>
      <w:r>
        <w:tab/>
      </w:r>
      <w:r>
        <w:fldChar w:fldCharType="begin"/>
      </w:r>
      <w:r>
        <w:instrText xml:space="preserve"> PAGEREF _Toc236993212 \h </w:instrText>
      </w:r>
      <w:r>
        <w:fldChar w:fldCharType="separate"/>
      </w:r>
      <w:r>
        <w:t>6</w:t>
      </w:r>
      <w:r>
        <w:fldChar w:fldCharType="end"/>
      </w:r>
    </w:p>
    <w:p w14:paraId="48ADE6A2" w14:textId="6C30845E" w:rsidR="00B5262D" w:rsidRDefault="00B5262D">
      <w:pPr>
        <w:pStyle w:val="TOC2"/>
        <w:rPr>
          <w:rFonts w:eastAsiaTheme="minorEastAsia"/>
          <w:kern w:val="2"/>
          <w:sz w:val="24"/>
          <w:szCs w:val="24"/>
          <w:lang w:val="nl-NL" w:eastAsia="nl-NL"/>
          <w14:ligatures w14:val="standardContextual"/>
        </w:rPr>
      </w:pPr>
      <w:r>
        <w:t>2.2</w:t>
      </w:r>
      <w:r>
        <w:rPr>
          <w:rFonts w:eastAsiaTheme="minorEastAsia"/>
          <w:kern w:val="2"/>
          <w:sz w:val="24"/>
          <w:szCs w:val="24"/>
          <w:lang w:val="nl-NL" w:eastAsia="nl-NL"/>
          <w14:ligatures w14:val="standardContextual"/>
        </w:rPr>
        <w:tab/>
      </w:r>
      <w:r>
        <w:t>Dienst specifieke voorwaarden</w:t>
      </w:r>
      <w:r>
        <w:tab/>
      </w:r>
      <w:r>
        <w:fldChar w:fldCharType="begin"/>
      </w:r>
      <w:r>
        <w:instrText xml:space="preserve"> PAGEREF _Toc236993213 \h </w:instrText>
      </w:r>
      <w:r>
        <w:fldChar w:fldCharType="separate"/>
      </w:r>
      <w:r>
        <w:t>6</w:t>
      </w:r>
      <w:r>
        <w:fldChar w:fldCharType="end"/>
      </w:r>
    </w:p>
    <w:p w14:paraId="5275B941" w14:textId="340C868E" w:rsidR="00B5262D" w:rsidRDefault="00B5262D">
      <w:pPr>
        <w:pStyle w:val="TOC2"/>
        <w:rPr>
          <w:rFonts w:eastAsiaTheme="minorEastAsia"/>
          <w:kern w:val="2"/>
          <w:sz w:val="24"/>
          <w:szCs w:val="24"/>
          <w:lang w:val="nl-NL" w:eastAsia="nl-NL"/>
          <w14:ligatures w14:val="standardContextual"/>
        </w:rPr>
      </w:pPr>
      <w:r>
        <w:t>2.3</w:t>
      </w:r>
      <w:r>
        <w:rPr>
          <w:rFonts w:eastAsiaTheme="minorEastAsia"/>
          <w:kern w:val="2"/>
          <w:sz w:val="24"/>
          <w:szCs w:val="24"/>
          <w:lang w:val="nl-NL" w:eastAsia="nl-NL"/>
          <w14:ligatures w14:val="standardContextual"/>
        </w:rPr>
        <w:tab/>
      </w:r>
      <w:r>
        <w:t>Aanvullende voorwaarden</w:t>
      </w:r>
      <w:r>
        <w:tab/>
      </w:r>
      <w:r>
        <w:fldChar w:fldCharType="begin"/>
      </w:r>
      <w:r>
        <w:instrText xml:space="preserve"> PAGEREF _Toc236993214 \h </w:instrText>
      </w:r>
      <w:r>
        <w:fldChar w:fldCharType="separate"/>
      </w:r>
      <w:r>
        <w:t>7</w:t>
      </w:r>
      <w:r>
        <w:fldChar w:fldCharType="end"/>
      </w:r>
    </w:p>
    <w:p w14:paraId="0950DBBE" w14:textId="1E297A67" w:rsidR="00B5262D" w:rsidRDefault="00B5262D">
      <w:pPr>
        <w:pStyle w:val="TOC2"/>
        <w:rPr>
          <w:rFonts w:eastAsiaTheme="minorEastAsia"/>
          <w:kern w:val="2"/>
          <w:sz w:val="24"/>
          <w:szCs w:val="24"/>
          <w:lang w:val="nl-NL" w:eastAsia="nl-NL"/>
          <w14:ligatures w14:val="standardContextual"/>
        </w:rPr>
      </w:pPr>
      <w:r>
        <w:t>2.4</w:t>
      </w:r>
      <w:r>
        <w:rPr>
          <w:rFonts w:eastAsiaTheme="minorEastAsia"/>
          <w:kern w:val="2"/>
          <w:sz w:val="24"/>
          <w:szCs w:val="24"/>
          <w:lang w:val="nl-NL" w:eastAsia="nl-NL"/>
          <w14:ligatures w14:val="standardContextual"/>
        </w:rPr>
        <w:tab/>
      </w:r>
      <w:r>
        <w:t>Demarcatie KPN en opdrachtgever</w:t>
      </w:r>
      <w:r>
        <w:tab/>
      </w:r>
      <w:r>
        <w:fldChar w:fldCharType="begin"/>
      </w:r>
      <w:r>
        <w:instrText xml:space="preserve"> PAGEREF _Toc236993215 \h </w:instrText>
      </w:r>
      <w:r>
        <w:fldChar w:fldCharType="separate"/>
      </w:r>
      <w:r>
        <w:t>10</w:t>
      </w:r>
      <w:r>
        <w:fldChar w:fldCharType="end"/>
      </w:r>
    </w:p>
    <w:p w14:paraId="07A24FDC" w14:textId="7E0AB56D" w:rsidR="00D44430" w:rsidRPr="00F30E02" w:rsidRDefault="006B1AA2" w:rsidP="006B1AA2">
      <w:pPr>
        <w:pStyle w:val="TOC1"/>
        <w:rPr>
          <w:lang w:val="nl-NL"/>
        </w:rPr>
      </w:pPr>
      <w:r w:rsidRPr="00F30E02">
        <w:rPr>
          <w:lang w:val="nl-NL"/>
        </w:rPr>
        <w:fldChar w:fldCharType="end"/>
      </w:r>
      <w:r w:rsidR="00D44430" w:rsidRPr="00F30E02">
        <w:rPr>
          <w:lang w:val="nl-NL"/>
        </w:rPr>
        <w:br w:type="page"/>
      </w:r>
    </w:p>
    <w:p w14:paraId="4B0CD452" w14:textId="713B73D6" w:rsidR="00D44430" w:rsidRPr="00F30E02" w:rsidRDefault="007A2A5F" w:rsidP="00E23CF4">
      <w:pPr>
        <w:pStyle w:val="Heading1"/>
        <w:rPr>
          <w:lang w:val="nl-NL"/>
        </w:rPr>
      </w:pPr>
      <w:bookmarkStart w:id="0" w:name="_Toc233879616"/>
      <w:bookmarkStart w:id="1" w:name="_Toc236993201"/>
      <w:r w:rsidRPr="00F30E02">
        <w:rPr>
          <w:lang w:val="nl-NL"/>
        </w:rPr>
        <w:lastRenderedPageBreak/>
        <w:t>M</w:t>
      </w:r>
      <w:bookmarkEnd w:id="0"/>
      <w:r w:rsidR="009C1DAE" w:rsidRPr="00F30E02">
        <w:rPr>
          <w:lang w:val="nl-NL"/>
        </w:rPr>
        <w:t>KB Internet</w:t>
      </w:r>
      <w:bookmarkEnd w:id="1"/>
    </w:p>
    <w:p w14:paraId="62322C0C" w14:textId="77777777" w:rsidR="00E23CF4" w:rsidRPr="00F30E02" w:rsidRDefault="00EF76B6" w:rsidP="00835796">
      <w:pPr>
        <w:rPr>
          <w:lang w:val="nl-NL"/>
        </w:rPr>
      </w:pPr>
      <w:r w:rsidRPr="00F30E02">
        <w:rPr>
          <w:lang w:val="nl-NL"/>
        </w:rPr>
        <w:t>Dit document beschrijft de mogelijkheden voor een verbinding met MKB Internet. MKB Internet is een module binnen KPN EEN MKB. MKB Internet is gebaseerd op een WBA-verbinding met een beheerde router.</w:t>
      </w:r>
    </w:p>
    <w:p w14:paraId="16DF4E30" w14:textId="77777777" w:rsidR="00E23CF4" w:rsidRPr="00F30E02" w:rsidRDefault="00E23CF4">
      <w:pPr>
        <w:spacing w:after="160" w:line="259" w:lineRule="auto"/>
        <w:rPr>
          <w:lang w:val="nl-NL"/>
        </w:rPr>
      </w:pPr>
    </w:p>
    <w:p w14:paraId="7632B8DA" w14:textId="55FB1054" w:rsidR="00E23CF4" w:rsidRPr="00F30E02" w:rsidRDefault="009C6ABC" w:rsidP="00E23CF4">
      <w:pPr>
        <w:pStyle w:val="Heading2"/>
      </w:pPr>
      <w:r w:rsidRPr="00F30E02">
        <w:t xml:space="preserve"> </w:t>
      </w:r>
      <w:bookmarkStart w:id="2" w:name="_Toc236993202"/>
      <w:r w:rsidR="00E23CF4" w:rsidRPr="00F30E02">
        <w:t>Snelheden &amp; Techniek</w:t>
      </w:r>
      <w:bookmarkEnd w:id="2"/>
    </w:p>
    <w:p w14:paraId="43DA32AC" w14:textId="5F919EAD" w:rsidR="009C6ABC" w:rsidRPr="00F30E02" w:rsidRDefault="009C6ABC" w:rsidP="004219DE">
      <w:pPr>
        <w:rPr>
          <w:lang w:val="nl-NL"/>
        </w:rPr>
      </w:pPr>
      <w:r w:rsidRPr="00F30E02">
        <w:rPr>
          <w:lang w:val="nl-NL"/>
        </w:rPr>
        <w:t>Vast Internet wordt geleverd op verschillende technieken waarop verschillende snelhede</w:t>
      </w:r>
      <w:r w:rsidR="00DD68B2" w:rsidRPr="00F30E02">
        <w:rPr>
          <w:lang w:val="nl-NL"/>
        </w:rPr>
        <w:t>n</w:t>
      </w:r>
      <w:r w:rsidR="00C108DB" w:rsidRPr="00F30E02">
        <w:rPr>
          <w:vertAlign w:val="superscript"/>
          <w:lang w:val="nl-NL"/>
        </w:rPr>
        <w:t>1</w:t>
      </w:r>
      <w:r w:rsidRPr="00F30E02">
        <w:rPr>
          <w:lang w:val="nl-NL"/>
        </w:rPr>
        <w:t xml:space="preserve"> mogelijk zijn:</w:t>
      </w:r>
      <w:r w:rsidRPr="00F30E02">
        <w:rPr>
          <w:lang w:val="nl-NL"/>
        </w:rPr>
        <w:br/>
      </w:r>
    </w:p>
    <w:p w14:paraId="24D6CADA" w14:textId="77777777" w:rsidR="009C6ABC" w:rsidRPr="00F30E02" w:rsidRDefault="009C6ABC">
      <w:pPr>
        <w:pStyle w:val="ListParagraph"/>
        <w:numPr>
          <w:ilvl w:val="0"/>
          <w:numId w:val="12"/>
        </w:numPr>
      </w:pPr>
      <w:r w:rsidRPr="00F30E02">
        <w:t>ADSL: 8/1Mbit/s en 20/1Mbit/s.</w:t>
      </w:r>
    </w:p>
    <w:p w14:paraId="5F30C2EB" w14:textId="6545D647" w:rsidR="009C6ABC" w:rsidRPr="00F30E02" w:rsidRDefault="009C6ABC">
      <w:pPr>
        <w:pStyle w:val="ListParagraph"/>
        <w:numPr>
          <w:ilvl w:val="0"/>
          <w:numId w:val="12"/>
        </w:numPr>
      </w:pPr>
      <w:r w:rsidRPr="00F30E02">
        <w:t>VDSL</w:t>
      </w:r>
      <w:r w:rsidR="00B5262D">
        <w:t xml:space="preserve"> en LR-VDSL</w:t>
      </w:r>
      <w:r w:rsidRPr="00F30E02">
        <w:t>: 30/3Mbit/s, 50/10Mbit/s en 100/30Mbit/s.</w:t>
      </w:r>
    </w:p>
    <w:p w14:paraId="6CB29446" w14:textId="77777777" w:rsidR="009C6ABC" w:rsidRPr="006B62D4" w:rsidRDefault="009C6ABC">
      <w:pPr>
        <w:pStyle w:val="ListParagraph"/>
        <w:numPr>
          <w:ilvl w:val="0"/>
          <w:numId w:val="12"/>
        </w:numPr>
        <w:rPr>
          <w:lang w:val="en-US"/>
        </w:rPr>
      </w:pPr>
      <w:r w:rsidRPr="006B62D4">
        <w:rPr>
          <w:lang w:val="en-US"/>
        </w:rPr>
        <w:t xml:space="preserve">BVDSL: 50/10Mbit/s, 100/30Mbit/s </w:t>
      </w:r>
      <w:proofErr w:type="spellStart"/>
      <w:r w:rsidRPr="006B62D4">
        <w:rPr>
          <w:lang w:val="en-US"/>
        </w:rPr>
        <w:t>en</w:t>
      </w:r>
      <w:proofErr w:type="spellEnd"/>
      <w:r w:rsidRPr="006B62D4">
        <w:rPr>
          <w:lang w:val="en-US"/>
        </w:rPr>
        <w:t xml:space="preserve"> 200/60Mbit/s.</w:t>
      </w:r>
    </w:p>
    <w:p w14:paraId="19EF38A5" w14:textId="14E86927" w:rsidR="009C6ABC" w:rsidRPr="006B62D4" w:rsidRDefault="009C6ABC">
      <w:pPr>
        <w:pStyle w:val="ListParagraph"/>
        <w:numPr>
          <w:ilvl w:val="0"/>
          <w:numId w:val="12"/>
        </w:numPr>
        <w:rPr>
          <w:lang w:val="en-US"/>
        </w:rPr>
      </w:pPr>
      <w:r w:rsidRPr="006B62D4">
        <w:rPr>
          <w:lang w:val="en-US"/>
        </w:rPr>
        <w:t>FTTH</w:t>
      </w:r>
      <w:r w:rsidR="00B5262D">
        <w:rPr>
          <w:lang w:val="en-US"/>
        </w:rPr>
        <w:t xml:space="preserve"> (</w:t>
      </w:r>
      <w:proofErr w:type="spellStart"/>
      <w:r w:rsidR="00B5262D">
        <w:rPr>
          <w:lang w:val="en-US"/>
        </w:rPr>
        <w:t>glasvezel</w:t>
      </w:r>
      <w:proofErr w:type="spellEnd"/>
      <w:r w:rsidR="00B5262D">
        <w:rPr>
          <w:lang w:val="en-US"/>
        </w:rPr>
        <w:t>)</w:t>
      </w:r>
      <w:r w:rsidRPr="006B62D4">
        <w:rPr>
          <w:lang w:val="en-US"/>
        </w:rPr>
        <w:t xml:space="preserve">: </w:t>
      </w:r>
      <w:r w:rsidR="004E7C7A" w:rsidRPr="006B62D4">
        <w:rPr>
          <w:lang w:val="en-US"/>
        </w:rPr>
        <w:t>100</w:t>
      </w:r>
      <w:r w:rsidRPr="006B62D4">
        <w:rPr>
          <w:lang w:val="en-US"/>
        </w:rPr>
        <w:t>/</w:t>
      </w:r>
      <w:r w:rsidR="004E7C7A" w:rsidRPr="006B62D4">
        <w:rPr>
          <w:lang w:val="en-US"/>
        </w:rPr>
        <w:t>100</w:t>
      </w:r>
      <w:r w:rsidRPr="006B62D4">
        <w:rPr>
          <w:lang w:val="en-US"/>
        </w:rPr>
        <w:t xml:space="preserve">Mbit/s, </w:t>
      </w:r>
      <w:r w:rsidR="004E7C7A" w:rsidRPr="006B62D4">
        <w:rPr>
          <w:lang w:val="en-US"/>
        </w:rPr>
        <w:t>5</w:t>
      </w:r>
      <w:r w:rsidRPr="006B62D4">
        <w:rPr>
          <w:lang w:val="en-US"/>
        </w:rPr>
        <w:t>00/</w:t>
      </w:r>
      <w:r w:rsidR="004E7C7A" w:rsidRPr="006B62D4">
        <w:rPr>
          <w:lang w:val="en-US"/>
        </w:rPr>
        <w:t>5</w:t>
      </w:r>
      <w:r w:rsidRPr="006B62D4">
        <w:rPr>
          <w:lang w:val="en-US"/>
        </w:rPr>
        <w:t>00Mbit/s</w:t>
      </w:r>
      <w:r w:rsidR="004E7C7A" w:rsidRPr="006B62D4">
        <w:rPr>
          <w:lang w:val="en-US"/>
        </w:rPr>
        <w:t xml:space="preserve">, </w:t>
      </w:r>
      <w:r w:rsidR="00025D26" w:rsidRPr="006B62D4">
        <w:rPr>
          <w:lang w:val="en-US"/>
        </w:rPr>
        <w:t>1/1</w:t>
      </w:r>
      <w:r w:rsidR="006919AA" w:rsidRPr="006B62D4">
        <w:rPr>
          <w:lang w:val="en-US"/>
        </w:rPr>
        <w:t xml:space="preserve">Gbit/s, </w:t>
      </w:r>
      <w:r w:rsidR="004E7C7A" w:rsidRPr="006B62D4">
        <w:rPr>
          <w:lang w:val="en-US"/>
        </w:rPr>
        <w:t>2/2</w:t>
      </w:r>
      <w:r w:rsidR="00E80E63" w:rsidRPr="006B62D4">
        <w:rPr>
          <w:lang w:val="en-US"/>
        </w:rPr>
        <w:t>Gbit/s</w:t>
      </w:r>
      <w:r w:rsidRPr="006B62D4">
        <w:rPr>
          <w:lang w:val="en-US"/>
        </w:rPr>
        <w:t xml:space="preserve"> </w:t>
      </w:r>
      <w:proofErr w:type="spellStart"/>
      <w:r w:rsidRPr="006B62D4">
        <w:rPr>
          <w:lang w:val="en-US"/>
        </w:rPr>
        <w:t>en</w:t>
      </w:r>
      <w:proofErr w:type="spellEnd"/>
      <w:r w:rsidRPr="006B62D4">
        <w:rPr>
          <w:lang w:val="en-US"/>
        </w:rPr>
        <w:t xml:space="preserve"> </w:t>
      </w:r>
      <w:r w:rsidR="00025D26" w:rsidRPr="006B62D4">
        <w:rPr>
          <w:lang w:val="en-US"/>
        </w:rPr>
        <w:t>4</w:t>
      </w:r>
      <w:r w:rsidRPr="006B62D4">
        <w:rPr>
          <w:lang w:val="en-US"/>
        </w:rPr>
        <w:t>/</w:t>
      </w:r>
      <w:r w:rsidR="00025D26" w:rsidRPr="006B62D4">
        <w:rPr>
          <w:lang w:val="en-US"/>
        </w:rPr>
        <w:t>4</w:t>
      </w:r>
      <w:r w:rsidRPr="006B62D4">
        <w:rPr>
          <w:lang w:val="en-US"/>
        </w:rPr>
        <w:t>Gbit/s.</w:t>
      </w:r>
    </w:p>
    <w:p w14:paraId="095CC51F" w14:textId="77777777" w:rsidR="009C6ABC" w:rsidRPr="006B62D4" w:rsidRDefault="009C6ABC" w:rsidP="004219DE">
      <w:pPr>
        <w:rPr>
          <w:lang w:val="en-US"/>
        </w:rPr>
      </w:pPr>
    </w:p>
    <w:p w14:paraId="4702EC0F" w14:textId="77777777" w:rsidR="009C6ABC" w:rsidRPr="00F30E02" w:rsidRDefault="009C6ABC" w:rsidP="004219DE">
      <w:pPr>
        <w:rPr>
          <w:lang w:val="nl-NL"/>
        </w:rPr>
      </w:pPr>
      <w:r w:rsidRPr="00F30E02">
        <w:rPr>
          <w:lang w:val="nl-NL"/>
        </w:rPr>
        <w:t>KPN levert u altijd de best beschikbare techniek op uw locatie, in de volgorde FTTH, BVDSL, VDSL, ADSL.</w:t>
      </w:r>
    </w:p>
    <w:p w14:paraId="224A528F" w14:textId="77777777" w:rsidR="00E80E63" w:rsidRPr="00F30E02" w:rsidRDefault="00E80E63" w:rsidP="009C6ABC">
      <w:pPr>
        <w:rPr>
          <w:lang w:val="nl-NL"/>
        </w:rPr>
      </w:pPr>
    </w:p>
    <w:p w14:paraId="008143F2" w14:textId="10C5615E" w:rsidR="00E80E63" w:rsidRPr="00F30E02" w:rsidRDefault="00E80E63" w:rsidP="00E80E63">
      <w:pPr>
        <w:pStyle w:val="Heading2"/>
      </w:pPr>
      <w:bookmarkStart w:id="3" w:name="_Toc236993203"/>
      <w:r w:rsidRPr="00F30E02">
        <w:t>Apparatuur</w:t>
      </w:r>
      <w:bookmarkEnd w:id="3"/>
    </w:p>
    <w:p w14:paraId="6B2DD3BF" w14:textId="77777777" w:rsidR="003E6763" w:rsidRPr="00F30E02" w:rsidRDefault="003E6763" w:rsidP="003E6763">
      <w:pPr>
        <w:rPr>
          <w:lang w:val="nl-NL"/>
        </w:rPr>
      </w:pPr>
      <w:r w:rsidRPr="00F30E02">
        <w:rPr>
          <w:lang w:val="nl-NL"/>
        </w:rPr>
        <w:t>KPN levert en beheert de internetverbinding op uw locatie altijd in combinatie met een KPN-router. Wij zorgen ervoor dat de firmware van uw KPN-router up-to-date blijft.</w:t>
      </w:r>
    </w:p>
    <w:p w14:paraId="58213248" w14:textId="77777777" w:rsidR="003E6763" w:rsidRPr="00F30E02" w:rsidRDefault="003E6763" w:rsidP="003E6763">
      <w:pPr>
        <w:rPr>
          <w:lang w:val="nl-NL"/>
        </w:rPr>
      </w:pPr>
    </w:p>
    <w:p w14:paraId="0C92E394" w14:textId="77777777" w:rsidR="003E6763" w:rsidRPr="00F30E02" w:rsidRDefault="003E6763" w:rsidP="003E6763">
      <w:pPr>
        <w:rPr>
          <w:lang w:val="nl-NL"/>
        </w:rPr>
      </w:pPr>
      <w:r w:rsidRPr="00F30E02">
        <w:rPr>
          <w:lang w:val="nl-NL"/>
        </w:rPr>
        <w:t>Gebruikt u liever een eigen modem/router in plaats van de door KPN geleverde router? Die vrijheid geven wij u graag.</w:t>
      </w:r>
    </w:p>
    <w:p w14:paraId="7A315C0F" w14:textId="77777777" w:rsidR="003E6763" w:rsidRPr="00F30E02" w:rsidRDefault="003E6763" w:rsidP="003E6763">
      <w:pPr>
        <w:rPr>
          <w:lang w:val="nl-NL"/>
        </w:rPr>
      </w:pPr>
    </w:p>
    <w:p w14:paraId="52A5AD99" w14:textId="77777777" w:rsidR="003E6763" w:rsidRPr="00F30E02" w:rsidRDefault="003E6763" w:rsidP="003E6763">
      <w:pPr>
        <w:rPr>
          <w:lang w:val="nl-NL"/>
        </w:rPr>
      </w:pPr>
      <w:r w:rsidRPr="00F30E02">
        <w:rPr>
          <w:lang w:val="nl-NL"/>
        </w:rPr>
        <w:t>In de router die u van KPN in bruikleen krijgt zijn de instellingen voor internet reeds aanwezig. Met deze KPN-router kunt u dus meteen aan de slag. Indien u een eigen modem/router wilt gebruiken, dan is het belangrijk om te weten dat u zelf verantwoordelijk bent voor het instellen van deze eigen apparatuur. KPN helpt u graag op weg met de juiste instellingen, maar wij zijn niet aansprakelijk voor het goed en veilig werken van uw eigen modem/router. KPN biedt geen extra ondersteuning voor het instellen van uw eigen apparatuur. Hiervoor verwijst KPN u naar de leverancier van uw eigen modem/router. Bij eventuele storingen door het gebruik van uw eigen modem/router, kan KPN u alleen correct helpen als de meegeleverde KPN-router opnieuw aangesloten wordt.</w:t>
      </w:r>
    </w:p>
    <w:p w14:paraId="3901B40E" w14:textId="77777777" w:rsidR="003E6763" w:rsidRPr="00F30E02" w:rsidRDefault="003E6763" w:rsidP="003E6763">
      <w:pPr>
        <w:rPr>
          <w:lang w:val="nl-NL"/>
        </w:rPr>
      </w:pPr>
    </w:p>
    <w:p w14:paraId="11653F07" w14:textId="77777777" w:rsidR="003E6763" w:rsidRPr="00F30E02" w:rsidRDefault="003E6763" w:rsidP="003E6763">
      <w:pPr>
        <w:rPr>
          <w:lang w:val="nl-NL"/>
        </w:rPr>
      </w:pPr>
      <w:r w:rsidRPr="00F30E02">
        <w:rPr>
          <w:lang w:val="nl-NL"/>
        </w:rPr>
        <w:t xml:space="preserve">Verder biedt KPN u ook nog de mogelijkheid om een meer geavanceerd modem (tegen een meerprijs per maand) af te nemen waarmee u meer controle heeft over de instelmogelijkheden zoals het openzetten van poorten, instellen van IP-adressen en aanpassen van de firewall(levels). Dit modem is voorzien van open software waardoor u alle instellingen kunt aanpassen en ook de firmware kunt down-/upgraden. </w:t>
      </w:r>
    </w:p>
    <w:p w14:paraId="5F437881" w14:textId="742F9D06" w:rsidR="0040375F" w:rsidRPr="00F30E02" w:rsidRDefault="003E6763" w:rsidP="003E6763">
      <w:pPr>
        <w:rPr>
          <w:lang w:val="nl-NL"/>
        </w:rPr>
      </w:pPr>
      <w:r w:rsidRPr="00F30E02">
        <w:rPr>
          <w:lang w:val="nl-NL"/>
        </w:rPr>
        <w:t>Ook hiervoor geldt dat KPN geen garantie geeft op een correcte werking van het modem en de dienst wanneer u de instellingen in dit modem wijzigt en/of de firmware gaat down-/upgraden.</w:t>
      </w:r>
    </w:p>
    <w:p w14:paraId="194AC029" w14:textId="77777777" w:rsidR="00ED280F" w:rsidRPr="00F30E02" w:rsidRDefault="00ED280F">
      <w:pPr>
        <w:spacing w:after="160" w:line="259" w:lineRule="auto"/>
        <w:rPr>
          <w:lang w:val="nl-NL"/>
        </w:rPr>
      </w:pPr>
    </w:p>
    <w:p w14:paraId="6E6F73C1" w14:textId="77777777" w:rsidR="00D11B12" w:rsidRPr="00F30E02" w:rsidRDefault="00ED280F" w:rsidP="00D11B12">
      <w:pPr>
        <w:pStyle w:val="FootnoteText"/>
        <w:rPr>
          <w:sz w:val="16"/>
          <w:szCs w:val="16"/>
        </w:rPr>
      </w:pPr>
      <w:r w:rsidRPr="00F30E02">
        <w:rPr>
          <w:sz w:val="12"/>
          <w:szCs w:val="12"/>
        </w:rPr>
        <w:t>1</w:t>
      </w:r>
      <w:r w:rsidR="00D11B12" w:rsidRPr="00F30E02">
        <w:rPr>
          <w:sz w:val="12"/>
          <w:szCs w:val="12"/>
        </w:rPr>
        <w:t xml:space="preserve"> </w:t>
      </w:r>
      <w:r w:rsidR="00D11B12" w:rsidRPr="00F30E02">
        <w:rPr>
          <w:sz w:val="16"/>
          <w:szCs w:val="16"/>
        </w:rPr>
        <w:t>Alle genoemde snelheden betreffen de maximaal ‘tot-internetsnelheden’. De daadwerkelijk behaalde snelheid kan variëren. De door u gebruikte (rand)apparatuur, bekabeling én afstand tot aan de KPN-centrale hebben invloed op de uiteindelijke snelheid die op uw locatie behaald wordt.</w:t>
      </w:r>
    </w:p>
    <w:p w14:paraId="3106A3D4" w14:textId="77777777" w:rsidR="00AB0471" w:rsidRPr="00F30E02" w:rsidRDefault="00AB0471" w:rsidP="00AB0471">
      <w:pPr>
        <w:pStyle w:val="Heading2"/>
      </w:pPr>
      <w:bookmarkStart w:id="4" w:name="_Toc236993204"/>
      <w:r w:rsidRPr="00F30E02">
        <w:lastRenderedPageBreak/>
        <w:t>IP-adressen</w:t>
      </w:r>
      <w:bookmarkEnd w:id="4"/>
    </w:p>
    <w:p w14:paraId="2F7BCC7E" w14:textId="77777777" w:rsidR="0092591F" w:rsidRPr="00F30E02" w:rsidRDefault="0092591F" w:rsidP="0092591F">
      <w:pPr>
        <w:rPr>
          <w:lang w:val="nl-NL"/>
        </w:rPr>
      </w:pPr>
      <w:r w:rsidRPr="00F30E02">
        <w:rPr>
          <w:lang w:val="nl-NL"/>
        </w:rPr>
        <w:t xml:space="preserve">Bij KPN EEN MKB Internet krijgt u standaard 1 vast IPv4-adres. In plaats daarvan kunt u ook kosteloos 4 of 8 vaste IPv4-adressen aanvragen (KPN gebruikt in beide gevallen 3 van de IPv4-adressen om de verbinding tot stand te brengen). Voor het toekennen van een blok van 8 adressen dient u een RIPE-verklaring op te stellen waarin u aangeeft waarvoor u deze adressen nodig hebt en gebruikt gaan worden. KPN behoudt het recht om de uitgifte van IPv4 adressen te limiteren vanwege schaarste. </w:t>
      </w:r>
    </w:p>
    <w:p w14:paraId="3B60C7E1" w14:textId="77777777" w:rsidR="0092591F" w:rsidRPr="00F30E02" w:rsidRDefault="0092591F" w:rsidP="0092591F">
      <w:pPr>
        <w:rPr>
          <w:lang w:val="nl-NL"/>
        </w:rPr>
      </w:pPr>
    </w:p>
    <w:p w14:paraId="5BA87933" w14:textId="77777777" w:rsidR="00F63265" w:rsidRPr="00F30E02" w:rsidRDefault="0092591F" w:rsidP="0092591F">
      <w:pPr>
        <w:rPr>
          <w:lang w:val="nl-NL"/>
        </w:rPr>
      </w:pPr>
      <w:r w:rsidRPr="00F30E02">
        <w:rPr>
          <w:lang w:val="nl-NL"/>
        </w:rPr>
        <w:t xml:space="preserve">U kunt in plaats van een IPv4-adres ook kiezen voor een IPv6-adres. Een IPv6-adres is een adres van 128 bits. Het maximumaantal adressen komt hiermee op 2¹²⁸ adressen. Hierdoor is het aantal combinaties dusdanig groot, waardoor IPv6-adressen nooit allemaal in gebruik zullen zijn en er ook geen sprake is van een schaarste. IPv6 is de opvolger voor IPv4, maar vervangt IPv4 niet volledig, aangezien veel apparatuur en servers enkel met IPv4 overweg kunnen. Indien u de keuze maakt voor IPv6, zal dit dus altijd samen met IPv4 geleverd worden. Standaard wordt een /56 Prefix toegekend op een enkele verbinding, waardoor er 256 </w:t>
      </w:r>
      <w:proofErr w:type="spellStart"/>
      <w:r w:rsidRPr="00F30E02">
        <w:rPr>
          <w:lang w:val="nl-NL"/>
        </w:rPr>
        <w:t>subnetten</w:t>
      </w:r>
      <w:proofErr w:type="spellEnd"/>
      <w:r w:rsidRPr="00F30E02">
        <w:rPr>
          <w:lang w:val="nl-NL"/>
        </w:rPr>
        <w:t xml:space="preserve"> mogelijk zijn. Hierdoor kunt u tot maximaal 256 netwerksegmenten (door de opeenvolgende IP-reeks op te delen voor adresseringen) adresseren op een enkele verbinding.</w:t>
      </w:r>
    </w:p>
    <w:p w14:paraId="1C9A664A" w14:textId="77777777" w:rsidR="00F63265" w:rsidRPr="00F30E02" w:rsidRDefault="00F63265" w:rsidP="0092591F">
      <w:pPr>
        <w:rPr>
          <w:lang w:val="nl-NL"/>
        </w:rPr>
      </w:pPr>
    </w:p>
    <w:p w14:paraId="4BF5AB03" w14:textId="77777777" w:rsidR="004219DE" w:rsidRPr="00F30E02" w:rsidRDefault="004219DE" w:rsidP="004219DE">
      <w:pPr>
        <w:pStyle w:val="Heading2"/>
      </w:pPr>
      <w:bookmarkStart w:id="5" w:name="_Toc236993205"/>
      <w:r w:rsidRPr="00F30E02">
        <w:t>Zakelijk Pinnen</w:t>
      </w:r>
      <w:bookmarkEnd w:id="5"/>
    </w:p>
    <w:p w14:paraId="091E13E5" w14:textId="3E12DADA" w:rsidR="007A3062" w:rsidRPr="00F30E02" w:rsidRDefault="007A3062" w:rsidP="007A3062">
      <w:pPr>
        <w:rPr>
          <w:rFonts w:cs="Arial"/>
          <w:lang w:val="nl-NL"/>
        </w:rPr>
      </w:pPr>
      <w:r w:rsidRPr="00F30E02">
        <w:rPr>
          <w:rFonts w:cs="Arial"/>
          <w:lang w:val="nl-NL"/>
        </w:rPr>
        <w:t>Hiermee worden betaaltransacties rechtstreeks naar de pintransactieverwerker getransporteerd. Dit vindt plaats via een gecertificeerde besloten verbinding, zonder dat er gebruik wordt gemaakt van het ‘open internet’. De dienst Zakelijk Pinnen biedt hiermee een hogere beschikbaarheid en is veiliger dan het open internet. Zakelijk Pinnen kent een vast maandelijks tarief, zonder variabele kosten. Zakelijk Pinnen wordt geleverd in 2 varianten:</w:t>
      </w:r>
    </w:p>
    <w:p w14:paraId="61EDE393" w14:textId="77777777" w:rsidR="007A3062" w:rsidRPr="00F30E02" w:rsidRDefault="007A3062" w:rsidP="007A3062">
      <w:pPr>
        <w:rPr>
          <w:rFonts w:cs="Arial"/>
          <w:lang w:val="nl-NL"/>
        </w:rPr>
      </w:pPr>
    </w:p>
    <w:p w14:paraId="7E405EC2" w14:textId="77777777" w:rsidR="007A3062" w:rsidRPr="00F30E02" w:rsidRDefault="007A3062">
      <w:pPr>
        <w:pStyle w:val="ListParagraph"/>
        <w:keepLines/>
        <w:numPr>
          <w:ilvl w:val="0"/>
          <w:numId w:val="13"/>
        </w:numPr>
        <w:spacing w:line="276" w:lineRule="auto"/>
        <w:rPr>
          <w:rFonts w:cs="Arial"/>
        </w:rPr>
      </w:pPr>
      <w:r w:rsidRPr="00F30E02">
        <w:rPr>
          <w:rFonts w:cs="Arial"/>
        </w:rPr>
        <w:t xml:space="preserve">Zakelijk Pinnen - via </w:t>
      </w:r>
      <w:proofErr w:type="spellStart"/>
      <w:r w:rsidRPr="00F30E02">
        <w:rPr>
          <w:rFonts w:cs="Arial"/>
        </w:rPr>
        <w:t>Equens</w:t>
      </w:r>
      <w:proofErr w:type="spellEnd"/>
    </w:p>
    <w:p w14:paraId="068028F3" w14:textId="77777777" w:rsidR="007A3062" w:rsidRPr="00F30E02" w:rsidRDefault="007A3062">
      <w:pPr>
        <w:pStyle w:val="ListParagraph"/>
        <w:keepLines/>
        <w:numPr>
          <w:ilvl w:val="0"/>
          <w:numId w:val="13"/>
        </w:numPr>
        <w:spacing w:line="276" w:lineRule="auto"/>
        <w:rPr>
          <w:rFonts w:cs="Arial"/>
        </w:rPr>
      </w:pPr>
      <w:r w:rsidRPr="00F30E02">
        <w:rPr>
          <w:rFonts w:cs="Arial"/>
        </w:rPr>
        <w:t>Zakelijk Pinnen - via CCV</w:t>
      </w:r>
    </w:p>
    <w:p w14:paraId="7DAF981D" w14:textId="77777777" w:rsidR="007A3062" w:rsidRPr="00F30E02" w:rsidRDefault="007A3062" w:rsidP="007A3062">
      <w:pPr>
        <w:rPr>
          <w:rFonts w:cs="Arial"/>
          <w:lang w:val="nl-NL"/>
        </w:rPr>
      </w:pPr>
    </w:p>
    <w:p w14:paraId="546B8652" w14:textId="77777777" w:rsidR="007A3062" w:rsidRPr="00F30E02" w:rsidRDefault="007A3062" w:rsidP="007A3062">
      <w:pPr>
        <w:rPr>
          <w:rFonts w:cs="Arial"/>
          <w:lang w:val="nl-NL"/>
        </w:rPr>
      </w:pPr>
      <w:r w:rsidRPr="00F30E02">
        <w:rPr>
          <w:rFonts w:cs="Arial"/>
          <w:lang w:val="nl-NL"/>
        </w:rPr>
        <w:t>KPN levert alleen de verbinding voor het pinverkeer. Voor advies, afsluiten van contracten, installeren en configureren van de pinterminals, kunt u terecht bij een business partner van KPN of leverancier van de pinterminal.</w:t>
      </w:r>
    </w:p>
    <w:p w14:paraId="63910CC6" w14:textId="77777777" w:rsidR="003927E8" w:rsidRPr="00F30E02" w:rsidRDefault="003927E8" w:rsidP="007A3062">
      <w:pPr>
        <w:rPr>
          <w:rFonts w:cs="Arial"/>
          <w:lang w:val="nl-NL"/>
        </w:rPr>
      </w:pPr>
    </w:p>
    <w:p w14:paraId="04438443" w14:textId="38543DB8" w:rsidR="003927E8" w:rsidRPr="00F30E02" w:rsidRDefault="003927E8" w:rsidP="003927E8">
      <w:pPr>
        <w:pStyle w:val="Heading2"/>
      </w:pPr>
      <w:bookmarkStart w:id="6" w:name="_Toc236993206"/>
      <w:r w:rsidRPr="00F30E02">
        <w:t>Extra Veilig Internet</w:t>
      </w:r>
      <w:bookmarkEnd w:id="6"/>
    </w:p>
    <w:p w14:paraId="74E9B18D" w14:textId="77777777" w:rsidR="0005682D" w:rsidRPr="00F30E02" w:rsidRDefault="003927E8" w:rsidP="0005682D">
      <w:pPr>
        <w:rPr>
          <w:lang w:val="nl-NL"/>
        </w:rPr>
      </w:pPr>
      <w:r w:rsidRPr="00F30E02">
        <w:rPr>
          <w:lang w:val="nl-NL"/>
        </w:rPr>
        <w:t xml:space="preserve">Met </w:t>
      </w:r>
      <w:r w:rsidR="00971C56" w:rsidRPr="00F30E02">
        <w:rPr>
          <w:lang w:val="nl-NL"/>
        </w:rPr>
        <w:t>E</w:t>
      </w:r>
      <w:r w:rsidRPr="00F30E02">
        <w:rPr>
          <w:lang w:val="nl-NL"/>
        </w:rPr>
        <w:t xml:space="preserve">xtra </w:t>
      </w:r>
      <w:r w:rsidR="00971C56" w:rsidRPr="00F30E02">
        <w:rPr>
          <w:lang w:val="nl-NL"/>
        </w:rPr>
        <w:t xml:space="preserve">Veilig Internet </w:t>
      </w:r>
      <w:r w:rsidR="0005682D" w:rsidRPr="00F30E02">
        <w:rPr>
          <w:lang w:val="nl-NL"/>
        </w:rPr>
        <w:t xml:space="preserve">gebruikt u een extra beveiligde internetverbinding van KPN. Extra Veilig Internet plaatst als het ware een hek om malafide websites. Extra Veilig Internet is gebaseerd op een security-oplossing die geïmplementeerd is in het netwerk van KPN. U hoeft voor deze oplossing dus geen extra apparatuur of software te installeren op uw locatie. De security-oplossing gebruikt een DNS-filter, </w:t>
      </w:r>
      <w:proofErr w:type="spellStart"/>
      <w:r w:rsidR="0005682D" w:rsidRPr="00F30E02">
        <w:rPr>
          <w:lang w:val="nl-NL"/>
        </w:rPr>
        <w:t>webfilter</w:t>
      </w:r>
      <w:proofErr w:type="spellEnd"/>
      <w:r w:rsidR="0005682D" w:rsidRPr="00F30E02">
        <w:rPr>
          <w:lang w:val="nl-NL"/>
        </w:rPr>
        <w:t xml:space="preserve"> en antivirusfunctionaliteit om uw verbinding te beschermen tegen malware, ransomware én virussen en onveilige websites te blokkeren.</w:t>
      </w:r>
    </w:p>
    <w:p w14:paraId="444D5241" w14:textId="77777777" w:rsidR="0005682D" w:rsidRPr="00F30E02" w:rsidRDefault="0005682D" w:rsidP="0005682D">
      <w:pPr>
        <w:rPr>
          <w:lang w:val="nl-NL"/>
        </w:rPr>
      </w:pPr>
    </w:p>
    <w:p w14:paraId="65594DF8" w14:textId="77777777" w:rsidR="0005682D" w:rsidRPr="00F30E02" w:rsidRDefault="0005682D" w:rsidP="0005682D">
      <w:pPr>
        <w:rPr>
          <w:lang w:val="nl-NL"/>
        </w:rPr>
      </w:pPr>
      <w:r w:rsidRPr="00F30E02">
        <w:rPr>
          <w:lang w:val="nl-NL"/>
        </w:rPr>
        <w:t xml:space="preserve">Extra Veilig Internet is geen firewall en beschermt niet tegen virussen die op andere manieren op een apparaat terecht kunnen komen. Het is complementair aan </w:t>
      </w:r>
      <w:proofErr w:type="spellStart"/>
      <w:r w:rsidRPr="00F30E02">
        <w:rPr>
          <w:lang w:val="nl-NL"/>
        </w:rPr>
        <w:t>endpoint</w:t>
      </w:r>
      <w:proofErr w:type="spellEnd"/>
      <w:r w:rsidRPr="00F30E02">
        <w:rPr>
          <w:lang w:val="nl-NL"/>
        </w:rPr>
        <w:t xml:space="preserve"> security, maar geen vervanger daarvan. Daarnaast biedt Extra Veilig Internet geen 100% garantie tegen malware, ransomware, virussen en onveilige websites. We raden u dan ook aan om naast Extra Veilig Internet een extra </w:t>
      </w:r>
      <w:proofErr w:type="spellStart"/>
      <w:r w:rsidRPr="00F30E02">
        <w:rPr>
          <w:lang w:val="nl-NL"/>
        </w:rPr>
        <w:t>endpoint</w:t>
      </w:r>
      <w:proofErr w:type="spellEnd"/>
      <w:r w:rsidRPr="00F30E02">
        <w:rPr>
          <w:lang w:val="nl-NL"/>
        </w:rPr>
        <w:t xml:space="preserve"> security te gebruiken.</w:t>
      </w:r>
    </w:p>
    <w:p w14:paraId="2E111270" w14:textId="77777777" w:rsidR="0005682D" w:rsidRPr="00F30E02" w:rsidRDefault="0005682D" w:rsidP="0005682D">
      <w:pPr>
        <w:rPr>
          <w:lang w:val="nl-NL"/>
        </w:rPr>
      </w:pPr>
    </w:p>
    <w:p w14:paraId="68727C14" w14:textId="5FFD2961" w:rsidR="003927E8" w:rsidRPr="00F30E02" w:rsidRDefault="0005682D" w:rsidP="0005682D">
      <w:pPr>
        <w:rPr>
          <w:lang w:val="nl-NL"/>
        </w:rPr>
      </w:pPr>
      <w:r w:rsidRPr="00F30E02">
        <w:rPr>
          <w:lang w:val="nl-NL"/>
        </w:rPr>
        <w:t>Extra Veilig Internet is geen filter. Dit betekent dat u nog steeds naar alle websites kunt gaan, zolang deze niet malafide zijn. Alleen als een website op een zwarte lijst staat, malware of andere gevaarlijke content bevat, wordt deze geblokkeerd en ziet u een waarschuwingspagina.</w:t>
      </w:r>
    </w:p>
    <w:p w14:paraId="49DABF97" w14:textId="77777777" w:rsidR="006A14B5" w:rsidRPr="00F30E02" w:rsidRDefault="006A14B5" w:rsidP="0005682D">
      <w:pPr>
        <w:rPr>
          <w:lang w:val="nl-NL"/>
        </w:rPr>
      </w:pPr>
    </w:p>
    <w:p w14:paraId="487F8F29" w14:textId="54BFF254" w:rsidR="003A1CAE" w:rsidRPr="00F30E02" w:rsidRDefault="003A1CAE" w:rsidP="003A1CAE">
      <w:pPr>
        <w:pStyle w:val="Heading2"/>
      </w:pPr>
      <w:bookmarkStart w:id="7" w:name="_Toc236993207"/>
      <w:r w:rsidRPr="00F30E02">
        <w:lastRenderedPageBreak/>
        <w:t>4G Back-up</w:t>
      </w:r>
      <w:bookmarkEnd w:id="7"/>
    </w:p>
    <w:p w14:paraId="0C3F79BB" w14:textId="7EB5FC36" w:rsidR="003A1CAE" w:rsidRPr="00F30E02" w:rsidRDefault="00633BDC" w:rsidP="00633BDC">
      <w:pPr>
        <w:rPr>
          <w:lang w:val="nl-NL"/>
        </w:rPr>
      </w:pPr>
      <w:r w:rsidRPr="00F30E02">
        <w:rPr>
          <w:lang w:val="nl-NL"/>
        </w:rPr>
        <w:t xml:space="preserve">Als onderdeel van MKB Internet krijgt u de beschikking over een 4G Back-up verbinding die gebruikmaakt van het KPN mobiele netwerk. Hiermee biedt KPN u een uitwijkmogelijkheid aan waarmee de belangrijkste bedrijfsprocessen doorgang kunnen vinden in het geval van een storing aan uw internetverbinding. KPN maakt voor deze oplossing gebruik van een </w:t>
      </w:r>
      <w:proofErr w:type="spellStart"/>
      <w:r w:rsidRPr="00F30E02">
        <w:rPr>
          <w:lang w:val="nl-NL"/>
        </w:rPr>
        <w:t>dongel</w:t>
      </w:r>
      <w:proofErr w:type="spellEnd"/>
      <w:r w:rsidRPr="00F30E02">
        <w:rPr>
          <w:lang w:val="nl-NL"/>
        </w:rPr>
        <w:t xml:space="preserve"> met daarin een simkaart welke aan uw modem wordt gekoppeld. In geval van een onderbreking op uw MKB Internet verbinding, schakelt uw modem automatisch over naar de met Extra Veilig Internet (EVI) beveiligde 4G Back-up. U kunt over deze 4G Back-up nog steeds (beveiligd) gebruik maken van internet, pinnen over internet en vast bellen (over internet). In paragraaf 2.</w:t>
      </w:r>
      <w:r w:rsidR="00B5262D">
        <w:rPr>
          <w:lang w:val="nl-NL"/>
        </w:rPr>
        <w:t>3</w:t>
      </w:r>
      <w:r w:rsidRPr="00F30E02">
        <w:rPr>
          <w:lang w:val="nl-NL"/>
        </w:rPr>
        <w:t xml:space="preserve">.3 van de aanvullende </w:t>
      </w:r>
      <w:r w:rsidR="00B5262D">
        <w:rPr>
          <w:lang w:val="nl-NL"/>
        </w:rPr>
        <w:t>voorwaarden</w:t>
      </w:r>
      <w:r w:rsidRPr="00F30E02">
        <w:rPr>
          <w:lang w:val="nl-NL"/>
        </w:rPr>
        <w:t xml:space="preserve"> vindt u een nadere toelichting ten aanzien van de gebruiksvoorwaarden van 4G Back-up.</w:t>
      </w:r>
    </w:p>
    <w:p w14:paraId="04D1327D" w14:textId="77777777" w:rsidR="00FB2118" w:rsidRPr="00F30E02" w:rsidRDefault="00FB2118" w:rsidP="00633BDC">
      <w:pPr>
        <w:rPr>
          <w:lang w:val="nl-NL"/>
        </w:rPr>
      </w:pPr>
    </w:p>
    <w:p w14:paraId="25942B1C" w14:textId="7F37F6C4" w:rsidR="00FB2118" w:rsidRPr="00F30E02" w:rsidRDefault="00FB2118" w:rsidP="00FB2118">
      <w:pPr>
        <w:pStyle w:val="Heading2"/>
      </w:pPr>
      <w:bookmarkStart w:id="8" w:name="_Toc236993208"/>
      <w:r w:rsidRPr="00F30E02">
        <w:t>Servicelevels</w:t>
      </w:r>
      <w:bookmarkEnd w:id="8"/>
    </w:p>
    <w:p w14:paraId="023D041E" w14:textId="0C4FEA4F" w:rsidR="00FB2118" w:rsidRPr="00F30E02" w:rsidRDefault="005E54FB" w:rsidP="00FB2118">
      <w:pPr>
        <w:rPr>
          <w:lang w:val="nl-NL"/>
        </w:rPr>
      </w:pPr>
      <w:r w:rsidRPr="00F30E02">
        <w:rPr>
          <w:lang w:val="nl-NL"/>
        </w:rPr>
        <w:t>U hebt voor MKB Internet de keuze uit 2 Service Levels: Standaard en Premium. Meer informatie hierover kunt u vinden in de KPN EEN MKB Dienstbeschrijving Algemeen.</w:t>
      </w:r>
      <w:r w:rsidR="00CD42F7" w:rsidRPr="00F30E02">
        <w:rPr>
          <w:lang w:val="nl-NL"/>
        </w:rPr>
        <w:t xml:space="preserve"> </w:t>
      </w:r>
      <w:r w:rsidR="00B5262D">
        <w:rPr>
          <w:lang w:val="nl-NL"/>
        </w:rPr>
        <w:t>Indien u meerdere KPN EEN MKB Internet lijnen heeft, dienen de service levels voor alle lijnen hetzelfde te zijn.</w:t>
      </w:r>
    </w:p>
    <w:p w14:paraId="559B2CB6" w14:textId="77777777" w:rsidR="005E54FB" w:rsidRPr="00F30E02" w:rsidRDefault="005E54FB" w:rsidP="00FB2118">
      <w:pPr>
        <w:rPr>
          <w:lang w:val="nl-NL"/>
        </w:rPr>
      </w:pPr>
    </w:p>
    <w:p w14:paraId="56E917A5" w14:textId="02A101E8" w:rsidR="00AC18C0" w:rsidRPr="00F30E02" w:rsidRDefault="00AC18C0" w:rsidP="00AC18C0">
      <w:pPr>
        <w:pStyle w:val="Heading2"/>
      </w:pPr>
      <w:bookmarkStart w:id="9" w:name="_Toc236993209"/>
      <w:r w:rsidRPr="00F30E02">
        <w:t>Kwaliteit</w:t>
      </w:r>
      <w:bookmarkEnd w:id="9"/>
    </w:p>
    <w:p w14:paraId="32B1F9BD" w14:textId="3E3254C0" w:rsidR="00AC18C0" w:rsidRPr="00F30E02" w:rsidRDefault="00326108" w:rsidP="00AC18C0">
      <w:pPr>
        <w:rPr>
          <w:lang w:val="nl-NL"/>
        </w:rPr>
      </w:pPr>
      <w:r w:rsidRPr="00F30E02">
        <w:rPr>
          <w:lang w:val="nl-NL"/>
        </w:rPr>
        <w:t xml:space="preserve">Uw verbinding is bij KPN standaard uitgerust met ‘Voice </w:t>
      </w:r>
      <w:proofErr w:type="spellStart"/>
      <w:r w:rsidRPr="00F30E02">
        <w:rPr>
          <w:lang w:val="nl-NL"/>
        </w:rPr>
        <w:t>Quality</w:t>
      </w:r>
      <w:proofErr w:type="spellEnd"/>
      <w:r w:rsidRPr="00F30E02">
        <w:rPr>
          <w:lang w:val="nl-NL"/>
        </w:rPr>
        <w:t xml:space="preserve"> of Service’. Dit betekent dat op uw verbinding voorrang gegeven wordt aan telefonieverkeer boven ander verkeer. Hierdoor is de verbinding uitstekend te gebruiken in combinatie met Vast Bellen.</w:t>
      </w:r>
    </w:p>
    <w:p w14:paraId="0C980F17" w14:textId="77777777" w:rsidR="005323D0" w:rsidRPr="00F30E02" w:rsidRDefault="005323D0" w:rsidP="00AC18C0">
      <w:pPr>
        <w:rPr>
          <w:lang w:val="nl-NL"/>
        </w:rPr>
      </w:pPr>
    </w:p>
    <w:p w14:paraId="2F017DE7" w14:textId="746DFCA6" w:rsidR="005323D0" w:rsidRPr="00F30E02" w:rsidRDefault="005323D0" w:rsidP="005323D0">
      <w:pPr>
        <w:pStyle w:val="Heading2"/>
      </w:pPr>
      <w:bookmarkStart w:id="10" w:name="_Toc236993210"/>
      <w:r w:rsidRPr="00F30E02">
        <w:t>Uitleg</w:t>
      </w:r>
      <w:r w:rsidR="00512C2A" w:rsidRPr="00F30E02">
        <w:t xml:space="preserve"> internetsnelheden &amp; Uitingen</w:t>
      </w:r>
      <w:bookmarkEnd w:id="10"/>
    </w:p>
    <w:p w14:paraId="3969BEE3" w14:textId="4E58D1A4" w:rsidR="00512C2A" w:rsidRPr="00F30E02" w:rsidRDefault="006D3619" w:rsidP="00512C2A">
      <w:pPr>
        <w:rPr>
          <w:lang w:val="nl-NL"/>
        </w:rPr>
      </w:pPr>
      <w:r w:rsidRPr="00F30E02">
        <w:rPr>
          <w:lang w:val="nl-NL"/>
        </w:rPr>
        <w:t>KPN biedt u met MKB Internet de maximale snelheid aan op basis van de technische mogelijkheden op uw locatie bij het gekozen abonnement. Hieronder staat de internetsnelheid die u kunt verwachten.</w:t>
      </w:r>
    </w:p>
    <w:p w14:paraId="0E1FC7B0" w14:textId="77777777" w:rsidR="006D3619" w:rsidRPr="00F30E02" w:rsidRDefault="006D3619" w:rsidP="00512C2A">
      <w:pPr>
        <w:rPr>
          <w:lang w:val="nl-NL"/>
        </w:rPr>
      </w:pPr>
    </w:p>
    <w:tbl>
      <w:tblPr>
        <w:tblStyle w:val="Tabelraster1"/>
        <w:tblW w:w="0" w:type="auto"/>
        <w:tblLook w:val="04A0" w:firstRow="1" w:lastRow="0" w:firstColumn="1" w:lastColumn="0" w:noHBand="0" w:noVBand="1"/>
      </w:tblPr>
      <w:tblGrid>
        <w:gridCol w:w="3020"/>
        <w:gridCol w:w="3020"/>
        <w:gridCol w:w="3020"/>
      </w:tblGrid>
      <w:tr w:rsidR="00D8139A" w:rsidRPr="00F30E02" w14:paraId="52F8BB82" w14:textId="77777777" w:rsidTr="00C05170">
        <w:trPr>
          <w:cnfStyle w:val="100000000000" w:firstRow="1" w:lastRow="0" w:firstColumn="0" w:lastColumn="0" w:oddVBand="0" w:evenVBand="0" w:oddHBand="0" w:evenHBand="0" w:firstRowFirstColumn="0" w:firstRowLastColumn="0" w:lastRowFirstColumn="0" w:lastRowLastColumn="0"/>
        </w:trPr>
        <w:tc>
          <w:tcPr>
            <w:tcW w:w="3020" w:type="dxa"/>
          </w:tcPr>
          <w:p w14:paraId="66DBF7F3" w14:textId="4F4FBD37" w:rsidR="00D8139A" w:rsidRPr="00F30E02" w:rsidRDefault="00D8139A" w:rsidP="00D8139A">
            <w:pPr>
              <w:rPr>
                <w:sz w:val="20"/>
                <w:szCs w:val="20"/>
                <w:lang w:val="nl-NL"/>
              </w:rPr>
            </w:pPr>
            <w:r w:rsidRPr="00F30E02">
              <w:rPr>
                <w:rFonts w:eastAsia="Times New Roman" w:cstheme="minorHAnsi"/>
                <w:bCs/>
                <w:sz w:val="20"/>
                <w:szCs w:val="20"/>
                <w:lang w:val="nl-NL" w:eastAsia="nl-NL"/>
              </w:rPr>
              <w:t>Type snelheid</w:t>
            </w:r>
          </w:p>
        </w:tc>
        <w:tc>
          <w:tcPr>
            <w:tcW w:w="3020" w:type="dxa"/>
          </w:tcPr>
          <w:p w14:paraId="1FC41E97" w14:textId="411AB8A7" w:rsidR="00D8139A" w:rsidRPr="00F30E02" w:rsidRDefault="00D8139A" w:rsidP="00D8139A">
            <w:pPr>
              <w:rPr>
                <w:sz w:val="20"/>
                <w:szCs w:val="20"/>
                <w:lang w:val="nl-NL"/>
              </w:rPr>
            </w:pPr>
            <w:r w:rsidRPr="00F30E02">
              <w:rPr>
                <w:rFonts w:eastAsia="Times New Roman" w:cstheme="minorHAnsi"/>
                <w:bCs/>
                <w:sz w:val="20"/>
                <w:szCs w:val="20"/>
                <w:lang w:val="nl-NL" w:eastAsia="nl-NL"/>
              </w:rPr>
              <w:t>Uitleg</w:t>
            </w:r>
          </w:p>
        </w:tc>
        <w:tc>
          <w:tcPr>
            <w:tcW w:w="3020" w:type="dxa"/>
          </w:tcPr>
          <w:p w14:paraId="41D63D41" w14:textId="392AB80F" w:rsidR="00D8139A" w:rsidRPr="00F30E02" w:rsidRDefault="00D8139A" w:rsidP="00D8139A">
            <w:pPr>
              <w:rPr>
                <w:sz w:val="20"/>
                <w:szCs w:val="20"/>
                <w:lang w:val="nl-NL"/>
              </w:rPr>
            </w:pPr>
            <w:r w:rsidRPr="00F30E02">
              <w:rPr>
                <w:rFonts w:eastAsia="Times New Roman" w:cstheme="minorHAnsi"/>
                <w:bCs/>
                <w:sz w:val="20"/>
                <w:szCs w:val="20"/>
                <w:lang w:val="nl-NL" w:eastAsia="nl-NL"/>
              </w:rPr>
              <w:t>Meten</w:t>
            </w:r>
          </w:p>
        </w:tc>
      </w:tr>
      <w:tr w:rsidR="00D8139A" w:rsidRPr="00B5262D" w14:paraId="65E0930C" w14:textId="77777777" w:rsidTr="00C05170">
        <w:trPr>
          <w:cnfStyle w:val="000000100000" w:firstRow="0" w:lastRow="0" w:firstColumn="0" w:lastColumn="0" w:oddVBand="0" w:evenVBand="0" w:oddHBand="1" w:evenHBand="0" w:firstRowFirstColumn="0" w:firstRowLastColumn="0" w:lastRowFirstColumn="0" w:lastRowLastColumn="0"/>
        </w:trPr>
        <w:tc>
          <w:tcPr>
            <w:tcW w:w="3020" w:type="dxa"/>
          </w:tcPr>
          <w:p w14:paraId="2B3E3C59" w14:textId="36E3E5AD" w:rsidR="00D8139A" w:rsidRPr="00F30E02" w:rsidRDefault="00D8139A" w:rsidP="00D8139A">
            <w:pPr>
              <w:rPr>
                <w:szCs w:val="20"/>
                <w:lang w:val="nl-NL"/>
              </w:rPr>
            </w:pPr>
            <w:r w:rsidRPr="00F30E02">
              <w:rPr>
                <w:rFonts w:eastAsia="Times New Roman" w:cstheme="minorHAnsi"/>
                <w:szCs w:val="20"/>
                <w:lang w:val="nl-NL" w:eastAsia="nl-NL"/>
              </w:rPr>
              <w:t xml:space="preserve">Geadverteerde download- en uploadsnelheid </w:t>
            </w:r>
          </w:p>
        </w:tc>
        <w:tc>
          <w:tcPr>
            <w:tcW w:w="3020" w:type="dxa"/>
          </w:tcPr>
          <w:p w14:paraId="0D9DFF2C" w14:textId="5FEEE999" w:rsidR="00D8139A" w:rsidRPr="00F30E02" w:rsidRDefault="00D8139A" w:rsidP="00D8139A">
            <w:pPr>
              <w:rPr>
                <w:szCs w:val="20"/>
                <w:lang w:val="nl-NL"/>
              </w:rPr>
            </w:pPr>
            <w:r w:rsidRPr="00F30E02">
              <w:rPr>
                <w:rFonts w:eastAsia="Times New Roman" w:cstheme="minorHAnsi"/>
                <w:szCs w:val="20"/>
                <w:lang w:val="nl-NL" w:eastAsia="nl-NL"/>
              </w:rPr>
              <w:t>De maximale tot-internetsnelheid zoals gecommuniceerd op o.a. kpn.com behorende bij het gekozen pakket</w:t>
            </w:r>
          </w:p>
        </w:tc>
        <w:tc>
          <w:tcPr>
            <w:tcW w:w="3020" w:type="dxa"/>
          </w:tcPr>
          <w:p w14:paraId="0152F07D" w14:textId="6B8484EC" w:rsidR="00D8139A" w:rsidRPr="00F30E02" w:rsidRDefault="00D8139A" w:rsidP="00D8139A">
            <w:pPr>
              <w:rPr>
                <w:szCs w:val="20"/>
                <w:lang w:val="nl-NL"/>
              </w:rPr>
            </w:pPr>
            <w:r w:rsidRPr="00F30E02">
              <w:rPr>
                <w:rFonts w:eastAsia="Times New Roman" w:cstheme="minorHAnsi"/>
                <w:szCs w:val="20"/>
                <w:lang w:val="nl-NL" w:eastAsia="nl-NL"/>
              </w:rPr>
              <w:t>De geadverteerde snelheid is de snelheid die hoort bij uw pakket, eventueel beperkt door de maximale snelheid op een adres. U meet deze snelheid dus op dezelfde manier als de maximale snelheid.</w:t>
            </w:r>
          </w:p>
        </w:tc>
      </w:tr>
      <w:tr w:rsidR="00D8139A" w:rsidRPr="00B5262D" w14:paraId="1353B7FF" w14:textId="77777777" w:rsidTr="00C05170">
        <w:trPr>
          <w:cnfStyle w:val="000000010000" w:firstRow="0" w:lastRow="0" w:firstColumn="0" w:lastColumn="0" w:oddVBand="0" w:evenVBand="0" w:oddHBand="0" w:evenHBand="1" w:firstRowFirstColumn="0" w:firstRowLastColumn="0" w:lastRowFirstColumn="0" w:lastRowLastColumn="0"/>
        </w:trPr>
        <w:tc>
          <w:tcPr>
            <w:tcW w:w="3020" w:type="dxa"/>
          </w:tcPr>
          <w:p w14:paraId="73761092" w14:textId="55EC329E" w:rsidR="00D8139A" w:rsidRPr="00F30E02" w:rsidRDefault="00D8139A" w:rsidP="00D8139A">
            <w:pPr>
              <w:rPr>
                <w:szCs w:val="20"/>
                <w:lang w:val="nl-NL"/>
              </w:rPr>
            </w:pPr>
            <w:r w:rsidRPr="00F30E02">
              <w:rPr>
                <w:rFonts w:eastAsia="Times New Roman" w:cstheme="minorHAnsi"/>
                <w:szCs w:val="20"/>
                <w:lang w:val="nl-NL" w:eastAsia="nl-NL"/>
              </w:rPr>
              <w:t>Maximale download- en uploadsnelheid</w:t>
            </w:r>
          </w:p>
        </w:tc>
        <w:tc>
          <w:tcPr>
            <w:tcW w:w="3020" w:type="dxa"/>
          </w:tcPr>
          <w:p w14:paraId="136694D9" w14:textId="615EABFE" w:rsidR="00D8139A" w:rsidRPr="00F30E02" w:rsidRDefault="00D8139A" w:rsidP="00D8139A">
            <w:pPr>
              <w:rPr>
                <w:szCs w:val="20"/>
                <w:lang w:val="nl-NL"/>
              </w:rPr>
            </w:pPr>
            <w:r w:rsidRPr="00F30E02">
              <w:rPr>
                <w:rFonts w:eastAsia="Times New Roman" w:cstheme="minorHAnsi"/>
                <w:szCs w:val="20"/>
                <w:lang w:val="nl-NL" w:eastAsia="nl-NL"/>
              </w:rPr>
              <w:t>De maximale internetsnelheid op basis van de technische mogelijkheden op een adres, eventueel beperkt door de snelheid opgenomen in het contract van de afgenomen dienst</w:t>
            </w:r>
          </w:p>
        </w:tc>
        <w:tc>
          <w:tcPr>
            <w:tcW w:w="3020" w:type="dxa"/>
          </w:tcPr>
          <w:p w14:paraId="6168FA35" w14:textId="07F90BE3" w:rsidR="00D8139A" w:rsidRPr="00F30E02" w:rsidRDefault="00D8139A" w:rsidP="00D8139A">
            <w:pPr>
              <w:rPr>
                <w:szCs w:val="20"/>
                <w:lang w:val="nl-NL"/>
              </w:rPr>
            </w:pPr>
            <w:r w:rsidRPr="00F30E02">
              <w:rPr>
                <w:rFonts w:eastAsia="Times New Roman" w:cstheme="minorHAnsi"/>
                <w:szCs w:val="20"/>
                <w:lang w:val="nl-NL" w:eastAsia="nl-NL"/>
              </w:rPr>
              <w:t>90% van de maximale snelheid moet tenminste in 1 van de 10 uitgevoerde metingen gehaald worden</w:t>
            </w:r>
          </w:p>
        </w:tc>
      </w:tr>
      <w:tr w:rsidR="00D8139A" w:rsidRPr="00B5262D" w14:paraId="465A3CC3" w14:textId="77777777" w:rsidTr="00C05170">
        <w:trPr>
          <w:cnfStyle w:val="000000100000" w:firstRow="0" w:lastRow="0" w:firstColumn="0" w:lastColumn="0" w:oddVBand="0" w:evenVBand="0" w:oddHBand="1" w:evenHBand="0" w:firstRowFirstColumn="0" w:firstRowLastColumn="0" w:lastRowFirstColumn="0" w:lastRowLastColumn="0"/>
        </w:trPr>
        <w:tc>
          <w:tcPr>
            <w:tcW w:w="3020" w:type="dxa"/>
          </w:tcPr>
          <w:p w14:paraId="0DC664F7" w14:textId="7849CA6B" w:rsidR="00D8139A" w:rsidRPr="00F30E02" w:rsidRDefault="00D8139A" w:rsidP="00D8139A">
            <w:pPr>
              <w:rPr>
                <w:szCs w:val="20"/>
                <w:lang w:val="nl-NL"/>
              </w:rPr>
            </w:pPr>
            <w:r w:rsidRPr="00F30E02">
              <w:rPr>
                <w:rFonts w:eastAsia="Times New Roman" w:cstheme="minorHAnsi"/>
                <w:szCs w:val="20"/>
                <w:lang w:val="nl-NL" w:eastAsia="nl-NL"/>
              </w:rPr>
              <w:t xml:space="preserve">Normaliter beschikbare download- en uploadsnelheid </w:t>
            </w:r>
          </w:p>
        </w:tc>
        <w:tc>
          <w:tcPr>
            <w:tcW w:w="3020" w:type="dxa"/>
          </w:tcPr>
          <w:p w14:paraId="0F1C1B78" w14:textId="41E76B99" w:rsidR="00D8139A" w:rsidRPr="00F30E02" w:rsidRDefault="00D8139A" w:rsidP="00D8139A">
            <w:pPr>
              <w:rPr>
                <w:szCs w:val="20"/>
                <w:lang w:val="nl-NL"/>
              </w:rPr>
            </w:pPr>
            <w:r w:rsidRPr="00F30E02">
              <w:rPr>
                <w:rFonts w:eastAsia="Times New Roman" w:cstheme="minorHAnsi"/>
                <w:szCs w:val="20"/>
                <w:lang w:val="nl-NL" w:eastAsia="nl-NL"/>
              </w:rPr>
              <w:t>Hoger dan 85% van de maximale download- en uploadsnelheid</w:t>
            </w:r>
          </w:p>
        </w:tc>
        <w:tc>
          <w:tcPr>
            <w:tcW w:w="3020" w:type="dxa"/>
          </w:tcPr>
          <w:p w14:paraId="445685DD" w14:textId="6617A8D1" w:rsidR="00D8139A" w:rsidRPr="00F30E02" w:rsidRDefault="00D8139A" w:rsidP="00D8139A">
            <w:pPr>
              <w:rPr>
                <w:szCs w:val="20"/>
                <w:lang w:val="nl-NL"/>
              </w:rPr>
            </w:pPr>
            <w:r w:rsidRPr="00F30E02">
              <w:rPr>
                <w:rFonts w:eastAsia="Times New Roman" w:cstheme="minorHAnsi"/>
                <w:szCs w:val="20"/>
                <w:lang w:val="nl-NL" w:eastAsia="nl-NL"/>
              </w:rPr>
              <w:t>De normaliter gemeten snelheid moet in 8 van de 10 metingen gehaald worden</w:t>
            </w:r>
          </w:p>
        </w:tc>
      </w:tr>
      <w:tr w:rsidR="00D8139A" w:rsidRPr="00B5262D" w14:paraId="51CB11F0" w14:textId="77777777" w:rsidTr="00C05170">
        <w:trPr>
          <w:cnfStyle w:val="000000010000" w:firstRow="0" w:lastRow="0" w:firstColumn="0" w:lastColumn="0" w:oddVBand="0" w:evenVBand="0" w:oddHBand="0" w:evenHBand="1" w:firstRowFirstColumn="0" w:firstRowLastColumn="0" w:lastRowFirstColumn="0" w:lastRowLastColumn="0"/>
        </w:trPr>
        <w:tc>
          <w:tcPr>
            <w:tcW w:w="3020" w:type="dxa"/>
          </w:tcPr>
          <w:p w14:paraId="0ED9D7A4" w14:textId="34B44AC5" w:rsidR="00D8139A" w:rsidRPr="00F30E02" w:rsidRDefault="00D8139A" w:rsidP="00D8139A">
            <w:pPr>
              <w:rPr>
                <w:szCs w:val="20"/>
                <w:lang w:val="nl-NL"/>
              </w:rPr>
            </w:pPr>
            <w:r w:rsidRPr="00F30E02">
              <w:rPr>
                <w:rFonts w:eastAsia="Times New Roman" w:cstheme="minorHAnsi"/>
                <w:szCs w:val="20"/>
                <w:lang w:val="nl-NL" w:eastAsia="nl-NL"/>
              </w:rPr>
              <w:t xml:space="preserve">Minimale download- en uploadsnelheid </w:t>
            </w:r>
          </w:p>
        </w:tc>
        <w:tc>
          <w:tcPr>
            <w:tcW w:w="3020" w:type="dxa"/>
          </w:tcPr>
          <w:p w14:paraId="5632570A" w14:textId="03A5302D" w:rsidR="00D8139A" w:rsidRPr="00F30E02" w:rsidRDefault="00D8139A" w:rsidP="00D8139A">
            <w:pPr>
              <w:rPr>
                <w:szCs w:val="20"/>
                <w:lang w:val="nl-NL"/>
              </w:rPr>
            </w:pPr>
            <w:r w:rsidRPr="00F30E02">
              <w:rPr>
                <w:rFonts w:eastAsia="Times New Roman" w:cstheme="minorHAnsi"/>
                <w:szCs w:val="20"/>
                <w:lang w:val="nl-NL" w:eastAsia="nl-NL"/>
              </w:rPr>
              <w:t>Hoger dan 75% van de maximale download- en uploadsnelheid</w:t>
            </w:r>
          </w:p>
        </w:tc>
        <w:tc>
          <w:tcPr>
            <w:tcW w:w="3020" w:type="dxa"/>
          </w:tcPr>
          <w:p w14:paraId="6441F7C4" w14:textId="7335E232" w:rsidR="00D8139A" w:rsidRPr="00F30E02" w:rsidRDefault="00D8139A" w:rsidP="00D8139A">
            <w:pPr>
              <w:rPr>
                <w:szCs w:val="20"/>
                <w:lang w:val="nl-NL"/>
              </w:rPr>
            </w:pPr>
            <w:r w:rsidRPr="00F30E02">
              <w:rPr>
                <w:rFonts w:eastAsia="Times New Roman" w:cstheme="minorHAnsi"/>
                <w:szCs w:val="20"/>
                <w:lang w:val="nl-NL" w:eastAsia="nl-NL"/>
              </w:rPr>
              <w:t>De minimale snelheid moet in alle metingen gehaald worden</w:t>
            </w:r>
          </w:p>
        </w:tc>
      </w:tr>
    </w:tbl>
    <w:p w14:paraId="4D23E17A" w14:textId="77777777" w:rsidR="006D3619" w:rsidRPr="00F30E02" w:rsidRDefault="006D3619" w:rsidP="00512C2A">
      <w:pPr>
        <w:rPr>
          <w:lang w:val="nl-NL"/>
        </w:rPr>
      </w:pPr>
    </w:p>
    <w:p w14:paraId="0788197D" w14:textId="77777777" w:rsidR="005E54FB" w:rsidRPr="00F30E02" w:rsidRDefault="005E54FB" w:rsidP="00FB2118">
      <w:pPr>
        <w:rPr>
          <w:lang w:val="nl-NL"/>
        </w:rPr>
      </w:pPr>
    </w:p>
    <w:p w14:paraId="3DED9DD8" w14:textId="221B3C8D" w:rsidR="00E13F0C" w:rsidRPr="00F30E02" w:rsidRDefault="006055E1" w:rsidP="00E13F0C">
      <w:pPr>
        <w:pStyle w:val="Heading1"/>
        <w:rPr>
          <w:lang w:val="nl-NL"/>
        </w:rPr>
      </w:pPr>
      <w:bookmarkStart w:id="11" w:name="_Toc236993211"/>
      <w:r w:rsidRPr="00F30E02">
        <w:rPr>
          <w:lang w:val="nl-NL"/>
        </w:rPr>
        <w:t>Voorwaarden</w:t>
      </w:r>
      <w:bookmarkEnd w:id="11"/>
    </w:p>
    <w:p w14:paraId="37C13A92" w14:textId="357C50CD" w:rsidR="00D07FCA" w:rsidRPr="00F30E02" w:rsidRDefault="00E13F0C" w:rsidP="00E13F0C">
      <w:pPr>
        <w:rPr>
          <w:lang w:val="nl-NL"/>
        </w:rPr>
      </w:pPr>
      <w:r w:rsidRPr="00F30E02">
        <w:rPr>
          <w:lang w:val="nl-NL"/>
        </w:rPr>
        <w:t>Op</w:t>
      </w:r>
      <w:r w:rsidR="00D07FCA" w:rsidRPr="00F30E02">
        <w:rPr>
          <w:lang w:val="nl-NL"/>
        </w:rPr>
        <w:t xml:space="preserve"> MKB Internet zijn de algemene </w:t>
      </w:r>
      <w:r w:rsidR="00B5262D">
        <w:rPr>
          <w:lang w:val="nl-NL"/>
        </w:rPr>
        <w:t>voorwaarden</w:t>
      </w:r>
      <w:r w:rsidR="00D07FCA" w:rsidRPr="00F30E02">
        <w:rPr>
          <w:lang w:val="nl-NL"/>
        </w:rPr>
        <w:t xml:space="preserve"> van KPN EEN MKB van toepassing alsmede de specifieke condities voor MKB Internet.</w:t>
      </w:r>
    </w:p>
    <w:p w14:paraId="54945287" w14:textId="77777777" w:rsidR="00D07FCA" w:rsidRPr="00F30E02" w:rsidRDefault="00D07FCA" w:rsidP="00E13F0C">
      <w:pPr>
        <w:rPr>
          <w:lang w:val="nl-NL"/>
        </w:rPr>
      </w:pPr>
    </w:p>
    <w:p w14:paraId="7BABCF08" w14:textId="163FAE16" w:rsidR="00D07FCA" w:rsidRPr="00F30E02" w:rsidRDefault="00D07FCA" w:rsidP="00D07FCA">
      <w:pPr>
        <w:pStyle w:val="Heading2"/>
      </w:pPr>
      <w:bookmarkStart w:id="12" w:name="_Toc236993212"/>
      <w:r w:rsidRPr="00F30E02">
        <w:t xml:space="preserve">Algemene </w:t>
      </w:r>
      <w:r w:rsidR="006055E1" w:rsidRPr="00F30E02">
        <w:t>voorwaarden</w:t>
      </w:r>
      <w:bookmarkEnd w:id="12"/>
    </w:p>
    <w:p w14:paraId="297D188E" w14:textId="3329AB7F" w:rsidR="00376EA7" w:rsidRPr="00F30E02" w:rsidRDefault="00376EA7" w:rsidP="00376EA7">
      <w:pPr>
        <w:rPr>
          <w:lang w:val="nl-NL"/>
        </w:rPr>
      </w:pPr>
      <w:r w:rsidRPr="00F30E02">
        <w:rPr>
          <w:lang w:val="nl-NL"/>
        </w:rPr>
        <w:t xml:space="preserve">Voor de algemene </w:t>
      </w:r>
      <w:r w:rsidR="00B5262D">
        <w:rPr>
          <w:lang w:val="nl-NL"/>
        </w:rPr>
        <w:t>voorwaarden</w:t>
      </w:r>
      <w:r w:rsidRPr="00F30E02">
        <w:rPr>
          <w:lang w:val="nl-NL"/>
        </w:rPr>
        <w:t xml:space="preserve"> kunt u de KPN EEN MKB Dienstbeschrijving Algemeen raadplegen.</w:t>
      </w:r>
    </w:p>
    <w:p w14:paraId="5A64FE48" w14:textId="77777777" w:rsidR="00376EA7" w:rsidRPr="00F30E02" w:rsidRDefault="00376EA7" w:rsidP="00376EA7">
      <w:pPr>
        <w:rPr>
          <w:lang w:val="nl-NL"/>
        </w:rPr>
      </w:pPr>
    </w:p>
    <w:p w14:paraId="2B8A39C2" w14:textId="54E8F848" w:rsidR="00376EA7" w:rsidRPr="00F30E02" w:rsidRDefault="00376EA7" w:rsidP="00376EA7">
      <w:pPr>
        <w:pStyle w:val="Heading2"/>
      </w:pPr>
      <w:bookmarkStart w:id="13" w:name="_Toc236993213"/>
      <w:r w:rsidRPr="00F30E02">
        <w:t xml:space="preserve">Dienst specifieke </w:t>
      </w:r>
      <w:r w:rsidR="006055E1" w:rsidRPr="00F30E02">
        <w:t>voorwaarden</w:t>
      </w:r>
      <w:bookmarkEnd w:id="13"/>
    </w:p>
    <w:p w14:paraId="10133775" w14:textId="77777777" w:rsidR="00F4038E" w:rsidRPr="00F30E02" w:rsidRDefault="00F4038E">
      <w:pPr>
        <w:pStyle w:val="ListParagraph"/>
        <w:numPr>
          <w:ilvl w:val="3"/>
          <w:numId w:val="14"/>
        </w:numPr>
        <w:spacing w:line="240" w:lineRule="auto"/>
        <w:ind w:left="426"/>
      </w:pPr>
      <w:r w:rsidRPr="00F30E02">
        <w:t>MKB Internet bestaat uit de verbinding, de installatie en de KPN-router. De door KPN geleverde apparatuur op locatie is in bruikleen. De lokale bekabeling en overige hardware, en de ondersteuning hierop, maken geen onderdeel uit van de dienst.</w:t>
      </w:r>
    </w:p>
    <w:p w14:paraId="4C434F8E" w14:textId="77777777" w:rsidR="00F4038E" w:rsidRPr="00F30E02" w:rsidRDefault="00F4038E">
      <w:pPr>
        <w:pStyle w:val="ListParagraph"/>
        <w:numPr>
          <w:ilvl w:val="3"/>
          <w:numId w:val="14"/>
        </w:numPr>
        <w:spacing w:line="240" w:lineRule="auto"/>
        <w:ind w:left="426"/>
      </w:pPr>
      <w:r w:rsidRPr="00F30E02">
        <w:t>De internetverbinding staat vanuit veiligheidsoverwegingen dicht voor inkomend internetverkeer (poort 25 (SMTP)). Dit houdt in dat u wel naar het internet kunt vanuit uw netwerk en dat er vanuit het internet geen toegang is tot uw netwerk.</w:t>
      </w:r>
    </w:p>
    <w:p w14:paraId="4D4FE270" w14:textId="77777777" w:rsidR="00F4038E" w:rsidRPr="00F30E02" w:rsidRDefault="00F4038E">
      <w:pPr>
        <w:pStyle w:val="ListParagraph"/>
        <w:numPr>
          <w:ilvl w:val="0"/>
          <w:numId w:val="15"/>
        </w:numPr>
        <w:spacing w:line="240" w:lineRule="auto"/>
      </w:pPr>
      <w:r w:rsidRPr="00F30E02">
        <w:t xml:space="preserve">Om toch applicaties vanuit het internet op uw bedrijfsnetwerk te ontsluiten is port </w:t>
      </w:r>
      <w:proofErr w:type="spellStart"/>
      <w:r w:rsidRPr="00F30E02">
        <w:t>forwarding</w:t>
      </w:r>
      <w:proofErr w:type="spellEnd"/>
      <w:r w:rsidRPr="00F30E02">
        <w:t xml:space="preserve"> noodzakelijk. Bijvoorbeeld: uw eigen webserver die vanuit het internet bereikbaar moet zijn. Hiervoor is het nodig om poort 80 (http) open te zetten naar uw webserver.</w:t>
      </w:r>
    </w:p>
    <w:p w14:paraId="0CAEB317" w14:textId="70FE5EB2" w:rsidR="00F4038E" w:rsidRPr="00F30E02" w:rsidRDefault="00F4038E">
      <w:pPr>
        <w:pStyle w:val="ListParagraph"/>
        <w:numPr>
          <w:ilvl w:val="0"/>
          <w:numId w:val="15"/>
        </w:numPr>
        <w:spacing w:line="240" w:lineRule="auto"/>
      </w:pPr>
      <w:r w:rsidRPr="00F30E02">
        <w:t xml:space="preserve">Het openen van poorten geschiedt uitsluitend in opdracht van en op eigen risico van de opdrachtgever. Aanvragen voor port </w:t>
      </w:r>
      <w:proofErr w:type="spellStart"/>
      <w:r w:rsidRPr="00F30E02">
        <w:t>forwarding</w:t>
      </w:r>
      <w:proofErr w:type="spellEnd"/>
      <w:r w:rsidRPr="00F30E02">
        <w:t xml:space="preserve"> kunt u </w:t>
      </w:r>
      <w:r w:rsidR="00B5262D">
        <w:t xml:space="preserve">tijdens de technische vooropname of de installatie </w:t>
      </w:r>
      <w:r w:rsidRPr="00F30E02">
        <w:t>doorgeven. U dient hierbij aan te geven welke poort met welk protocol naar welk host-adres moet worden vrijgegeven. Bijvoorbeeld: webserver poort 80 TCP host: 192.168.0.200.</w:t>
      </w:r>
    </w:p>
    <w:p w14:paraId="25192903" w14:textId="77777777" w:rsidR="00F4038E" w:rsidRPr="00F30E02" w:rsidRDefault="00F4038E">
      <w:pPr>
        <w:pStyle w:val="ListParagraph"/>
        <w:numPr>
          <w:ilvl w:val="3"/>
          <w:numId w:val="14"/>
        </w:numPr>
        <w:spacing w:line="240" w:lineRule="auto"/>
        <w:ind w:left="426"/>
      </w:pPr>
      <w:r w:rsidRPr="00F30E02">
        <w:t>De installatie door KPN van de internetverbinding gaat tot en met de door KPN geplaatste router op uw locatie. Neem voor het aanpassen van applicaties die gebruikmaken van deze verbinding contact op met uw systeembeheerder of ICT-partner. Tijdens de installatie van MKB Internet dient uw beheerder aanwezig te zijn. Dit om te kunnen laten zien dat de verbinding werkt en om gezamenlijk te bepalen welke poorten (zie punt 2) opengezet moeten worden.</w:t>
      </w:r>
    </w:p>
    <w:p w14:paraId="020C896C" w14:textId="5EDA2721" w:rsidR="00F4038E" w:rsidRPr="00F30E02" w:rsidRDefault="00F4038E">
      <w:pPr>
        <w:pStyle w:val="ListParagraph"/>
        <w:numPr>
          <w:ilvl w:val="3"/>
          <w:numId w:val="14"/>
        </w:numPr>
        <w:spacing w:line="240" w:lineRule="auto"/>
        <w:ind w:left="426"/>
      </w:pPr>
      <w:r w:rsidRPr="00F30E02">
        <w:t xml:space="preserve">Het door de opdrachtgever vermelde </w:t>
      </w:r>
      <w:r w:rsidR="003660AB">
        <w:t>aansluit</w:t>
      </w:r>
      <w:r w:rsidRPr="00F30E02">
        <w:t>adres in de overeenkomst is leidend voor de bestelling van de verbindingen.</w:t>
      </w:r>
      <w:r w:rsidR="00196C57">
        <w:t xml:space="preserve"> </w:t>
      </w:r>
      <w:r w:rsidR="00773A05">
        <w:t xml:space="preserve">Het bepalen van de juiste locatiegegevens van het ISRA-punt of de FTU is onderdeel van de technische vooropname. </w:t>
      </w:r>
      <w:r w:rsidR="00692460">
        <w:t xml:space="preserve">Het </w:t>
      </w:r>
      <w:r w:rsidRPr="00F30E02">
        <w:t xml:space="preserve">telefoonnummer </w:t>
      </w:r>
      <w:r w:rsidR="00692460">
        <w:t xml:space="preserve">van een contactpersoon </w:t>
      </w:r>
      <w:r w:rsidRPr="00F30E02">
        <w:t>is zeer gewenst</w:t>
      </w:r>
      <w:r w:rsidR="00773A05">
        <w:t>.</w:t>
      </w:r>
    </w:p>
    <w:p w14:paraId="02416214" w14:textId="77777777" w:rsidR="00C639F3" w:rsidRDefault="00F4038E">
      <w:pPr>
        <w:pStyle w:val="ListParagraph"/>
        <w:numPr>
          <w:ilvl w:val="3"/>
          <w:numId w:val="14"/>
        </w:numPr>
        <w:spacing w:line="240" w:lineRule="auto"/>
        <w:ind w:left="426"/>
      </w:pPr>
      <w:r w:rsidRPr="00F30E02">
        <w:t xml:space="preserve">MKB Internet wordt geleverd over een aanwezige/ bestaande lijn </w:t>
      </w:r>
      <w:r w:rsidR="00C639F3">
        <w:t xml:space="preserve">van </w:t>
      </w:r>
      <w:r w:rsidRPr="00F30E02">
        <w:t>Wholesale Broadband Access (WBA)</w:t>
      </w:r>
      <w:r w:rsidR="00C639F3">
        <w:t>.</w:t>
      </w:r>
    </w:p>
    <w:p w14:paraId="3600B3C6" w14:textId="6D58CA90" w:rsidR="00F4038E" w:rsidRDefault="00773A05">
      <w:pPr>
        <w:pStyle w:val="ListParagraph"/>
        <w:numPr>
          <w:ilvl w:val="0"/>
          <w:numId w:val="28"/>
        </w:numPr>
        <w:spacing w:line="240" w:lineRule="auto"/>
      </w:pPr>
      <w:r>
        <w:t xml:space="preserve">Indien </w:t>
      </w:r>
      <w:r w:rsidR="00B90650" w:rsidRPr="00E02F2E">
        <w:t xml:space="preserve">voor </w:t>
      </w:r>
      <w:r w:rsidR="00AD32BD" w:rsidRPr="00E02F2E">
        <w:t>glasvezel bij NLS</w:t>
      </w:r>
      <w:r w:rsidR="008020BB" w:rsidRPr="00E02F2E">
        <w:t xml:space="preserve"> typen </w:t>
      </w:r>
      <w:r w:rsidR="00AD32BD" w:rsidRPr="00E02F2E">
        <w:t>6</w:t>
      </w:r>
      <w:r w:rsidR="00937EE3" w:rsidRPr="00E02F2E">
        <w:t xml:space="preserve"> (volledig beschikbaar)</w:t>
      </w:r>
      <w:r w:rsidR="00AD32BD" w:rsidRPr="00E02F2E">
        <w:t xml:space="preserve">, </w:t>
      </w:r>
      <w:r w:rsidR="00937EE3" w:rsidRPr="00E02F2E">
        <w:t>NLS</w:t>
      </w:r>
      <w:r w:rsidR="00AD32BD" w:rsidRPr="00E02F2E">
        <w:t>7</w:t>
      </w:r>
      <w:r w:rsidR="00937EE3" w:rsidRPr="00E02F2E">
        <w:t xml:space="preserve"> (gedeeltelijk beschikbaar</w:t>
      </w:r>
      <w:r w:rsidR="00D866EF" w:rsidRPr="00E02F2E">
        <w:t>, tot de voorgevel)</w:t>
      </w:r>
      <w:r w:rsidR="00AD32BD" w:rsidRPr="00E02F2E">
        <w:t xml:space="preserve">, </w:t>
      </w:r>
      <w:r w:rsidR="00D866EF" w:rsidRPr="00E02F2E">
        <w:t>NLS</w:t>
      </w:r>
      <w:r w:rsidR="00AD32BD" w:rsidRPr="00E02F2E">
        <w:t>8</w:t>
      </w:r>
      <w:r w:rsidR="00D866EF" w:rsidRPr="00E02F2E">
        <w:t xml:space="preserve"> (gedeeltelijk beschikbaar, tot de erfgrens</w:t>
      </w:r>
      <w:r w:rsidR="00C639F3" w:rsidRPr="00E02F2E">
        <w:t>)</w:t>
      </w:r>
      <w:r w:rsidR="00AD32BD" w:rsidRPr="00E02F2E">
        <w:t xml:space="preserve">, of </w:t>
      </w:r>
      <w:r w:rsidR="00600CC5">
        <w:t>NLS</w:t>
      </w:r>
      <w:r w:rsidR="00AD32BD" w:rsidRPr="00E02F2E">
        <w:t>11</w:t>
      </w:r>
      <w:r w:rsidR="00C639F3" w:rsidRPr="00E02F2E">
        <w:t xml:space="preserve"> (volledig beschikbare glasvezel, FTU moet vervangen worden)</w:t>
      </w:r>
      <w:r w:rsidR="00F4038E" w:rsidRPr="00E02F2E">
        <w:t>.</w:t>
      </w:r>
    </w:p>
    <w:p w14:paraId="1094175A" w14:textId="16E8915A" w:rsidR="00773A05" w:rsidRPr="00773A05" w:rsidRDefault="00773A05" w:rsidP="00773A05">
      <w:pPr>
        <w:pStyle w:val="ListParagraph"/>
        <w:numPr>
          <w:ilvl w:val="0"/>
          <w:numId w:val="28"/>
        </w:numPr>
        <w:spacing w:line="240" w:lineRule="auto"/>
        <w:rPr>
          <w:lang w:val="en-US"/>
        </w:rPr>
      </w:pPr>
      <w:proofErr w:type="spellStart"/>
      <w:r>
        <w:rPr>
          <w:lang w:val="en-US"/>
        </w:rPr>
        <w:t>en</w:t>
      </w:r>
      <w:proofErr w:type="spellEnd"/>
      <w:r w:rsidRPr="00E02F2E">
        <w:rPr>
          <w:lang w:val="en-US"/>
        </w:rPr>
        <w:t xml:space="preserve"> </w:t>
      </w:r>
      <w:proofErr w:type="spellStart"/>
      <w:r w:rsidRPr="00E02F2E">
        <w:rPr>
          <w:lang w:val="en-US"/>
        </w:rPr>
        <w:t>voor</w:t>
      </w:r>
      <w:proofErr w:type="spellEnd"/>
      <w:r w:rsidRPr="00E02F2E">
        <w:rPr>
          <w:lang w:val="en-US"/>
        </w:rPr>
        <w:t xml:space="preserve"> DSL: New Line Service</w:t>
      </w:r>
      <w:r>
        <w:rPr>
          <w:lang w:val="en-US"/>
        </w:rPr>
        <w:t xml:space="preserve"> (NLS</w:t>
      </w:r>
      <w:r w:rsidRPr="00E02F2E">
        <w:rPr>
          <w:lang w:val="en-US"/>
        </w:rPr>
        <w:t>1)</w:t>
      </w:r>
    </w:p>
    <w:p w14:paraId="58A16576" w14:textId="00FF0D39" w:rsidR="00773A05" w:rsidRPr="00E02F2E" w:rsidRDefault="00773A05">
      <w:pPr>
        <w:pStyle w:val="ListParagraph"/>
        <w:numPr>
          <w:ilvl w:val="0"/>
          <w:numId w:val="28"/>
        </w:numPr>
        <w:spacing w:line="240" w:lineRule="auto"/>
      </w:pPr>
      <w:r>
        <w:t>Indien er glasvezel aanwezig is, wordt er bij voorkeur niet meer op DSL geleverd.</w:t>
      </w:r>
    </w:p>
    <w:p w14:paraId="53FD8DF8" w14:textId="77777777" w:rsidR="00F4038E" w:rsidRPr="00F30E02" w:rsidRDefault="00F4038E">
      <w:pPr>
        <w:pStyle w:val="ListParagraph"/>
        <w:numPr>
          <w:ilvl w:val="3"/>
          <w:numId w:val="14"/>
        </w:numPr>
        <w:spacing w:line="240" w:lineRule="auto"/>
        <w:ind w:left="426"/>
      </w:pPr>
      <w:r w:rsidRPr="00F30E02">
        <w:t>Bedrijfswaardige oplevering houdt in:</w:t>
      </w:r>
    </w:p>
    <w:p w14:paraId="413C482C" w14:textId="77777777" w:rsidR="00F4038E" w:rsidRPr="00F30E02" w:rsidRDefault="00F4038E">
      <w:pPr>
        <w:pStyle w:val="ListParagraph"/>
        <w:numPr>
          <w:ilvl w:val="0"/>
          <w:numId w:val="16"/>
        </w:numPr>
        <w:spacing w:line="240" w:lineRule="auto"/>
      </w:pPr>
      <w:r w:rsidRPr="00F30E02">
        <w:t>De verbinding is actief en werkend opgeleverd door KPN.</w:t>
      </w:r>
    </w:p>
    <w:p w14:paraId="40A99B19" w14:textId="77777777" w:rsidR="00F4038E" w:rsidRPr="00F30E02" w:rsidRDefault="00F4038E">
      <w:pPr>
        <w:pStyle w:val="ListParagraph"/>
        <w:numPr>
          <w:ilvl w:val="0"/>
          <w:numId w:val="16"/>
        </w:numPr>
        <w:spacing w:line="240" w:lineRule="auto"/>
      </w:pPr>
      <w:r w:rsidRPr="00F30E02">
        <w:t xml:space="preserve">De Customer </w:t>
      </w:r>
      <w:proofErr w:type="spellStart"/>
      <w:r w:rsidRPr="00F30E02">
        <w:t>Premises</w:t>
      </w:r>
      <w:proofErr w:type="spellEnd"/>
      <w:r w:rsidRPr="00F30E02">
        <w:t xml:space="preserve"> Equipment (MODEM/ hardware/ router) is geplaatst, getest en functioneert binnen de parameters van de dienstverlening.</w:t>
      </w:r>
    </w:p>
    <w:p w14:paraId="45AFE320" w14:textId="77777777" w:rsidR="00F4038E" w:rsidRPr="00F30E02" w:rsidRDefault="00F4038E">
      <w:pPr>
        <w:pStyle w:val="ListParagraph"/>
        <w:numPr>
          <w:ilvl w:val="0"/>
          <w:numId w:val="16"/>
        </w:numPr>
        <w:spacing w:line="240" w:lineRule="auto"/>
      </w:pPr>
      <w:r w:rsidRPr="00F30E02">
        <w:t>De dienst is aangemeld bij KPN (voor service en facturatie).</w:t>
      </w:r>
    </w:p>
    <w:p w14:paraId="07A922B0" w14:textId="77777777" w:rsidR="00F4038E" w:rsidRPr="00F30E02" w:rsidRDefault="00F4038E">
      <w:pPr>
        <w:pStyle w:val="ListParagraph"/>
        <w:numPr>
          <w:ilvl w:val="3"/>
          <w:numId w:val="14"/>
        </w:numPr>
        <w:spacing w:line="240" w:lineRule="auto"/>
        <w:ind w:left="426"/>
      </w:pPr>
      <w:r w:rsidRPr="00F30E02">
        <w:t>Installatie:</w:t>
      </w:r>
    </w:p>
    <w:p w14:paraId="7EA4682A" w14:textId="77777777" w:rsidR="00F4038E" w:rsidRPr="00F30E02" w:rsidRDefault="00F4038E">
      <w:pPr>
        <w:pStyle w:val="ListParagraph"/>
        <w:numPr>
          <w:ilvl w:val="0"/>
          <w:numId w:val="17"/>
        </w:numPr>
        <w:spacing w:line="240" w:lineRule="auto"/>
      </w:pPr>
      <w:r w:rsidRPr="00F30E02">
        <w:lastRenderedPageBreak/>
        <w:t>De installatietarieven gaan uit van standaard werkzaamheden met vaste prijzen.</w:t>
      </w:r>
    </w:p>
    <w:p w14:paraId="043D163D" w14:textId="70B1BA6C" w:rsidR="00F4038E" w:rsidRPr="00F30E02" w:rsidRDefault="00F4038E">
      <w:pPr>
        <w:pStyle w:val="ListParagraph"/>
        <w:numPr>
          <w:ilvl w:val="0"/>
          <w:numId w:val="17"/>
        </w:numPr>
        <w:spacing w:line="240" w:lineRule="auto"/>
      </w:pPr>
      <w:r w:rsidRPr="00F30E02">
        <w:t>Bij de installatiekosten voor het aansluiten van de router is uitgegaan van een maximumlengte van 1</w:t>
      </w:r>
      <w:r w:rsidR="00D544ED">
        <w:t>5</w:t>
      </w:r>
      <w:r w:rsidRPr="00F30E02">
        <w:t xml:space="preserve"> meter </w:t>
      </w:r>
      <w:r w:rsidR="00D544ED">
        <w:t xml:space="preserve">kabel struikelvrij over de vloer </w:t>
      </w:r>
      <w:r w:rsidRPr="00F30E02">
        <w:t>tot het aansluitpunt (IS/RA-punt</w:t>
      </w:r>
      <w:r w:rsidR="006752F4">
        <w:t xml:space="preserve"> en/of de FTU</w:t>
      </w:r>
      <w:r w:rsidRPr="00F30E02">
        <w:t>)</w:t>
      </w:r>
      <w:r w:rsidR="00D544ED">
        <w:t>, eventueel kan dit via een bestaande pijp</w:t>
      </w:r>
      <w:r w:rsidRPr="00F30E02">
        <w:t>. Indien de afstand groter is brengen wij meerwerk in rekening.</w:t>
      </w:r>
      <w:r w:rsidR="00D544ED">
        <w:t xml:space="preserve"> Daarnaast is de maximum werkhoogte voor de monteur 2,5 meter, waarbij de opdrachtgever zelf een gekeurde trap moet leveren.</w:t>
      </w:r>
    </w:p>
    <w:p w14:paraId="368AC2C1" w14:textId="77777777" w:rsidR="00F4038E" w:rsidRPr="00F30E02" w:rsidRDefault="00F4038E">
      <w:pPr>
        <w:pStyle w:val="ListParagraph"/>
        <w:numPr>
          <w:ilvl w:val="0"/>
          <w:numId w:val="17"/>
        </w:numPr>
        <w:spacing w:line="240" w:lineRule="auto"/>
      </w:pPr>
      <w:r w:rsidRPr="00F30E02">
        <w:t>Tijdens de transitie kunnen situaties optreden waardoor we voor uw bestelling extra werk moeten verrichten. Dit is het geval als op de vestiging van de opdrachtgever onverwacht hoge kosten aan de orde zijn bijvoorbeeld door aan opdrachtgever toerekenbare omstandigheden of als aanvullende activiteiten nodig zijn vanwege door derden opgelegde eisen.</w:t>
      </w:r>
    </w:p>
    <w:p w14:paraId="045E407B" w14:textId="242AF9B6" w:rsidR="00F4038E" w:rsidRPr="00F30E02" w:rsidRDefault="00F4038E">
      <w:pPr>
        <w:pStyle w:val="ListParagraph"/>
        <w:numPr>
          <w:ilvl w:val="3"/>
          <w:numId w:val="14"/>
        </w:numPr>
        <w:spacing w:line="240" w:lineRule="auto"/>
        <w:ind w:left="426"/>
      </w:pPr>
      <w:r w:rsidRPr="00F30E02">
        <w:t>Bij meerwerk rekent KPN meerwerkkosten. KPN overlegt over eventuele meerkosten of andere maatregelen eerst met de opdrachtgever</w:t>
      </w:r>
      <w:r w:rsidR="00D544ED">
        <w:t xml:space="preserve"> tijdens de technische vooropname</w:t>
      </w:r>
      <w:r w:rsidRPr="00F30E02">
        <w:t xml:space="preserve">. </w:t>
      </w:r>
    </w:p>
    <w:p w14:paraId="4B2D4CC9" w14:textId="77777777" w:rsidR="00F4038E" w:rsidRPr="00F30E02" w:rsidRDefault="00F4038E" w:rsidP="00D544ED">
      <w:pPr>
        <w:pStyle w:val="ListParagraph"/>
        <w:numPr>
          <w:ilvl w:val="0"/>
          <w:numId w:val="0"/>
        </w:numPr>
        <w:spacing w:line="240" w:lineRule="auto"/>
        <w:ind w:left="426"/>
      </w:pPr>
      <w:r w:rsidRPr="00F30E02">
        <w:t>KPN gaat bij bestellingen van verbindingen uit van de beschikbaarheid en haalbare capaciteit op basis van een standaard postcodecheck. De levering van verbindingen op de vestiging van de opdrachtgever is vooraf niet gegarandeerd. Als levering van de gewenste verbinding niet mogelijk is, onderzoekt KPN samen met opdrachtgever de mogelijke alternatieven.</w:t>
      </w:r>
    </w:p>
    <w:p w14:paraId="23E7947C" w14:textId="77777777" w:rsidR="00F4038E" w:rsidRPr="00F30E02" w:rsidRDefault="00F4038E">
      <w:pPr>
        <w:pStyle w:val="ListParagraph"/>
        <w:numPr>
          <w:ilvl w:val="3"/>
          <w:numId w:val="14"/>
        </w:numPr>
        <w:spacing w:line="240" w:lineRule="auto"/>
        <w:ind w:left="426"/>
      </w:pPr>
      <w:r w:rsidRPr="00F30E02">
        <w:t>De beschikbare snelheden van de dienst KPN EEN MKB Internet betreffen altijd maximaal ‘tot-internetsnelheden’. De daadwerkelijk behaalde snelheid kan variëren. De door u gebruikte (rand)apparatuur, bekabeling én afstand tot aan de KPN-centrale hebben invloed op de snelheid die op uw locatie behaald wordt.</w:t>
      </w:r>
    </w:p>
    <w:p w14:paraId="06382E3F" w14:textId="77777777" w:rsidR="00F4038E" w:rsidRPr="00F30E02" w:rsidRDefault="00F4038E">
      <w:pPr>
        <w:pStyle w:val="ListParagraph"/>
        <w:numPr>
          <w:ilvl w:val="3"/>
          <w:numId w:val="14"/>
        </w:numPr>
        <w:spacing w:line="240" w:lineRule="auto"/>
        <w:ind w:left="426"/>
      </w:pPr>
      <w:r w:rsidRPr="00F30E02">
        <w:t>Alle (rand)apparatuur die de klant aansluit en die standaard geen onderdeel is van KPN EEN MKB Internet, valt buiten de verantwoordelijk van KPN.</w:t>
      </w:r>
    </w:p>
    <w:p w14:paraId="3452C828" w14:textId="77777777" w:rsidR="00F4038E" w:rsidRPr="00F30E02" w:rsidRDefault="00F4038E">
      <w:pPr>
        <w:pStyle w:val="ListParagraph"/>
        <w:numPr>
          <w:ilvl w:val="3"/>
          <w:numId w:val="14"/>
        </w:numPr>
        <w:spacing w:line="240" w:lineRule="auto"/>
        <w:ind w:left="426"/>
      </w:pPr>
      <w:r w:rsidRPr="00F30E02">
        <w:t>Indien KPN het vermoeden heeft dat er misbruik (gebruik in strijd met de wet of algemeen aanvaarde normen) wordt gemaakt van deze dienst, heeft KPN het recht, ook voordat het de opdrachtgever daarvan in kennis stelt, de levering van deze dienst met onmiddellijke ingang op te schorten, te beperken dan wel te beëindigen. De beoordeling of er sprake is van overlast of misbruik is geheel aan KPN. KPN is niet aansprakelijk voor de schade die de opdrachtgever lijdt als gevolg van de door KPN te nemen maatregelen als bedoeld in dit artikel en KPN is niet verplicht de opdrachtgever enige kosten te vergoeden.</w:t>
      </w:r>
    </w:p>
    <w:p w14:paraId="70D26011" w14:textId="77777777" w:rsidR="000853B0" w:rsidRPr="00F30E02" w:rsidRDefault="000853B0" w:rsidP="000853B0">
      <w:pPr>
        <w:spacing w:line="240" w:lineRule="auto"/>
        <w:rPr>
          <w:lang w:val="nl-NL"/>
        </w:rPr>
      </w:pPr>
    </w:p>
    <w:p w14:paraId="51984D46" w14:textId="71B3B7AE" w:rsidR="002D64A1" w:rsidRPr="00F30E02" w:rsidRDefault="002D64A1" w:rsidP="002D64A1">
      <w:pPr>
        <w:pStyle w:val="Heading2"/>
      </w:pPr>
      <w:bookmarkStart w:id="14" w:name="_Toc236993214"/>
      <w:r w:rsidRPr="00F30E02">
        <w:t xml:space="preserve">Aanvullende </w:t>
      </w:r>
      <w:r w:rsidR="006055E1" w:rsidRPr="00F30E02">
        <w:t>voorwaarden</w:t>
      </w:r>
      <w:bookmarkEnd w:id="14"/>
    </w:p>
    <w:p w14:paraId="3195EC6B" w14:textId="43BA7EC7" w:rsidR="002D64A1" w:rsidRPr="00F30E02" w:rsidRDefault="006C172B">
      <w:pPr>
        <w:pStyle w:val="Heading3"/>
        <w:numPr>
          <w:ilvl w:val="2"/>
          <w:numId w:val="19"/>
        </w:numPr>
      </w:pPr>
      <w:r w:rsidRPr="00F30E02">
        <w:t xml:space="preserve">Aanvullende </w:t>
      </w:r>
      <w:r w:rsidR="006055E1" w:rsidRPr="00F30E02">
        <w:t>voorwaarden</w:t>
      </w:r>
      <w:r w:rsidR="00152021" w:rsidRPr="00F30E02">
        <w:t xml:space="preserve"> optie extra IPv4-adressen</w:t>
      </w:r>
    </w:p>
    <w:p w14:paraId="531ACAD3" w14:textId="77777777" w:rsidR="00485CB7" w:rsidRPr="00F30E02" w:rsidRDefault="00485CB7">
      <w:pPr>
        <w:pStyle w:val="ListParagraph"/>
        <w:numPr>
          <w:ilvl w:val="3"/>
          <w:numId w:val="20"/>
        </w:numPr>
        <w:spacing w:line="240" w:lineRule="auto"/>
        <w:ind w:left="426"/>
      </w:pPr>
      <w:r w:rsidRPr="00F30E02">
        <w:t>Voor een blok van 4 adressen geldt dat er 1 adres is voor eigen gebruik. De rest is noodzakelijk om de verbinding tot stand te brengen.</w:t>
      </w:r>
    </w:p>
    <w:p w14:paraId="45E3DC97" w14:textId="77777777" w:rsidR="00485CB7" w:rsidRPr="00F30E02" w:rsidRDefault="00485CB7">
      <w:pPr>
        <w:pStyle w:val="ListParagraph"/>
        <w:numPr>
          <w:ilvl w:val="3"/>
          <w:numId w:val="20"/>
        </w:numPr>
        <w:spacing w:line="240" w:lineRule="auto"/>
        <w:ind w:left="426"/>
      </w:pPr>
      <w:r w:rsidRPr="00F30E02">
        <w:t>Voor het toekennen van een blok van 8 adressen of meer dient u een RIPE-verklaring op te stellen waarin u aangeeft waarvoor deze adressen nodig zijn en gebruikt gaan worden (in dit blok zijn ook 3 adressen noodzakelijk voor KPN om de verbinding tot stand te brengen). KPN behoudt zich het recht de uitgifte van IPv4-adressen te limiteren.</w:t>
      </w:r>
    </w:p>
    <w:p w14:paraId="3B0D1D0C" w14:textId="6FFA3171" w:rsidR="00485CB7" w:rsidRPr="00F30E02" w:rsidRDefault="00485CB7" w:rsidP="00485CB7">
      <w:pPr>
        <w:pStyle w:val="Heading3"/>
        <w:numPr>
          <w:ilvl w:val="0"/>
          <w:numId w:val="0"/>
        </w:numPr>
      </w:pPr>
    </w:p>
    <w:p w14:paraId="7ED75596" w14:textId="33BF216B" w:rsidR="00485CB7" w:rsidRPr="00F30E02" w:rsidRDefault="00485CB7">
      <w:pPr>
        <w:pStyle w:val="Heading3"/>
        <w:numPr>
          <w:ilvl w:val="2"/>
          <w:numId w:val="19"/>
        </w:numPr>
      </w:pPr>
      <w:r w:rsidRPr="00F30E02">
        <w:t xml:space="preserve">Aanvullende </w:t>
      </w:r>
      <w:r w:rsidR="006055E1" w:rsidRPr="00F30E02">
        <w:t>voorwaarden</w:t>
      </w:r>
      <w:r w:rsidRPr="00F30E02">
        <w:t xml:space="preserve"> Zakelijk Pinnen</w:t>
      </w:r>
    </w:p>
    <w:p w14:paraId="4EE3547B" w14:textId="77777777" w:rsidR="0097340F" w:rsidRPr="00F30E02" w:rsidRDefault="0097340F">
      <w:pPr>
        <w:pStyle w:val="ListParagraph"/>
        <w:numPr>
          <w:ilvl w:val="3"/>
          <w:numId w:val="21"/>
        </w:numPr>
        <w:spacing w:line="240" w:lineRule="auto"/>
        <w:ind w:left="426"/>
      </w:pPr>
      <w:r w:rsidRPr="00F30E02">
        <w:t>KPN levert geen pinterminals en/of ondersteuning daarop.</w:t>
      </w:r>
    </w:p>
    <w:p w14:paraId="022CDA9D" w14:textId="77777777" w:rsidR="0097340F" w:rsidRPr="00F30E02" w:rsidRDefault="0097340F">
      <w:pPr>
        <w:pStyle w:val="ListParagraph"/>
        <w:numPr>
          <w:ilvl w:val="3"/>
          <w:numId w:val="21"/>
        </w:numPr>
        <w:spacing w:line="240" w:lineRule="auto"/>
        <w:ind w:left="426"/>
      </w:pPr>
      <w:r w:rsidRPr="00F30E02">
        <w:t xml:space="preserve">De betaalterminals (maximaal 10 per locatie) sluit u direct aan op uw MKB </w:t>
      </w:r>
      <w:proofErr w:type="spellStart"/>
      <w:r w:rsidRPr="00F30E02">
        <w:t>Internet-verbinding</w:t>
      </w:r>
      <w:proofErr w:type="spellEnd"/>
      <w:r w:rsidRPr="00F30E02">
        <w:t>.</w:t>
      </w:r>
    </w:p>
    <w:p w14:paraId="0DCB6A0B" w14:textId="77777777" w:rsidR="0097340F" w:rsidRPr="00F30E02" w:rsidRDefault="0097340F">
      <w:pPr>
        <w:pStyle w:val="ListParagraph"/>
        <w:numPr>
          <w:ilvl w:val="3"/>
          <w:numId w:val="21"/>
        </w:numPr>
        <w:spacing w:line="240" w:lineRule="auto"/>
        <w:ind w:left="426"/>
      </w:pPr>
      <w:r w:rsidRPr="00F30E02">
        <w:t>Zakelijk Pinnen is alleen geschikt voor TCP/IP- pinterminals.</w:t>
      </w:r>
    </w:p>
    <w:p w14:paraId="4FAFD388" w14:textId="77777777" w:rsidR="0097340F" w:rsidRPr="00F30E02" w:rsidRDefault="0097340F">
      <w:pPr>
        <w:pStyle w:val="ListParagraph"/>
        <w:numPr>
          <w:ilvl w:val="3"/>
          <w:numId w:val="21"/>
        </w:numPr>
        <w:spacing w:line="240" w:lineRule="auto"/>
        <w:ind w:left="426"/>
      </w:pPr>
      <w:r w:rsidRPr="00F30E02">
        <w:t xml:space="preserve">U bent verantwoordelijk voor de overeenkomst met de transactie verwerker CCV of </w:t>
      </w:r>
      <w:proofErr w:type="spellStart"/>
      <w:r w:rsidRPr="00F30E02">
        <w:t>Equens</w:t>
      </w:r>
      <w:proofErr w:type="spellEnd"/>
      <w:r w:rsidRPr="00F30E02">
        <w:t>.</w:t>
      </w:r>
    </w:p>
    <w:p w14:paraId="2752E758" w14:textId="77777777" w:rsidR="0097340F" w:rsidRPr="00F30E02" w:rsidRDefault="0097340F">
      <w:pPr>
        <w:pStyle w:val="ListParagraph"/>
        <w:numPr>
          <w:ilvl w:val="3"/>
          <w:numId w:val="21"/>
        </w:numPr>
        <w:spacing w:line="240" w:lineRule="auto"/>
        <w:ind w:left="426"/>
      </w:pPr>
      <w:r w:rsidRPr="00F30E02">
        <w:t>Zakelijk Pinnen is ingericht voor het aansluiten van maximaal 10 terminals per locatie. Als u meer dan 10 terminals op een locatie wilt aansluiten, dan wordt er bepaald of er additionele voorzieningen nodig zijn om de beschikbaarheid van een dergelijk groot aantal terminals te waarborgen. Indien u hierdoor een andere configuratie van uw beheerde netwerk nodig hebt, dan worden deze kosten, na overleg bij u in rekening gebracht.</w:t>
      </w:r>
    </w:p>
    <w:p w14:paraId="3281D3C4" w14:textId="77777777" w:rsidR="0097340F" w:rsidRPr="00F30E02" w:rsidRDefault="0097340F">
      <w:pPr>
        <w:pStyle w:val="ListParagraph"/>
        <w:numPr>
          <w:ilvl w:val="3"/>
          <w:numId w:val="21"/>
        </w:numPr>
        <w:spacing w:line="240" w:lineRule="auto"/>
        <w:ind w:left="426"/>
      </w:pPr>
      <w:r w:rsidRPr="00F30E02">
        <w:t>Cascadering (extra netwerken achter uw aansluiting plaatsen) is niet toegestaan.</w:t>
      </w:r>
    </w:p>
    <w:p w14:paraId="6E1CA8CA" w14:textId="77777777" w:rsidR="007E630C" w:rsidRPr="00F30E02" w:rsidRDefault="007E630C" w:rsidP="007E630C">
      <w:pPr>
        <w:rPr>
          <w:lang w:val="nl-NL"/>
        </w:rPr>
      </w:pPr>
    </w:p>
    <w:p w14:paraId="44C86279" w14:textId="77777777" w:rsidR="00B60BA4" w:rsidRPr="00F30E02" w:rsidRDefault="003E4853">
      <w:pPr>
        <w:pStyle w:val="Heading3"/>
        <w:numPr>
          <w:ilvl w:val="2"/>
          <w:numId w:val="19"/>
        </w:numPr>
      </w:pPr>
      <w:r w:rsidRPr="00F30E02">
        <w:t xml:space="preserve">Aanvullende voorwaarden </w:t>
      </w:r>
      <w:r w:rsidR="00BF01F6" w:rsidRPr="00F30E02">
        <w:t>4G Back-up</w:t>
      </w:r>
    </w:p>
    <w:p w14:paraId="4B6A9F20" w14:textId="44AE7632" w:rsidR="00B60BA4" w:rsidRPr="00F30E02" w:rsidRDefault="00B60BA4" w:rsidP="00B5262D">
      <w:pPr>
        <w:pStyle w:val="ListParagraph"/>
        <w:keepLines/>
        <w:numPr>
          <w:ilvl w:val="0"/>
          <w:numId w:val="22"/>
        </w:numPr>
        <w:spacing w:line="240" w:lineRule="auto"/>
      </w:pPr>
      <w:r w:rsidRPr="00F30E02">
        <w:t xml:space="preserve">4G Back-up wordt enkel aangeboden op KPN EEN MKB Internet. </w:t>
      </w:r>
    </w:p>
    <w:p w14:paraId="54677AE5" w14:textId="77777777" w:rsidR="00B60BA4" w:rsidRPr="00F30E02" w:rsidRDefault="00B60BA4" w:rsidP="00B5262D">
      <w:pPr>
        <w:pStyle w:val="ListParagraph"/>
        <w:keepLines/>
        <w:numPr>
          <w:ilvl w:val="0"/>
          <w:numId w:val="22"/>
        </w:numPr>
        <w:spacing w:line="240" w:lineRule="auto"/>
      </w:pPr>
      <w:r w:rsidRPr="00F30E02">
        <w:t xml:space="preserve">4G Back-up werkt enkel met IPv4. IPv6 en IP VPN wordt niet ondersteund. </w:t>
      </w:r>
    </w:p>
    <w:p w14:paraId="20E28F17" w14:textId="77777777" w:rsidR="00B60BA4" w:rsidRPr="00F30E02" w:rsidRDefault="00B60BA4" w:rsidP="00B5262D">
      <w:pPr>
        <w:pStyle w:val="ListParagraph"/>
        <w:keepLines/>
        <w:numPr>
          <w:ilvl w:val="0"/>
          <w:numId w:val="22"/>
        </w:numPr>
        <w:spacing w:line="240" w:lineRule="auto"/>
      </w:pPr>
      <w:r w:rsidRPr="00F30E02">
        <w:t xml:space="preserve">4G Back-up verbinding maakt standaard gebruik van Extra Veilig Internet. </w:t>
      </w:r>
    </w:p>
    <w:p w14:paraId="2E982E69" w14:textId="77777777" w:rsidR="00B60BA4" w:rsidRPr="00F30E02" w:rsidRDefault="00B60BA4" w:rsidP="00B5262D">
      <w:pPr>
        <w:pStyle w:val="ListParagraph"/>
        <w:keepLines/>
        <w:numPr>
          <w:ilvl w:val="0"/>
          <w:numId w:val="22"/>
        </w:numPr>
        <w:spacing w:line="240" w:lineRule="auto"/>
      </w:pPr>
      <w:r w:rsidRPr="00F30E02">
        <w:t>Bij uitval van de vaste internetverbinding neemt de 4G Back-up de uitgaande internetverbinding over. Hierdoor blijft het voor apparaten die een IP-adres uit het bedrijfsnetwerk (LAN-netwerk) van de modem hebben (default 192.168.1.x), mogelijk om op het internet te komen. Gedurende de tijd dat de 4G Back-up actief is maakt u tijdelijk gebruik van een ander (publiek) IP-adres dan het IP-adres van de vaste internetverbinding. Hierdoor is het niet mogelijk om uw bedrijfsnetwerk vanuit het internet te benaderen.</w:t>
      </w:r>
    </w:p>
    <w:p w14:paraId="1F394FCF" w14:textId="77777777" w:rsidR="00B60BA4" w:rsidRPr="00F30E02" w:rsidRDefault="00B60BA4" w:rsidP="00B5262D">
      <w:pPr>
        <w:pStyle w:val="ListParagraph"/>
        <w:keepLines/>
        <w:numPr>
          <w:ilvl w:val="0"/>
          <w:numId w:val="22"/>
        </w:numPr>
        <w:spacing w:line="240" w:lineRule="auto"/>
      </w:pPr>
      <w:r w:rsidRPr="00F30E02">
        <w:t>4G Back-up heeft geen invloed op uw Service Level Agreement (SLA). Uw SLA gaat in op het moment dat de storing gemeld wordt.</w:t>
      </w:r>
    </w:p>
    <w:p w14:paraId="74B76D9F" w14:textId="77777777" w:rsidR="00B60BA4" w:rsidRPr="00F30E02" w:rsidRDefault="00B60BA4" w:rsidP="00B5262D">
      <w:pPr>
        <w:pStyle w:val="ListParagraph"/>
        <w:keepLines/>
        <w:numPr>
          <w:ilvl w:val="0"/>
          <w:numId w:val="22"/>
        </w:numPr>
        <w:spacing w:line="240" w:lineRule="auto"/>
      </w:pPr>
      <w:r w:rsidRPr="00F30E02">
        <w:t>De technische eigenschappen van 4G Back-up of van het telecommunicatienetwerk kunnen door of vanwege KPN worden gewijzigd.</w:t>
      </w:r>
    </w:p>
    <w:p w14:paraId="1B38A341" w14:textId="74374A17" w:rsidR="00B60BA4" w:rsidRPr="00F30E02" w:rsidRDefault="00B60BA4" w:rsidP="00B5262D">
      <w:pPr>
        <w:pStyle w:val="ListParagraph"/>
        <w:keepLines/>
        <w:numPr>
          <w:ilvl w:val="0"/>
          <w:numId w:val="22"/>
        </w:numPr>
        <w:spacing w:line="240" w:lineRule="auto"/>
      </w:pPr>
      <w:r w:rsidRPr="00F30E02">
        <w:t>4G Back-up wordt, indien dit mogelijk is, door KPN aangesloten op een geschikt modem dat op het IS/RA of FTU/NT punt is aangesloten. Om gebruik te maken van 4G Back-up dient de Klant tenminste</w:t>
      </w:r>
      <w:r w:rsidR="00D40C06" w:rsidRPr="00F30E02">
        <w:t xml:space="preserve"> </w:t>
      </w:r>
      <w:r w:rsidRPr="00F30E02">
        <w:t xml:space="preserve">te </w:t>
      </w:r>
      <w:r w:rsidR="00D40C06" w:rsidRPr="00F30E02">
        <w:t>vallen</w:t>
      </w:r>
      <w:r w:rsidRPr="00F30E02">
        <w:t xml:space="preserve"> binnen het dekkingsgebied van het Telecommunicatienetwerk en Mobiele netwerk van KPN</w:t>
      </w:r>
      <w:r w:rsidR="00B02C54" w:rsidRPr="00F30E02">
        <w:t>:</w:t>
      </w:r>
    </w:p>
    <w:p w14:paraId="66DBB187" w14:textId="77777777" w:rsidR="00B60BA4" w:rsidRPr="00F30E02" w:rsidRDefault="00B60BA4" w:rsidP="00B5262D">
      <w:pPr>
        <w:pStyle w:val="ListParagraph"/>
        <w:keepLines/>
        <w:numPr>
          <w:ilvl w:val="1"/>
          <w:numId w:val="22"/>
        </w:numPr>
        <w:spacing w:line="240" w:lineRule="auto"/>
      </w:pPr>
      <w:r w:rsidRPr="00F30E02">
        <w:t xml:space="preserve">De snelheid van de verbinding is afhankelijk van uw locatie, de plaatsing van de </w:t>
      </w:r>
      <w:proofErr w:type="spellStart"/>
      <w:r w:rsidRPr="00F30E02">
        <w:t>dongel</w:t>
      </w:r>
      <w:proofErr w:type="spellEnd"/>
      <w:r w:rsidRPr="00F30E02">
        <w:t xml:space="preserve">, en eventuele congestie op het netwerk. </w:t>
      </w:r>
    </w:p>
    <w:p w14:paraId="15367BBC" w14:textId="77777777" w:rsidR="00B60BA4" w:rsidRPr="00F30E02" w:rsidRDefault="00B60BA4" w:rsidP="00B5262D">
      <w:pPr>
        <w:pStyle w:val="ListParagraph"/>
        <w:keepLines/>
        <w:numPr>
          <w:ilvl w:val="1"/>
          <w:numId w:val="22"/>
        </w:numPr>
        <w:spacing w:line="240" w:lineRule="auto"/>
      </w:pPr>
      <w:r w:rsidRPr="00F30E02">
        <w:t>KPN kan in geen geval aansprakelijk worden gesteld voor het beschikbaar zijn van het mobiele signaal van de 4G Back-up.</w:t>
      </w:r>
    </w:p>
    <w:p w14:paraId="6635A027" w14:textId="77777777" w:rsidR="00B60BA4" w:rsidRPr="00F30E02" w:rsidRDefault="00B60BA4" w:rsidP="00B5262D">
      <w:pPr>
        <w:pStyle w:val="ListParagraph"/>
        <w:keepLines/>
        <w:numPr>
          <w:ilvl w:val="1"/>
          <w:numId w:val="22"/>
        </w:numPr>
        <w:spacing w:line="240" w:lineRule="auto"/>
      </w:pPr>
      <w:r w:rsidRPr="00F30E02">
        <w:t>KPN kan in geen geval aansprakelijk worden gesteld voor de bandbreedte van het mobiele signaal van de 4G Back-up.</w:t>
      </w:r>
    </w:p>
    <w:p w14:paraId="73D3CAF7" w14:textId="79B8D9E8" w:rsidR="00B60BA4" w:rsidRPr="00F30E02" w:rsidRDefault="00B60BA4" w:rsidP="00B5262D">
      <w:pPr>
        <w:pStyle w:val="ListParagraph"/>
        <w:keepLines/>
        <w:numPr>
          <w:ilvl w:val="0"/>
          <w:numId w:val="22"/>
        </w:numPr>
        <w:spacing w:line="240" w:lineRule="auto"/>
      </w:pPr>
      <w:r w:rsidRPr="00F30E02">
        <w:t xml:space="preserve">Als onderdeel van de overeenkomst verschaft KPN de Klant een modem, een </w:t>
      </w:r>
      <w:proofErr w:type="spellStart"/>
      <w:r w:rsidRPr="00F30E02">
        <w:t>dongel</w:t>
      </w:r>
      <w:proofErr w:type="spellEnd"/>
      <w:r w:rsidRPr="00F30E02">
        <w:t xml:space="preserve"> en een simkaart.</w:t>
      </w:r>
      <w:r w:rsidR="00DE5E8F" w:rsidRPr="00F30E02">
        <w:t xml:space="preserve"> </w:t>
      </w:r>
      <w:r w:rsidRPr="00F30E02">
        <w:t>Deze oplossing werkt alleen in combinatie met het door KPN geleverde geschikte modem.</w:t>
      </w:r>
    </w:p>
    <w:p w14:paraId="1F1E6483" w14:textId="77777777" w:rsidR="00B60BA4" w:rsidRPr="00F30E02" w:rsidRDefault="00B60BA4" w:rsidP="00B5262D">
      <w:pPr>
        <w:pStyle w:val="ListParagraph"/>
        <w:keepLines/>
        <w:numPr>
          <w:ilvl w:val="0"/>
          <w:numId w:val="22"/>
        </w:numPr>
        <w:spacing w:line="240" w:lineRule="auto"/>
      </w:pPr>
      <w:r w:rsidRPr="00F30E02">
        <w:t>Indien blijkt dat het technisch niet mogelijk is om 4G Back-up aan de Klant te leveren is KPN gerechtigd dit niet te doen, zonder tot enige schadevergoeding gehouden te zijn.</w:t>
      </w:r>
    </w:p>
    <w:p w14:paraId="6C02B5F3" w14:textId="28F36D78" w:rsidR="00B60BA4" w:rsidRPr="00F30E02" w:rsidRDefault="00B60BA4" w:rsidP="00B5262D">
      <w:pPr>
        <w:pStyle w:val="ListParagraph"/>
        <w:keepLines/>
        <w:numPr>
          <w:ilvl w:val="0"/>
          <w:numId w:val="22"/>
        </w:numPr>
        <w:spacing w:line="240" w:lineRule="auto"/>
      </w:pPr>
      <w:r w:rsidRPr="00F30E02">
        <w:t xml:space="preserve">De Klant dient er zorg voor te dragen dat de </w:t>
      </w:r>
      <w:r w:rsidR="0087300E" w:rsidRPr="00F30E02">
        <w:t>v</w:t>
      </w:r>
      <w:r w:rsidRPr="00F30E02">
        <w:t xml:space="preserve">oorzieningen op een overeengekomen locatie zorgvuldig worden behandeld om de dienstverlening door KPN mogelijk te maken. Tevens dienen de </w:t>
      </w:r>
      <w:r w:rsidR="0087300E" w:rsidRPr="00F30E02">
        <w:t>v</w:t>
      </w:r>
      <w:r w:rsidRPr="00F30E02">
        <w:t>oorzieningen bereikbaar te zijn.</w:t>
      </w:r>
    </w:p>
    <w:p w14:paraId="3F0B2C9B" w14:textId="77777777" w:rsidR="00B60BA4" w:rsidRPr="00F30E02" w:rsidRDefault="00B60BA4" w:rsidP="00B5262D">
      <w:pPr>
        <w:pStyle w:val="ListParagraph"/>
        <w:keepLines/>
        <w:numPr>
          <w:ilvl w:val="0"/>
          <w:numId w:val="22"/>
        </w:numPr>
        <w:spacing w:line="240" w:lineRule="auto"/>
      </w:pPr>
      <w:r w:rsidRPr="00F30E02">
        <w:t>Alle (rand)apparatuur die de Klant aansluit en die standaard geen onderdeel is van KPN EEN MKB Internet, valt buiten de verantwoordelijkheid van KPN.</w:t>
      </w:r>
    </w:p>
    <w:p w14:paraId="2ABAFD91" w14:textId="77777777" w:rsidR="00B60BA4" w:rsidRPr="00F30E02" w:rsidRDefault="00B60BA4" w:rsidP="00B5262D">
      <w:pPr>
        <w:pStyle w:val="ListParagraph"/>
        <w:keepLines/>
        <w:numPr>
          <w:ilvl w:val="0"/>
          <w:numId w:val="22"/>
        </w:numPr>
        <w:spacing w:line="240" w:lineRule="auto"/>
      </w:pPr>
      <w:r w:rsidRPr="00F30E02">
        <w:t>De Klant zal aan KPN desverlangd de gegevens verstrekken die KPN nodig heeft voor het in stand houden van de goede werking van 4G Back-up.</w:t>
      </w:r>
    </w:p>
    <w:p w14:paraId="629E738C" w14:textId="77777777" w:rsidR="00B60BA4" w:rsidRPr="00F30E02" w:rsidRDefault="00B60BA4" w:rsidP="00B5262D">
      <w:pPr>
        <w:pStyle w:val="ListParagraph"/>
        <w:keepLines/>
        <w:numPr>
          <w:ilvl w:val="0"/>
          <w:numId w:val="22"/>
        </w:numPr>
        <w:spacing w:line="240" w:lineRule="auto"/>
      </w:pPr>
      <w:r w:rsidRPr="00F30E02">
        <w:t>4G back-up functioneert op basis van een Best Effort dienstverlening.</w:t>
      </w:r>
    </w:p>
    <w:p w14:paraId="73C3B3D3" w14:textId="77777777" w:rsidR="00B60BA4" w:rsidRPr="00F30E02" w:rsidRDefault="00B60BA4" w:rsidP="00B5262D">
      <w:pPr>
        <w:pStyle w:val="ListParagraph"/>
        <w:keepLines/>
        <w:numPr>
          <w:ilvl w:val="1"/>
          <w:numId w:val="22"/>
        </w:numPr>
        <w:spacing w:line="240" w:lineRule="auto"/>
      </w:pPr>
      <w:r w:rsidRPr="00F30E02">
        <w:t>KPN garandeert in geen geval de werking van deze oplossing.</w:t>
      </w:r>
    </w:p>
    <w:p w14:paraId="35D68A0F" w14:textId="77777777" w:rsidR="00B60BA4" w:rsidRPr="00F30E02" w:rsidRDefault="00B60BA4" w:rsidP="00B5262D">
      <w:pPr>
        <w:pStyle w:val="ListParagraph"/>
        <w:keepLines/>
        <w:numPr>
          <w:ilvl w:val="1"/>
          <w:numId w:val="22"/>
        </w:numPr>
        <w:spacing w:line="240" w:lineRule="auto"/>
      </w:pPr>
      <w:r w:rsidRPr="00F30E02">
        <w:t>KPN garandeert in geen geval dat de diensten die door de klant ontsloten worden via het internet, ook daadwerkelijk werken via de 4G back-up oplossing. 4G Back-up ondersteunt bijvoorbeeld niet het gebruik van een Vast IP-Adres.</w:t>
      </w:r>
    </w:p>
    <w:p w14:paraId="027B2437" w14:textId="77777777" w:rsidR="00B60BA4" w:rsidRPr="00F30E02" w:rsidRDefault="00B60BA4" w:rsidP="00B5262D">
      <w:pPr>
        <w:pStyle w:val="ListParagraph"/>
        <w:keepLines/>
        <w:numPr>
          <w:ilvl w:val="1"/>
          <w:numId w:val="22"/>
        </w:numPr>
        <w:spacing w:line="240" w:lineRule="auto"/>
      </w:pPr>
      <w:r w:rsidRPr="00F30E02">
        <w:t xml:space="preserve">KPN houdt zich het recht voor om bepaalde typen internetverkeer (bijvoorbeeld 'Peer </w:t>
      </w:r>
      <w:proofErr w:type="spellStart"/>
      <w:r w:rsidRPr="00F30E02">
        <w:t>to</w:t>
      </w:r>
      <w:proofErr w:type="spellEnd"/>
      <w:r w:rsidRPr="00F30E02">
        <w:t xml:space="preserve"> Peer' en nieuwsgroepen) te blokkeren.</w:t>
      </w:r>
    </w:p>
    <w:p w14:paraId="4928FF63" w14:textId="77777777" w:rsidR="00B60BA4" w:rsidRPr="00F30E02" w:rsidRDefault="00B60BA4" w:rsidP="00B5262D">
      <w:pPr>
        <w:pStyle w:val="ListParagraph"/>
        <w:keepLines/>
        <w:numPr>
          <w:ilvl w:val="1"/>
          <w:numId w:val="22"/>
        </w:numPr>
        <w:spacing w:line="240" w:lineRule="auto"/>
      </w:pPr>
      <w:r w:rsidRPr="00F30E02">
        <w:t>De werking van diensten die gebruik maken van IP-</w:t>
      </w:r>
      <w:proofErr w:type="spellStart"/>
      <w:r w:rsidRPr="00F30E02">
        <w:t>whitelisting</w:t>
      </w:r>
      <w:proofErr w:type="spellEnd"/>
      <w:r w:rsidRPr="00F30E02">
        <w:t xml:space="preserve"> kan niet gegarandeerd worden.</w:t>
      </w:r>
    </w:p>
    <w:p w14:paraId="44DA55A7" w14:textId="18D9BE98" w:rsidR="00B60BA4" w:rsidRPr="00F30E02" w:rsidRDefault="00B60BA4" w:rsidP="00B5262D">
      <w:pPr>
        <w:pStyle w:val="ListParagraph"/>
        <w:keepLines/>
        <w:numPr>
          <w:ilvl w:val="0"/>
          <w:numId w:val="22"/>
        </w:numPr>
        <w:spacing w:line="240" w:lineRule="auto"/>
      </w:pPr>
      <w:r w:rsidRPr="00F30E02">
        <w:t>De 4G Back-up oplossing dient uits</w:t>
      </w:r>
      <w:r w:rsidR="004D6B34" w:rsidRPr="00F30E02">
        <w:t>l</w:t>
      </w:r>
      <w:r w:rsidRPr="00F30E02">
        <w:t>uitend gebruikt te worden in geval van een storing op de vaste lijn.</w:t>
      </w:r>
    </w:p>
    <w:p w14:paraId="0714CC9A" w14:textId="77777777" w:rsidR="00B60BA4" w:rsidRPr="00F30E02" w:rsidRDefault="00B60BA4" w:rsidP="00B5262D">
      <w:pPr>
        <w:pStyle w:val="ListParagraph"/>
        <w:keepLines/>
        <w:numPr>
          <w:ilvl w:val="0"/>
          <w:numId w:val="22"/>
        </w:numPr>
        <w:spacing w:line="240" w:lineRule="auto"/>
      </w:pPr>
      <w:r w:rsidRPr="00F30E02">
        <w:t>De Klant is gehouden om geen oneigenlijk gebruik van 4G Back-up te maken. Onder oneigenlijk gebruik wordt - niet uitsluitend - begrepen:</w:t>
      </w:r>
    </w:p>
    <w:p w14:paraId="43F9D6C2" w14:textId="77777777" w:rsidR="00B60BA4" w:rsidRPr="00F30E02" w:rsidRDefault="00B60BA4" w:rsidP="00B5262D">
      <w:pPr>
        <w:pStyle w:val="ListParagraph"/>
        <w:keepLines/>
        <w:numPr>
          <w:ilvl w:val="1"/>
          <w:numId w:val="22"/>
        </w:numPr>
        <w:spacing w:line="240" w:lineRule="auto"/>
      </w:pPr>
      <w:r w:rsidRPr="00F30E02">
        <w:t>Ieder gebruik van 4G Back-up buiten de specificaties die zijn opgenomen in de Dienstbeschrijving.</w:t>
      </w:r>
    </w:p>
    <w:p w14:paraId="62B0ADC3" w14:textId="77777777" w:rsidR="00B60BA4" w:rsidRPr="00F30E02" w:rsidRDefault="00B60BA4" w:rsidP="00B5262D">
      <w:pPr>
        <w:pStyle w:val="ListParagraph"/>
        <w:keepLines/>
        <w:numPr>
          <w:ilvl w:val="1"/>
          <w:numId w:val="22"/>
        </w:numPr>
        <w:spacing w:line="240" w:lineRule="auto"/>
      </w:pPr>
      <w:r w:rsidRPr="00F30E02">
        <w:lastRenderedPageBreak/>
        <w:t xml:space="preserve">Een disproportioneel verbruik van dataverkeer. Hierop is de Mobiel Internet Fair </w:t>
      </w:r>
      <w:proofErr w:type="spellStart"/>
      <w:r w:rsidRPr="00F30E02">
        <w:t>Use</w:t>
      </w:r>
      <w:proofErr w:type="spellEnd"/>
      <w:r w:rsidRPr="00F30E02">
        <w:t xml:space="preserve"> Policy van toepassing.</w:t>
      </w:r>
    </w:p>
    <w:p w14:paraId="2F06F126" w14:textId="77777777" w:rsidR="00B60BA4" w:rsidRPr="00F30E02" w:rsidRDefault="00B60BA4" w:rsidP="00B5262D">
      <w:pPr>
        <w:pStyle w:val="ListParagraph"/>
        <w:keepLines/>
        <w:numPr>
          <w:ilvl w:val="1"/>
          <w:numId w:val="22"/>
        </w:numPr>
        <w:spacing w:line="240" w:lineRule="auto"/>
      </w:pPr>
      <w:r w:rsidRPr="00F30E02">
        <w:t>Het gebruik van 4G Back-up op een zodanige wijze dat daardoor het (overige) telecommunicatieverkeer op het netwerk van KPN dan wel van de Netwerkpartner wordt geschaad.</w:t>
      </w:r>
    </w:p>
    <w:p w14:paraId="385E1A71" w14:textId="77777777" w:rsidR="00B60BA4" w:rsidRPr="00F30E02" w:rsidRDefault="00B60BA4" w:rsidP="00B5262D">
      <w:pPr>
        <w:pStyle w:val="ListParagraph"/>
        <w:keepLines/>
        <w:numPr>
          <w:ilvl w:val="1"/>
          <w:numId w:val="22"/>
        </w:numPr>
        <w:spacing w:line="240" w:lineRule="auto"/>
      </w:pPr>
      <w:r w:rsidRPr="00F30E02">
        <w:t>Het openstellen van 4G Back-up aan derden.</w:t>
      </w:r>
    </w:p>
    <w:p w14:paraId="0D294083" w14:textId="77777777" w:rsidR="00B60BA4" w:rsidRPr="00F30E02" w:rsidRDefault="00B60BA4" w:rsidP="00B5262D">
      <w:pPr>
        <w:pStyle w:val="ListParagraph"/>
        <w:keepLines/>
        <w:numPr>
          <w:ilvl w:val="0"/>
          <w:numId w:val="22"/>
        </w:numPr>
        <w:spacing w:line="240" w:lineRule="auto"/>
      </w:pPr>
      <w:r w:rsidRPr="00F30E02">
        <w:t xml:space="preserve">Bij oneigenlijk gebruik is KPN gerechtigd om de extra gemaakte kosten bij de klant in rekening te brengen en de </w:t>
      </w:r>
      <w:proofErr w:type="spellStart"/>
      <w:r w:rsidRPr="00F30E02">
        <w:t>SIM-kaart</w:t>
      </w:r>
      <w:proofErr w:type="spellEnd"/>
      <w:r w:rsidRPr="00F30E02">
        <w:t xml:space="preserve"> te blokkeren.</w:t>
      </w:r>
    </w:p>
    <w:p w14:paraId="029CA4CE" w14:textId="77777777" w:rsidR="00B60BA4" w:rsidRPr="00F30E02" w:rsidRDefault="00B60BA4" w:rsidP="00B5262D">
      <w:pPr>
        <w:pStyle w:val="ListParagraph"/>
        <w:keepLines/>
        <w:numPr>
          <w:ilvl w:val="0"/>
          <w:numId w:val="22"/>
        </w:numPr>
        <w:spacing w:line="240" w:lineRule="auto"/>
      </w:pPr>
      <w:r w:rsidRPr="00F30E02">
        <w:t>Bij verlies of diefstal van de apparatuur dan wel verlies of misbruik van de gegevens waarmee de Klant gebruik maakt van 4G Back-up, dient de Klant KPN daarvan onmiddellijk op de hoogte te brengen. KPN zal dan de levering van deze dienst opschorten (buiten gebruik stellen). De kosten voor deze buitengebruikstelling, afsluiting en eventuele heraansluiting komen voor rekening van de Klant. Het tijdelijk niet kunnen gebruiken van 4G Back-up vanwege het hierboven vermelde, laat de betalingsverplichting van de Klant onverlet.</w:t>
      </w:r>
    </w:p>
    <w:p w14:paraId="4E6B23B0" w14:textId="77777777" w:rsidR="00B60BA4" w:rsidRPr="00F30E02" w:rsidRDefault="00B60BA4" w:rsidP="00B5262D">
      <w:pPr>
        <w:pStyle w:val="ListParagraph"/>
        <w:keepLines/>
        <w:numPr>
          <w:ilvl w:val="0"/>
          <w:numId w:val="22"/>
        </w:numPr>
        <w:spacing w:line="240" w:lineRule="auto"/>
      </w:pPr>
      <w:r w:rsidRPr="00F30E02">
        <w:t>KPN is niet verantwoordelijk voor de geheimhouding van de gegevens waarmee de Klant gebruik maakt van 4G Back-up.</w:t>
      </w:r>
    </w:p>
    <w:p w14:paraId="7F450142" w14:textId="77777777" w:rsidR="00B60BA4" w:rsidRPr="00F30E02" w:rsidRDefault="00B60BA4" w:rsidP="00B5262D">
      <w:pPr>
        <w:pStyle w:val="ListParagraph"/>
        <w:keepLines/>
        <w:numPr>
          <w:ilvl w:val="0"/>
          <w:numId w:val="22"/>
        </w:numPr>
        <w:spacing w:line="240" w:lineRule="auto"/>
      </w:pPr>
      <w:r w:rsidRPr="00F30E02">
        <w:t>KPN behoudt zich het recht voor de dienstverlening van 4G Back-up tijdelijk te beperken of te staken in geval van een landelijke en/of regionale storing.</w:t>
      </w:r>
    </w:p>
    <w:p w14:paraId="154E4E85" w14:textId="77777777" w:rsidR="00B60BA4" w:rsidRPr="00F30E02" w:rsidRDefault="00B60BA4" w:rsidP="00B5262D">
      <w:pPr>
        <w:pStyle w:val="ListParagraph"/>
        <w:keepLines/>
        <w:numPr>
          <w:ilvl w:val="0"/>
          <w:numId w:val="22"/>
        </w:numPr>
        <w:spacing w:line="240" w:lineRule="auto"/>
      </w:pPr>
      <w:r w:rsidRPr="00F30E02">
        <w:t>Het onderhoud aan 4G Back-up wordt gedaan door of vanwege KPN. Ten behoeve van onderhoud kan KPN tijdelijk (een deel van) de 4G Back-up dienst buiten gebruik stellen. Ook kan dit tijdelijke gevolgen hebben voor de mogelijkheden van de Klant om gebruik te maken van andere diensten die over het Telecommunicatienetwerk worden geleverd. KPN zal dit tot het minimum beperken en dit vooraf meedelen, tenzij dit in redelijkheid niet mogelijk is.</w:t>
      </w:r>
    </w:p>
    <w:p w14:paraId="7826FC6F" w14:textId="77777777" w:rsidR="00B60BA4" w:rsidRPr="00F30E02" w:rsidRDefault="00B60BA4" w:rsidP="00B5262D">
      <w:pPr>
        <w:pStyle w:val="ListParagraph"/>
        <w:keepLines/>
        <w:numPr>
          <w:ilvl w:val="0"/>
          <w:numId w:val="22"/>
        </w:numPr>
        <w:spacing w:line="240" w:lineRule="auto"/>
      </w:pPr>
      <w:r w:rsidRPr="00F30E02">
        <w:t>De Klant dient, indien dit voor netwerkonderhoud dan wel het oplossen van storingen noodzakelijk is, zijn medewerking te verlenen.</w:t>
      </w:r>
    </w:p>
    <w:p w14:paraId="7E91EC10" w14:textId="77777777" w:rsidR="00531C76" w:rsidRPr="00F30E02" w:rsidRDefault="00531C76" w:rsidP="00B60BA4">
      <w:pPr>
        <w:rPr>
          <w:lang w:val="nl-NL"/>
        </w:rPr>
      </w:pPr>
    </w:p>
    <w:p w14:paraId="73808B45" w14:textId="77777777" w:rsidR="004D6449" w:rsidRPr="00F30E02" w:rsidRDefault="00A53584">
      <w:pPr>
        <w:pStyle w:val="Heading3"/>
        <w:numPr>
          <w:ilvl w:val="2"/>
          <w:numId w:val="19"/>
        </w:numPr>
      </w:pPr>
      <w:r w:rsidRPr="00F30E02">
        <w:t>Aanvullende voorwaarden Extra Veilig Internet</w:t>
      </w:r>
    </w:p>
    <w:p w14:paraId="0A191411" w14:textId="77777777" w:rsidR="00990D88" w:rsidRPr="00F30E02" w:rsidRDefault="00990D88" w:rsidP="00B5262D">
      <w:pPr>
        <w:pStyle w:val="ListParagraph"/>
        <w:keepLines/>
        <w:numPr>
          <w:ilvl w:val="0"/>
          <w:numId w:val="23"/>
        </w:numPr>
        <w:spacing w:line="240" w:lineRule="auto"/>
      </w:pPr>
      <w:r w:rsidRPr="00F30E02">
        <w:t>Extra Veilig Internet biedt geen 100% garantie op het blokkeren van alle onveilige websites.</w:t>
      </w:r>
    </w:p>
    <w:p w14:paraId="7F237FFA" w14:textId="77777777" w:rsidR="00990D88" w:rsidRPr="00F30E02" w:rsidRDefault="00990D88" w:rsidP="00B5262D">
      <w:pPr>
        <w:pStyle w:val="ListParagraph"/>
        <w:keepLines/>
        <w:numPr>
          <w:ilvl w:val="0"/>
          <w:numId w:val="23"/>
        </w:numPr>
        <w:spacing w:line="240" w:lineRule="auto"/>
      </w:pPr>
      <w:r w:rsidRPr="00F30E02">
        <w:t>Extra Veilig Internet is geen firewall.</w:t>
      </w:r>
    </w:p>
    <w:p w14:paraId="0FF195AE" w14:textId="77777777" w:rsidR="00990D88" w:rsidRPr="00F30E02" w:rsidRDefault="00990D88" w:rsidP="00B5262D">
      <w:pPr>
        <w:pStyle w:val="ListParagraph"/>
        <w:keepLines/>
        <w:numPr>
          <w:ilvl w:val="0"/>
          <w:numId w:val="23"/>
        </w:numPr>
        <w:spacing w:line="240" w:lineRule="auto"/>
      </w:pPr>
      <w:r w:rsidRPr="00F30E02">
        <w:t xml:space="preserve">Extra Veilig Internet is geen alternatief voor </w:t>
      </w:r>
      <w:proofErr w:type="spellStart"/>
      <w:r w:rsidRPr="00F30E02">
        <w:t>endpoint</w:t>
      </w:r>
      <w:proofErr w:type="spellEnd"/>
      <w:r w:rsidRPr="00F30E02">
        <w:t xml:space="preserve"> security, maar een aanvulling hierop.</w:t>
      </w:r>
    </w:p>
    <w:p w14:paraId="27DEBAE0" w14:textId="77777777" w:rsidR="00E9548C" w:rsidRPr="00F30E02" w:rsidRDefault="00E9548C" w:rsidP="004D6449">
      <w:pPr>
        <w:rPr>
          <w:lang w:val="nl-NL"/>
        </w:rPr>
      </w:pPr>
    </w:p>
    <w:p w14:paraId="44605098" w14:textId="77777777" w:rsidR="00E9548C" w:rsidRPr="00F30E02" w:rsidRDefault="00E9548C">
      <w:pPr>
        <w:pStyle w:val="Heading3"/>
        <w:numPr>
          <w:ilvl w:val="2"/>
          <w:numId w:val="19"/>
        </w:numPr>
      </w:pPr>
      <w:r w:rsidRPr="00F30E02">
        <w:t xml:space="preserve">Aanvullende voorwaarden </w:t>
      </w:r>
      <w:proofErr w:type="spellStart"/>
      <w:r w:rsidRPr="00F30E02">
        <w:t>Fritz!Box</w:t>
      </w:r>
      <w:proofErr w:type="spellEnd"/>
    </w:p>
    <w:p w14:paraId="4CC4AD41" w14:textId="7FD0C6C0" w:rsidR="009C474F" w:rsidRPr="00F30E02" w:rsidRDefault="009C474F">
      <w:pPr>
        <w:pStyle w:val="ListParagraph"/>
        <w:numPr>
          <w:ilvl w:val="0"/>
          <w:numId w:val="24"/>
        </w:numPr>
        <w:spacing w:line="240" w:lineRule="auto"/>
      </w:pPr>
      <w:r w:rsidRPr="00F30E02">
        <w:t xml:space="preserve">KPN biedt de mogelijkheid om, in plaats van de standaard modem </w:t>
      </w:r>
      <w:r w:rsidRPr="00BB1E16">
        <w:t xml:space="preserve">(zie ‘Dienst-specifieke </w:t>
      </w:r>
      <w:r w:rsidR="000E0145" w:rsidRPr="00BB1E16">
        <w:t>voorwaarde</w:t>
      </w:r>
      <w:r w:rsidRPr="00BB1E16">
        <w:t>’ punt 1),</w:t>
      </w:r>
      <w:r w:rsidRPr="00F30E02">
        <w:t xml:space="preserve"> een geavanceerde </w:t>
      </w:r>
      <w:proofErr w:type="spellStart"/>
      <w:r w:rsidRPr="00F30E02">
        <w:t>FRITZ!Box</w:t>
      </w:r>
      <w:proofErr w:type="spellEnd"/>
      <w:r w:rsidRPr="00F30E02">
        <w:t xml:space="preserve"> tegen een vast bedrag per maand af te nemen.</w:t>
      </w:r>
    </w:p>
    <w:p w14:paraId="303762AB" w14:textId="77777777" w:rsidR="009C474F" w:rsidRPr="00F30E02" w:rsidRDefault="009C474F">
      <w:pPr>
        <w:pStyle w:val="ListParagraph"/>
        <w:numPr>
          <w:ilvl w:val="0"/>
          <w:numId w:val="24"/>
        </w:numPr>
        <w:spacing w:line="240" w:lineRule="auto"/>
      </w:pPr>
      <w:r w:rsidRPr="00F30E02">
        <w:t xml:space="preserve">Indien u gebruikmaakt van de </w:t>
      </w:r>
      <w:proofErr w:type="spellStart"/>
      <w:r w:rsidRPr="00F30E02">
        <w:t>FRITZ!Box</w:t>
      </w:r>
      <w:proofErr w:type="spellEnd"/>
      <w:r w:rsidRPr="00F30E02">
        <w:t xml:space="preserve"> modem bij MKB Internet, beschikt u over een modem met open software. Dit houdt in dat alle instellingen aangepast kunnen worden en de firmware ook door u gedowngraded/geüpgraded kan worden. Houd daarbij rekening met het volgende:</w:t>
      </w:r>
      <w:bookmarkStart w:id="15" w:name="_Hlk67659187"/>
    </w:p>
    <w:p w14:paraId="57D0FB9B" w14:textId="77777777" w:rsidR="009C474F" w:rsidRPr="00F30E02" w:rsidRDefault="009C474F">
      <w:pPr>
        <w:pStyle w:val="ListParagraph"/>
        <w:numPr>
          <w:ilvl w:val="1"/>
          <w:numId w:val="24"/>
        </w:numPr>
        <w:spacing w:line="240" w:lineRule="auto"/>
      </w:pPr>
      <w:r w:rsidRPr="00F30E02">
        <w:t>KPN biedt geen garantie op een correcte werking van het modem en de dienst wanneer u de instellingen in dit modem wijzigt en/of de firmware gaat down-/upgraden.</w:t>
      </w:r>
    </w:p>
    <w:bookmarkEnd w:id="15"/>
    <w:p w14:paraId="07516013" w14:textId="6C579397" w:rsidR="009C474F" w:rsidRPr="00F30E02" w:rsidRDefault="009C474F">
      <w:pPr>
        <w:pStyle w:val="ListParagraph"/>
        <w:numPr>
          <w:ilvl w:val="1"/>
          <w:numId w:val="24"/>
        </w:numPr>
        <w:spacing w:line="240" w:lineRule="auto"/>
      </w:pPr>
      <w:r w:rsidRPr="00F30E02">
        <w:t xml:space="preserve">KPN adviseert u ten sterkste altijd gebruik te maken van beveiligde verbindingen door middel van </w:t>
      </w:r>
      <w:proofErr w:type="spellStart"/>
      <w:r w:rsidRPr="00F30E02">
        <w:t>https</w:t>
      </w:r>
      <w:proofErr w:type="spellEnd"/>
      <w:r w:rsidRPr="00F30E02">
        <w:t>, ook bij het benaderen van de GUI van het modem vanuit uw eigen bedrijfsnetwerk.</w:t>
      </w:r>
    </w:p>
    <w:p w14:paraId="234D3A82" w14:textId="77777777" w:rsidR="00AC21D3" w:rsidRPr="00F30E02" w:rsidRDefault="00AC21D3" w:rsidP="00AC21D3">
      <w:pPr>
        <w:spacing w:line="240" w:lineRule="auto"/>
        <w:rPr>
          <w:lang w:val="nl-NL"/>
        </w:rPr>
      </w:pPr>
    </w:p>
    <w:p w14:paraId="2450C7CA" w14:textId="216F660C" w:rsidR="00AC21D3" w:rsidRPr="00F30E02" w:rsidRDefault="00EA4C6C" w:rsidP="00EA4C6C">
      <w:pPr>
        <w:pStyle w:val="Heading2"/>
      </w:pPr>
      <w:bookmarkStart w:id="16" w:name="_Toc236993215"/>
      <w:r w:rsidRPr="00F30E02">
        <w:t>Demarcatie KPN en opdrachtgever</w:t>
      </w:r>
      <w:bookmarkEnd w:id="16"/>
    </w:p>
    <w:p w14:paraId="7EC87987" w14:textId="77777777" w:rsidR="00C82D1E" w:rsidRPr="00F30E02" w:rsidRDefault="00C82D1E" w:rsidP="00C82D1E">
      <w:pPr>
        <w:rPr>
          <w:lang w:val="nl-NL"/>
        </w:rPr>
      </w:pPr>
      <w:r w:rsidRPr="00F30E02">
        <w:rPr>
          <w:lang w:val="nl-NL"/>
        </w:rPr>
        <w:t>In deze paragraaf wordt de demarcatie (de scheiding van domeinen in een domein waarvoor de opdrachtgever verantwoordelijk is en een domein waarvoor KPN verantwoordelijk is) tussen betrokken partijen met betrekking tot deze dienst nader vastgelegd.</w:t>
      </w:r>
    </w:p>
    <w:p w14:paraId="55896297" w14:textId="77777777" w:rsidR="005C7259" w:rsidRPr="00F30E02" w:rsidRDefault="005C7259" w:rsidP="00C82D1E">
      <w:pPr>
        <w:rPr>
          <w:lang w:val="nl-NL"/>
        </w:rPr>
      </w:pPr>
    </w:p>
    <w:p w14:paraId="6BEB2E4B" w14:textId="2AF00E43" w:rsidR="00C82D1E" w:rsidRPr="00F30E02" w:rsidRDefault="00C82D1E">
      <w:pPr>
        <w:pStyle w:val="Heading3"/>
        <w:numPr>
          <w:ilvl w:val="2"/>
          <w:numId w:val="27"/>
        </w:numPr>
      </w:pPr>
      <w:bookmarkStart w:id="17" w:name="_Toc2868316"/>
      <w:bookmarkStart w:id="18" w:name="_Toc96079156"/>
      <w:r w:rsidRPr="00F30E02">
        <w:t>KPN</w:t>
      </w:r>
      <w:bookmarkEnd w:id="17"/>
      <w:bookmarkEnd w:id="18"/>
    </w:p>
    <w:p w14:paraId="385BF5FF" w14:textId="77777777" w:rsidR="00C82D1E" w:rsidRPr="00F30E02" w:rsidRDefault="00C82D1E" w:rsidP="00C82D1E">
      <w:pPr>
        <w:rPr>
          <w:lang w:val="nl-NL"/>
        </w:rPr>
      </w:pPr>
      <w:r w:rsidRPr="00F30E02">
        <w:rPr>
          <w:lang w:val="nl-NL"/>
        </w:rPr>
        <w:t>KPN is verantwoordelijk voor:</w:t>
      </w:r>
    </w:p>
    <w:p w14:paraId="3AF91021" w14:textId="77777777" w:rsidR="00C82D1E" w:rsidRPr="00F30E02" w:rsidRDefault="00C82D1E">
      <w:pPr>
        <w:pStyle w:val="ListParagraph"/>
        <w:numPr>
          <w:ilvl w:val="0"/>
          <w:numId w:val="25"/>
        </w:numPr>
        <w:spacing w:line="240" w:lineRule="auto"/>
      </w:pPr>
      <w:r w:rsidRPr="00F30E02">
        <w:lastRenderedPageBreak/>
        <w:t>De kwaliteit en werking van de diensten zoals in dit document beschreven</w:t>
      </w:r>
    </w:p>
    <w:p w14:paraId="7FEC8951" w14:textId="44C42A0D" w:rsidR="00C82D1E" w:rsidRPr="00F30E02" w:rsidRDefault="00C82D1E">
      <w:pPr>
        <w:pStyle w:val="ListParagraph"/>
        <w:numPr>
          <w:ilvl w:val="0"/>
          <w:numId w:val="25"/>
        </w:numPr>
        <w:spacing w:line="240" w:lineRule="auto"/>
      </w:pPr>
      <w:r w:rsidRPr="00F30E02">
        <w:t>De configuratie van de</w:t>
      </w:r>
      <w:r w:rsidR="004118E3">
        <w:t xml:space="preserve"> KPN</w:t>
      </w:r>
      <w:r w:rsidRPr="00F30E02">
        <w:t xml:space="preserve"> hardware: Customer </w:t>
      </w:r>
      <w:proofErr w:type="spellStart"/>
      <w:r w:rsidRPr="00F30E02">
        <w:t>Premises</w:t>
      </w:r>
      <w:proofErr w:type="spellEnd"/>
      <w:r w:rsidRPr="00F30E02">
        <w:t xml:space="preserve"> Equipment (modem/router)</w:t>
      </w:r>
    </w:p>
    <w:p w14:paraId="305CE5A2" w14:textId="77777777" w:rsidR="00C82D1E" w:rsidRPr="00F30E02" w:rsidRDefault="00C82D1E">
      <w:pPr>
        <w:pStyle w:val="ListParagraph"/>
        <w:numPr>
          <w:ilvl w:val="0"/>
          <w:numId w:val="25"/>
        </w:numPr>
        <w:spacing w:line="240" w:lineRule="auto"/>
      </w:pPr>
      <w:r w:rsidRPr="00F30E02">
        <w:t>Aansturing van de uitrol voor de verbinding (interne en externe partijen)</w:t>
      </w:r>
    </w:p>
    <w:p w14:paraId="76E23F68" w14:textId="77777777" w:rsidR="00C82D1E" w:rsidRPr="00F30E02" w:rsidRDefault="00C82D1E">
      <w:pPr>
        <w:pStyle w:val="ListParagraph"/>
        <w:numPr>
          <w:ilvl w:val="0"/>
          <w:numId w:val="25"/>
        </w:numPr>
        <w:spacing w:line="240" w:lineRule="auto"/>
      </w:pPr>
      <w:r w:rsidRPr="00F30E02">
        <w:t>Aflevering van de hardware bij de installatiepartij van KPN</w:t>
      </w:r>
    </w:p>
    <w:p w14:paraId="70D191A6" w14:textId="77777777" w:rsidR="005C7259" w:rsidRPr="00F30E02" w:rsidRDefault="005C7259" w:rsidP="005C7259">
      <w:pPr>
        <w:pStyle w:val="ListParagraph"/>
        <w:numPr>
          <w:ilvl w:val="0"/>
          <w:numId w:val="0"/>
        </w:numPr>
        <w:spacing w:line="240" w:lineRule="auto"/>
        <w:ind w:left="340"/>
      </w:pPr>
    </w:p>
    <w:p w14:paraId="60A76487" w14:textId="0C746290" w:rsidR="00C82D1E" w:rsidRPr="00F30E02" w:rsidRDefault="00C82D1E">
      <w:pPr>
        <w:pStyle w:val="Heading3"/>
        <w:numPr>
          <w:ilvl w:val="2"/>
          <w:numId w:val="27"/>
        </w:numPr>
      </w:pPr>
      <w:bookmarkStart w:id="19" w:name="_Toc2868317"/>
      <w:bookmarkStart w:id="20" w:name="_Toc96079157"/>
      <w:r w:rsidRPr="00F30E02">
        <w:t>Opdrachtgever</w:t>
      </w:r>
      <w:bookmarkEnd w:id="19"/>
      <w:bookmarkEnd w:id="20"/>
    </w:p>
    <w:p w14:paraId="10C870AE" w14:textId="77777777" w:rsidR="00C82D1E" w:rsidRPr="00F30E02" w:rsidRDefault="00C82D1E" w:rsidP="00C82D1E">
      <w:pPr>
        <w:rPr>
          <w:lang w:val="nl-NL"/>
        </w:rPr>
      </w:pPr>
      <w:r w:rsidRPr="00F30E02">
        <w:rPr>
          <w:lang w:val="nl-NL"/>
        </w:rPr>
        <w:t>De opdrachtgever is verantwoordelijk voor:</w:t>
      </w:r>
    </w:p>
    <w:p w14:paraId="74976A52" w14:textId="4B635C9B" w:rsidR="00C82D1E" w:rsidRPr="00F30E02" w:rsidRDefault="00C82D1E">
      <w:pPr>
        <w:pStyle w:val="ListParagraph"/>
        <w:numPr>
          <w:ilvl w:val="0"/>
          <w:numId w:val="26"/>
        </w:numPr>
        <w:spacing w:line="240" w:lineRule="auto"/>
      </w:pPr>
      <w:r w:rsidRPr="00F30E02">
        <w:t xml:space="preserve">De oplevering van correcte en volledige locatiegegevens, inclusief de gewenste </w:t>
      </w:r>
      <w:r w:rsidR="003F75BA">
        <w:t>contact</w:t>
      </w:r>
      <w:r w:rsidR="002D2252">
        <w:t xml:space="preserve"> </w:t>
      </w:r>
      <w:r w:rsidRPr="00F30E02">
        <w:t>telefoonnummers voor bepalen van het juiste IS/RA-punt</w:t>
      </w:r>
      <w:r w:rsidR="00A70E63">
        <w:t xml:space="preserve"> </w:t>
      </w:r>
      <w:r w:rsidR="0029755D">
        <w:t xml:space="preserve">(voor DSL) </w:t>
      </w:r>
      <w:r w:rsidR="00A70E63">
        <w:t>en/of de FTU</w:t>
      </w:r>
      <w:r w:rsidR="0029755D">
        <w:t xml:space="preserve"> (voor glasvezel)</w:t>
      </w:r>
      <w:r w:rsidRPr="00F30E02">
        <w:t>.</w:t>
      </w:r>
    </w:p>
    <w:p w14:paraId="6FD6C4F2" w14:textId="77777777" w:rsidR="00C82D1E" w:rsidRPr="00F30E02" w:rsidRDefault="00C82D1E">
      <w:pPr>
        <w:pStyle w:val="ListParagraph"/>
        <w:numPr>
          <w:ilvl w:val="0"/>
          <w:numId w:val="26"/>
        </w:numPr>
        <w:spacing w:line="240" w:lineRule="auto"/>
      </w:pPr>
      <w:r w:rsidRPr="00F30E02">
        <w:t>Degelijke en goed functionerende interne bekabeling.</w:t>
      </w:r>
    </w:p>
    <w:p w14:paraId="1D4E6D2E" w14:textId="654575C8" w:rsidR="00C82D1E" w:rsidRPr="00F30E02" w:rsidRDefault="00C82D1E">
      <w:pPr>
        <w:pStyle w:val="ListParagraph"/>
        <w:numPr>
          <w:ilvl w:val="0"/>
          <w:numId w:val="26"/>
        </w:numPr>
        <w:spacing w:line="240" w:lineRule="auto"/>
      </w:pPr>
      <w:r w:rsidRPr="00F30E02">
        <w:t>Alle bekabeling vanaf het IS/RA-punt</w:t>
      </w:r>
      <w:r w:rsidR="00323C06">
        <w:t xml:space="preserve"> (voor DSL) en/of de </w:t>
      </w:r>
      <w:r w:rsidR="008C416C">
        <w:t>FTU</w:t>
      </w:r>
      <w:r w:rsidRPr="00F30E02">
        <w:t xml:space="preserve"> </w:t>
      </w:r>
      <w:r w:rsidR="00323C06">
        <w:t xml:space="preserve">(voor glasvezel) </w:t>
      </w:r>
      <w:r w:rsidRPr="00F30E02">
        <w:t>het gebouw in of op het eigen terrein</w:t>
      </w:r>
    </w:p>
    <w:p w14:paraId="64BF3B86" w14:textId="77777777" w:rsidR="00C82D1E" w:rsidRPr="00F30E02" w:rsidRDefault="00C82D1E">
      <w:pPr>
        <w:pStyle w:val="ListParagraph"/>
        <w:numPr>
          <w:ilvl w:val="0"/>
          <w:numId w:val="26"/>
        </w:numPr>
        <w:spacing w:line="240" w:lineRule="auto"/>
      </w:pPr>
      <w:r w:rsidRPr="00F30E02">
        <w:t>Patchruimte(s) waaronder voldoende ruimte in de patchkast</w:t>
      </w:r>
    </w:p>
    <w:p w14:paraId="175B7E44" w14:textId="1FF16A13" w:rsidR="00C82D1E" w:rsidRPr="00F30E02" w:rsidRDefault="00C82D1E">
      <w:pPr>
        <w:pStyle w:val="ListParagraph"/>
        <w:numPr>
          <w:ilvl w:val="0"/>
          <w:numId w:val="26"/>
        </w:numPr>
        <w:spacing w:line="240" w:lineRule="auto"/>
      </w:pPr>
      <w:r w:rsidRPr="00F30E02">
        <w:t>24/7 Stroomvoorziening, waaronder minimaal 1 vrije wandcontactdoos voor de modem/router</w:t>
      </w:r>
      <w:r w:rsidR="00B5262D">
        <w:t xml:space="preserve"> en indien nodig een stroomvoorziening voor de (O)NT (bij glasvezel)</w:t>
      </w:r>
    </w:p>
    <w:p w14:paraId="2C07B079" w14:textId="77777777" w:rsidR="00C82D1E" w:rsidRPr="00F30E02" w:rsidRDefault="00C82D1E">
      <w:pPr>
        <w:pStyle w:val="ListParagraph"/>
        <w:numPr>
          <w:ilvl w:val="0"/>
          <w:numId w:val="26"/>
        </w:numPr>
        <w:spacing w:line="240" w:lineRule="auto"/>
      </w:pPr>
      <w:r w:rsidRPr="00F30E02">
        <w:t>Wijzigingen aan dekking door verbouwing</w:t>
      </w:r>
    </w:p>
    <w:p w14:paraId="3E09ED85" w14:textId="77777777" w:rsidR="00C82D1E" w:rsidRPr="00F30E02" w:rsidRDefault="00C82D1E">
      <w:pPr>
        <w:pStyle w:val="ListParagraph"/>
        <w:numPr>
          <w:ilvl w:val="0"/>
          <w:numId w:val="26"/>
        </w:numPr>
        <w:spacing w:line="240" w:lineRule="auto"/>
      </w:pPr>
      <w:r w:rsidRPr="00F30E02">
        <w:t>Schade of wijzigingen door verbouwing</w:t>
      </w:r>
    </w:p>
    <w:p w14:paraId="1DE9DFCF" w14:textId="77777777" w:rsidR="00C82D1E" w:rsidRPr="00F30E02" w:rsidRDefault="00C82D1E">
      <w:pPr>
        <w:pStyle w:val="ListParagraph"/>
        <w:numPr>
          <w:ilvl w:val="0"/>
          <w:numId w:val="26"/>
        </w:numPr>
        <w:spacing w:line="240" w:lineRule="auto"/>
      </w:pPr>
      <w:r w:rsidRPr="00F30E02">
        <w:t>Juiste omgevingscondities</w:t>
      </w:r>
    </w:p>
    <w:p w14:paraId="3ED63D33" w14:textId="4A7180A6" w:rsidR="003D170F" w:rsidRPr="009D0AF9" w:rsidRDefault="00C82D1E">
      <w:pPr>
        <w:pStyle w:val="ListParagraph"/>
        <w:numPr>
          <w:ilvl w:val="0"/>
          <w:numId w:val="26"/>
        </w:numPr>
        <w:spacing w:line="240" w:lineRule="auto"/>
      </w:pPr>
      <w:r w:rsidRPr="00F30E02">
        <w:t>Toewijzen van een aanspreekpunt (projectmanager van de opdrachtgever)</w:t>
      </w:r>
    </w:p>
    <w:p w14:paraId="2DC93E39" w14:textId="77777777" w:rsidR="00953582" w:rsidRPr="00F30E02" w:rsidRDefault="00953582" w:rsidP="003A74D4">
      <w:pPr>
        <w:spacing w:before="240" w:line="259" w:lineRule="auto"/>
        <w:jc w:val="right"/>
        <w:rPr>
          <w:lang w:val="nl-NL"/>
        </w:rPr>
      </w:pPr>
    </w:p>
    <w:p w14:paraId="5203E375" w14:textId="77777777" w:rsidR="00CE3BB1" w:rsidRPr="00F30E02" w:rsidRDefault="00CE3BB1" w:rsidP="00CE3BB1">
      <w:pPr>
        <w:spacing w:after="160" w:line="259" w:lineRule="auto"/>
        <w:rPr>
          <w:lang w:val="nl-NL"/>
        </w:rPr>
      </w:pPr>
    </w:p>
    <w:p w14:paraId="551505D0" w14:textId="3C95C3F0" w:rsidR="00A02084" w:rsidRPr="00F30E02" w:rsidRDefault="00A02084">
      <w:pPr>
        <w:spacing w:after="160" w:line="259" w:lineRule="auto"/>
        <w:rPr>
          <w:lang w:val="nl-NL"/>
        </w:rPr>
      </w:pPr>
    </w:p>
    <w:p w14:paraId="06692E20" w14:textId="15FBA517" w:rsidR="000A5491" w:rsidRPr="00F30E02" w:rsidRDefault="000A5491" w:rsidP="007D5EF2">
      <w:pPr>
        <w:rPr>
          <w:lang w:val="nl-NL"/>
        </w:rPr>
        <w:sectPr w:rsidR="000A5491" w:rsidRPr="00F30E02" w:rsidSect="0090661B">
          <w:headerReference w:type="default" r:id="rId15"/>
          <w:footerReference w:type="default" r:id="rId16"/>
          <w:pgSz w:w="11906" w:h="16838"/>
          <w:pgMar w:top="1304" w:right="1418" w:bottom="1701" w:left="1418" w:header="709" w:footer="709" w:gutter="0"/>
          <w:cols w:space="708"/>
          <w:docGrid w:linePitch="360"/>
        </w:sectPr>
      </w:pPr>
    </w:p>
    <w:p w14:paraId="0C1B32A2" w14:textId="77777777" w:rsidR="00CC3DA2" w:rsidRPr="00F30E02" w:rsidRDefault="00CC3DA2" w:rsidP="00CC3DA2">
      <w:pPr>
        <w:pStyle w:val="Tussenkopje"/>
        <w:rPr>
          <w:color w:val="FFFFFF" w:themeColor="background2"/>
        </w:rPr>
      </w:pPr>
    </w:p>
    <w:p w14:paraId="0A721C63" w14:textId="77777777" w:rsidR="007C6FA1" w:rsidRPr="00F30E02" w:rsidRDefault="007C6FA1" w:rsidP="00CC3DA2">
      <w:pPr>
        <w:pStyle w:val="Tussenkopje"/>
        <w:rPr>
          <w:color w:val="FFFFFF" w:themeColor="background2"/>
        </w:rPr>
      </w:pPr>
    </w:p>
    <w:p w14:paraId="56B7C9E5" w14:textId="77777777" w:rsidR="00CC3DA2" w:rsidRPr="00F30E02" w:rsidRDefault="00CC3DA2" w:rsidP="00CC3DA2">
      <w:pPr>
        <w:pStyle w:val="Tussenkopje"/>
        <w:rPr>
          <w:color w:val="FFFFFF" w:themeColor="background2"/>
        </w:rPr>
      </w:pPr>
    </w:p>
    <w:p w14:paraId="63C93E6A" w14:textId="77777777" w:rsidR="00CC3DA2" w:rsidRPr="00F30E02" w:rsidRDefault="00CC3DA2" w:rsidP="00CC3DA2">
      <w:pPr>
        <w:pStyle w:val="Tussenkopje"/>
        <w:rPr>
          <w:color w:val="FFFFFF" w:themeColor="background2"/>
        </w:rPr>
      </w:pPr>
    </w:p>
    <w:p w14:paraId="3A6C5BC0" w14:textId="77777777" w:rsidR="00CC3DA2" w:rsidRPr="00F30E02" w:rsidRDefault="00CC3DA2" w:rsidP="00CC3DA2">
      <w:pPr>
        <w:pStyle w:val="Tussenkopje"/>
        <w:rPr>
          <w:color w:val="FFFFFF" w:themeColor="background2"/>
        </w:rPr>
      </w:pPr>
    </w:p>
    <w:p w14:paraId="6A089629" w14:textId="77777777" w:rsidR="00CC3DA2" w:rsidRPr="00F30E02" w:rsidRDefault="00CC3DA2" w:rsidP="00CC3DA2">
      <w:pPr>
        <w:pStyle w:val="Tussenkopje"/>
        <w:rPr>
          <w:color w:val="FFFFFF" w:themeColor="background2"/>
        </w:rPr>
      </w:pPr>
    </w:p>
    <w:p w14:paraId="667592AF" w14:textId="77777777" w:rsidR="00CC3DA2" w:rsidRPr="00F30E02" w:rsidRDefault="00CC3DA2" w:rsidP="00CC3DA2">
      <w:pPr>
        <w:pStyle w:val="Tussenkopje"/>
        <w:rPr>
          <w:color w:val="FFFFFF" w:themeColor="background2"/>
        </w:rPr>
      </w:pPr>
    </w:p>
    <w:p w14:paraId="47894413" w14:textId="77777777" w:rsidR="00CC3DA2" w:rsidRPr="00F30E02" w:rsidRDefault="00CC3DA2" w:rsidP="00CC3DA2">
      <w:pPr>
        <w:pStyle w:val="Tussenkopje"/>
        <w:rPr>
          <w:color w:val="FFFFFF" w:themeColor="background2"/>
        </w:rPr>
      </w:pPr>
    </w:p>
    <w:p w14:paraId="78057A72" w14:textId="77777777" w:rsidR="00CC3DA2" w:rsidRPr="00F30E02" w:rsidRDefault="00CC3DA2" w:rsidP="00CC3DA2">
      <w:pPr>
        <w:pStyle w:val="Tussenkopje"/>
        <w:rPr>
          <w:color w:val="FFFFFF" w:themeColor="background2"/>
        </w:rPr>
      </w:pPr>
    </w:p>
    <w:p w14:paraId="053756B0" w14:textId="77777777" w:rsidR="00CC3DA2" w:rsidRPr="00F30E02" w:rsidRDefault="00CC3DA2" w:rsidP="00CC3DA2">
      <w:pPr>
        <w:pStyle w:val="Tussenkopje"/>
        <w:rPr>
          <w:color w:val="FFFFFF" w:themeColor="background2"/>
        </w:rPr>
      </w:pPr>
    </w:p>
    <w:p w14:paraId="37054760" w14:textId="77777777" w:rsidR="00CC3DA2" w:rsidRPr="00F30E02" w:rsidRDefault="00CC3DA2" w:rsidP="00CC3DA2">
      <w:pPr>
        <w:pStyle w:val="Tussenkopje"/>
        <w:rPr>
          <w:color w:val="FFFFFF" w:themeColor="background2"/>
        </w:rPr>
      </w:pPr>
    </w:p>
    <w:p w14:paraId="608FF282" w14:textId="77777777" w:rsidR="00CC3DA2" w:rsidRPr="00F30E02" w:rsidRDefault="00CC3DA2" w:rsidP="00CC3DA2">
      <w:pPr>
        <w:pStyle w:val="Tussenkopje"/>
        <w:rPr>
          <w:color w:val="FFFFFF" w:themeColor="background2"/>
        </w:rPr>
      </w:pPr>
    </w:p>
    <w:p w14:paraId="0D574DC1" w14:textId="77777777" w:rsidR="00CC3DA2" w:rsidRPr="00F30E02" w:rsidRDefault="00CC3DA2" w:rsidP="00CC3DA2">
      <w:pPr>
        <w:pStyle w:val="Tussenkopje"/>
        <w:rPr>
          <w:color w:val="FFFFFF" w:themeColor="background2"/>
        </w:rPr>
      </w:pPr>
    </w:p>
    <w:p w14:paraId="694EA77F" w14:textId="77777777" w:rsidR="00CC3DA2" w:rsidRPr="00F30E02" w:rsidRDefault="00CC3DA2" w:rsidP="00CC3DA2">
      <w:pPr>
        <w:pStyle w:val="Tussenkopje"/>
        <w:rPr>
          <w:color w:val="FFFFFF" w:themeColor="background2"/>
        </w:rPr>
      </w:pPr>
    </w:p>
    <w:p w14:paraId="097CB0CC" w14:textId="77777777" w:rsidR="00CC3DA2" w:rsidRPr="00F30E02" w:rsidRDefault="00CC3DA2" w:rsidP="00CC3DA2">
      <w:pPr>
        <w:pStyle w:val="Tussenkopje"/>
        <w:rPr>
          <w:color w:val="FFFFFF" w:themeColor="background2"/>
        </w:rPr>
      </w:pPr>
    </w:p>
    <w:p w14:paraId="0F9726AD" w14:textId="77777777" w:rsidR="00CC3DA2" w:rsidRPr="00F30E02" w:rsidRDefault="00CC3DA2" w:rsidP="00CC3DA2">
      <w:pPr>
        <w:pStyle w:val="Tussenkopje"/>
        <w:rPr>
          <w:color w:val="FFFFFF" w:themeColor="background2"/>
        </w:rPr>
      </w:pPr>
    </w:p>
    <w:p w14:paraId="34B386E7" w14:textId="77777777" w:rsidR="00CC3DA2" w:rsidRPr="00F30E02" w:rsidRDefault="00CC3DA2" w:rsidP="00CC3DA2">
      <w:pPr>
        <w:pStyle w:val="Tussenkopje"/>
        <w:rPr>
          <w:color w:val="FFFFFF" w:themeColor="background2"/>
        </w:rPr>
      </w:pPr>
    </w:p>
    <w:p w14:paraId="664B0D67" w14:textId="77777777" w:rsidR="00CC3DA2" w:rsidRPr="00F30E02" w:rsidRDefault="00CC3DA2" w:rsidP="00CC3DA2">
      <w:pPr>
        <w:pStyle w:val="Tussenkopje"/>
        <w:rPr>
          <w:color w:val="FFFFFF" w:themeColor="background2"/>
        </w:rPr>
      </w:pPr>
    </w:p>
    <w:p w14:paraId="684E1F2D" w14:textId="77777777" w:rsidR="00CC3DA2" w:rsidRPr="00F30E02" w:rsidRDefault="00CC3DA2" w:rsidP="00CC3DA2">
      <w:pPr>
        <w:pStyle w:val="Tussenkopje"/>
        <w:rPr>
          <w:color w:val="FFFFFF" w:themeColor="background2"/>
        </w:rPr>
      </w:pPr>
    </w:p>
    <w:p w14:paraId="180EFDBB" w14:textId="77777777" w:rsidR="00CC3DA2" w:rsidRPr="00F30E02" w:rsidRDefault="00CC3DA2" w:rsidP="00CC3DA2">
      <w:pPr>
        <w:pStyle w:val="Tussenkopje"/>
        <w:rPr>
          <w:color w:val="FFFFFF" w:themeColor="background2"/>
        </w:rPr>
      </w:pPr>
    </w:p>
    <w:p w14:paraId="1228B67E" w14:textId="77777777" w:rsidR="00CC3DA2" w:rsidRPr="00F30E02" w:rsidRDefault="00CC3DA2" w:rsidP="00CC3DA2">
      <w:pPr>
        <w:pStyle w:val="Tussenkopje"/>
        <w:rPr>
          <w:color w:val="FFFFFF" w:themeColor="background2"/>
        </w:rPr>
      </w:pPr>
    </w:p>
    <w:p w14:paraId="3EEDC528" w14:textId="77777777" w:rsidR="00CC3DA2" w:rsidRPr="00F30E02" w:rsidRDefault="00CC3DA2" w:rsidP="00CC3DA2">
      <w:pPr>
        <w:pStyle w:val="Tussenkopje"/>
        <w:rPr>
          <w:color w:val="FFFFFF" w:themeColor="background2"/>
        </w:rPr>
      </w:pPr>
    </w:p>
    <w:p w14:paraId="42B17103" w14:textId="77777777" w:rsidR="00CC3DA2" w:rsidRPr="00F30E02" w:rsidRDefault="00CC3DA2" w:rsidP="00CC3DA2">
      <w:pPr>
        <w:pStyle w:val="Tussenkopje"/>
        <w:rPr>
          <w:color w:val="FFFFFF" w:themeColor="background2"/>
        </w:rPr>
      </w:pPr>
    </w:p>
    <w:p w14:paraId="2C4965FE" w14:textId="77777777" w:rsidR="00CC3DA2" w:rsidRPr="00F30E02" w:rsidRDefault="00CC3DA2" w:rsidP="00CC3DA2">
      <w:pPr>
        <w:pStyle w:val="Tussenkopje"/>
        <w:rPr>
          <w:color w:val="FFFFFF" w:themeColor="background2"/>
        </w:rPr>
      </w:pPr>
    </w:p>
    <w:p w14:paraId="16DA9C50" w14:textId="77777777" w:rsidR="008A3B12" w:rsidRPr="00F30E02" w:rsidRDefault="008A3B12" w:rsidP="00CC3DA2">
      <w:pPr>
        <w:pStyle w:val="Tussenkopje"/>
        <w:rPr>
          <w:color w:val="FFFFFF" w:themeColor="background2"/>
        </w:rPr>
      </w:pPr>
    </w:p>
    <w:p w14:paraId="5BAB7723" w14:textId="77777777" w:rsidR="008A3B12" w:rsidRPr="00F30E02" w:rsidRDefault="008A3B12" w:rsidP="00CC3DA2">
      <w:pPr>
        <w:pStyle w:val="Tussenkopje"/>
        <w:rPr>
          <w:color w:val="FFFFFF" w:themeColor="background2"/>
        </w:rPr>
      </w:pPr>
    </w:p>
    <w:p w14:paraId="5C065DE5" w14:textId="77777777" w:rsidR="008A3B12" w:rsidRPr="00F30E02" w:rsidRDefault="008A3B12" w:rsidP="00CC3DA2">
      <w:pPr>
        <w:pStyle w:val="Tussenkopje"/>
        <w:rPr>
          <w:color w:val="FFFFFF" w:themeColor="background2"/>
        </w:rPr>
      </w:pPr>
    </w:p>
    <w:p w14:paraId="7B4CEE68" w14:textId="77777777" w:rsidR="008A3B12" w:rsidRPr="00F30E02" w:rsidRDefault="008A3B12" w:rsidP="00CC3DA2">
      <w:pPr>
        <w:pStyle w:val="Tussenkopje"/>
        <w:rPr>
          <w:color w:val="FFFFFF" w:themeColor="background2"/>
        </w:rPr>
      </w:pPr>
    </w:p>
    <w:p w14:paraId="51631247" w14:textId="77777777" w:rsidR="008A3B12" w:rsidRPr="00F30E02" w:rsidRDefault="008A3B12" w:rsidP="00CC3DA2">
      <w:pPr>
        <w:pStyle w:val="Tussenkopje"/>
        <w:rPr>
          <w:color w:val="FFFFFF" w:themeColor="background1"/>
        </w:rPr>
      </w:pPr>
    </w:p>
    <w:p w14:paraId="60C1096E" w14:textId="77777777" w:rsidR="008A3B12" w:rsidRPr="00F30E02" w:rsidRDefault="008A3B12" w:rsidP="00CC3DA2">
      <w:pPr>
        <w:pStyle w:val="Tussenkopje"/>
        <w:rPr>
          <w:color w:val="FFFFFF" w:themeColor="background1"/>
        </w:rPr>
      </w:pPr>
    </w:p>
    <w:p w14:paraId="6893A06B" w14:textId="77777777" w:rsidR="008A3B12" w:rsidRPr="00F30E02" w:rsidRDefault="008A3B12" w:rsidP="00CC3DA2">
      <w:pPr>
        <w:pStyle w:val="Tussenkopje"/>
        <w:rPr>
          <w:color w:val="FFFFFF" w:themeColor="background1"/>
        </w:rPr>
      </w:pPr>
    </w:p>
    <w:p w14:paraId="027E1273" w14:textId="77777777" w:rsidR="008A3B12" w:rsidRPr="00F30E02" w:rsidRDefault="008A3B12" w:rsidP="00CC3DA2">
      <w:pPr>
        <w:pStyle w:val="Tussenkopje"/>
        <w:rPr>
          <w:color w:val="FFFFFF" w:themeColor="background1"/>
        </w:rPr>
      </w:pPr>
    </w:p>
    <w:p w14:paraId="399676A2" w14:textId="77777777" w:rsidR="00844111" w:rsidRPr="00F30E02" w:rsidRDefault="00844111" w:rsidP="00844111">
      <w:pPr>
        <w:pStyle w:val="Tussenkopje"/>
        <w:rPr>
          <w:color w:val="FFFFFF" w:themeColor="background1"/>
        </w:rPr>
      </w:pPr>
      <w:r w:rsidRPr="00F30E02">
        <w:rPr>
          <w:color w:val="FFFFFF" w:themeColor="background1"/>
        </w:rPr>
        <w:t>Disclaimer</w:t>
      </w:r>
    </w:p>
    <w:p w14:paraId="5C51E8D0" w14:textId="1E6ABABA" w:rsidR="00844111" w:rsidRPr="00F30E02" w:rsidRDefault="001D7A3B" w:rsidP="00844111">
      <w:pPr>
        <w:rPr>
          <w:color w:val="FFFFFF" w:themeColor="background1"/>
          <w:lang w:val="nl-NL"/>
        </w:rPr>
      </w:pPr>
      <w:r w:rsidRPr="00F30E02">
        <w:rPr>
          <w:color w:val="FFFFFF" w:themeColor="background1"/>
          <w:lang w:val="nl-NL"/>
        </w:rPr>
        <w:t>Bij het samenstellen van dit document is de grootste zorg besteed aan de juistheid van de hierin opgenomen informatie. KPN kan echter niet verantwoordelijk worden gehouden voor eventuele onjuiste informatie verstrekt via dit document</w:t>
      </w:r>
      <w:r w:rsidR="00844111" w:rsidRPr="00F30E02">
        <w:rPr>
          <w:color w:val="FFFFFF" w:themeColor="background1"/>
          <w:lang w:val="nl-NL"/>
        </w:rPr>
        <w:t>.</w:t>
      </w:r>
    </w:p>
    <w:p w14:paraId="4D5D5ABD" w14:textId="77777777" w:rsidR="00844111" w:rsidRPr="00F30E02" w:rsidRDefault="00844111" w:rsidP="00844111">
      <w:pPr>
        <w:rPr>
          <w:color w:val="FFFFFF" w:themeColor="background1"/>
          <w:lang w:val="nl-NL"/>
        </w:rPr>
      </w:pPr>
    </w:p>
    <w:p w14:paraId="116EE313" w14:textId="77777777" w:rsidR="00844111" w:rsidRPr="00F30E02" w:rsidRDefault="00844111" w:rsidP="6E3C37D4">
      <w:pPr>
        <w:pStyle w:val="Tussenkopje"/>
        <w:rPr>
          <w:color w:val="FFFFFF" w:themeColor="background1"/>
        </w:rPr>
      </w:pPr>
      <w:r w:rsidRPr="00F30E02">
        <w:rPr>
          <w:color w:val="FFFFFF" w:themeColor="accent6"/>
        </w:rPr>
        <w:t>Vertrouwelijkheid</w:t>
      </w:r>
    </w:p>
    <w:p w14:paraId="6609FE48" w14:textId="77777777" w:rsidR="00844111" w:rsidRPr="00F30E02" w:rsidRDefault="00844111" w:rsidP="00844111">
      <w:pPr>
        <w:rPr>
          <w:color w:val="FFFFFF" w:themeColor="background1"/>
          <w:lang w:val="nl-NL"/>
        </w:rPr>
      </w:pPr>
      <w:r w:rsidRPr="00F30E02">
        <w:rPr>
          <w:color w:val="FFFFFF" w:themeColor="background1"/>
          <w:lang w:val="nl-NL"/>
        </w:rPr>
        <w:t xml:space="preserve">Dit document bevat vertrouwelijke informatie van KPN. Dit document, of onderdeel </w:t>
      </w:r>
      <w:r w:rsidRPr="00F30E02">
        <w:rPr>
          <w:color w:val="FFFFFF" w:themeColor="background1"/>
          <w:lang w:val="nl-NL"/>
        </w:rPr>
        <w:br/>
        <w:t>ervan, mag niet buiten je organisatie verspreid worden zonder voorafgaande schriftelijke toestemming van KPN.</w:t>
      </w:r>
    </w:p>
    <w:p w14:paraId="286CFAB5" w14:textId="77777777" w:rsidR="00844111" w:rsidRPr="00F30E02" w:rsidRDefault="00844111" w:rsidP="00844111">
      <w:pPr>
        <w:rPr>
          <w:color w:val="FFFFFF" w:themeColor="background1"/>
          <w:lang w:val="nl-NL"/>
        </w:rPr>
      </w:pPr>
    </w:p>
    <w:p w14:paraId="77DAB077" w14:textId="77777777" w:rsidR="00844111" w:rsidRPr="00F30E02" w:rsidRDefault="00844111" w:rsidP="00844111">
      <w:pPr>
        <w:pStyle w:val="Tussenkopje"/>
        <w:rPr>
          <w:color w:val="FFFFFF" w:themeColor="background1"/>
        </w:rPr>
      </w:pPr>
      <w:r w:rsidRPr="00F30E02">
        <w:rPr>
          <w:color w:val="FFFFFF" w:themeColor="background1"/>
        </w:rPr>
        <w:t>Copyright</w:t>
      </w:r>
    </w:p>
    <w:p w14:paraId="1BB0C6B6" w14:textId="77777777" w:rsidR="00844111" w:rsidRPr="00F30E02" w:rsidRDefault="00844111" w:rsidP="00844111">
      <w:pPr>
        <w:rPr>
          <w:color w:val="FFFFFF" w:themeColor="background1"/>
          <w:lang w:val="nl-NL"/>
        </w:rPr>
      </w:pPr>
      <w:r w:rsidRPr="00F30E02">
        <w:rPr>
          <w:color w:val="FFFFFF" w:themeColor="background1"/>
          <w:lang w:val="nl-NL"/>
        </w:rPr>
        <w:t xml:space="preserve">Niets uit dit document mag zonder voorafgaande schriftelijke toestemming van KPN </w:t>
      </w:r>
      <w:r w:rsidRPr="00F30E02">
        <w:rPr>
          <w:color w:val="FFFFFF" w:themeColor="background1"/>
          <w:lang w:val="nl-NL"/>
        </w:rPr>
        <w:br/>
        <w:t xml:space="preserve">verveelvoudigd en/of openbaar worden gemaakt door middel van druk, offset, fotokopie </w:t>
      </w:r>
      <w:r w:rsidRPr="00F30E02">
        <w:rPr>
          <w:color w:val="FFFFFF" w:themeColor="background1"/>
          <w:lang w:val="nl-NL"/>
        </w:rPr>
        <w:br/>
        <w:t xml:space="preserve">of microfilm of in enige digitale, elektronische, optische of andere vorm of (en dit geldt zo </w:t>
      </w:r>
      <w:r w:rsidRPr="00F30E02">
        <w:rPr>
          <w:color w:val="FFFFFF" w:themeColor="background1"/>
          <w:lang w:val="nl-NL"/>
        </w:rPr>
        <w:br/>
        <w:t>nodig in aanvulling op het auteursrecht) gereproduceerd worden ten behoeve van een onderneming, organisatie of instelling of voor eigen oefening, studie of gebruik.</w:t>
      </w:r>
    </w:p>
    <w:p w14:paraId="67C3E2CC" w14:textId="77777777" w:rsidR="00844111" w:rsidRPr="00F30E02" w:rsidRDefault="00844111" w:rsidP="00844111">
      <w:pPr>
        <w:rPr>
          <w:color w:val="FFFFFF" w:themeColor="background1"/>
          <w:lang w:val="nl-NL"/>
        </w:rPr>
      </w:pPr>
    </w:p>
    <w:p w14:paraId="60E08C2A" w14:textId="77777777" w:rsidR="0064459E" w:rsidRPr="00F30E02" w:rsidRDefault="00844111" w:rsidP="00844111">
      <w:pPr>
        <w:rPr>
          <w:color w:val="FFFFFF" w:themeColor="background1"/>
          <w:lang w:val="nl-NL"/>
        </w:rPr>
      </w:pPr>
      <w:r w:rsidRPr="00F30E02">
        <w:rPr>
          <w:color w:val="FFFFFF" w:themeColor="background1"/>
          <w:lang w:val="nl-NL"/>
        </w:rPr>
        <w:t>Wijzigingen en zetfouten voorbehouden.</w:t>
      </w:r>
    </w:p>
    <w:sectPr w:rsidR="0064459E" w:rsidRPr="00F30E02" w:rsidSect="0090661B">
      <w:headerReference w:type="default" r:id="rId17"/>
      <w:footerReference w:type="default" r:id="rId18"/>
      <w:pgSz w:w="11906" w:h="16838"/>
      <w:pgMar w:top="1304"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2295E" w14:textId="77777777" w:rsidR="00BC2065" w:rsidRDefault="00BC2065" w:rsidP="00E30B8A">
      <w:pPr>
        <w:spacing w:line="240" w:lineRule="auto"/>
      </w:pPr>
      <w:r>
        <w:separator/>
      </w:r>
    </w:p>
  </w:endnote>
  <w:endnote w:type="continuationSeparator" w:id="0">
    <w:p w14:paraId="7D404D7D" w14:textId="77777777" w:rsidR="00BC2065" w:rsidRDefault="00BC2065" w:rsidP="00E30B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KPN SemiBold">
    <w:altName w:val="Calibri"/>
    <w:panose1 w:val="020B0704010101010104"/>
    <w:charset w:val="00"/>
    <w:family w:val="swiss"/>
    <w:pitch w:val="variable"/>
    <w:sig w:usb0="A000006F" w:usb1="4000005B" w:usb2="00000000" w:usb3="00000000" w:csb0="00000001" w:csb1="00000000"/>
  </w:font>
  <w:font w:name="KPN Metric">
    <w:altName w:val="Calibri"/>
    <w:panose1 w:val="020B0504020101010102"/>
    <w:charset w:val="00"/>
    <w:family w:val="swiss"/>
    <w:notTrueType/>
    <w:pitch w:val="variable"/>
    <w:sig w:usb0="A000006F" w:usb1="4000005B" w:usb2="00000000" w:usb3="00000000" w:csb0="00000001" w:csb1="00000000"/>
  </w:font>
  <w:font w:name="KPN">
    <w:altName w:val="Calibri"/>
    <w:panose1 w:val="020B0504010101010104"/>
    <w:charset w:val="00"/>
    <w:family w:val="swiss"/>
    <w:pitch w:val="variable"/>
    <w:sig w:usb0="A000006F" w:usb1="4000005B"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KPN Black">
    <w:altName w:val="Cambria"/>
    <w:panose1 w:val="020B0A04010101010104"/>
    <w:charset w:val="00"/>
    <w:family w:val="swiss"/>
    <w:pitch w:val="variable"/>
    <w:sig w:usb0="A000006F" w:usb1="4000005B" w:usb2="00000000" w:usb3="00000000" w:csb0="00000001" w:csb1="00000000"/>
  </w:font>
  <w:font w:name="KPN Light">
    <w:panose1 w:val="020B0404010101010104"/>
    <w:charset w:val="00"/>
    <w:family w:val="swiss"/>
    <w:pitch w:val="variable"/>
    <w:sig w:usb0="A000006F" w:usb1="4000005B" w:usb2="00000000" w:usb3="00000000" w:csb0="00000001"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45C1" w14:textId="77777777" w:rsidR="003A785C" w:rsidRPr="00D32F82" w:rsidRDefault="00D32F82" w:rsidP="00D32F82">
    <w:pPr>
      <w:rPr>
        <w:sz w:val="16"/>
        <w:szCs w:val="16"/>
      </w:rPr>
    </w:pPr>
    <w:r>
      <w:rPr>
        <w:noProof/>
        <w:sz w:val="16"/>
        <w:szCs w:val="16"/>
      </w:rPr>
      <mc:AlternateContent>
        <mc:Choice Requires="wps">
          <w:drawing>
            <wp:anchor distT="0" distB="0" distL="114300" distR="114300" simplePos="0" relativeHeight="251658247" behindDoc="0" locked="0" layoutInCell="1" allowOverlap="1" wp14:anchorId="30BC8FA5" wp14:editId="46B7A873">
              <wp:simplePos x="0" y="0"/>
              <wp:positionH relativeFrom="page">
                <wp:posOffset>442912</wp:posOffset>
              </wp:positionH>
              <wp:positionV relativeFrom="page">
                <wp:posOffset>10134600</wp:posOffset>
              </wp:positionV>
              <wp:extent cx="2657475" cy="304800"/>
              <wp:effectExtent l="0" t="0" r="0" b="0"/>
              <wp:wrapNone/>
              <wp:docPr id="448539195" name="Tekstvak 2"/>
              <wp:cNvGraphicFramePr/>
              <a:graphic xmlns:a="http://schemas.openxmlformats.org/drawingml/2006/main">
                <a:graphicData uri="http://schemas.microsoft.com/office/word/2010/wordprocessingShape">
                  <wps:wsp>
                    <wps:cNvSpPr txBox="1"/>
                    <wps:spPr>
                      <a:xfrm>
                        <a:off x="0" y="0"/>
                        <a:ext cx="2657475" cy="304800"/>
                      </a:xfrm>
                      <a:prstGeom prst="rect">
                        <a:avLst/>
                      </a:prstGeom>
                      <a:noFill/>
                      <a:ln w="6350">
                        <a:noFill/>
                      </a:ln>
                    </wps:spPr>
                    <wps:txbx>
                      <w:txbxContent>
                        <w:sdt>
                          <w:sdtPr>
                            <w:rPr>
                              <w:sz w:val="16"/>
                              <w:szCs w:val="16"/>
                            </w:rPr>
                            <w:alias w:val="Form.Datum"/>
                            <w:tag w:val="{&quot;templafy&quot;:{&quot;id&quot;:&quot;452b51cc-6d68-4afa-9c80-00d10122dfbb&quot;}}"/>
                            <w:id w:val="594217152"/>
                            <w:placeholder>
                              <w:docPart w:val="DA7F81262382401DB1D3087A5026EFE8"/>
                            </w:placeholder>
                          </w:sdtPr>
                          <w:sdtEndPr/>
                          <w:sdtContent>
                            <w:p w14:paraId="1BAA1A62" w14:textId="1EBD8CD9" w:rsidR="005F590B" w:rsidRDefault="00B8698D">
                              <w:pPr>
                                <w:rPr>
                                  <w:sz w:val="16"/>
                                  <w:szCs w:val="16"/>
                                </w:rPr>
                              </w:pPr>
                              <w:r>
                                <w:rPr>
                                  <w:sz w:val="16"/>
                                  <w:szCs w:val="16"/>
                                </w:rPr>
                                <w:t>Juli 2026</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C8FA5" id="_x0000_t202" coordsize="21600,21600" o:spt="202" path="m,l,21600r21600,l21600,xe">
              <v:stroke joinstyle="miter"/>
              <v:path gradientshapeok="t" o:connecttype="rect"/>
            </v:shapetype>
            <v:shape id="Tekstvak 2" o:spid="_x0000_s1026" type="#_x0000_t202" style="position:absolute;margin-left:34.85pt;margin-top:798pt;width:209.25pt;height:24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" filled="f" stroked="f" strokeweight=".5pt">
              <v:textbox>
                <w:txbxContent>
                  <w:sdt>
                    <w:sdtPr>
                      <w:rPr>
                        <w:sz w:val="16"/>
                        <w:szCs w:val="16"/>
                      </w:rPr>
                      <w:alias w:val="Form.Datum"/>
                      <w:tag w:val="{&quot;templafy&quot;:{&quot;id&quot;:&quot;452b51cc-6d68-4afa-9c80-00d10122dfbb&quot;}}"/>
                      <w:id w:val="594217152"/>
                      <w:placeholder>
                        <w:docPart w:val="DA7F81262382401DB1D3087A5026EFE8"/>
                      </w:placeholder>
                    </w:sdtPr>
                    <w:sdtEndPr/>
                    <w:sdtContent>
                      <w:p w14:paraId="1BAA1A62" w14:textId="1EBD8CD9" w:rsidR="005F590B" w:rsidRDefault="00B8698D">
                        <w:pPr>
                          <w:rPr>
                            <w:sz w:val="16"/>
                            <w:szCs w:val="16"/>
                          </w:rPr>
                        </w:pPr>
                        <w:r>
                          <w:rPr>
                            <w:sz w:val="16"/>
                            <w:szCs w:val="16"/>
                          </w:rPr>
                          <w:t>Juli 2026</w:t>
                        </w:r>
                      </w:p>
                    </w:sdtContent>
                  </w:sdt>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62FB" w14:textId="77777777" w:rsidR="00E30B8A" w:rsidRPr="007955B6" w:rsidRDefault="0099447A" w:rsidP="007955B6">
    <w:pPr>
      <w:pStyle w:val="Footer"/>
      <w:jc w:val="right"/>
      <w:rPr>
        <w:rFonts w:ascii="KPN SemiBold" w:hAnsi="KPN SemiBold"/>
      </w:rPr>
    </w:pPr>
    <w:r>
      <w:rPr>
        <w:rFonts w:ascii="KPN SemiBold" w:hAnsi="KPN SemiBold"/>
        <w:noProof/>
      </w:rPr>
      <mc:AlternateContent>
        <mc:Choice Requires="wps">
          <w:drawing>
            <wp:anchor distT="0" distB="0" distL="114300" distR="114300" simplePos="0" relativeHeight="251658242" behindDoc="0" locked="0" layoutInCell="1" allowOverlap="1" wp14:anchorId="72601262" wp14:editId="3F4F91D4">
              <wp:simplePos x="0" y="0"/>
              <wp:positionH relativeFrom="page">
                <wp:posOffset>6915150</wp:posOffset>
              </wp:positionH>
              <wp:positionV relativeFrom="page">
                <wp:posOffset>10194925</wp:posOffset>
              </wp:positionV>
              <wp:extent cx="334010" cy="271145"/>
              <wp:effectExtent l="0" t="0" r="8890" b="0"/>
              <wp:wrapNone/>
              <wp:docPr id="1435528255" name="Tekstvak 3"/>
              <wp:cNvGraphicFramePr/>
              <a:graphic xmlns:a="http://schemas.openxmlformats.org/drawingml/2006/main">
                <a:graphicData uri="http://schemas.microsoft.com/office/word/2010/wordprocessingShape">
                  <wps:wsp>
                    <wps:cNvSpPr txBox="1"/>
                    <wps:spPr>
                      <a:xfrm>
                        <a:off x="0" y="0"/>
                        <a:ext cx="334010" cy="271145"/>
                      </a:xfrm>
                      <a:prstGeom prst="rect">
                        <a:avLst/>
                      </a:prstGeom>
                      <a:noFill/>
                      <a:ln w="6350">
                        <a:noFill/>
                      </a:ln>
                    </wps:spPr>
                    <wps:txbx>
                      <w:txbxContent>
                        <w:p w14:paraId="3C1E47C7" w14:textId="77777777" w:rsidR="007955B6" w:rsidRPr="00B74DD2" w:rsidRDefault="007955B6" w:rsidP="007955B6">
                          <w:pPr>
                            <w:spacing w:line="240" w:lineRule="auto"/>
                            <w:jc w:val="right"/>
                            <w:rPr>
                              <w:rFonts w:ascii="KPN SemiBold" w:hAnsi="KPN SemiBold"/>
                            </w:rPr>
                          </w:pPr>
                          <w:r w:rsidRPr="00B74DD2">
                            <w:rPr>
                              <w:rFonts w:ascii="KPN SemiBold" w:hAnsi="KPN SemiBold"/>
                            </w:rPr>
                            <w:t xml:space="preserve">   </w:t>
                          </w:r>
                          <w:r w:rsidRPr="00B74DD2">
                            <w:rPr>
                              <w:rFonts w:ascii="KPN SemiBold" w:hAnsi="KPN SemiBold"/>
                            </w:rPr>
                            <w:fldChar w:fldCharType="begin"/>
                          </w:r>
                          <w:r w:rsidRPr="00B74DD2">
                            <w:rPr>
                              <w:rFonts w:ascii="KPN SemiBold" w:hAnsi="KPN SemiBold"/>
                            </w:rPr>
                            <w:instrText>PAGE   \* MERGEFORMAT</w:instrText>
                          </w:r>
                          <w:r w:rsidRPr="00B74DD2">
                            <w:rPr>
                              <w:rFonts w:ascii="KPN SemiBold" w:hAnsi="KPN SemiBold"/>
                            </w:rPr>
                            <w:fldChar w:fldCharType="separate"/>
                          </w:r>
                          <w:r w:rsidRPr="00B74DD2">
                            <w:rPr>
                              <w:rFonts w:ascii="KPN SemiBold" w:hAnsi="KPN SemiBold"/>
                            </w:rPr>
                            <w:t>1</w:t>
                          </w:r>
                          <w:r w:rsidRPr="00B74DD2">
                            <w:rPr>
                              <w:rFonts w:ascii="KPN SemiBold" w:hAnsi="KPN SemiBold"/>
                            </w:rPr>
                            <w:fldChar w:fldCharType="end"/>
                          </w:r>
                        </w:p>
                      </w:txbxContent>
                    </wps:txbx>
                    <wps:bodyPr rot="0" spcFirstLastPara="0" vertOverflow="overflow" horzOverflow="overflow" vert="horz" wrap="square" lIns="0" tIns="1800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01262" id="_x0000_t202" coordsize="21600,21600" o:spt="202" path="m,l,21600r21600,l21600,xe">
              <v:stroke joinstyle="miter"/>
              <v:path gradientshapeok="t" o:connecttype="rect"/>
            </v:shapetype>
            <v:shape id="Tekstvak 3" o:spid="_x0000_s1027" type="#_x0000_t202" style="position:absolute;left:0;text-align:left;margin-left:544.5pt;margin-top:802.75pt;width:26.3pt;height:21.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" filled="f" stroked="f" strokeweight=".5pt">
              <v:textbox inset="0,.5mm,1mm">
                <w:txbxContent>
                  <w:p w14:paraId="3C1E47C7" w14:textId="77777777" w:rsidR="007955B6" w:rsidRPr="00B74DD2" w:rsidRDefault="007955B6" w:rsidP="007955B6">
                    <w:pPr>
                      <w:spacing w:line="240" w:lineRule="auto"/>
                      <w:jc w:val="right"/>
                      <w:rPr>
                        <w:rFonts w:ascii="KPN SemiBold" w:hAnsi="KPN SemiBold"/>
                      </w:rPr>
                    </w:pPr>
                    <w:r w:rsidRPr="00B74DD2">
                      <w:rPr>
                        <w:rFonts w:ascii="KPN SemiBold" w:hAnsi="KPN SemiBold"/>
                      </w:rPr>
                      <w:t xml:space="preserve">   </w:t>
                    </w:r>
                    <w:r w:rsidRPr="00B74DD2">
                      <w:rPr>
                        <w:rFonts w:ascii="KPN SemiBold" w:hAnsi="KPN SemiBold"/>
                      </w:rPr>
                      <w:fldChar w:fldCharType="begin"/>
                    </w:r>
                    <w:r w:rsidRPr="00B74DD2">
                      <w:rPr>
                        <w:rFonts w:ascii="KPN SemiBold" w:hAnsi="KPN SemiBold"/>
                      </w:rPr>
                      <w:instrText>PAGE   \* MERGEFORMAT</w:instrText>
                    </w:r>
                    <w:r w:rsidRPr="00B74DD2">
                      <w:rPr>
                        <w:rFonts w:ascii="KPN SemiBold" w:hAnsi="KPN SemiBold"/>
                      </w:rPr>
                      <w:fldChar w:fldCharType="separate"/>
                    </w:r>
                    <w:r w:rsidRPr="00B74DD2">
                      <w:rPr>
                        <w:rFonts w:ascii="KPN SemiBold" w:hAnsi="KPN SemiBold"/>
                      </w:rPr>
                      <w:t>1</w:t>
                    </w:r>
                    <w:r w:rsidRPr="00B74DD2">
                      <w:rPr>
                        <w:rFonts w:ascii="KPN SemiBold" w:hAnsi="KPN SemiBold"/>
                      </w:rPr>
                      <w:fldChar w:fldCharType="end"/>
                    </w:r>
                  </w:p>
                </w:txbxContent>
              </v:textbox>
              <w10:wrap anchorx="page" anchory="page"/>
            </v:shape>
          </w:pict>
        </mc:Fallback>
      </mc:AlternateContent>
    </w:r>
    <w:r w:rsidR="00817C4B">
      <w:rPr>
        <w:rFonts w:ascii="KPN SemiBold" w:hAnsi="KPN SemiBold"/>
        <w:noProof/>
      </w:rPr>
      <mc:AlternateContent>
        <mc:Choice Requires="wps">
          <w:drawing>
            <wp:anchor distT="0" distB="0" distL="114300" distR="114300" simplePos="0" relativeHeight="251658241" behindDoc="0" locked="0" layoutInCell="1" allowOverlap="1" wp14:anchorId="3BD35AAA" wp14:editId="7D0BA44E">
              <wp:simplePos x="0" y="0"/>
              <wp:positionH relativeFrom="page">
                <wp:posOffset>2602865</wp:posOffset>
              </wp:positionH>
              <wp:positionV relativeFrom="page">
                <wp:posOffset>10196195</wp:posOffset>
              </wp:positionV>
              <wp:extent cx="4380865" cy="271145"/>
              <wp:effectExtent l="0" t="0" r="635" b="0"/>
              <wp:wrapNone/>
              <wp:docPr id="381065610" name="Tekstvak 3"/>
              <wp:cNvGraphicFramePr/>
              <a:graphic xmlns:a="http://schemas.openxmlformats.org/drawingml/2006/main">
                <a:graphicData uri="http://schemas.microsoft.com/office/word/2010/wordprocessingShape">
                  <wps:wsp>
                    <wps:cNvSpPr txBox="1"/>
                    <wps:spPr>
                      <a:xfrm>
                        <a:off x="0" y="0"/>
                        <a:ext cx="4380865" cy="271145"/>
                      </a:xfrm>
                      <a:prstGeom prst="rect">
                        <a:avLst/>
                      </a:prstGeom>
                      <a:noFill/>
                      <a:ln w="6350">
                        <a:noFill/>
                      </a:ln>
                    </wps:spPr>
                    <wps:txbx>
                      <w:txbxContent>
                        <w:p w14:paraId="561D2717" w14:textId="2BEE78C5" w:rsidR="007955B6" w:rsidRPr="007955B6" w:rsidRDefault="007955B6" w:rsidP="000D2BEC">
                          <w:pPr>
                            <w:spacing w:line="200" w:lineRule="exact"/>
                            <w:jc w:val="right"/>
                            <w:rPr>
                              <w:rFonts w:ascii="KPN Light" w:hAnsi="KPN Light"/>
                              <w:sz w:val="16"/>
                              <w:szCs w:val="16"/>
                            </w:rPr>
                          </w:pPr>
                          <w:r>
                            <w:rPr>
                              <w:rFonts w:ascii="KPN Light" w:hAnsi="KPN Light"/>
                              <w:sz w:val="16"/>
                              <w:szCs w:val="16"/>
                            </w:rPr>
                            <w:t xml:space="preserve">   </w:t>
                          </w:r>
                          <w:proofErr w:type="spellStart"/>
                          <w:r w:rsidR="00C25917">
                            <w:rPr>
                              <w:rFonts w:ascii="KPN SemiBold" w:hAnsi="KPN SemiBold"/>
                              <w:sz w:val="16"/>
                              <w:szCs w:val="16"/>
                            </w:rPr>
                            <w:t>Dienstbeschrijving</w:t>
                          </w:r>
                          <w:proofErr w:type="spellEnd"/>
                          <w:r w:rsidRPr="007955B6">
                            <w:rPr>
                              <w:rFonts w:ascii="KPN Light" w:hAnsi="KPN Light"/>
                              <w:sz w:val="16"/>
                              <w:szCs w:val="16"/>
                            </w:rPr>
                            <w:t xml:space="preserve"> </w:t>
                          </w:r>
                          <w:sdt>
                            <w:sdtPr>
                              <w:rPr>
                                <w:rFonts w:ascii="KPN Light" w:hAnsi="KPN Light"/>
                                <w:sz w:val="16"/>
                                <w:szCs w:val="16"/>
                              </w:rPr>
                              <w:alias w:val="Form.NaamDienst"/>
                              <w:tag w:val="{&quot;templafy&quot;:{&quot;id&quot;:&quot;6e8d5d2c-c4fd-4ba0-a832-20a84ff8547f&quot;}}"/>
                              <w:id w:val="1266270618"/>
                              <w:placeholder>
                                <w:docPart w:val="DA7F81262382401DB1D3087A5026EFE8"/>
                              </w:placeholder>
                            </w:sdtPr>
                            <w:sdtEndPr/>
                            <w:sdtContent>
                              <w:r w:rsidR="007A2A5F">
                                <w:rPr>
                                  <w:rFonts w:ascii="KPN Light" w:hAnsi="KPN Light"/>
                                  <w:sz w:val="16"/>
                                  <w:szCs w:val="16"/>
                                </w:rPr>
                                <w:t xml:space="preserve">KPN EEN MKB </w:t>
                              </w:r>
                              <w:r w:rsidR="00B5262D">
                                <w:rPr>
                                  <w:rFonts w:ascii="KPN Light" w:hAnsi="KPN Light"/>
                                  <w:sz w:val="16"/>
                                  <w:szCs w:val="16"/>
                                </w:rPr>
                                <w:t>Internet</w:t>
                              </w:r>
                            </w:sdtContent>
                          </w:sdt>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35AAA" id="_x0000_s1028" type="#_x0000_t202" style="position:absolute;left:0;text-align:left;margin-left:204.95pt;margin-top:802.85pt;width:344.95pt;height:21.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" filled="f" stroked="f" strokeweight=".5pt">
              <v:textbox inset=",,0">
                <w:txbxContent>
                  <w:p w14:paraId="561D2717" w14:textId="2BEE78C5" w:rsidR="007955B6" w:rsidRPr="007955B6" w:rsidRDefault="007955B6" w:rsidP="000D2BEC">
                    <w:pPr>
                      <w:spacing w:line="200" w:lineRule="exact"/>
                      <w:jc w:val="right"/>
                      <w:rPr>
                        <w:rFonts w:ascii="KPN Light" w:hAnsi="KPN Light"/>
                        <w:sz w:val="16"/>
                        <w:szCs w:val="16"/>
                      </w:rPr>
                    </w:pPr>
                    <w:r>
                      <w:rPr>
                        <w:rFonts w:ascii="KPN Light" w:hAnsi="KPN Light"/>
                        <w:sz w:val="16"/>
                        <w:szCs w:val="16"/>
                      </w:rPr>
                      <w:t xml:space="preserve">   </w:t>
                    </w:r>
                    <w:proofErr w:type="spellStart"/>
                    <w:r w:rsidR="00C25917">
                      <w:rPr>
                        <w:rFonts w:ascii="KPN SemiBold" w:hAnsi="KPN SemiBold"/>
                        <w:sz w:val="16"/>
                        <w:szCs w:val="16"/>
                      </w:rPr>
                      <w:t>Dienstbeschrijving</w:t>
                    </w:r>
                    <w:proofErr w:type="spellEnd"/>
                    <w:r w:rsidRPr="007955B6">
                      <w:rPr>
                        <w:rFonts w:ascii="KPN Light" w:hAnsi="KPN Light"/>
                        <w:sz w:val="16"/>
                        <w:szCs w:val="16"/>
                      </w:rPr>
                      <w:t xml:space="preserve"> </w:t>
                    </w:r>
                    <w:sdt>
                      <w:sdtPr>
                        <w:rPr>
                          <w:rFonts w:ascii="KPN Light" w:hAnsi="KPN Light"/>
                          <w:sz w:val="16"/>
                          <w:szCs w:val="16"/>
                        </w:rPr>
                        <w:alias w:val="Form.NaamDienst"/>
                        <w:tag w:val="{&quot;templafy&quot;:{&quot;id&quot;:&quot;6e8d5d2c-c4fd-4ba0-a832-20a84ff8547f&quot;}}"/>
                        <w:id w:val="1266270618"/>
                        <w:placeholder>
                          <w:docPart w:val="DA7F81262382401DB1D3087A5026EFE8"/>
                        </w:placeholder>
                      </w:sdtPr>
                      <w:sdtEndPr/>
                      <w:sdtContent>
                        <w:r w:rsidR="007A2A5F">
                          <w:rPr>
                            <w:rFonts w:ascii="KPN Light" w:hAnsi="KPN Light"/>
                            <w:sz w:val="16"/>
                            <w:szCs w:val="16"/>
                          </w:rPr>
                          <w:t xml:space="preserve">KPN EEN MKB </w:t>
                        </w:r>
                        <w:r w:rsidR="00B5262D">
                          <w:rPr>
                            <w:rFonts w:ascii="KPN Light" w:hAnsi="KPN Light"/>
                            <w:sz w:val="16"/>
                            <w:szCs w:val="16"/>
                          </w:rPr>
                          <w:t>Internet</w:t>
                        </w:r>
                      </w:sdtContent>
                    </w:sdt>
                  </w:p>
                </w:txbxContent>
              </v:textbox>
              <w10:wrap anchorx="page" anchory="page"/>
            </v:shape>
          </w:pict>
        </mc:Fallback>
      </mc:AlternateContent>
    </w:r>
    <w:r w:rsidR="00D17163">
      <w:rPr>
        <w:noProof/>
      </w:rPr>
      <w:drawing>
        <wp:anchor distT="0" distB="0" distL="114300" distR="114300" simplePos="0" relativeHeight="251658243" behindDoc="0" locked="0" layoutInCell="1" allowOverlap="1" wp14:anchorId="66AA3302" wp14:editId="0D0E0166">
          <wp:simplePos x="0" y="0"/>
          <wp:positionH relativeFrom="page">
            <wp:posOffset>152400</wp:posOffset>
          </wp:positionH>
          <wp:positionV relativeFrom="page">
            <wp:posOffset>9833113</wp:posOffset>
          </wp:positionV>
          <wp:extent cx="1427480" cy="784471"/>
          <wp:effectExtent l="0" t="0" r="0" b="0"/>
          <wp:wrapNone/>
          <wp:docPr id="8004567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1356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27480" cy="78447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C7ED" w14:textId="77777777" w:rsidR="00E30B8A" w:rsidRDefault="00CD457E">
    <w:pPr>
      <w:pStyle w:val="Footer"/>
    </w:pPr>
    <w:r>
      <w:rPr>
        <w:noProof/>
        <w:color w:val="FFFFFF" w:themeColor="background1"/>
      </w:rPr>
      <mc:AlternateContent>
        <mc:Choice Requires="wps">
          <w:drawing>
            <wp:anchor distT="0" distB="0" distL="114300" distR="114300" simplePos="0" relativeHeight="251658246" behindDoc="0" locked="0" layoutInCell="1" allowOverlap="1" wp14:anchorId="70F029D8" wp14:editId="638185A6">
              <wp:simplePos x="0" y="0"/>
              <wp:positionH relativeFrom="page">
                <wp:posOffset>6718618</wp:posOffset>
              </wp:positionH>
              <wp:positionV relativeFrom="page">
                <wp:posOffset>9806622</wp:posOffset>
              </wp:positionV>
              <wp:extent cx="1127760" cy="295275"/>
              <wp:effectExtent l="0" t="0" r="0" b="0"/>
              <wp:wrapNone/>
              <wp:docPr id="279705354" name="Tekstvak 9"/>
              <wp:cNvGraphicFramePr/>
              <a:graphic xmlns:a="http://schemas.openxmlformats.org/drawingml/2006/main">
                <a:graphicData uri="http://schemas.microsoft.com/office/word/2010/wordprocessingShape">
                  <wps:wsp>
                    <wps:cNvSpPr txBox="1"/>
                    <wps:spPr>
                      <a:xfrm rot="16200000">
                        <a:off x="0" y="0"/>
                        <a:ext cx="1127760" cy="295275"/>
                      </a:xfrm>
                      <a:prstGeom prst="rect">
                        <a:avLst/>
                      </a:prstGeom>
                      <a:noFill/>
                      <a:ln w="6350">
                        <a:noFill/>
                      </a:ln>
                    </wps:spPr>
                    <wps:txbx>
                      <w:txbxContent>
                        <w:p w14:paraId="573BA962" w14:textId="3C8AA1C3" w:rsidR="00CD457E" w:rsidRPr="00CD457E" w:rsidRDefault="00844111" w:rsidP="00CD457E">
                          <w:pPr>
                            <w:rPr>
                              <w:color w:val="FFFFFF" w:themeColor="background1"/>
                              <w:sz w:val="16"/>
                              <w:szCs w:val="16"/>
                            </w:rPr>
                          </w:pPr>
                          <w:r w:rsidRPr="00844111">
                            <w:rPr>
                              <w:color w:val="FFFFFF" w:themeColor="background1"/>
                              <w:sz w:val="16"/>
                              <w:szCs w:val="16"/>
                            </w:rPr>
                            <w:t>AD-</w:t>
                          </w:r>
                          <w:r w:rsidR="008D7B25">
                            <w:rPr>
                              <w:color w:val="FFFFFF" w:themeColor="background1"/>
                              <w:sz w:val="16"/>
                              <w:szCs w:val="16"/>
                            </w:rPr>
                            <w:t>2026</w:t>
                          </w:r>
                          <w:r w:rsidR="00354C9E">
                            <w:rPr>
                              <w:color w:val="FFFFFF" w:themeColor="background1"/>
                              <w:sz w:val="16"/>
                              <w:szCs w:val="16"/>
                            </w:rPr>
                            <w:t>0721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029D8" id="_x0000_t202" coordsize="21600,21600" o:spt="202" path="m,l,21600r21600,l21600,xe">
              <v:stroke joinstyle="miter"/>
              <v:path gradientshapeok="t" o:connecttype="rect"/>
            </v:shapetype>
            <v:shape id="Tekstvak 9" o:spid="_x0000_s1030" type="#_x0000_t202" style="position:absolute;margin-left:529.05pt;margin-top:772.15pt;width:88.8pt;height:23.25pt;rotation:-90;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" filled="f" stroked="f" strokeweight=".5pt">
              <v:textbox>
                <w:txbxContent>
                  <w:p w14:paraId="573BA962" w14:textId="3C8AA1C3" w:rsidR="00CD457E" w:rsidRPr="00CD457E" w:rsidRDefault="00844111" w:rsidP="00CD457E">
                    <w:pPr>
                      <w:rPr>
                        <w:color w:val="FFFFFF" w:themeColor="background1"/>
                        <w:sz w:val="16"/>
                        <w:szCs w:val="16"/>
                      </w:rPr>
                    </w:pPr>
                    <w:r w:rsidRPr="00844111">
                      <w:rPr>
                        <w:color w:val="FFFFFF" w:themeColor="background1"/>
                        <w:sz w:val="16"/>
                        <w:szCs w:val="16"/>
                      </w:rPr>
                      <w:t>AD-</w:t>
                    </w:r>
                    <w:r w:rsidR="008D7B25">
                      <w:rPr>
                        <w:color w:val="FFFFFF" w:themeColor="background1"/>
                        <w:sz w:val="16"/>
                        <w:szCs w:val="16"/>
                      </w:rPr>
                      <w:t>2026</w:t>
                    </w:r>
                    <w:r w:rsidR="00354C9E">
                      <w:rPr>
                        <w:color w:val="FFFFFF" w:themeColor="background1"/>
                        <w:sz w:val="16"/>
                        <w:szCs w:val="16"/>
                      </w:rPr>
                      <w:t>0721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7EAD6" w14:textId="77777777" w:rsidR="00BC2065" w:rsidRDefault="00BC2065" w:rsidP="00E30B8A">
      <w:pPr>
        <w:spacing w:line="240" w:lineRule="auto"/>
      </w:pPr>
      <w:r>
        <w:separator/>
      </w:r>
    </w:p>
  </w:footnote>
  <w:footnote w:type="continuationSeparator" w:id="0">
    <w:p w14:paraId="58A89B2E" w14:textId="77777777" w:rsidR="00BC2065" w:rsidRDefault="00BC2065" w:rsidP="00E30B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4AD9" w14:textId="77777777" w:rsidR="00E30B8A" w:rsidRDefault="00FE39C6" w:rsidP="008F4FE0">
    <w:pPr>
      <w:pStyle w:val="Header"/>
      <w:tabs>
        <w:tab w:val="left" w:pos="567"/>
      </w:tabs>
    </w:pPr>
    <w:r>
      <w:rPr>
        <w:noProof/>
      </w:rPr>
      <w:drawing>
        <wp:anchor distT="0" distB="0" distL="114300" distR="114300" simplePos="0" relativeHeight="251658244" behindDoc="0" locked="0" layoutInCell="1" allowOverlap="1" wp14:anchorId="7D2D37EB" wp14:editId="3C528EBB">
          <wp:simplePos x="0" y="0"/>
          <wp:positionH relativeFrom="page">
            <wp:posOffset>5306060</wp:posOffset>
          </wp:positionH>
          <wp:positionV relativeFrom="page">
            <wp:posOffset>66358</wp:posOffset>
          </wp:positionV>
          <wp:extent cx="2157902" cy="1185863"/>
          <wp:effectExtent l="0" t="0" r="0" b="0"/>
          <wp:wrapNone/>
          <wp:docPr id="21460740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13562" name=""/>
                  <pic:cNvPicPr/>
                </pic:nvPicPr>
                <pic:blipFill>
                  <a:blip r:embed="rId1">
                    <a:extLst>
                      <a:ext uri="{96DAC541-7B7A-43D3-8B79-37D633B846F1}">
                        <asvg:svgBlip xmlns:asvg="http://schemas.microsoft.com/office/drawing/2016/SVG/main" r:embed="rId2"/>
                      </a:ext>
                    </a:extLst>
                  </a:blip>
                  <a:stretch>
                    <a:fillRect/>
                  </a:stretch>
                </pic:blipFill>
                <pic:spPr>
                  <a:xfrm>
                    <a:off x="0" y="0"/>
                    <a:ext cx="2157902" cy="118586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A6B9B" w14:textId="77777777" w:rsidR="00E30B8A" w:rsidRDefault="00E30B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F347" w14:textId="77777777" w:rsidR="00E30B8A" w:rsidRDefault="00AD7D4C">
    <w:pPr>
      <w:pStyle w:val="Header"/>
    </w:pPr>
    <w:r>
      <w:rPr>
        <w:noProof/>
      </w:rPr>
      <mc:AlternateContent>
        <mc:Choice Requires="wps">
          <w:drawing>
            <wp:anchor distT="0" distB="0" distL="114300" distR="114300" simplePos="0" relativeHeight="251658240" behindDoc="1" locked="0" layoutInCell="1" allowOverlap="1" wp14:anchorId="5D406E8B" wp14:editId="6071BC79">
              <wp:simplePos x="0" y="0"/>
              <wp:positionH relativeFrom="page">
                <wp:posOffset>3948</wp:posOffset>
              </wp:positionH>
              <wp:positionV relativeFrom="page">
                <wp:posOffset>2319</wp:posOffset>
              </wp:positionV>
              <wp:extent cx="7876760" cy="10739230"/>
              <wp:effectExtent l="0" t="0" r="0" b="5080"/>
              <wp:wrapNone/>
              <wp:docPr id="1912171994" name="Rechthoek 3"/>
              <wp:cNvGraphicFramePr/>
              <a:graphic xmlns:a="http://schemas.openxmlformats.org/drawingml/2006/main">
                <a:graphicData uri="http://schemas.microsoft.com/office/word/2010/wordprocessingShape">
                  <wps:wsp>
                    <wps:cNvSpPr/>
                    <wps:spPr>
                      <a:xfrm>
                        <a:off x="0" y="0"/>
                        <a:ext cx="7876760" cy="1073923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0CDBC4" w14:textId="77777777" w:rsidR="00A73B53" w:rsidRDefault="00A73B53" w:rsidP="00A73B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06E8B" id="Rechthoek 3" o:spid="_x0000_s1029" style="position:absolute;margin-left:.3pt;margin-top:.2pt;width:620.2pt;height:84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" fillcolor="#00c300 [3204]" stroked="f" strokeweight="1pt">
              <v:textbox>
                <w:txbxContent>
                  <w:p w14:paraId="1B0CDBC4" w14:textId="77777777" w:rsidR="00A73B53" w:rsidRDefault="00A73B53" w:rsidP="00A73B53">
                    <w:pPr>
                      <w:jc w:val="center"/>
                    </w:pPr>
                  </w:p>
                </w:txbxContent>
              </v:textbox>
              <w10:wrap anchorx="page" anchory="page"/>
            </v:rect>
          </w:pict>
        </mc:Fallback>
      </mc:AlternateContent>
    </w:r>
    <w:r w:rsidR="00CC3DA2">
      <w:rPr>
        <w:noProof/>
      </w:rPr>
      <w:drawing>
        <wp:anchor distT="0" distB="0" distL="114300" distR="114300" simplePos="0" relativeHeight="251658245" behindDoc="0" locked="0" layoutInCell="1" allowOverlap="1" wp14:anchorId="4460CDFA" wp14:editId="6B3FD4D4">
          <wp:simplePos x="0" y="0"/>
          <wp:positionH relativeFrom="page">
            <wp:posOffset>5310505</wp:posOffset>
          </wp:positionH>
          <wp:positionV relativeFrom="page">
            <wp:posOffset>87740</wp:posOffset>
          </wp:positionV>
          <wp:extent cx="2107014" cy="1157909"/>
          <wp:effectExtent l="0" t="0" r="0" b="0"/>
          <wp:wrapNone/>
          <wp:docPr id="15773233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13562" name=""/>
                  <pic:cNvPicPr/>
                </pic:nvPicPr>
                <pic:blipFill>
                  <a:blip r:embed="rId1">
                    <a:extLst>
                      <a:ext uri="{96DAC541-7B7A-43D3-8B79-37D633B846F1}">
                        <asvg:svgBlip xmlns:asvg="http://schemas.microsoft.com/office/drawing/2016/SVG/main" r:embed="rId2"/>
                      </a:ext>
                    </a:extLst>
                  </a:blip>
                  <a:stretch>
                    <a:fillRect/>
                  </a:stretch>
                </pic:blipFill>
                <pic:spPr>
                  <a:xfrm>
                    <a:off x="0" y="0"/>
                    <a:ext cx="2107014" cy="11579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CCF"/>
    <w:multiLevelType w:val="multilevel"/>
    <w:tmpl w:val="AB5EA55E"/>
    <w:styleLink w:val="KPNMetricgenummerdelijst"/>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none"/>
      <w:lvlText w:val=""/>
      <w:lvlJc w:val="lef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 w15:restartNumberingAfterBreak="0">
    <w:nsid w:val="0508252D"/>
    <w:multiLevelType w:val="multilevel"/>
    <w:tmpl w:val="709EF16A"/>
    <w:styleLink w:val="KPNGenummerdehoofdstukk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Heading3"/>
      <w:lvlText w:val="%1.%2.%3"/>
      <w:lvlJc w:val="left"/>
      <w:pPr>
        <w:ind w:left="454" w:hanging="454"/>
      </w:pPr>
      <w:rPr>
        <w:rFonts w:hint="default"/>
      </w:rPr>
    </w:lvl>
    <w:lvl w:ilvl="3">
      <w:start w:val="1"/>
      <w:numFmt w:val="decimal"/>
      <w:pStyle w:val="Heading4"/>
      <w:lvlText w:val="%1.%2.%3.%4"/>
      <w:lvlJc w:val="left"/>
      <w:pPr>
        <w:ind w:left="454" w:hanging="454"/>
      </w:pPr>
      <w:rPr>
        <w:rFonts w:hint="default"/>
      </w:rPr>
    </w:lvl>
    <w:lvl w:ilvl="4">
      <w:start w:val="1"/>
      <w:numFmt w:val="none"/>
      <w:lvlText w:val=""/>
      <w:lvlJc w:val="left"/>
      <w:pPr>
        <w:ind w:left="454" w:hanging="454"/>
      </w:pPr>
      <w:rPr>
        <w:rFonts w:hint="default"/>
      </w:rPr>
    </w:lvl>
    <w:lvl w:ilvl="5">
      <w:start w:val="1"/>
      <w:numFmt w:val="none"/>
      <w:lvlText w:val=""/>
      <w:lvlJc w:val="left"/>
      <w:pPr>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2" w15:restartNumberingAfterBreak="0">
    <w:nsid w:val="0D8A18A5"/>
    <w:multiLevelType w:val="hybridMultilevel"/>
    <w:tmpl w:val="9E00D0AA"/>
    <w:lvl w:ilvl="0" w:tplc="831AEA72">
      <w:start w:val="1"/>
      <w:numFmt w:val="decimal"/>
      <w:pStyle w:val="ListNumber"/>
      <w:lvlText w:val="%1."/>
      <w:lvlJc w:val="left"/>
      <w:pPr>
        <w:ind w:left="360" w:hanging="360"/>
      </w:pPr>
      <w:rPr>
        <w:rFonts w:ascii="KPN SemiBold" w:hAnsi="KPN SemiBold"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A94B69"/>
    <w:multiLevelType w:val="multilevel"/>
    <w:tmpl w:val="1470554A"/>
    <w:styleLink w:val="KPNMetricbulletlijst"/>
    <w:lvl w:ilvl="0">
      <w:start w:val="1"/>
      <w:numFmt w:val="bullet"/>
      <w:pStyle w:val="ListParagraph"/>
      <w:lvlText w:val="•"/>
      <w:lvlJc w:val="left"/>
      <w:pPr>
        <w:ind w:left="340" w:hanging="340"/>
      </w:pPr>
      <w:rPr>
        <w:rFonts w:ascii="KPN Metric" w:hAnsi="KPN Metric" w:hint="default"/>
        <w:color w:val="auto"/>
      </w:rPr>
    </w:lvl>
    <w:lvl w:ilvl="1">
      <w:start w:val="1"/>
      <w:numFmt w:val="bullet"/>
      <w:lvlText w:val="–"/>
      <w:lvlJc w:val="left"/>
      <w:pPr>
        <w:ind w:left="680" w:hanging="340"/>
      </w:pPr>
      <w:rPr>
        <w:rFonts w:ascii="KPN Metric" w:hAnsi="KPN Metric" w:hint="default"/>
        <w:color w:val="auto"/>
      </w:rPr>
    </w:lvl>
    <w:lvl w:ilvl="2">
      <w:start w:val="1"/>
      <w:numFmt w:val="bullet"/>
      <w:lvlText w:val="-"/>
      <w:lvlJc w:val="left"/>
      <w:pPr>
        <w:ind w:left="1020" w:hanging="340"/>
      </w:pPr>
      <w:rPr>
        <w:rFonts w:ascii="KPN Metric" w:hAnsi="KPN Metric"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4" w15:restartNumberingAfterBreak="0">
    <w:nsid w:val="1F983350"/>
    <w:multiLevelType w:val="hybridMultilevel"/>
    <w:tmpl w:val="A63A9946"/>
    <w:lvl w:ilvl="0" w:tplc="98E2A2AE">
      <w:start w:val="1"/>
      <w:numFmt w:val="decimal"/>
      <w:lvlText w:val="%1."/>
      <w:lvlJc w:val="left"/>
      <w:pPr>
        <w:ind w:left="720" w:hanging="360"/>
      </w:pPr>
      <w:rPr>
        <w:rFonts w:asciiTheme="minorHAnsi" w:eastAsiaTheme="minorHAnsi" w:hAnsiTheme="minorHAnsi" w:cstheme="minorBid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AC1BDC"/>
    <w:multiLevelType w:val="multilevel"/>
    <w:tmpl w:val="AB5EA55E"/>
    <w:numStyleLink w:val="KPNMetricgenummerdelijst"/>
  </w:abstractNum>
  <w:abstractNum w:abstractNumId="6" w15:restartNumberingAfterBreak="0">
    <w:nsid w:val="259041A2"/>
    <w:multiLevelType w:val="multilevel"/>
    <w:tmpl w:val="2E84D30C"/>
    <w:numStyleLink w:val="TableofContents"/>
  </w:abstractNum>
  <w:abstractNum w:abstractNumId="7" w15:restartNumberingAfterBreak="0">
    <w:nsid w:val="260D6EAA"/>
    <w:multiLevelType w:val="multilevel"/>
    <w:tmpl w:val="5CDA97DC"/>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595C14"/>
    <w:multiLevelType w:val="multilevel"/>
    <w:tmpl w:val="87C06CA4"/>
    <w:lvl w:ilvl="0">
      <w:start w:val="2"/>
      <w:numFmt w:val="decimal"/>
      <w:lvlText w:val="%1"/>
      <w:lvlJc w:val="left"/>
      <w:pPr>
        <w:ind w:left="465" w:hanging="46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5F11468"/>
    <w:multiLevelType w:val="hybridMultilevel"/>
    <w:tmpl w:val="2F24F2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B71F70"/>
    <w:multiLevelType w:val="multilevel"/>
    <w:tmpl w:val="2E84D30C"/>
    <w:styleLink w:val="TableofContents"/>
    <w:lvl w:ilvl="0">
      <w:start w:val="1"/>
      <w:numFmt w:val="none"/>
      <w:pStyle w:val="TOC1"/>
      <w:lvlText w:val=""/>
      <w:lvlJc w:val="left"/>
      <w:pPr>
        <w:tabs>
          <w:tab w:val="num" w:pos="295"/>
        </w:tabs>
        <w:ind w:left="295" w:hanging="295"/>
      </w:pPr>
      <w:rPr>
        <w:rFonts w:asciiTheme="minorHAnsi" w:hAnsiTheme="minorHAnsi" w:hint="default"/>
        <w:b w:val="0"/>
        <w:i w:val="0"/>
        <w:color w:val="auto"/>
        <w:sz w:val="22"/>
      </w:rPr>
    </w:lvl>
    <w:lvl w:ilvl="1">
      <w:start w:val="1"/>
      <w:numFmt w:val="none"/>
      <w:pStyle w:val="TOC2"/>
      <w:lvlText w:val=""/>
      <w:lvlJc w:val="left"/>
      <w:pPr>
        <w:tabs>
          <w:tab w:val="num" w:pos="590"/>
        </w:tabs>
        <w:ind w:left="590" w:hanging="295"/>
      </w:pPr>
      <w:rPr>
        <w:rFonts w:hint="default"/>
      </w:rPr>
    </w:lvl>
    <w:lvl w:ilvl="2">
      <w:start w:val="1"/>
      <w:numFmt w:val="none"/>
      <w:pStyle w:val="TOC3"/>
      <w:lvlText w:val=""/>
      <w:lvlJc w:val="right"/>
      <w:pPr>
        <w:tabs>
          <w:tab w:val="num" w:pos="885"/>
        </w:tabs>
        <w:ind w:left="885" w:hanging="295"/>
      </w:pPr>
      <w:rPr>
        <w:rFonts w:hint="default"/>
      </w:rPr>
    </w:lvl>
    <w:lvl w:ilvl="3">
      <w:start w:val="1"/>
      <w:numFmt w:val="none"/>
      <w:pStyle w:val="TOC4"/>
      <w:lvlText w:val=""/>
      <w:lvlJc w:val="left"/>
      <w:pPr>
        <w:tabs>
          <w:tab w:val="num" w:pos="1179"/>
        </w:tabs>
        <w:ind w:left="1179" w:hanging="29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FBB3B6F"/>
    <w:multiLevelType w:val="hybridMultilevel"/>
    <w:tmpl w:val="9DAE99F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464763"/>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235053F"/>
    <w:multiLevelType w:val="hybridMultilevel"/>
    <w:tmpl w:val="F984CAEC"/>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15:restartNumberingAfterBreak="0">
    <w:nsid w:val="54F80559"/>
    <w:multiLevelType w:val="multilevel"/>
    <w:tmpl w:val="B0ECEF7E"/>
    <w:lvl w:ilvl="0">
      <w:start w:val="1"/>
      <w:numFmt w:val="decimal"/>
      <w:pStyle w:val="Heading1"/>
      <w:lvlText w:val="%1."/>
      <w:lvlJc w:val="left"/>
      <w:pPr>
        <w:ind w:left="360" w:hanging="360"/>
      </w:pPr>
    </w:lvl>
    <w:lvl w:ilvl="1">
      <w:start w:val="1"/>
      <w:numFmt w:val="decimal"/>
      <w:pStyle w:val="Heading2"/>
      <w:lvlText w:val="%1.%2"/>
      <w:lvlJc w:val="left"/>
      <w:pPr>
        <w:ind w:left="6027" w:hanging="357"/>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5137599"/>
    <w:multiLevelType w:val="multilevel"/>
    <w:tmpl w:val="1470554A"/>
    <w:numStyleLink w:val="KPNMetricbulletlijst"/>
  </w:abstractNum>
  <w:abstractNum w:abstractNumId="16" w15:restartNumberingAfterBreak="0">
    <w:nsid w:val="58CB2EE2"/>
    <w:multiLevelType w:val="hybridMultilevel"/>
    <w:tmpl w:val="AC18B330"/>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7" w15:restartNumberingAfterBreak="0">
    <w:nsid w:val="590D1AC0"/>
    <w:multiLevelType w:val="hybridMultilevel"/>
    <w:tmpl w:val="F9D289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A0118DE"/>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C5C70FB"/>
    <w:multiLevelType w:val="hybridMultilevel"/>
    <w:tmpl w:val="3B3CED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B50384"/>
    <w:multiLevelType w:val="multilevel"/>
    <w:tmpl w:val="01428F4A"/>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Arial" w:hAnsi="Arial" w:hint="default"/>
      </w:rPr>
    </w:lvl>
    <w:lvl w:ilvl="2">
      <w:start w:val="1"/>
      <w:numFmt w:val="lowerLetter"/>
      <w:lvlText w:val="%3."/>
      <w:lvlJc w:val="right"/>
      <w:pPr>
        <w:ind w:left="1021" w:hanging="341"/>
      </w:pPr>
      <w:rPr>
        <w:rFonts w:hint="default"/>
      </w:rPr>
    </w:lvl>
    <w:lvl w:ilvl="3">
      <w:start w:val="1"/>
      <w:numFmt w:val="decimal"/>
      <w:lvlText w:val="%4."/>
      <w:lvlJc w:val="left"/>
      <w:pPr>
        <w:ind w:left="2940" w:hanging="360"/>
      </w:pPr>
      <w:rPr>
        <w:rFonts w:hint="default"/>
      </w:rPr>
    </w:lvl>
    <w:lvl w:ilvl="4">
      <w:start w:val="1"/>
      <w:numFmt w:val="lowerLetter"/>
      <w:lvlText w:val="%5."/>
      <w:lvlJc w:val="left"/>
      <w:pPr>
        <w:ind w:left="3660" w:hanging="360"/>
      </w:pPr>
      <w:rPr>
        <w:rFonts w:hint="default"/>
      </w:rPr>
    </w:lvl>
    <w:lvl w:ilvl="5">
      <w:start w:val="1"/>
      <w:numFmt w:val="lowerRoman"/>
      <w:lvlText w:val="%6."/>
      <w:lvlJc w:val="right"/>
      <w:pPr>
        <w:ind w:left="4380" w:hanging="180"/>
      </w:pPr>
      <w:rPr>
        <w:rFonts w:hint="default"/>
      </w:rPr>
    </w:lvl>
    <w:lvl w:ilvl="6">
      <w:start w:val="1"/>
      <w:numFmt w:val="decimal"/>
      <w:lvlText w:val="%7."/>
      <w:lvlJc w:val="left"/>
      <w:pPr>
        <w:ind w:left="5100" w:hanging="360"/>
      </w:pPr>
      <w:rPr>
        <w:rFonts w:hint="default"/>
      </w:rPr>
    </w:lvl>
    <w:lvl w:ilvl="7">
      <w:start w:val="1"/>
      <w:numFmt w:val="lowerLetter"/>
      <w:lvlText w:val="%8."/>
      <w:lvlJc w:val="left"/>
      <w:pPr>
        <w:ind w:left="5820" w:hanging="360"/>
      </w:pPr>
      <w:rPr>
        <w:rFonts w:hint="default"/>
      </w:rPr>
    </w:lvl>
    <w:lvl w:ilvl="8">
      <w:start w:val="1"/>
      <w:numFmt w:val="lowerRoman"/>
      <w:lvlText w:val="%9."/>
      <w:lvlJc w:val="right"/>
      <w:pPr>
        <w:ind w:left="6540" w:hanging="180"/>
      </w:pPr>
      <w:rPr>
        <w:rFonts w:hint="default"/>
      </w:rPr>
    </w:lvl>
  </w:abstractNum>
  <w:abstractNum w:abstractNumId="21" w15:restartNumberingAfterBreak="0">
    <w:nsid w:val="6588644A"/>
    <w:multiLevelType w:val="hybridMultilevel"/>
    <w:tmpl w:val="8B0011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AC00358"/>
    <w:multiLevelType w:val="hybridMultilevel"/>
    <w:tmpl w:val="0FE648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F3505C5"/>
    <w:multiLevelType w:val="singleLevel"/>
    <w:tmpl w:val="74348426"/>
    <w:lvl w:ilvl="0">
      <w:start w:val="1"/>
      <w:numFmt w:val="bullet"/>
      <w:pStyle w:val="Opsomming"/>
      <w:lvlText w:val=""/>
      <w:lvlJc w:val="left"/>
      <w:pPr>
        <w:tabs>
          <w:tab w:val="num" w:pos="360"/>
        </w:tabs>
        <w:ind w:left="113" w:hanging="113"/>
      </w:pPr>
      <w:rPr>
        <w:rFonts w:ascii="Symbol" w:hAnsi="Symbol" w:hint="default"/>
      </w:rPr>
    </w:lvl>
  </w:abstractNum>
  <w:abstractNum w:abstractNumId="24" w15:restartNumberingAfterBreak="0">
    <w:nsid w:val="74C02BC8"/>
    <w:multiLevelType w:val="hybridMultilevel"/>
    <w:tmpl w:val="3D848466"/>
    <w:lvl w:ilvl="0" w:tplc="FFFFFFFF">
      <w:start w:val="1"/>
      <w:numFmt w:val="lowerLetter"/>
      <w:lvlText w:val="%1."/>
      <w:lvlJc w:val="left"/>
      <w:pPr>
        <w:ind w:left="720" w:hanging="360"/>
      </w:pPr>
      <w:rPr>
        <w:rFonts w:asciiTheme="minorHAnsi" w:eastAsiaTheme="minorHAnsi" w:hAnsiTheme="minorHAnsi"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FE747B"/>
    <w:multiLevelType w:val="singleLevel"/>
    <w:tmpl w:val="86B41872"/>
    <w:lvl w:ilvl="0">
      <w:start w:val="1"/>
      <w:numFmt w:val="decimal"/>
      <w:pStyle w:val="AgendaTekst"/>
      <w:lvlText w:val="%1."/>
      <w:lvlJc w:val="left"/>
      <w:pPr>
        <w:tabs>
          <w:tab w:val="num" w:pos="360"/>
        </w:tabs>
        <w:ind w:left="360" w:hanging="360"/>
      </w:pPr>
    </w:lvl>
  </w:abstractNum>
  <w:abstractNum w:abstractNumId="26" w15:restartNumberingAfterBreak="0">
    <w:nsid w:val="7CCA2451"/>
    <w:multiLevelType w:val="multilevel"/>
    <w:tmpl w:val="01428F4A"/>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Arial" w:hAnsi="Arial" w:hint="default"/>
      </w:rPr>
    </w:lvl>
    <w:lvl w:ilvl="2">
      <w:start w:val="1"/>
      <w:numFmt w:val="lowerLetter"/>
      <w:lvlText w:val="%3."/>
      <w:lvlJc w:val="right"/>
      <w:pPr>
        <w:ind w:left="1021" w:hanging="341"/>
      </w:pPr>
      <w:rPr>
        <w:rFonts w:hint="default"/>
      </w:rPr>
    </w:lvl>
    <w:lvl w:ilvl="3">
      <w:start w:val="1"/>
      <w:numFmt w:val="decimal"/>
      <w:lvlText w:val="%4."/>
      <w:lvlJc w:val="left"/>
      <w:pPr>
        <w:ind w:left="2940" w:hanging="360"/>
      </w:pPr>
      <w:rPr>
        <w:rFonts w:hint="default"/>
      </w:rPr>
    </w:lvl>
    <w:lvl w:ilvl="4">
      <w:start w:val="1"/>
      <w:numFmt w:val="lowerLetter"/>
      <w:lvlText w:val="%5."/>
      <w:lvlJc w:val="left"/>
      <w:pPr>
        <w:ind w:left="3660" w:hanging="360"/>
      </w:pPr>
      <w:rPr>
        <w:rFonts w:hint="default"/>
      </w:rPr>
    </w:lvl>
    <w:lvl w:ilvl="5">
      <w:start w:val="1"/>
      <w:numFmt w:val="lowerRoman"/>
      <w:lvlText w:val="%6."/>
      <w:lvlJc w:val="right"/>
      <w:pPr>
        <w:ind w:left="4380" w:hanging="180"/>
      </w:pPr>
      <w:rPr>
        <w:rFonts w:hint="default"/>
      </w:rPr>
    </w:lvl>
    <w:lvl w:ilvl="6">
      <w:start w:val="1"/>
      <w:numFmt w:val="decimal"/>
      <w:lvlText w:val="%7."/>
      <w:lvlJc w:val="left"/>
      <w:pPr>
        <w:ind w:left="5100" w:hanging="360"/>
      </w:pPr>
      <w:rPr>
        <w:rFonts w:hint="default"/>
      </w:rPr>
    </w:lvl>
    <w:lvl w:ilvl="7">
      <w:start w:val="1"/>
      <w:numFmt w:val="lowerLetter"/>
      <w:lvlText w:val="%8."/>
      <w:lvlJc w:val="left"/>
      <w:pPr>
        <w:ind w:left="5820" w:hanging="360"/>
      </w:pPr>
      <w:rPr>
        <w:rFonts w:hint="default"/>
      </w:rPr>
    </w:lvl>
    <w:lvl w:ilvl="8">
      <w:start w:val="1"/>
      <w:numFmt w:val="lowerRoman"/>
      <w:lvlText w:val="%9."/>
      <w:lvlJc w:val="right"/>
      <w:pPr>
        <w:ind w:left="6540" w:hanging="180"/>
      </w:pPr>
      <w:rPr>
        <w:rFonts w:hint="default"/>
      </w:rPr>
    </w:lvl>
  </w:abstractNum>
  <w:num w:numId="1" w16cid:durableId="1713076657">
    <w:abstractNumId w:val="25"/>
  </w:num>
  <w:num w:numId="2" w16cid:durableId="2098749005">
    <w:abstractNumId w:val="14"/>
  </w:num>
  <w:num w:numId="3" w16cid:durableId="1882814457">
    <w:abstractNumId w:val="1"/>
  </w:num>
  <w:num w:numId="4" w16cid:durableId="164442539">
    <w:abstractNumId w:val="1"/>
  </w:num>
  <w:num w:numId="5" w16cid:durableId="843517616">
    <w:abstractNumId w:val="3"/>
  </w:num>
  <w:num w:numId="6" w16cid:durableId="1233152916">
    <w:abstractNumId w:val="0"/>
  </w:num>
  <w:num w:numId="7" w16cid:durableId="1819225919">
    <w:abstractNumId w:val="2"/>
  </w:num>
  <w:num w:numId="8" w16cid:durableId="989091499">
    <w:abstractNumId w:val="15"/>
  </w:num>
  <w:num w:numId="9" w16cid:durableId="947666137">
    <w:abstractNumId w:val="23"/>
  </w:num>
  <w:num w:numId="10" w16cid:durableId="343015634">
    <w:abstractNumId w:val="10"/>
  </w:num>
  <w:num w:numId="11" w16cid:durableId="1103842733">
    <w:abstractNumId w:val="6"/>
  </w:num>
  <w:num w:numId="12" w16cid:durableId="1319310562">
    <w:abstractNumId w:val="21"/>
  </w:num>
  <w:num w:numId="13" w16cid:durableId="854730644">
    <w:abstractNumId w:val="17"/>
  </w:num>
  <w:num w:numId="14" w16cid:durableId="429547957">
    <w:abstractNumId w:val="4"/>
  </w:num>
  <w:num w:numId="15" w16cid:durableId="679310118">
    <w:abstractNumId w:val="19"/>
  </w:num>
  <w:num w:numId="16" w16cid:durableId="1453860842">
    <w:abstractNumId w:val="11"/>
  </w:num>
  <w:num w:numId="17" w16cid:durableId="2133136536">
    <w:abstractNumId w:val="9"/>
  </w:num>
  <w:num w:numId="18" w16cid:durableId="114720174">
    <w:abstractNumId w:val="22"/>
  </w:num>
  <w:num w:numId="19" w16cid:durableId="919023580">
    <w:abstractNumId w:val="7"/>
  </w:num>
  <w:num w:numId="20" w16cid:durableId="1119296690">
    <w:abstractNumId w:val="16"/>
  </w:num>
  <w:num w:numId="21" w16cid:durableId="411515337">
    <w:abstractNumId w:val="13"/>
  </w:num>
  <w:num w:numId="22" w16cid:durableId="1825707246">
    <w:abstractNumId w:val="12"/>
  </w:num>
  <w:num w:numId="23" w16cid:durableId="599607866">
    <w:abstractNumId w:val="18"/>
  </w:num>
  <w:num w:numId="24" w16cid:durableId="1976644971">
    <w:abstractNumId w:val="5"/>
  </w:num>
  <w:num w:numId="25" w16cid:durableId="1176573974">
    <w:abstractNumId w:val="26"/>
  </w:num>
  <w:num w:numId="26" w16cid:durableId="525681664">
    <w:abstractNumId w:val="20"/>
  </w:num>
  <w:num w:numId="27" w16cid:durableId="361563317">
    <w:abstractNumId w:val="8"/>
  </w:num>
  <w:num w:numId="28" w16cid:durableId="1367176245">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5F"/>
    <w:rsid w:val="00007919"/>
    <w:rsid w:val="0001341E"/>
    <w:rsid w:val="00021A24"/>
    <w:rsid w:val="00022F66"/>
    <w:rsid w:val="00025D26"/>
    <w:rsid w:val="0003769A"/>
    <w:rsid w:val="0004440C"/>
    <w:rsid w:val="000511EC"/>
    <w:rsid w:val="00051FDA"/>
    <w:rsid w:val="0005682D"/>
    <w:rsid w:val="00057C69"/>
    <w:rsid w:val="000659BA"/>
    <w:rsid w:val="0006757E"/>
    <w:rsid w:val="00073C7C"/>
    <w:rsid w:val="00083B6D"/>
    <w:rsid w:val="000853B0"/>
    <w:rsid w:val="000908FF"/>
    <w:rsid w:val="0009167E"/>
    <w:rsid w:val="0009305C"/>
    <w:rsid w:val="000956A0"/>
    <w:rsid w:val="00095F5F"/>
    <w:rsid w:val="000A5491"/>
    <w:rsid w:val="000A7B3A"/>
    <w:rsid w:val="000C338E"/>
    <w:rsid w:val="000C72DC"/>
    <w:rsid w:val="000C7C97"/>
    <w:rsid w:val="000D07E9"/>
    <w:rsid w:val="000D2BEC"/>
    <w:rsid w:val="000E0145"/>
    <w:rsid w:val="000F1E53"/>
    <w:rsid w:val="000F26B5"/>
    <w:rsid w:val="000F5F32"/>
    <w:rsid w:val="000F71CD"/>
    <w:rsid w:val="000F79A0"/>
    <w:rsid w:val="001007BA"/>
    <w:rsid w:val="0010099B"/>
    <w:rsid w:val="001058FC"/>
    <w:rsid w:val="001060FD"/>
    <w:rsid w:val="00110E6E"/>
    <w:rsid w:val="001120AC"/>
    <w:rsid w:val="00113E6C"/>
    <w:rsid w:val="0011416C"/>
    <w:rsid w:val="00114C06"/>
    <w:rsid w:val="00124DD3"/>
    <w:rsid w:val="00126482"/>
    <w:rsid w:val="0013004D"/>
    <w:rsid w:val="001355A2"/>
    <w:rsid w:val="001431B2"/>
    <w:rsid w:val="00152021"/>
    <w:rsid w:val="00154697"/>
    <w:rsid w:val="00161A50"/>
    <w:rsid w:val="00166264"/>
    <w:rsid w:val="001723A7"/>
    <w:rsid w:val="0017454F"/>
    <w:rsid w:val="001804A7"/>
    <w:rsid w:val="001940AC"/>
    <w:rsid w:val="0019481C"/>
    <w:rsid w:val="00196C57"/>
    <w:rsid w:val="00197FDC"/>
    <w:rsid w:val="001A057A"/>
    <w:rsid w:val="001A39FF"/>
    <w:rsid w:val="001A4801"/>
    <w:rsid w:val="001A7F19"/>
    <w:rsid w:val="001B3840"/>
    <w:rsid w:val="001B6031"/>
    <w:rsid w:val="001C1B31"/>
    <w:rsid w:val="001C37BF"/>
    <w:rsid w:val="001C59FB"/>
    <w:rsid w:val="001D1B9C"/>
    <w:rsid w:val="001D3691"/>
    <w:rsid w:val="001D7A3B"/>
    <w:rsid w:val="001E6A52"/>
    <w:rsid w:val="001F01A2"/>
    <w:rsid w:val="001F117A"/>
    <w:rsid w:val="00206268"/>
    <w:rsid w:val="00206D62"/>
    <w:rsid w:val="00207ADD"/>
    <w:rsid w:val="00207E1A"/>
    <w:rsid w:val="00211315"/>
    <w:rsid w:val="0022311B"/>
    <w:rsid w:val="00223F27"/>
    <w:rsid w:val="002243E4"/>
    <w:rsid w:val="00225E2F"/>
    <w:rsid w:val="0022782F"/>
    <w:rsid w:val="00230736"/>
    <w:rsid w:val="0023344B"/>
    <w:rsid w:val="00235176"/>
    <w:rsid w:val="0024213D"/>
    <w:rsid w:val="002424D3"/>
    <w:rsid w:val="00244DA5"/>
    <w:rsid w:val="0024596C"/>
    <w:rsid w:val="002464D4"/>
    <w:rsid w:val="00246822"/>
    <w:rsid w:val="0024762E"/>
    <w:rsid w:val="00254E6D"/>
    <w:rsid w:val="00263276"/>
    <w:rsid w:val="00263F17"/>
    <w:rsid w:val="0026623E"/>
    <w:rsid w:val="00275DBB"/>
    <w:rsid w:val="00285915"/>
    <w:rsid w:val="0029499D"/>
    <w:rsid w:val="0029755D"/>
    <w:rsid w:val="002A1282"/>
    <w:rsid w:val="002A1ACC"/>
    <w:rsid w:val="002A3445"/>
    <w:rsid w:val="002A417D"/>
    <w:rsid w:val="002A5AC3"/>
    <w:rsid w:val="002A609C"/>
    <w:rsid w:val="002B44BA"/>
    <w:rsid w:val="002B61C4"/>
    <w:rsid w:val="002C1143"/>
    <w:rsid w:val="002C22CD"/>
    <w:rsid w:val="002C703C"/>
    <w:rsid w:val="002D1EC3"/>
    <w:rsid w:val="002D1ED6"/>
    <w:rsid w:val="002D2252"/>
    <w:rsid w:val="002D2D98"/>
    <w:rsid w:val="002D419E"/>
    <w:rsid w:val="002D64A1"/>
    <w:rsid w:val="002D6578"/>
    <w:rsid w:val="002E0582"/>
    <w:rsid w:val="002E4FC5"/>
    <w:rsid w:val="002E5F33"/>
    <w:rsid w:val="002F38C6"/>
    <w:rsid w:val="003034D7"/>
    <w:rsid w:val="003041A2"/>
    <w:rsid w:val="00305A3C"/>
    <w:rsid w:val="00305B32"/>
    <w:rsid w:val="00307000"/>
    <w:rsid w:val="00314DDC"/>
    <w:rsid w:val="003157B4"/>
    <w:rsid w:val="00320033"/>
    <w:rsid w:val="00323C06"/>
    <w:rsid w:val="00325E87"/>
    <w:rsid w:val="00326108"/>
    <w:rsid w:val="00327BC9"/>
    <w:rsid w:val="003300E8"/>
    <w:rsid w:val="00334E1C"/>
    <w:rsid w:val="003354A3"/>
    <w:rsid w:val="0034619C"/>
    <w:rsid w:val="00353D8A"/>
    <w:rsid w:val="00354C9E"/>
    <w:rsid w:val="00361E63"/>
    <w:rsid w:val="00361EC5"/>
    <w:rsid w:val="00364A46"/>
    <w:rsid w:val="003660AB"/>
    <w:rsid w:val="00366E69"/>
    <w:rsid w:val="00371982"/>
    <w:rsid w:val="00373FFD"/>
    <w:rsid w:val="00376EA7"/>
    <w:rsid w:val="0037721F"/>
    <w:rsid w:val="00377420"/>
    <w:rsid w:val="0038375B"/>
    <w:rsid w:val="00384604"/>
    <w:rsid w:val="003900EF"/>
    <w:rsid w:val="003927E8"/>
    <w:rsid w:val="0039780B"/>
    <w:rsid w:val="003A18F2"/>
    <w:rsid w:val="003A1CAE"/>
    <w:rsid w:val="003A73F8"/>
    <w:rsid w:val="003A74D4"/>
    <w:rsid w:val="003A785C"/>
    <w:rsid w:val="003A7DDD"/>
    <w:rsid w:val="003B5C3F"/>
    <w:rsid w:val="003C3891"/>
    <w:rsid w:val="003D0872"/>
    <w:rsid w:val="003D170F"/>
    <w:rsid w:val="003D1F3B"/>
    <w:rsid w:val="003D22A7"/>
    <w:rsid w:val="003D39A5"/>
    <w:rsid w:val="003D69A8"/>
    <w:rsid w:val="003E37FA"/>
    <w:rsid w:val="003E4853"/>
    <w:rsid w:val="003E6763"/>
    <w:rsid w:val="003F0FB5"/>
    <w:rsid w:val="003F2FF8"/>
    <w:rsid w:val="003F75BA"/>
    <w:rsid w:val="004007A3"/>
    <w:rsid w:val="0040375F"/>
    <w:rsid w:val="00405341"/>
    <w:rsid w:val="00406422"/>
    <w:rsid w:val="004118E3"/>
    <w:rsid w:val="00414B07"/>
    <w:rsid w:val="004219DE"/>
    <w:rsid w:val="00423D65"/>
    <w:rsid w:val="00431C02"/>
    <w:rsid w:val="004404F1"/>
    <w:rsid w:val="0044663F"/>
    <w:rsid w:val="0046315A"/>
    <w:rsid w:val="00466041"/>
    <w:rsid w:val="004706B3"/>
    <w:rsid w:val="00474E37"/>
    <w:rsid w:val="00475B32"/>
    <w:rsid w:val="00480857"/>
    <w:rsid w:val="0048508C"/>
    <w:rsid w:val="00485CB7"/>
    <w:rsid w:val="00486E81"/>
    <w:rsid w:val="00491111"/>
    <w:rsid w:val="004915E7"/>
    <w:rsid w:val="00492870"/>
    <w:rsid w:val="004A1BF0"/>
    <w:rsid w:val="004A27AE"/>
    <w:rsid w:val="004A4449"/>
    <w:rsid w:val="004A4503"/>
    <w:rsid w:val="004A4A76"/>
    <w:rsid w:val="004A6787"/>
    <w:rsid w:val="004B4ADB"/>
    <w:rsid w:val="004B4B02"/>
    <w:rsid w:val="004C0F7F"/>
    <w:rsid w:val="004C5C07"/>
    <w:rsid w:val="004C61D2"/>
    <w:rsid w:val="004D0448"/>
    <w:rsid w:val="004D6449"/>
    <w:rsid w:val="004D6B34"/>
    <w:rsid w:val="004E2565"/>
    <w:rsid w:val="004E762D"/>
    <w:rsid w:val="004E7C7A"/>
    <w:rsid w:val="004F263D"/>
    <w:rsid w:val="004F6E22"/>
    <w:rsid w:val="005026BC"/>
    <w:rsid w:val="005100E9"/>
    <w:rsid w:val="00510A3B"/>
    <w:rsid w:val="00511130"/>
    <w:rsid w:val="00512C2A"/>
    <w:rsid w:val="00516C7E"/>
    <w:rsid w:val="005226C2"/>
    <w:rsid w:val="0052757A"/>
    <w:rsid w:val="00530F31"/>
    <w:rsid w:val="00531C76"/>
    <w:rsid w:val="005321DE"/>
    <w:rsid w:val="005323D0"/>
    <w:rsid w:val="005411F6"/>
    <w:rsid w:val="00541623"/>
    <w:rsid w:val="0055005C"/>
    <w:rsid w:val="00564580"/>
    <w:rsid w:val="00571932"/>
    <w:rsid w:val="00580271"/>
    <w:rsid w:val="0058594B"/>
    <w:rsid w:val="00586B9B"/>
    <w:rsid w:val="00593186"/>
    <w:rsid w:val="00595418"/>
    <w:rsid w:val="005A5BEC"/>
    <w:rsid w:val="005B0695"/>
    <w:rsid w:val="005B503D"/>
    <w:rsid w:val="005C5368"/>
    <w:rsid w:val="005C59B9"/>
    <w:rsid w:val="005C5B54"/>
    <w:rsid w:val="005C7259"/>
    <w:rsid w:val="005D4776"/>
    <w:rsid w:val="005D6259"/>
    <w:rsid w:val="005E0BE3"/>
    <w:rsid w:val="005E54FB"/>
    <w:rsid w:val="005E6DD2"/>
    <w:rsid w:val="005F053B"/>
    <w:rsid w:val="005F1332"/>
    <w:rsid w:val="005F590B"/>
    <w:rsid w:val="005F6ED5"/>
    <w:rsid w:val="00600CC5"/>
    <w:rsid w:val="00602532"/>
    <w:rsid w:val="006055E1"/>
    <w:rsid w:val="0063013B"/>
    <w:rsid w:val="00630559"/>
    <w:rsid w:val="006307B0"/>
    <w:rsid w:val="00631797"/>
    <w:rsid w:val="00632465"/>
    <w:rsid w:val="00633B51"/>
    <w:rsid w:val="00633BDC"/>
    <w:rsid w:val="0063753A"/>
    <w:rsid w:val="00640837"/>
    <w:rsid w:val="006438B7"/>
    <w:rsid w:val="0064459E"/>
    <w:rsid w:val="0065212E"/>
    <w:rsid w:val="00652AD6"/>
    <w:rsid w:val="006537FD"/>
    <w:rsid w:val="006540F6"/>
    <w:rsid w:val="006553E4"/>
    <w:rsid w:val="006557F4"/>
    <w:rsid w:val="006734FD"/>
    <w:rsid w:val="006752F4"/>
    <w:rsid w:val="00681C80"/>
    <w:rsid w:val="00683050"/>
    <w:rsid w:val="00685689"/>
    <w:rsid w:val="006919AA"/>
    <w:rsid w:val="00692460"/>
    <w:rsid w:val="00696F6F"/>
    <w:rsid w:val="006A0958"/>
    <w:rsid w:val="006A14B5"/>
    <w:rsid w:val="006A1A1A"/>
    <w:rsid w:val="006A4692"/>
    <w:rsid w:val="006A7B55"/>
    <w:rsid w:val="006B1AA2"/>
    <w:rsid w:val="006B62D4"/>
    <w:rsid w:val="006C172B"/>
    <w:rsid w:val="006C468B"/>
    <w:rsid w:val="006C5FB0"/>
    <w:rsid w:val="006C68B4"/>
    <w:rsid w:val="006D3619"/>
    <w:rsid w:val="006E188A"/>
    <w:rsid w:val="006E7ABD"/>
    <w:rsid w:val="006F0B87"/>
    <w:rsid w:val="006F44D1"/>
    <w:rsid w:val="006F5FC5"/>
    <w:rsid w:val="00700F11"/>
    <w:rsid w:val="00702683"/>
    <w:rsid w:val="007029C7"/>
    <w:rsid w:val="0071162E"/>
    <w:rsid w:val="00711B4D"/>
    <w:rsid w:val="00713460"/>
    <w:rsid w:val="00714179"/>
    <w:rsid w:val="00714EEF"/>
    <w:rsid w:val="007163E9"/>
    <w:rsid w:val="00724281"/>
    <w:rsid w:val="00724E20"/>
    <w:rsid w:val="00726CEB"/>
    <w:rsid w:val="00733CFE"/>
    <w:rsid w:val="00741378"/>
    <w:rsid w:val="00741ECE"/>
    <w:rsid w:val="007437FD"/>
    <w:rsid w:val="0074552B"/>
    <w:rsid w:val="00750472"/>
    <w:rsid w:val="0075079E"/>
    <w:rsid w:val="00750C7A"/>
    <w:rsid w:val="0075235A"/>
    <w:rsid w:val="0076477A"/>
    <w:rsid w:val="00767CB3"/>
    <w:rsid w:val="00767D5E"/>
    <w:rsid w:val="00773A05"/>
    <w:rsid w:val="007955B6"/>
    <w:rsid w:val="007957D5"/>
    <w:rsid w:val="007A25C3"/>
    <w:rsid w:val="007A2A5F"/>
    <w:rsid w:val="007A3062"/>
    <w:rsid w:val="007B335F"/>
    <w:rsid w:val="007C0327"/>
    <w:rsid w:val="007C0A92"/>
    <w:rsid w:val="007C3DA0"/>
    <w:rsid w:val="007C4CDE"/>
    <w:rsid w:val="007C4E7C"/>
    <w:rsid w:val="007C6478"/>
    <w:rsid w:val="007C6FA1"/>
    <w:rsid w:val="007D35C1"/>
    <w:rsid w:val="007D5EF2"/>
    <w:rsid w:val="007D68DE"/>
    <w:rsid w:val="007E630C"/>
    <w:rsid w:val="007E6DE6"/>
    <w:rsid w:val="007F6B1D"/>
    <w:rsid w:val="00800A49"/>
    <w:rsid w:val="008020BB"/>
    <w:rsid w:val="0080471C"/>
    <w:rsid w:val="00806FD4"/>
    <w:rsid w:val="00810B50"/>
    <w:rsid w:val="00812207"/>
    <w:rsid w:val="00816C30"/>
    <w:rsid w:val="00817A57"/>
    <w:rsid w:val="00817C4B"/>
    <w:rsid w:val="00821074"/>
    <w:rsid w:val="008234D4"/>
    <w:rsid w:val="00827496"/>
    <w:rsid w:val="00827A41"/>
    <w:rsid w:val="00832EB7"/>
    <w:rsid w:val="00835796"/>
    <w:rsid w:val="00844111"/>
    <w:rsid w:val="00863505"/>
    <w:rsid w:val="0086646A"/>
    <w:rsid w:val="008718EA"/>
    <w:rsid w:val="00872461"/>
    <w:rsid w:val="0087300E"/>
    <w:rsid w:val="008843BB"/>
    <w:rsid w:val="00884802"/>
    <w:rsid w:val="00884CF4"/>
    <w:rsid w:val="00886FF9"/>
    <w:rsid w:val="0088746F"/>
    <w:rsid w:val="00890695"/>
    <w:rsid w:val="008924F9"/>
    <w:rsid w:val="008A1E28"/>
    <w:rsid w:val="008A3B12"/>
    <w:rsid w:val="008B3A91"/>
    <w:rsid w:val="008B7860"/>
    <w:rsid w:val="008C0D99"/>
    <w:rsid w:val="008C25B2"/>
    <w:rsid w:val="008C3861"/>
    <w:rsid w:val="008C3DD1"/>
    <w:rsid w:val="008C416C"/>
    <w:rsid w:val="008D0021"/>
    <w:rsid w:val="008D1D90"/>
    <w:rsid w:val="008D7B25"/>
    <w:rsid w:val="008F0DE7"/>
    <w:rsid w:val="008F4298"/>
    <w:rsid w:val="008F4FE0"/>
    <w:rsid w:val="009064AE"/>
    <w:rsid w:val="0090661B"/>
    <w:rsid w:val="009074CA"/>
    <w:rsid w:val="0091345A"/>
    <w:rsid w:val="00914A86"/>
    <w:rsid w:val="009207CF"/>
    <w:rsid w:val="009232A1"/>
    <w:rsid w:val="0092591F"/>
    <w:rsid w:val="00930355"/>
    <w:rsid w:val="00930ED6"/>
    <w:rsid w:val="00933F3B"/>
    <w:rsid w:val="00935425"/>
    <w:rsid w:val="00937EE3"/>
    <w:rsid w:val="00944829"/>
    <w:rsid w:val="00946309"/>
    <w:rsid w:val="00953582"/>
    <w:rsid w:val="00957A9A"/>
    <w:rsid w:val="00961421"/>
    <w:rsid w:val="00964A90"/>
    <w:rsid w:val="00965EBE"/>
    <w:rsid w:val="00970898"/>
    <w:rsid w:val="00971C56"/>
    <w:rsid w:val="00972670"/>
    <w:rsid w:val="0097340F"/>
    <w:rsid w:val="00973950"/>
    <w:rsid w:val="009742D3"/>
    <w:rsid w:val="00977760"/>
    <w:rsid w:val="00977E68"/>
    <w:rsid w:val="00985DC2"/>
    <w:rsid w:val="00986B84"/>
    <w:rsid w:val="00990433"/>
    <w:rsid w:val="00990D88"/>
    <w:rsid w:val="00992458"/>
    <w:rsid w:val="00992EA3"/>
    <w:rsid w:val="00993520"/>
    <w:rsid w:val="0099447A"/>
    <w:rsid w:val="009A3EFE"/>
    <w:rsid w:val="009A7ADD"/>
    <w:rsid w:val="009B013D"/>
    <w:rsid w:val="009B21B9"/>
    <w:rsid w:val="009C1DAE"/>
    <w:rsid w:val="009C447D"/>
    <w:rsid w:val="009C474F"/>
    <w:rsid w:val="009C59C1"/>
    <w:rsid w:val="009C6ABC"/>
    <w:rsid w:val="009D0648"/>
    <w:rsid w:val="009D0AF9"/>
    <w:rsid w:val="009D2D5A"/>
    <w:rsid w:val="009D49F7"/>
    <w:rsid w:val="009E0CE6"/>
    <w:rsid w:val="009E0E46"/>
    <w:rsid w:val="009E216F"/>
    <w:rsid w:val="009E4349"/>
    <w:rsid w:val="009F00AA"/>
    <w:rsid w:val="009F0D2B"/>
    <w:rsid w:val="009F36B7"/>
    <w:rsid w:val="009F4170"/>
    <w:rsid w:val="009F4F90"/>
    <w:rsid w:val="009F7D6A"/>
    <w:rsid w:val="00A02084"/>
    <w:rsid w:val="00A03629"/>
    <w:rsid w:val="00A13144"/>
    <w:rsid w:val="00A15C30"/>
    <w:rsid w:val="00A429AD"/>
    <w:rsid w:val="00A462A9"/>
    <w:rsid w:val="00A53584"/>
    <w:rsid w:val="00A53596"/>
    <w:rsid w:val="00A5375B"/>
    <w:rsid w:val="00A53B40"/>
    <w:rsid w:val="00A57954"/>
    <w:rsid w:val="00A61213"/>
    <w:rsid w:val="00A615B1"/>
    <w:rsid w:val="00A638C2"/>
    <w:rsid w:val="00A6616B"/>
    <w:rsid w:val="00A70E63"/>
    <w:rsid w:val="00A73B53"/>
    <w:rsid w:val="00A75332"/>
    <w:rsid w:val="00A77F91"/>
    <w:rsid w:val="00A975AA"/>
    <w:rsid w:val="00A97DCF"/>
    <w:rsid w:val="00A97DDE"/>
    <w:rsid w:val="00AA2528"/>
    <w:rsid w:val="00AA4784"/>
    <w:rsid w:val="00AA49D6"/>
    <w:rsid w:val="00AB0471"/>
    <w:rsid w:val="00AC18C0"/>
    <w:rsid w:val="00AC21D3"/>
    <w:rsid w:val="00AC79EC"/>
    <w:rsid w:val="00AD32BD"/>
    <w:rsid w:val="00AD5F63"/>
    <w:rsid w:val="00AD7D4C"/>
    <w:rsid w:val="00AE0F14"/>
    <w:rsid w:val="00AE1F4D"/>
    <w:rsid w:val="00AF5E98"/>
    <w:rsid w:val="00AF796F"/>
    <w:rsid w:val="00B02C54"/>
    <w:rsid w:val="00B03206"/>
    <w:rsid w:val="00B04B8D"/>
    <w:rsid w:val="00B0741F"/>
    <w:rsid w:val="00B11C8F"/>
    <w:rsid w:val="00B148F2"/>
    <w:rsid w:val="00B14EFD"/>
    <w:rsid w:val="00B221D1"/>
    <w:rsid w:val="00B24B32"/>
    <w:rsid w:val="00B266C9"/>
    <w:rsid w:val="00B30CBC"/>
    <w:rsid w:val="00B36138"/>
    <w:rsid w:val="00B421E8"/>
    <w:rsid w:val="00B44EB0"/>
    <w:rsid w:val="00B5262D"/>
    <w:rsid w:val="00B537A7"/>
    <w:rsid w:val="00B53D32"/>
    <w:rsid w:val="00B600F1"/>
    <w:rsid w:val="00B60BA4"/>
    <w:rsid w:val="00B61378"/>
    <w:rsid w:val="00B624EA"/>
    <w:rsid w:val="00B628A6"/>
    <w:rsid w:val="00B6327C"/>
    <w:rsid w:val="00B6573A"/>
    <w:rsid w:val="00B658CC"/>
    <w:rsid w:val="00B66B94"/>
    <w:rsid w:val="00B71891"/>
    <w:rsid w:val="00B74DD2"/>
    <w:rsid w:val="00B7710E"/>
    <w:rsid w:val="00B8698D"/>
    <w:rsid w:val="00B90650"/>
    <w:rsid w:val="00B93D9F"/>
    <w:rsid w:val="00B94A7A"/>
    <w:rsid w:val="00B966F2"/>
    <w:rsid w:val="00BA067B"/>
    <w:rsid w:val="00BA5258"/>
    <w:rsid w:val="00BA62E6"/>
    <w:rsid w:val="00BA6BA0"/>
    <w:rsid w:val="00BA7960"/>
    <w:rsid w:val="00BB1B4A"/>
    <w:rsid w:val="00BB1E16"/>
    <w:rsid w:val="00BB203C"/>
    <w:rsid w:val="00BB2BCC"/>
    <w:rsid w:val="00BB4B39"/>
    <w:rsid w:val="00BB7505"/>
    <w:rsid w:val="00BC0F1C"/>
    <w:rsid w:val="00BC13AB"/>
    <w:rsid w:val="00BC2065"/>
    <w:rsid w:val="00BC6895"/>
    <w:rsid w:val="00BC7753"/>
    <w:rsid w:val="00BD30C2"/>
    <w:rsid w:val="00BE11F9"/>
    <w:rsid w:val="00BE2C70"/>
    <w:rsid w:val="00BF01F6"/>
    <w:rsid w:val="00BF06EC"/>
    <w:rsid w:val="00BF55E6"/>
    <w:rsid w:val="00C05170"/>
    <w:rsid w:val="00C104AA"/>
    <w:rsid w:val="00C108DB"/>
    <w:rsid w:val="00C13331"/>
    <w:rsid w:val="00C15F0E"/>
    <w:rsid w:val="00C21523"/>
    <w:rsid w:val="00C25917"/>
    <w:rsid w:val="00C362D7"/>
    <w:rsid w:val="00C375A5"/>
    <w:rsid w:val="00C37E48"/>
    <w:rsid w:val="00C4277B"/>
    <w:rsid w:val="00C429B7"/>
    <w:rsid w:val="00C42DCA"/>
    <w:rsid w:val="00C56C67"/>
    <w:rsid w:val="00C60552"/>
    <w:rsid w:val="00C639F3"/>
    <w:rsid w:val="00C720F9"/>
    <w:rsid w:val="00C766BE"/>
    <w:rsid w:val="00C81472"/>
    <w:rsid w:val="00C82D1E"/>
    <w:rsid w:val="00C902C3"/>
    <w:rsid w:val="00C91A3C"/>
    <w:rsid w:val="00C94438"/>
    <w:rsid w:val="00C94A1C"/>
    <w:rsid w:val="00CA6365"/>
    <w:rsid w:val="00CB603F"/>
    <w:rsid w:val="00CC3DA2"/>
    <w:rsid w:val="00CD42F7"/>
    <w:rsid w:val="00CD457E"/>
    <w:rsid w:val="00CD777B"/>
    <w:rsid w:val="00CE04C1"/>
    <w:rsid w:val="00CE344E"/>
    <w:rsid w:val="00CE3BB1"/>
    <w:rsid w:val="00CE6857"/>
    <w:rsid w:val="00CF0429"/>
    <w:rsid w:val="00CF27F6"/>
    <w:rsid w:val="00D02878"/>
    <w:rsid w:val="00D03D0D"/>
    <w:rsid w:val="00D06DE9"/>
    <w:rsid w:val="00D07287"/>
    <w:rsid w:val="00D07FCA"/>
    <w:rsid w:val="00D1117F"/>
    <w:rsid w:val="00D1127A"/>
    <w:rsid w:val="00D11B12"/>
    <w:rsid w:val="00D11B42"/>
    <w:rsid w:val="00D14812"/>
    <w:rsid w:val="00D1526D"/>
    <w:rsid w:val="00D17163"/>
    <w:rsid w:val="00D20921"/>
    <w:rsid w:val="00D26D38"/>
    <w:rsid w:val="00D32F82"/>
    <w:rsid w:val="00D36641"/>
    <w:rsid w:val="00D36823"/>
    <w:rsid w:val="00D40C06"/>
    <w:rsid w:val="00D44430"/>
    <w:rsid w:val="00D44E23"/>
    <w:rsid w:val="00D5129B"/>
    <w:rsid w:val="00D544ED"/>
    <w:rsid w:val="00D6012C"/>
    <w:rsid w:val="00D617BB"/>
    <w:rsid w:val="00D67140"/>
    <w:rsid w:val="00D8139A"/>
    <w:rsid w:val="00D866EF"/>
    <w:rsid w:val="00D92E7E"/>
    <w:rsid w:val="00DA231F"/>
    <w:rsid w:val="00DA3D50"/>
    <w:rsid w:val="00DA56D1"/>
    <w:rsid w:val="00DB1F48"/>
    <w:rsid w:val="00DB78C9"/>
    <w:rsid w:val="00DC21A3"/>
    <w:rsid w:val="00DC3822"/>
    <w:rsid w:val="00DC5E3E"/>
    <w:rsid w:val="00DD68B2"/>
    <w:rsid w:val="00DD7063"/>
    <w:rsid w:val="00DD75C1"/>
    <w:rsid w:val="00DD75D4"/>
    <w:rsid w:val="00DE31CB"/>
    <w:rsid w:val="00DE5E8F"/>
    <w:rsid w:val="00DE76D6"/>
    <w:rsid w:val="00DF501E"/>
    <w:rsid w:val="00E0093F"/>
    <w:rsid w:val="00E02F2E"/>
    <w:rsid w:val="00E13F0C"/>
    <w:rsid w:val="00E23BEC"/>
    <w:rsid w:val="00E23CF4"/>
    <w:rsid w:val="00E30B8A"/>
    <w:rsid w:val="00E3367F"/>
    <w:rsid w:val="00E368A3"/>
    <w:rsid w:val="00E379AA"/>
    <w:rsid w:val="00E47C5B"/>
    <w:rsid w:val="00E521F6"/>
    <w:rsid w:val="00E56C7F"/>
    <w:rsid w:val="00E5707E"/>
    <w:rsid w:val="00E57680"/>
    <w:rsid w:val="00E64719"/>
    <w:rsid w:val="00E72DEF"/>
    <w:rsid w:val="00E80E63"/>
    <w:rsid w:val="00E83990"/>
    <w:rsid w:val="00E85968"/>
    <w:rsid w:val="00E9548C"/>
    <w:rsid w:val="00E96F05"/>
    <w:rsid w:val="00E97992"/>
    <w:rsid w:val="00EA263E"/>
    <w:rsid w:val="00EA4C6C"/>
    <w:rsid w:val="00EB03E3"/>
    <w:rsid w:val="00EB445F"/>
    <w:rsid w:val="00EB61EC"/>
    <w:rsid w:val="00EB6E68"/>
    <w:rsid w:val="00ED0D47"/>
    <w:rsid w:val="00ED280F"/>
    <w:rsid w:val="00ED5A11"/>
    <w:rsid w:val="00EE1BE5"/>
    <w:rsid w:val="00EE1D78"/>
    <w:rsid w:val="00EE3F20"/>
    <w:rsid w:val="00EE677D"/>
    <w:rsid w:val="00EF3839"/>
    <w:rsid w:val="00EF6AAE"/>
    <w:rsid w:val="00EF76B6"/>
    <w:rsid w:val="00F017AB"/>
    <w:rsid w:val="00F02C82"/>
    <w:rsid w:val="00F07061"/>
    <w:rsid w:val="00F07AC9"/>
    <w:rsid w:val="00F20A29"/>
    <w:rsid w:val="00F22BB9"/>
    <w:rsid w:val="00F2676C"/>
    <w:rsid w:val="00F274F6"/>
    <w:rsid w:val="00F306CD"/>
    <w:rsid w:val="00F30E02"/>
    <w:rsid w:val="00F33A58"/>
    <w:rsid w:val="00F36AD7"/>
    <w:rsid w:val="00F4038E"/>
    <w:rsid w:val="00F428F7"/>
    <w:rsid w:val="00F60104"/>
    <w:rsid w:val="00F63265"/>
    <w:rsid w:val="00F6368F"/>
    <w:rsid w:val="00F63C4F"/>
    <w:rsid w:val="00F67299"/>
    <w:rsid w:val="00F67CBD"/>
    <w:rsid w:val="00F7028A"/>
    <w:rsid w:val="00F7176B"/>
    <w:rsid w:val="00F80B84"/>
    <w:rsid w:val="00F81E1D"/>
    <w:rsid w:val="00F96C19"/>
    <w:rsid w:val="00F973B7"/>
    <w:rsid w:val="00FA4C0C"/>
    <w:rsid w:val="00FB1C26"/>
    <w:rsid w:val="00FB2118"/>
    <w:rsid w:val="00FB2C68"/>
    <w:rsid w:val="00FB7271"/>
    <w:rsid w:val="00FC129E"/>
    <w:rsid w:val="00FC20A7"/>
    <w:rsid w:val="00FD117C"/>
    <w:rsid w:val="00FD214F"/>
    <w:rsid w:val="00FD33C3"/>
    <w:rsid w:val="00FD5198"/>
    <w:rsid w:val="00FD5D68"/>
    <w:rsid w:val="00FD71BF"/>
    <w:rsid w:val="00FE1132"/>
    <w:rsid w:val="00FE39C6"/>
    <w:rsid w:val="00FE3D7D"/>
    <w:rsid w:val="00FE7764"/>
    <w:rsid w:val="00FF52D9"/>
    <w:rsid w:val="03365DE7"/>
    <w:rsid w:val="07B6457D"/>
    <w:rsid w:val="0CC8171E"/>
    <w:rsid w:val="0F64F977"/>
    <w:rsid w:val="10F42059"/>
    <w:rsid w:val="11596543"/>
    <w:rsid w:val="11B183C3"/>
    <w:rsid w:val="15B59058"/>
    <w:rsid w:val="16B62A1A"/>
    <w:rsid w:val="186C3D25"/>
    <w:rsid w:val="190B023B"/>
    <w:rsid w:val="19A9279E"/>
    <w:rsid w:val="1F9219A2"/>
    <w:rsid w:val="2026B5B7"/>
    <w:rsid w:val="2266AA00"/>
    <w:rsid w:val="2572CD23"/>
    <w:rsid w:val="2D2F03AE"/>
    <w:rsid w:val="2F87A821"/>
    <w:rsid w:val="307D6C55"/>
    <w:rsid w:val="312CB4D1"/>
    <w:rsid w:val="3413B4F5"/>
    <w:rsid w:val="34463A60"/>
    <w:rsid w:val="34775662"/>
    <w:rsid w:val="34D6888F"/>
    <w:rsid w:val="383242FA"/>
    <w:rsid w:val="3928326B"/>
    <w:rsid w:val="3A2197F6"/>
    <w:rsid w:val="3DA52BED"/>
    <w:rsid w:val="40BA10D0"/>
    <w:rsid w:val="42CA69CE"/>
    <w:rsid w:val="449CA3CC"/>
    <w:rsid w:val="4670AC90"/>
    <w:rsid w:val="47350E81"/>
    <w:rsid w:val="47CE9237"/>
    <w:rsid w:val="49429ED9"/>
    <w:rsid w:val="4D0BAE60"/>
    <w:rsid w:val="4DF47F7E"/>
    <w:rsid w:val="4E900E19"/>
    <w:rsid w:val="51392B61"/>
    <w:rsid w:val="58D13982"/>
    <w:rsid w:val="6407B3D3"/>
    <w:rsid w:val="69D00FE9"/>
    <w:rsid w:val="6A4C78E0"/>
    <w:rsid w:val="6E3C37D4"/>
    <w:rsid w:val="72D623D9"/>
    <w:rsid w:val="72E0AC51"/>
    <w:rsid w:val="739389DC"/>
    <w:rsid w:val="762065FA"/>
    <w:rsid w:val="78DFC5F2"/>
    <w:rsid w:val="7A026516"/>
    <w:rsid w:val="7A8276FF"/>
    <w:rsid w:val="7B0E5067"/>
    <w:rsid w:val="7F0BA4B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514284"/>
  <w15:chartTrackingRefBased/>
  <w15:docId w15:val="{2900B420-7B12-4101-98F4-2AFCEE51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5"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176"/>
    <w:pPr>
      <w:spacing w:after="0" w:line="260" w:lineRule="atLeast"/>
    </w:pPr>
    <w:rPr>
      <w:lang w:val="en-GB"/>
      <w14:ligatures w14:val="none"/>
    </w:rPr>
  </w:style>
  <w:style w:type="paragraph" w:styleId="Heading1">
    <w:name w:val="heading 1"/>
    <w:basedOn w:val="Normal"/>
    <w:next w:val="Normal"/>
    <w:link w:val="Heading1Char"/>
    <w:uiPriority w:val="5"/>
    <w:qFormat/>
    <w:rsid w:val="006B1AA2"/>
    <w:pPr>
      <w:keepNext/>
      <w:keepLines/>
      <w:numPr>
        <w:numId w:val="2"/>
      </w:numPr>
      <w:spacing w:after="640" w:line="240" w:lineRule="auto"/>
      <w:contextualSpacing/>
      <w:outlineLvl w:val="0"/>
    </w:pPr>
    <w:rPr>
      <w:rFonts w:ascii="KPN SemiBold" w:eastAsiaTheme="majorEastAsia" w:hAnsi="KPN SemiBold" w:cstheme="majorBidi"/>
      <w:color w:val="00C300" w:themeColor="accent1"/>
      <w:sz w:val="64"/>
      <w:szCs w:val="32"/>
    </w:rPr>
  </w:style>
  <w:style w:type="paragraph" w:styleId="Heading2">
    <w:name w:val="heading 2"/>
    <w:basedOn w:val="Normal"/>
    <w:next w:val="Normal"/>
    <w:link w:val="Heading2Char"/>
    <w:uiPriority w:val="5"/>
    <w:qFormat/>
    <w:rsid w:val="006B1AA2"/>
    <w:pPr>
      <w:keepNext/>
      <w:keepLines/>
      <w:numPr>
        <w:ilvl w:val="1"/>
        <w:numId w:val="2"/>
      </w:numPr>
      <w:ind w:left="357"/>
      <w:outlineLvl w:val="1"/>
    </w:pPr>
    <w:rPr>
      <w:rFonts w:ascii="KPN SemiBold" w:eastAsiaTheme="majorEastAsia" w:hAnsi="KPN SemiBold" w:cstheme="majorBidi"/>
      <w:color w:val="00C300" w:themeColor="accent1"/>
      <w:sz w:val="36"/>
      <w:szCs w:val="26"/>
      <w:lang w:val="nl-NL"/>
    </w:rPr>
  </w:style>
  <w:style w:type="paragraph" w:styleId="Heading3">
    <w:name w:val="heading 3"/>
    <w:basedOn w:val="Normal"/>
    <w:next w:val="Normal"/>
    <w:link w:val="Heading3Char"/>
    <w:uiPriority w:val="5"/>
    <w:qFormat/>
    <w:rsid w:val="006B1AA2"/>
    <w:pPr>
      <w:numPr>
        <w:ilvl w:val="2"/>
        <w:numId w:val="4"/>
      </w:numPr>
      <w:outlineLvl w:val="2"/>
    </w:pPr>
    <w:rPr>
      <w:rFonts w:ascii="KPN SemiBold" w:hAnsi="KPN SemiBold"/>
      <w:sz w:val="26"/>
      <w:lang w:val="nl-NL"/>
    </w:rPr>
  </w:style>
  <w:style w:type="paragraph" w:styleId="Heading4">
    <w:name w:val="heading 4"/>
    <w:basedOn w:val="Normal"/>
    <w:next w:val="Normal"/>
    <w:link w:val="Heading4Char"/>
    <w:uiPriority w:val="5"/>
    <w:qFormat/>
    <w:rsid w:val="006B1AA2"/>
    <w:pPr>
      <w:keepNext/>
      <w:keepLines/>
      <w:numPr>
        <w:ilvl w:val="3"/>
        <w:numId w:val="4"/>
      </w:numPr>
      <w:outlineLvl w:val="3"/>
    </w:pPr>
    <w:rPr>
      <w:rFonts w:ascii="KPN SemiBold" w:eastAsiaTheme="majorEastAsia" w:hAnsi="KPN SemiBold" w:cstheme="majorBidi"/>
      <w:i/>
      <w:iCs/>
      <w:noProof/>
      <w:lang w:val="nl-NL"/>
    </w:rPr>
  </w:style>
  <w:style w:type="paragraph" w:styleId="Heading5">
    <w:name w:val="heading 5"/>
    <w:basedOn w:val="Normal"/>
    <w:next w:val="Normal"/>
    <w:link w:val="Heading5Char"/>
    <w:uiPriority w:val="5"/>
    <w:rsid w:val="006B1AA2"/>
    <w:pPr>
      <w:keepNext/>
      <w:keepLines/>
      <w:outlineLvl w:val="4"/>
    </w:pPr>
    <w:rPr>
      <w:rFonts w:ascii="KPN SemiBold" w:eastAsiaTheme="majorEastAsia" w:hAnsi="KPN SemiBold" w:cstheme="majorBidi"/>
      <w:noProof/>
      <w:lang w:val="nl-NL"/>
    </w:rPr>
  </w:style>
  <w:style w:type="paragraph" w:styleId="Heading6">
    <w:name w:val="heading 6"/>
    <w:basedOn w:val="Normal"/>
    <w:next w:val="Normal"/>
    <w:link w:val="Heading6Char"/>
    <w:uiPriority w:val="9"/>
    <w:semiHidden/>
    <w:unhideWhenUsed/>
    <w:qFormat/>
    <w:rsid w:val="006B1AA2"/>
    <w:pPr>
      <w:keepNext/>
      <w:keepLines/>
      <w:spacing w:before="40"/>
      <w:outlineLvl w:val="5"/>
    </w:pPr>
    <w:rPr>
      <w:rFonts w:eastAsiaTheme="majorEastAsia"/>
      <w:color w:val="006100" w:themeColor="accent1" w:themeShade="7F"/>
    </w:rPr>
  </w:style>
  <w:style w:type="paragraph" w:styleId="Heading7">
    <w:name w:val="heading 7"/>
    <w:basedOn w:val="Normal"/>
    <w:next w:val="Normal"/>
    <w:link w:val="Heading7Char"/>
    <w:uiPriority w:val="9"/>
    <w:semiHidden/>
    <w:unhideWhenUsed/>
    <w:qFormat/>
    <w:rsid w:val="006B1AA2"/>
    <w:pPr>
      <w:keepNext/>
      <w:keepLines/>
      <w:spacing w:before="40"/>
      <w:outlineLvl w:val="6"/>
    </w:pPr>
    <w:rPr>
      <w:rFonts w:eastAsiaTheme="majorEastAsia"/>
      <w:i/>
      <w:iCs/>
      <w:color w:val="006100" w:themeColor="accent1" w:themeShade="7F"/>
    </w:rPr>
  </w:style>
  <w:style w:type="paragraph" w:styleId="Heading8">
    <w:name w:val="heading 8"/>
    <w:basedOn w:val="Normal"/>
    <w:next w:val="Normal"/>
    <w:link w:val="Heading8Char"/>
    <w:uiPriority w:val="9"/>
    <w:semiHidden/>
    <w:unhideWhenUsed/>
    <w:qFormat/>
    <w:rsid w:val="006B1AA2"/>
    <w:pPr>
      <w:keepNext/>
      <w:keepLines/>
      <w:spacing w:before="40"/>
      <w:outlineLvl w:val="7"/>
    </w:pPr>
    <w:rPr>
      <w:rFonts w:eastAsiaTheme="majorEastAsia"/>
      <w:color w:val="272727" w:themeColor="text1" w:themeTint="D8"/>
      <w:szCs w:val="21"/>
    </w:rPr>
  </w:style>
  <w:style w:type="paragraph" w:styleId="Heading9">
    <w:name w:val="heading 9"/>
    <w:basedOn w:val="Normal"/>
    <w:next w:val="Normal"/>
    <w:link w:val="Heading9Char"/>
    <w:uiPriority w:val="9"/>
    <w:semiHidden/>
    <w:unhideWhenUsed/>
    <w:qFormat/>
    <w:rsid w:val="006B1AA2"/>
    <w:pPr>
      <w:keepNext/>
      <w:keepLines/>
      <w:spacing w:before="40"/>
      <w:outlineLvl w:val="8"/>
    </w:pPr>
    <w:rPr>
      <w:rFonts w:eastAsiaTheme="majorEastAsia"/>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6B1AA2"/>
    <w:rPr>
      <w:rFonts w:ascii="KPN SemiBold" w:eastAsiaTheme="majorEastAsia" w:hAnsi="KPN SemiBold" w:cstheme="majorBidi"/>
      <w:color w:val="00C300" w:themeColor="accent1"/>
      <w:sz w:val="64"/>
      <w:szCs w:val="32"/>
      <w:lang w:val="en-GB"/>
      <w14:ligatures w14:val="none"/>
    </w:rPr>
  </w:style>
  <w:style w:type="character" w:customStyle="1" w:styleId="Heading2Char">
    <w:name w:val="Heading 2 Char"/>
    <w:basedOn w:val="DefaultParagraphFont"/>
    <w:link w:val="Heading2"/>
    <w:uiPriority w:val="5"/>
    <w:rsid w:val="006B1AA2"/>
    <w:rPr>
      <w:rFonts w:ascii="KPN SemiBold" w:eastAsiaTheme="majorEastAsia" w:hAnsi="KPN SemiBold" w:cstheme="majorBidi"/>
      <w:color w:val="00C300" w:themeColor="accent1"/>
      <w:sz w:val="36"/>
      <w:szCs w:val="26"/>
      <w14:ligatures w14:val="none"/>
    </w:rPr>
  </w:style>
  <w:style w:type="character" w:customStyle="1" w:styleId="Heading3Char">
    <w:name w:val="Heading 3 Char"/>
    <w:basedOn w:val="DefaultParagraphFont"/>
    <w:link w:val="Heading3"/>
    <w:uiPriority w:val="5"/>
    <w:rsid w:val="006B1AA2"/>
    <w:rPr>
      <w:rFonts w:ascii="KPN SemiBold" w:hAnsi="KPN SemiBold"/>
      <w:sz w:val="26"/>
      <w14:ligatures w14:val="none"/>
    </w:rPr>
  </w:style>
  <w:style w:type="character" w:customStyle="1" w:styleId="Heading4Char">
    <w:name w:val="Heading 4 Char"/>
    <w:basedOn w:val="DefaultParagraphFont"/>
    <w:link w:val="Heading4"/>
    <w:uiPriority w:val="5"/>
    <w:rsid w:val="006B1AA2"/>
    <w:rPr>
      <w:rFonts w:ascii="KPN SemiBold" w:eastAsiaTheme="majorEastAsia" w:hAnsi="KPN SemiBold" w:cstheme="majorBidi"/>
      <w:i/>
      <w:iCs/>
      <w:noProof/>
      <w14:ligatures w14:val="none"/>
    </w:rPr>
  </w:style>
  <w:style w:type="character" w:customStyle="1" w:styleId="Heading5Char">
    <w:name w:val="Heading 5 Char"/>
    <w:basedOn w:val="DefaultParagraphFont"/>
    <w:link w:val="Heading5"/>
    <w:uiPriority w:val="5"/>
    <w:rsid w:val="006B1AA2"/>
    <w:rPr>
      <w:rFonts w:ascii="KPN SemiBold" w:eastAsiaTheme="majorEastAsia" w:hAnsi="KPN SemiBold" w:cstheme="majorBidi"/>
      <w:noProof/>
      <w14:ligatures w14:val="none"/>
    </w:rPr>
  </w:style>
  <w:style w:type="character" w:customStyle="1" w:styleId="Heading6Char">
    <w:name w:val="Heading 6 Char"/>
    <w:basedOn w:val="DefaultParagraphFont"/>
    <w:link w:val="Heading6"/>
    <w:uiPriority w:val="9"/>
    <w:semiHidden/>
    <w:rsid w:val="006B1AA2"/>
    <w:rPr>
      <w:rFonts w:eastAsiaTheme="majorEastAsia"/>
      <w:color w:val="006100" w:themeColor="accent1" w:themeShade="7F"/>
      <w:lang w:val="en-GB"/>
      <w14:ligatures w14:val="none"/>
    </w:rPr>
  </w:style>
  <w:style w:type="character" w:customStyle="1" w:styleId="Heading7Char">
    <w:name w:val="Heading 7 Char"/>
    <w:basedOn w:val="DefaultParagraphFont"/>
    <w:link w:val="Heading7"/>
    <w:uiPriority w:val="9"/>
    <w:semiHidden/>
    <w:rsid w:val="006B1AA2"/>
    <w:rPr>
      <w:rFonts w:eastAsiaTheme="majorEastAsia"/>
      <w:i/>
      <w:iCs/>
      <w:color w:val="006100" w:themeColor="accent1" w:themeShade="7F"/>
      <w:lang w:val="en-GB"/>
      <w14:ligatures w14:val="none"/>
    </w:rPr>
  </w:style>
  <w:style w:type="character" w:customStyle="1" w:styleId="Heading8Char">
    <w:name w:val="Heading 8 Char"/>
    <w:basedOn w:val="DefaultParagraphFont"/>
    <w:link w:val="Heading8"/>
    <w:uiPriority w:val="9"/>
    <w:semiHidden/>
    <w:rsid w:val="006B1AA2"/>
    <w:rPr>
      <w:rFonts w:eastAsiaTheme="majorEastAsia"/>
      <w:color w:val="272727" w:themeColor="text1" w:themeTint="D8"/>
      <w:szCs w:val="21"/>
      <w:lang w:val="en-GB"/>
      <w14:ligatures w14:val="none"/>
    </w:rPr>
  </w:style>
  <w:style w:type="character" w:customStyle="1" w:styleId="Heading9Char">
    <w:name w:val="Heading 9 Char"/>
    <w:basedOn w:val="DefaultParagraphFont"/>
    <w:link w:val="Heading9"/>
    <w:uiPriority w:val="9"/>
    <w:semiHidden/>
    <w:rsid w:val="006B1AA2"/>
    <w:rPr>
      <w:rFonts w:eastAsiaTheme="majorEastAsia"/>
      <w:i/>
      <w:iCs/>
      <w:color w:val="272727" w:themeColor="text1" w:themeTint="D8"/>
      <w:szCs w:val="21"/>
      <w:lang w:val="en-GB"/>
      <w14:ligatures w14:val="none"/>
    </w:rPr>
  </w:style>
  <w:style w:type="paragraph" w:styleId="Title">
    <w:name w:val="Title"/>
    <w:basedOn w:val="Header"/>
    <w:next w:val="Normal"/>
    <w:link w:val="TitleChar"/>
    <w:rsid w:val="00BB7505"/>
    <w:pPr>
      <w:spacing w:line="1340" w:lineRule="exact"/>
    </w:pPr>
    <w:rPr>
      <w:rFonts w:asciiTheme="majorHAnsi" w:hAnsiTheme="majorHAnsi"/>
      <w:color w:val="00C300" w:themeColor="accent1"/>
      <w:sz w:val="148"/>
      <w:szCs w:val="48"/>
      <w:lang w:val="nl-NL"/>
    </w:rPr>
  </w:style>
  <w:style w:type="character" w:customStyle="1" w:styleId="TitleChar">
    <w:name w:val="Title Char"/>
    <w:basedOn w:val="DefaultParagraphFont"/>
    <w:link w:val="Title"/>
    <w:rsid w:val="00BB7505"/>
    <w:rPr>
      <w:rFonts w:asciiTheme="majorHAnsi" w:hAnsiTheme="majorHAnsi"/>
      <w:color w:val="00C300" w:themeColor="accent1"/>
      <w:sz w:val="148"/>
      <w:szCs w:val="48"/>
      <w14:ligatures w14:val="none"/>
    </w:rPr>
  </w:style>
  <w:style w:type="paragraph" w:styleId="Subtitle">
    <w:name w:val="Subtitle"/>
    <w:basedOn w:val="Normal"/>
    <w:next w:val="Normal"/>
    <w:link w:val="SubtitleChar"/>
    <w:uiPriority w:val="11"/>
    <w:qFormat/>
    <w:rsid w:val="006B1AA2"/>
    <w:pPr>
      <w:numPr>
        <w:ilvl w:val="1"/>
      </w:numPr>
      <w:spacing w:line="720" w:lineRule="exact"/>
    </w:pPr>
    <w:rPr>
      <w:rFonts w:eastAsiaTheme="majorEastAsia" w:cstheme="majorBidi"/>
      <w:sz w:val="76"/>
      <w:szCs w:val="28"/>
    </w:rPr>
  </w:style>
  <w:style w:type="character" w:customStyle="1" w:styleId="SubtitleChar">
    <w:name w:val="Subtitle Char"/>
    <w:basedOn w:val="DefaultParagraphFont"/>
    <w:link w:val="Subtitle"/>
    <w:uiPriority w:val="11"/>
    <w:rsid w:val="006B1AA2"/>
    <w:rPr>
      <w:rFonts w:eastAsiaTheme="majorEastAsia" w:cstheme="majorBidi"/>
      <w:sz w:val="76"/>
      <w:szCs w:val="28"/>
      <w:lang w:val="en-GB"/>
      <w14:ligatures w14:val="none"/>
    </w:rPr>
  </w:style>
  <w:style w:type="paragraph" w:styleId="Quote">
    <w:name w:val="Quote"/>
    <w:basedOn w:val="Normal"/>
    <w:next w:val="Normal"/>
    <w:link w:val="QuoteChar"/>
    <w:uiPriority w:val="29"/>
    <w:rsid w:val="006B1AA2"/>
    <w:pPr>
      <w:spacing w:before="160"/>
      <w:jc w:val="center"/>
    </w:pPr>
    <w:rPr>
      <w:i/>
      <w:iCs/>
      <w:color w:val="404040" w:themeColor="text1" w:themeTint="BF"/>
    </w:rPr>
  </w:style>
  <w:style w:type="character" w:customStyle="1" w:styleId="QuoteChar">
    <w:name w:val="Quote Char"/>
    <w:basedOn w:val="DefaultParagraphFont"/>
    <w:link w:val="Quote"/>
    <w:uiPriority w:val="29"/>
    <w:rsid w:val="006B1AA2"/>
    <w:rPr>
      <w:i/>
      <w:iCs/>
      <w:color w:val="404040" w:themeColor="text1" w:themeTint="BF"/>
      <w:lang w:val="en-GB"/>
      <w14:ligatures w14:val="none"/>
    </w:rPr>
  </w:style>
  <w:style w:type="paragraph" w:styleId="ListParagraph">
    <w:name w:val="List Paragraph"/>
    <w:aliases w:val="KPN Bullets"/>
    <w:basedOn w:val="Normal"/>
    <w:uiPriority w:val="34"/>
    <w:qFormat/>
    <w:rsid w:val="006B1AA2"/>
    <w:pPr>
      <w:numPr>
        <w:numId w:val="8"/>
      </w:numPr>
      <w:contextualSpacing/>
    </w:pPr>
    <w:rPr>
      <w:lang w:val="nl-NL"/>
    </w:rPr>
  </w:style>
  <w:style w:type="character" w:styleId="IntenseEmphasis">
    <w:name w:val="Intense Emphasis"/>
    <w:basedOn w:val="DefaultParagraphFont"/>
    <w:uiPriority w:val="21"/>
    <w:rsid w:val="006B1AA2"/>
    <w:rPr>
      <w:i/>
      <w:iCs/>
      <w:color w:val="009200" w:themeColor="accent1" w:themeShade="BF"/>
    </w:rPr>
  </w:style>
  <w:style w:type="paragraph" w:styleId="IntenseQuote">
    <w:name w:val="Intense Quote"/>
    <w:basedOn w:val="Normal"/>
    <w:next w:val="Normal"/>
    <w:link w:val="IntenseQuoteChar"/>
    <w:uiPriority w:val="30"/>
    <w:rsid w:val="006B1AA2"/>
    <w:pPr>
      <w:pBdr>
        <w:top w:val="single" w:sz="4" w:space="10" w:color="009200" w:themeColor="accent1" w:themeShade="BF"/>
        <w:bottom w:val="single" w:sz="4" w:space="10" w:color="009200" w:themeColor="accent1" w:themeShade="BF"/>
      </w:pBdr>
      <w:spacing w:before="360" w:after="360"/>
      <w:ind w:left="864" w:right="864"/>
      <w:jc w:val="center"/>
    </w:pPr>
    <w:rPr>
      <w:i/>
      <w:iCs/>
      <w:color w:val="009200" w:themeColor="accent1" w:themeShade="BF"/>
    </w:rPr>
  </w:style>
  <w:style w:type="character" w:customStyle="1" w:styleId="IntenseQuoteChar">
    <w:name w:val="Intense Quote Char"/>
    <w:basedOn w:val="DefaultParagraphFont"/>
    <w:link w:val="IntenseQuote"/>
    <w:uiPriority w:val="30"/>
    <w:rsid w:val="006B1AA2"/>
    <w:rPr>
      <w:i/>
      <w:iCs/>
      <w:color w:val="009200" w:themeColor="accent1" w:themeShade="BF"/>
      <w:lang w:val="en-GB"/>
      <w14:ligatures w14:val="none"/>
    </w:rPr>
  </w:style>
  <w:style w:type="character" w:styleId="IntenseReference">
    <w:name w:val="Intense Reference"/>
    <w:basedOn w:val="DefaultParagraphFont"/>
    <w:uiPriority w:val="32"/>
    <w:rsid w:val="006B1AA2"/>
    <w:rPr>
      <w:b/>
      <w:bCs/>
      <w:smallCaps/>
      <w:color w:val="009200" w:themeColor="accent1" w:themeShade="BF"/>
      <w:spacing w:val="5"/>
    </w:rPr>
  </w:style>
  <w:style w:type="paragraph" w:styleId="Header">
    <w:name w:val="header"/>
    <w:basedOn w:val="Normal"/>
    <w:link w:val="HeaderChar"/>
    <w:uiPriority w:val="99"/>
    <w:rsid w:val="006B1AA2"/>
    <w:pPr>
      <w:tabs>
        <w:tab w:val="center" w:pos="4513"/>
        <w:tab w:val="right" w:pos="9026"/>
      </w:tabs>
    </w:pPr>
    <w:rPr>
      <w:sz w:val="18"/>
    </w:rPr>
  </w:style>
  <w:style w:type="character" w:customStyle="1" w:styleId="HeaderChar">
    <w:name w:val="Header Char"/>
    <w:basedOn w:val="DefaultParagraphFont"/>
    <w:link w:val="Header"/>
    <w:uiPriority w:val="99"/>
    <w:rsid w:val="006B1AA2"/>
    <w:rPr>
      <w:sz w:val="18"/>
      <w:lang w:val="en-GB"/>
      <w14:ligatures w14:val="none"/>
    </w:rPr>
  </w:style>
  <w:style w:type="paragraph" w:styleId="Footer">
    <w:name w:val="footer"/>
    <w:basedOn w:val="Normal"/>
    <w:link w:val="FooterChar"/>
    <w:uiPriority w:val="99"/>
    <w:rsid w:val="006B1AA2"/>
    <w:pPr>
      <w:tabs>
        <w:tab w:val="center" w:pos="4513"/>
        <w:tab w:val="right" w:pos="9026"/>
      </w:tabs>
      <w:spacing w:line="264" w:lineRule="auto"/>
    </w:pPr>
    <w:rPr>
      <w:sz w:val="18"/>
    </w:rPr>
  </w:style>
  <w:style w:type="character" w:customStyle="1" w:styleId="FooterChar">
    <w:name w:val="Footer Char"/>
    <w:basedOn w:val="DefaultParagraphFont"/>
    <w:link w:val="Footer"/>
    <w:uiPriority w:val="99"/>
    <w:rsid w:val="006B1AA2"/>
    <w:rPr>
      <w:sz w:val="18"/>
      <w:lang w:val="en-GB"/>
      <w14:ligatures w14:val="none"/>
    </w:rPr>
  </w:style>
  <w:style w:type="paragraph" w:customStyle="1" w:styleId="Overeenkomst">
    <w:name w:val="Overeenkomst"/>
    <w:link w:val="OvereenkomstChar"/>
    <w:qFormat/>
    <w:rsid w:val="006B1AA2"/>
    <w:pPr>
      <w:spacing w:after="0" w:line="560" w:lineRule="exact"/>
    </w:pPr>
    <w:rPr>
      <w:rFonts w:eastAsiaTheme="majorEastAsia" w:cstheme="majorBidi"/>
      <w:sz w:val="40"/>
      <w:szCs w:val="28"/>
    </w:rPr>
  </w:style>
  <w:style w:type="character" w:customStyle="1" w:styleId="OvereenkomstChar">
    <w:name w:val="Overeenkomst Char"/>
    <w:basedOn w:val="DefaultParagraphFont"/>
    <w:link w:val="Overeenkomst"/>
    <w:rsid w:val="006B1AA2"/>
    <w:rPr>
      <w:rFonts w:eastAsiaTheme="majorEastAsia" w:cstheme="majorBidi"/>
      <w:sz w:val="40"/>
      <w:szCs w:val="28"/>
    </w:rPr>
  </w:style>
  <w:style w:type="paragraph" w:styleId="ListNumber">
    <w:name w:val="List Number"/>
    <w:basedOn w:val="Normal"/>
    <w:uiPriority w:val="99"/>
    <w:unhideWhenUsed/>
    <w:qFormat/>
    <w:rsid w:val="006B1AA2"/>
    <w:pPr>
      <w:numPr>
        <w:numId w:val="7"/>
      </w:numPr>
      <w:contextualSpacing/>
    </w:pPr>
  </w:style>
  <w:style w:type="paragraph" w:customStyle="1" w:styleId="Tussenkopje">
    <w:name w:val="Tussenkopje"/>
    <w:qFormat/>
    <w:rsid w:val="006B1AA2"/>
    <w:pPr>
      <w:spacing w:after="0" w:line="280" w:lineRule="exact"/>
    </w:pPr>
    <w:rPr>
      <w:rFonts w:ascii="KPN SemiBold" w:eastAsiaTheme="majorEastAsia" w:hAnsi="KPN SemiBold" w:cstheme="majorBidi"/>
      <w:szCs w:val="40"/>
    </w:rPr>
  </w:style>
  <w:style w:type="table" w:styleId="TableGrid">
    <w:name w:val="Table Grid"/>
    <w:basedOn w:val="TableNormal"/>
    <w:uiPriority w:val="39"/>
    <w:rsid w:val="006B1AA2"/>
    <w:pPr>
      <w:spacing w:after="0" w:line="260" w:lineRule="atLeast"/>
    </w:pPr>
    <w:rPr>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PNDAPtabel">
    <w:name w:val="KPN DAP tabel"/>
    <w:basedOn w:val="TableNormal"/>
    <w:uiPriority w:val="99"/>
    <w:rsid w:val="006B1AA2"/>
    <w:pPr>
      <w:spacing w:after="0" w:line="220" w:lineRule="exact"/>
    </w:pPr>
    <w:rPr>
      <w:sz w:val="18"/>
    </w:rPr>
    <w:tblPr>
      <w:tblBorders>
        <w:insideH w:val="single" w:sz="4" w:space="0" w:color="000000" w:themeColor="text1"/>
        <w:insideV w:val="single" w:sz="4" w:space="0" w:color="000000" w:themeColor="text1"/>
      </w:tblBorders>
    </w:tblPr>
    <w:tcPr>
      <w:shd w:val="clear" w:color="auto" w:fill="auto"/>
    </w:tcPr>
    <w:tblStylePr w:type="firstRow">
      <w:pPr>
        <w:wordWrap/>
        <w:spacing w:beforeLines="0" w:before="0" w:beforeAutospacing="0" w:afterLines="0" w:after="0" w:afterAutospacing="0" w:line="200" w:lineRule="exact"/>
      </w:pPr>
      <w:rPr>
        <w:rFonts w:ascii="KPN Light" w:hAnsi="KPN Light"/>
        <w:sz w:val="20"/>
      </w:rPr>
      <w:tblPr/>
      <w:tcPr>
        <w:tcBorders>
          <w:bottom w:val="nil"/>
        </w:tcBorders>
        <w:shd w:val="clear" w:color="auto" w:fill="auto"/>
      </w:tcPr>
    </w:tblStylePr>
  </w:style>
  <w:style w:type="paragraph" w:styleId="TOC1">
    <w:name w:val="toc 1"/>
    <w:basedOn w:val="Normal"/>
    <w:next w:val="Normal"/>
    <w:autoRedefine/>
    <w:uiPriority w:val="39"/>
    <w:rsid w:val="006B1AA2"/>
    <w:pPr>
      <w:numPr>
        <w:numId w:val="11"/>
      </w:numPr>
      <w:tabs>
        <w:tab w:val="left" w:pos="590"/>
        <w:tab w:val="right" w:pos="9070"/>
      </w:tabs>
      <w:contextualSpacing/>
    </w:pPr>
    <w:rPr>
      <w:rFonts w:ascii="KPN SemiBold" w:hAnsi="KPN SemiBold"/>
      <w:noProof/>
      <w:sz w:val="32"/>
    </w:rPr>
  </w:style>
  <w:style w:type="paragraph" w:styleId="TOC2">
    <w:name w:val="toc 2"/>
    <w:basedOn w:val="Normal"/>
    <w:next w:val="Normal"/>
    <w:autoRedefine/>
    <w:uiPriority w:val="39"/>
    <w:rsid w:val="00BB7505"/>
    <w:pPr>
      <w:numPr>
        <w:ilvl w:val="1"/>
        <w:numId w:val="11"/>
      </w:numPr>
      <w:tabs>
        <w:tab w:val="left" w:pos="1179"/>
        <w:tab w:val="right" w:pos="9070"/>
      </w:tabs>
      <w:spacing w:line="240" w:lineRule="auto"/>
    </w:pPr>
    <w:rPr>
      <w:noProof/>
      <w:sz w:val="32"/>
    </w:rPr>
  </w:style>
  <w:style w:type="character" w:styleId="PlaceholderText">
    <w:name w:val="Placeholder Text"/>
    <w:basedOn w:val="DefaultParagraphFont"/>
    <w:uiPriority w:val="99"/>
    <w:semiHidden/>
    <w:rsid w:val="006B1AA2"/>
    <w:rPr>
      <w:color w:val="808080"/>
    </w:rPr>
  </w:style>
  <w:style w:type="paragraph" w:styleId="TOC3">
    <w:name w:val="toc 3"/>
    <w:basedOn w:val="Normal"/>
    <w:next w:val="Normal"/>
    <w:autoRedefine/>
    <w:uiPriority w:val="39"/>
    <w:rsid w:val="006B1AA2"/>
    <w:pPr>
      <w:numPr>
        <w:ilvl w:val="2"/>
        <w:numId w:val="11"/>
      </w:numPr>
      <w:tabs>
        <w:tab w:val="left" w:pos="816"/>
        <w:tab w:val="right" w:pos="7144"/>
      </w:tabs>
      <w:ind w:left="590"/>
    </w:pPr>
    <w:rPr>
      <w:sz w:val="32"/>
    </w:rPr>
  </w:style>
  <w:style w:type="paragraph" w:customStyle="1" w:styleId="1puntsregel">
    <w:name w:val="1puntsregel"/>
    <w:basedOn w:val="Normal"/>
    <w:rsid w:val="006B1AA2"/>
    <w:pPr>
      <w:spacing w:line="20" w:lineRule="atLeast"/>
    </w:pPr>
    <w:rPr>
      <w:sz w:val="2"/>
      <w:lang w:val="x-none"/>
    </w:rPr>
  </w:style>
  <w:style w:type="paragraph" w:customStyle="1" w:styleId="AandachtGroot">
    <w:name w:val="AandachtGroot"/>
    <w:basedOn w:val="Normal"/>
    <w:rsid w:val="006B1AA2"/>
    <w:pPr>
      <w:spacing w:line="300" w:lineRule="exact"/>
    </w:pPr>
    <w:rPr>
      <w:rFonts w:ascii="Univers" w:hAnsi="Univers"/>
      <w:b/>
      <w:lang w:val="x-none"/>
    </w:rPr>
  </w:style>
  <w:style w:type="paragraph" w:customStyle="1" w:styleId="AandachtKlein">
    <w:name w:val="AandachtKlein"/>
    <w:basedOn w:val="Normal"/>
    <w:rsid w:val="006B1AA2"/>
    <w:pPr>
      <w:spacing w:line="260" w:lineRule="exact"/>
    </w:pPr>
    <w:rPr>
      <w:i/>
      <w:sz w:val="16"/>
      <w:lang w:val="x-none"/>
    </w:rPr>
  </w:style>
  <w:style w:type="paragraph" w:customStyle="1" w:styleId="Accent">
    <w:name w:val="Accent"/>
    <w:basedOn w:val="Normal"/>
    <w:rsid w:val="006B1AA2"/>
    <w:rPr>
      <w:b/>
      <w:lang w:val="x-none"/>
    </w:rPr>
  </w:style>
  <w:style w:type="paragraph" w:customStyle="1" w:styleId="AgendaTekst">
    <w:name w:val="AgendaTekst"/>
    <w:basedOn w:val="Normal"/>
    <w:rsid w:val="006B1AA2"/>
    <w:pPr>
      <w:numPr>
        <w:numId w:val="1"/>
      </w:numPr>
      <w:tabs>
        <w:tab w:val="clear" w:pos="360"/>
        <w:tab w:val="num" w:pos="284"/>
        <w:tab w:val="left" w:pos="4253"/>
        <w:tab w:val="left" w:pos="5670"/>
        <w:tab w:val="left" w:pos="7088"/>
      </w:tabs>
    </w:pPr>
    <w:rPr>
      <w:lang w:val="x-none"/>
    </w:rPr>
  </w:style>
  <w:style w:type="paragraph" w:styleId="BalloonText">
    <w:name w:val="Balloon Text"/>
    <w:basedOn w:val="Normal"/>
    <w:link w:val="BalloonTextChar"/>
    <w:uiPriority w:val="99"/>
    <w:semiHidden/>
    <w:unhideWhenUsed/>
    <w:rsid w:val="006B1A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AA2"/>
    <w:rPr>
      <w:rFonts w:ascii="Segoe UI" w:hAnsi="Segoe UI" w:cs="Segoe UI"/>
      <w:sz w:val="18"/>
      <w:szCs w:val="18"/>
      <w:lang w:val="en-GB"/>
      <w14:ligatures w14:val="none"/>
    </w:rPr>
  </w:style>
  <w:style w:type="paragraph" w:styleId="Closing">
    <w:name w:val="Closing"/>
    <w:basedOn w:val="Normal"/>
    <w:link w:val="ClosingChar"/>
    <w:rsid w:val="006B1AA2"/>
    <w:pPr>
      <w:keepNext/>
      <w:spacing w:before="480"/>
    </w:pPr>
    <w:rPr>
      <w:lang w:val="x-none"/>
    </w:rPr>
  </w:style>
  <w:style w:type="character" w:customStyle="1" w:styleId="ClosingChar">
    <w:name w:val="Closing Char"/>
    <w:basedOn w:val="DefaultParagraphFont"/>
    <w:link w:val="Closing"/>
    <w:rsid w:val="006B1AA2"/>
    <w:rPr>
      <w:lang w:val="x-none"/>
      <w14:ligatures w14:val="none"/>
    </w:rPr>
  </w:style>
  <w:style w:type="character" w:customStyle="1" w:styleId="FooterChar1">
    <w:name w:val="Footer Char1"/>
    <w:basedOn w:val="DefaultParagraphFont"/>
    <w:uiPriority w:val="99"/>
    <w:rsid w:val="006B1AA2"/>
    <w:rPr>
      <w:sz w:val="18"/>
    </w:rPr>
  </w:style>
  <w:style w:type="paragraph" w:customStyle="1" w:styleId="Fotobijschrift">
    <w:name w:val="Fotobijschrift"/>
    <w:basedOn w:val="Normal"/>
    <w:rsid w:val="006B1AA2"/>
    <w:pPr>
      <w:spacing w:line="240" w:lineRule="exact"/>
    </w:pPr>
    <w:rPr>
      <w:i/>
      <w:sz w:val="16"/>
      <w:lang w:val="x-none"/>
    </w:rPr>
  </w:style>
  <w:style w:type="paragraph" w:customStyle="1" w:styleId="Headerbody">
    <w:name w:val="Header body"/>
    <w:basedOn w:val="Normal"/>
    <w:uiPriority w:val="1"/>
    <w:rsid w:val="006B1AA2"/>
    <w:pPr>
      <w:spacing w:line="240" w:lineRule="auto"/>
    </w:pPr>
    <w:rPr>
      <w:noProof/>
      <w:sz w:val="18"/>
      <w:szCs w:val="18"/>
      <w:lang w:val="nl-NL"/>
    </w:rPr>
  </w:style>
  <w:style w:type="paragraph" w:customStyle="1" w:styleId="Headerheading">
    <w:name w:val="Header heading"/>
    <w:basedOn w:val="Normal"/>
    <w:rsid w:val="006B1AA2"/>
    <w:pPr>
      <w:spacing w:line="240" w:lineRule="auto"/>
    </w:pPr>
    <w:rPr>
      <w:rFonts w:ascii="KPN SemiBold" w:hAnsi="KPN SemiBold"/>
      <w:noProof/>
      <w:sz w:val="18"/>
      <w:szCs w:val="18"/>
      <w:lang w:val="nl-NL"/>
    </w:rPr>
  </w:style>
  <w:style w:type="paragraph" w:customStyle="1" w:styleId="Heading1withoutnumbering">
    <w:name w:val="Heading 1 without numbering"/>
    <w:basedOn w:val="Normal"/>
    <w:next w:val="Normal"/>
    <w:link w:val="Heading1withoutnumberingChar"/>
    <w:uiPriority w:val="5"/>
    <w:qFormat/>
    <w:rsid w:val="006B1AA2"/>
    <w:pPr>
      <w:spacing w:line="360" w:lineRule="auto"/>
    </w:pPr>
    <w:rPr>
      <w:rFonts w:ascii="KPN SemiBold" w:hAnsi="KPN SemiBold"/>
      <w:color w:val="00C300" w:themeColor="accent1"/>
      <w:sz w:val="64"/>
      <w:lang w:val="nl-NL"/>
    </w:rPr>
  </w:style>
  <w:style w:type="character" w:customStyle="1" w:styleId="Heading1withoutnumberingChar">
    <w:name w:val="Heading 1 without numbering Char"/>
    <w:basedOn w:val="DefaultParagraphFont"/>
    <w:link w:val="Heading1withoutnumbering"/>
    <w:uiPriority w:val="5"/>
    <w:rsid w:val="006B1AA2"/>
    <w:rPr>
      <w:rFonts w:ascii="KPN SemiBold" w:hAnsi="KPN SemiBold"/>
      <w:color w:val="00C300" w:themeColor="accent1"/>
      <w:sz w:val="64"/>
      <w14:ligatures w14:val="none"/>
    </w:rPr>
  </w:style>
  <w:style w:type="paragraph" w:customStyle="1" w:styleId="Heading2withoutnumbering">
    <w:name w:val="Heading 2 without numbering"/>
    <w:basedOn w:val="Normal"/>
    <w:next w:val="Normal"/>
    <w:link w:val="Heading2withoutnumberingChar"/>
    <w:uiPriority w:val="5"/>
    <w:qFormat/>
    <w:rsid w:val="006B1AA2"/>
    <w:pPr>
      <w:spacing w:line="400" w:lineRule="atLeast"/>
    </w:pPr>
    <w:rPr>
      <w:rFonts w:ascii="KPN SemiBold" w:hAnsi="KPN SemiBold"/>
      <w:color w:val="00C300" w:themeColor="accent1"/>
      <w:sz w:val="36"/>
    </w:rPr>
  </w:style>
  <w:style w:type="character" w:customStyle="1" w:styleId="Heading2withoutnumberingChar">
    <w:name w:val="Heading 2 without numbering Char"/>
    <w:basedOn w:val="Heading1withoutnumberingChar"/>
    <w:link w:val="Heading2withoutnumbering"/>
    <w:uiPriority w:val="5"/>
    <w:rsid w:val="006B1AA2"/>
    <w:rPr>
      <w:rFonts w:ascii="KPN SemiBold" w:hAnsi="KPN SemiBold"/>
      <w:color w:val="00C300" w:themeColor="accent1"/>
      <w:sz w:val="36"/>
      <w:lang w:val="en-GB"/>
      <w14:ligatures w14:val="none"/>
    </w:rPr>
  </w:style>
  <w:style w:type="paragraph" w:customStyle="1" w:styleId="Heading3withoutnumbering">
    <w:name w:val="Heading 3 without numbering"/>
    <w:basedOn w:val="Normal"/>
    <w:next w:val="Normal"/>
    <w:link w:val="Heading3withoutnumberingChar"/>
    <w:uiPriority w:val="5"/>
    <w:qFormat/>
    <w:rsid w:val="006B1AA2"/>
    <w:pPr>
      <w:spacing w:line="400" w:lineRule="atLeast"/>
    </w:pPr>
    <w:rPr>
      <w:rFonts w:ascii="KPN SemiBold" w:hAnsi="KPN SemiBold"/>
      <w:color w:val="00C300" w:themeColor="accent1"/>
      <w:sz w:val="26"/>
    </w:rPr>
  </w:style>
  <w:style w:type="character" w:customStyle="1" w:styleId="Heading3withoutnumberingChar">
    <w:name w:val="Heading 3 without numbering Char"/>
    <w:basedOn w:val="Heading1withoutnumberingChar"/>
    <w:link w:val="Heading3withoutnumbering"/>
    <w:uiPriority w:val="5"/>
    <w:rsid w:val="006B1AA2"/>
    <w:rPr>
      <w:rFonts w:ascii="KPN SemiBold" w:hAnsi="KPN SemiBold"/>
      <w:color w:val="00C300" w:themeColor="accent1"/>
      <w:sz w:val="26"/>
      <w:lang w:val="en-GB"/>
      <w14:ligatures w14:val="none"/>
    </w:rPr>
  </w:style>
  <w:style w:type="paragraph" w:customStyle="1" w:styleId="Heading4withoutnumbering">
    <w:name w:val="Heading 4 without numbering"/>
    <w:basedOn w:val="Normal"/>
    <w:next w:val="Normal"/>
    <w:link w:val="Heading4withoutnumberingChar"/>
    <w:uiPriority w:val="5"/>
    <w:qFormat/>
    <w:rsid w:val="006B1AA2"/>
    <w:rPr>
      <w:rFonts w:ascii="KPN SemiBold" w:eastAsiaTheme="majorEastAsia" w:hAnsi="KPN SemiBold" w:cstheme="majorBidi"/>
      <w:color w:val="00C300" w:themeColor="accent1"/>
      <w:sz w:val="36"/>
      <w:szCs w:val="26"/>
    </w:rPr>
  </w:style>
  <w:style w:type="character" w:customStyle="1" w:styleId="Heading4withoutnumberingChar">
    <w:name w:val="Heading 4 without numbering Char"/>
    <w:basedOn w:val="Heading2Char"/>
    <w:link w:val="Heading4withoutnumbering"/>
    <w:uiPriority w:val="5"/>
    <w:rsid w:val="006B1AA2"/>
    <w:rPr>
      <w:rFonts w:ascii="KPN SemiBold" w:eastAsiaTheme="majorEastAsia" w:hAnsi="KPN SemiBold" w:cstheme="majorBidi"/>
      <w:color w:val="00C300" w:themeColor="accent1"/>
      <w:sz w:val="36"/>
      <w:szCs w:val="26"/>
      <w:lang w:val="en-GB"/>
      <w14:ligatures w14:val="none"/>
    </w:rPr>
  </w:style>
  <w:style w:type="character" w:styleId="Hyperlink">
    <w:name w:val="Hyperlink"/>
    <w:basedOn w:val="DefaultParagraphFont"/>
    <w:uiPriority w:val="99"/>
    <w:rsid w:val="006B1AA2"/>
    <w:rPr>
      <w:color w:val="00C300" w:themeColor="hyperlink"/>
      <w:u w:val="single"/>
    </w:rPr>
  </w:style>
  <w:style w:type="paragraph" w:customStyle="1" w:styleId="Inleiding">
    <w:name w:val="Inleiding"/>
    <w:basedOn w:val="Normal"/>
    <w:uiPriority w:val="3"/>
    <w:rsid w:val="006B1AA2"/>
    <w:pPr>
      <w:spacing w:line="300" w:lineRule="atLeast"/>
    </w:pPr>
    <w:rPr>
      <w:rFonts w:ascii="KPN SemiBold" w:hAnsi="KPN SemiBold"/>
      <w:color w:val="00AD00"/>
      <w:sz w:val="26"/>
      <w:szCs w:val="26"/>
      <w:lang w:val="nl-NL"/>
    </w:rPr>
  </w:style>
  <w:style w:type="paragraph" w:customStyle="1" w:styleId="Intro">
    <w:name w:val="Intro"/>
    <w:basedOn w:val="Normal"/>
    <w:rsid w:val="006B1AA2"/>
    <w:pPr>
      <w:spacing w:line="240" w:lineRule="exact"/>
    </w:pPr>
    <w:rPr>
      <w:rFonts w:ascii="Univers" w:hAnsi="Univers"/>
      <w:b/>
      <w:lang w:val="x-none"/>
    </w:rPr>
  </w:style>
  <w:style w:type="paragraph" w:customStyle="1" w:styleId="Introduction">
    <w:name w:val="Introduction"/>
    <w:basedOn w:val="Heading3withoutnumbering"/>
    <w:link w:val="IntroductionChar"/>
    <w:uiPriority w:val="1"/>
    <w:qFormat/>
    <w:rsid w:val="006B1AA2"/>
    <w:rPr>
      <w:noProof/>
    </w:rPr>
  </w:style>
  <w:style w:type="character" w:customStyle="1" w:styleId="IntroductionChar">
    <w:name w:val="Introduction Char"/>
    <w:basedOn w:val="Heading3withoutnumberingChar"/>
    <w:link w:val="Introduction"/>
    <w:uiPriority w:val="1"/>
    <w:rsid w:val="006B1AA2"/>
    <w:rPr>
      <w:rFonts w:ascii="KPN SemiBold" w:hAnsi="KPN SemiBold"/>
      <w:noProof/>
      <w:color w:val="00C300" w:themeColor="accent1"/>
      <w:sz w:val="26"/>
      <w:lang w:val="en-GB"/>
      <w14:ligatures w14:val="none"/>
    </w:rPr>
  </w:style>
  <w:style w:type="paragraph" w:customStyle="1" w:styleId="Kop14pt">
    <w:name w:val="Kop14pt"/>
    <w:basedOn w:val="Normal"/>
    <w:rsid w:val="006B1AA2"/>
    <w:pPr>
      <w:spacing w:line="240" w:lineRule="exact"/>
    </w:pPr>
    <w:rPr>
      <w:color w:val="004F9E"/>
      <w:sz w:val="28"/>
      <w:lang w:val="x-none"/>
    </w:rPr>
  </w:style>
  <w:style w:type="paragraph" w:customStyle="1" w:styleId="Kop18pt">
    <w:name w:val="Kop18pt"/>
    <w:basedOn w:val="Normal"/>
    <w:rsid w:val="006B1AA2"/>
    <w:pPr>
      <w:spacing w:line="240" w:lineRule="auto"/>
    </w:pPr>
    <w:rPr>
      <w:color w:val="004F9E"/>
      <w:sz w:val="36"/>
      <w:lang w:val="x-none"/>
    </w:rPr>
  </w:style>
  <w:style w:type="paragraph" w:customStyle="1" w:styleId="Kop20pt">
    <w:name w:val="Kop20pt"/>
    <w:basedOn w:val="Normal"/>
    <w:rsid w:val="006B1AA2"/>
    <w:rPr>
      <w:color w:val="004F9E"/>
      <w:sz w:val="40"/>
      <w:lang w:val="x-none"/>
    </w:rPr>
  </w:style>
  <w:style w:type="paragraph" w:customStyle="1" w:styleId="Kop24pt">
    <w:name w:val="Kop24pt"/>
    <w:basedOn w:val="Normal"/>
    <w:rsid w:val="006B1AA2"/>
    <w:pPr>
      <w:spacing w:line="240" w:lineRule="exact"/>
    </w:pPr>
    <w:rPr>
      <w:color w:val="004F9E"/>
      <w:sz w:val="48"/>
      <w:lang w:val="x-none"/>
    </w:rPr>
  </w:style>
  <w:style w:type="paragraph" w:customStyle="1" w:styleId="Kop28pt">
    <w:name w:val="Kop28pt"/>
    <w:basedOn w:val="Normal"/>
    <w:rsid w:val="006B1AA2"/>
    <w:pPr>
      <w:spacing w:line="240" w:lineRule="exact"/>
    </w:pPr>
    <w:rPr>
      <w:color w:val="004F9E"/>
      <w:sz w:val="56"/>
      <w:lang w:val="x-none"/>
    </w:rPr>
  </w:style>
  <w:style w:type="paragraph" w:customStyle="1" w:styleId="Kop36pt">
    <w:name w:val="Kop36pt"/>
    <w:basedOn w:val="Normal"/>
    <w:rsid w:val="006B1AA2"/>
    <w:pPr>
      <w:spacing w:line="240" w:lineRule="exact"/>
    </w:pPr>
    <w:rPr>
      <w:color w:val="004F9E"/>
      <w:sz w:val="72"/>
      <w:lang w:val="x-none"/>
    </w:rPr>
  </w:style>
  <w:style w:type="paragraph" w:customStyle="1" w:styleId="KPNAuteur">
    <w:name w:val="KPN Auteur"/>
    <w:basedOn w:val="Headerbody"/>
    <w:uiPriority w:val="6"/>
    <w:semiHidden/>
    <w:rsid w:val="006B1AA2"/>
  </w:style>
  <w:style w:type="paragraph" w:customStyle="1" w:styleId="KPNDatum">
    <w:name w:val="KPN Datum"/>
    <w:basedOn w:val="Headerbody"/>
    <w:uiPriority w:val="6"/>
    <w:semiHidden/>
    <w:rsid w:val="006B1AA2"/>
  </w:style>
  <w:style w:type="numbering" w:customStyle="1" w:styleId="KPNGenummerdehoofdstukken">
    <w:name w:val="KPN Genummerde hoofdstukken"/>
    <w:uiPriority w:val="99"/>
    <w:rsid w:val="006B1AA2"/>
    <w:pPr>
      <w:numPr>
        <w:numId w:val="3"/>
      </w:numPr>
    </w:pPr>
  </w:style>
  <w:style w:type="numbering" w:customStyle="1" w:styleId="KPNMetricbulletlijst">
    <w:name w:val="KPN Metric bullet lijst"/>
    <w:uiPriority w:val="99"/>
    <w:rsid w:val="006B1AA2"/>
    <w:pPr>
      <w:numPr>
        <w:numId w:val="5"/>
      </w:numPr>
    </w:pPr>
  </w:style>
  <w:style w:type="numbering" w:customStyle="1" w:styleId="KPNMetricgenummerdelijst">
    <w:name w:val="KPN Metric genummerde lijst"/>
    <w:uiPriority w:val="99"/>
    <w:rsid w:val="006B1AA2"/>
    <w:pPr>
      <w:numPr>
        <w:numId w:val="6"/>
      </w:numPr>
    </w:pPr>
  </w:style>
  <w:style w:type="paragraph" w:customStyle="1" w:styleId="KPNSubkop">
    <w:name w:val="KPN Subkop"/>
    <w:basedOn w:val="Normal"/>
    <w:link w:val="KPNSubkopChar"/>
    <w:uiPriority w:val="3"/>
    <w:rsid w:val="006B1AA2"/>
    <w:rPr>
      <w:rFonts w:ascii="KPN SemiBold" w:hAnsi="KPN SemiBold"/>
      <w:color w:val="00C300" w:themeColor="accent1"/>
    </w:rPr>
  </w:style>
  <w:style w:type="character" w:customStyle="1" w:styleId="KPNSubkopChar">
    <w:name w:val="KPN Subkop Char"/>
    <w:basedOn w:val="DefaultParagraphFont"/>
    <w:link w:val="KPNSubkop"/>
    <w:uiPriority w:val="3"/>
    <w:rsid w:val="006B1AA2"/>
    <w:rPr>
      <w:rFonts w:ascii="KPN SemiBold" w:hAnsi="KPN SemiBold"/>
      <w:color w:val="00C300" w:themeColor="accent1"/>
      <w:lang w:val="en-GB"/>
      <w14:ligatures w14:val="none"/>
    </w:rPr>
  </w:style>
  <w:style w:type="table" w:customStyle="1" w:styleId="KPNTabellenstijl">
    <w:name w:val="KPN Tabellen stijl"/>
    <w:basedOn w:val="TableNormal"/>
    <w:uiPriority w:val="99"/>
    <w:rsid w:val="006B1AA2"/>
    <w:pPr>
      <w:spacing w:after="0" w:line="240" w:lineRule="auto"/>
    </w:pPr>
    <w:rPr>
      <w:sz w:val="18"/>
      <w:lang w:val="en-GB"/>
      <w14:ligatures w14:val="none"/>
    </w:rPr>
    <w:tblPr>
      <w:tblCellMar>
        <w:left w:w="0" w:type="dxa"/>
        <w:right w:w="0" w:type="dxa"/>
      </w:tblCellMar>
    </w:tblPr>
    <w:tblStylePr w:type="firstRow">
      <w:rPr>
        <w:rFonts w:ascii="KPN Light" w:hAnsi="KPN Light"/>
        <w:sz w:val="18"/>
      </w:rPr>
    </w:tblStylePr>
  </w:style>
  <w:style w:type="paragraph" w:customStyle="1" w:styleId="KPNVersie">
    <w:name w:val="KPN Versie"/>
    <w:basedOn w:val="KPNDatum"/>
    <w:uiPriority w:val="6"/>
    <w:semiHidden/>
    <w:qFormat/>
    <w:rsid w:val="006B1AA2"/>
    <w:pPr>
      <w:framePr w:wrap="around" w:vAnchor="page" w:hAnchor="text" w:y="2263"/>
      <w:suppressOverlap/>
    </w:pPr>
  </w:style>
  <w:style w:type="paragraph" w:styleId="NormalWeb">
    <w:name w:val="Normal (Web)"/>
    <w:basedOn w:val="Normal"/>
    <w:uiPriority w:val="99"/>
    <w:semiHidden/>
    <w:unhideWhenUsed/>
    <w:rsid w:val="006B1AA2"/>
    <w:rPr>
      <w:rFonts w:ascii="Times New Roman" w:hAnsi="Times New Roman"/>
      <w:sz w:val="24"/>
      <w:szCs w:val="24"/>
    </w:rPr>
  </w:style>
  <w:style w:type="paragraph" w:customStyle="1" w:styleId="NotinUse">
    <w:name w:val="Not in Use"/>
    <w:basedOn w:val="Heading4withoutnumbering"/>
    <w:link w:val="NotinUseChar"/>
    <w:uiPriority w:val="3"/>
    <w:rsid w:val="006B1AA2"/>
    <w:rPr>
      <w:i/>
      <w:noProof/>
      <w:szCs w:val="20"/>
    </w:rPr>
  </w:style>
  <w:style w:type="character" w:customStyle="1" w:styleId="NotinUseChar">
    <w:name w:val="Not in Use Char"/>
    <w:basedOn w:val="Heading2Char"/>
    <w:link w:val="NotinUse"/>
    <w:uiPriority w:val="3"/>
    <w:rsid w:val="006B1AA2"/>
    <w:rPr>
      <w:rFonts w:ascii="KPN SemiBold" w:eastAsiaTheme="majorEastAsia" w:hAnsi="KPN SemiBold" w:cstheme="majorBidi"/>
      <w:i/>
      <w:noProof/>
      <w:color w:val="00C300" w:themeColor="accent1"/>
      <w:sz w:val="36"/>
      <w:szCs w:val="20"/>
      <w:lang w:val="en-GB"/>
      <w14:ligatures w14:val="none"/>
    </w:rPr>
  </w:style>
  <w:style w:type="paragraph" w:customStyle="1" w:styleId="Notused">
    <w:name w:val="Not used"/>
    <w:basedOn w:val="NotinUse"/>
    <w:uiPriority w:val="5"/>
    <w:rsid w:val="006B1AA2"/>
    <w:rPr>
      <w:rFonts w:eastAsiaTheme="minorHAnsi" w:cstheme="minorBidi"/>
      <w:sz w:val="22"/>
    </w:rPr>
  </w:style>
  <w:style w:type="paragraph" w:customStyle="1" w:styleId="Ondertekening">
    <w:name w:val="Ondertekening"/>
    <w:basedOn w:val="Normal"/>
    <w:link w:val="OndertekeningChar"/>
    <w:rsid w:val="006B1AA2"/>
    <w:pPr>
      <w:keepLines/>
      <w:spacing w:before="960"/>
      <w:ind w:right="709"/>
    </w:pPr>
    <w:rPr>
      <w:lang w:val="x-none"/>
    </w:rPr>
  </w:style>
  <w:style w:type="character" w:customStyle="1" w:styleId="OndertekeningChar">
    <w:name w:val="Ondertekening Char"/>
    <w:link w:val="Ondertekening"/>
    <w:rsid w:val="006B1AA2"/>
    <w:rPr>
      <w:lang w:val="x-none"/>
      <w14:ligatures w14:val="none"/>
    </w:rPr>
  </w:style>
  <w:style w:type="paragraph" w:customStyle="1" w:styleId="Opsomming">
    <w:name w:val="Opsomming"/>
    <w:basedOn w:val="Normal"/>
    <w:rsid w:val="006B1AA2"/>
    <w:pPr>
      <w:numPr>
        <w:numId w:val="9"/>
      </w:numPr>
      <w:tabs>
        <w:tab w:val="clear" w:pos="360"/>
        <w:tab w:val="left" w:pos="0"/>
      </w:tabs>
      <w:spacing w:line="240" w:lineRule="exact"/>
    </w:pPr>
    <w:rPr>
      <w:lang w:val="x-none"/>
    </w:rPr>
  </w:style>
  <w:style w:type="character" w:styleId="PageNumber">
    <w:name w:val="page number"/>
    <w:basedOn w:val="DefaultParagraphFont"/>
    <w:rsid w:val="006B1AA2"/>
    <w:rPr>
      <w:lang w:val="x-none"/>
    </w:rPr>
  </w:style>
  <w:style w:type="paragraph" w:customStyle="1" w:styleId="RapportTekst">
    <w:name w:val="RapportTekst"/>
    <w:basedOn w:val="Normal"/>
    <w:rsid w:val="006B1AA2"/>
    <w:pPr>
      <w:ind w:left="2240"/>
    </w:pPr>
    <w:rPr>
      <w:lang w:val="x-none"/>
    </w:rPr>
  </w:style>
  <w:style w:type="character" w:customStyle="1" w:styleId="Style">
    <w:name w:val="Style"/>
    <w:rsid w:val="006B1AA2"/>
    <w:rPr>
      <w:rFonts w:ascii="Arial" w:hAnsi="Arial"/>
      <w:sz w:val="15"/>
      <w:lang w:val="nl-NL"/>
    </w:rPr>
  </w:style>
  <w:style w:type="character" w:customStyle="1" w:styleId="StyleUnivers75pt">
    <w:name w:val="Style Univers 75 pt"/>
    <w:rsid w:val="006B1AA2"/>
    <w:rPr>
      <w:rFonts w:ascii="Arial" w:hAnsi="Arial"/>
      <w:sz w:val="15"/>
      <w:lang w:val="nl-NL"/>
    </w:rPr>
  </w:style>
  <w:style w:type="paragraph" w:customStyle="1" w:styleId="subKop10pt">
    <w:name w:val="subKop10pt"/>
    <w:basedOn w:val="Normal"/>
    <w:rsid w:val="006B1AA2"/>
    <w:rPr>
      <w:i/>
      <w:lang w:val="x-none"/>
    </w:rPr>
  </w:style>
  <w:style w:type="paragraph" w:customStyle="1" w:styleId="subKop14pt">
    <w:name w:val="subKop14pt"/>
    <w:basedOn w:val="Normal"/>
    <w:rsid w:val="006B1AA2"/>
    <w:rPr>
      <w:i/>
      <w:sz w:val="28"/>
      <w:lang w:val="x-none"/>
    </w:rPr>
  </w:style>
  <w:style w:type="paragraph" w:customStyle="1" w:styleId="subKop18pt">
    <w:name w:val="subKop18pt"/>
    <w:basedOn w:val="Normal"/>
    <w:rsid w:val="006B1AA2"/>
    <w:rPr>
      <w:i/>
      <w:sz w:val="36"/>
      <w:lang w:val="x-none"/>
    </w:rPr>
  </w:style>
  <w:style w:type="paragraph" w:customStyle="1" w:styleId="subKop24pt">
    <w:name w:val="subKop24pt"/>
    <w:basedOn w:val="Normal"/>
    <w:rsid w:val="006B1AA2"/>
    <w:rPr>
      <w:i/>
      <w:sz w:val="48"/>
      <w:lang w:val="x-none"/>
    </w:rPr>
  </w:style>
  <w:style w:type="paragraph" w:customStyle="1" w:styleId="subTussenkop">
    <w:name w:val="subTussenkop"/>
    <w:basedOn w:val="Normal"/>
    <w:rsid w:val="006B1AA2"/>
    <w:rPr>
      <w:i/>
      <w:lang w:val="x-none"/>
    </w:rPr>
  </w:style>
  <w:style w:type="numbering" w:customStyle="1" w:styleId="TableofContents">
    <w:name w:val="Table of Contents"/>
    <w:uiPriority w:val="99"/>
    <w:rsid w:val="006B1AA2"/>
    <w:pPr>
      <w:numPr>
        <w:numId w:val="10"/>
      </w:numPr>
    </w:pPr>
  </w:style>
  <w:style w:type="paragraph" w:customStyle="1" w:styleId="Tekst">
    <w:name w:val="Tekst"/>
    <w:basedOn w:val="Normal"/>
    <w:rsid w:val="006B1AA2"/>
    <w:pPr>
      <w:ind w:right="709"/>
    </w:pPr>
    <w:rPr>
      <w:lang w:val="x-none"/>
    </w:rPr>
  </w:style>
  <w:style w:type="paragraph" w:styleId="TOC4">
    <w:name w:val="toc 4"/>
    <w:basedOn w:val="Normal"/>
    <w:next w:val="Normal"/>
    <w:autoRedefine/>
    <w:uiPriority w:val="39"/>
    <w:rsid w:val="006B1AA2"/>
    <w:pPr>
      <w:numPr>
        <w:ilvl w:val="3"/>
        <w:numId w:val="11"/>
      </w:numPr>
      <w:tabs>
        <w:tab w:val="left" w:pos="1179"/>
        <w:tab w:val="right" w:pos="7144"/>
      </w:tabs>
    </w:pPr>
    <w:rPr>
      <w:noProof/>
    </w:rPr>
  </w:style>
  <w:style w:type="paragraph" w:styleId="TOCHeading">
    <w:name w:val="TOC Heading"/>
    <w:basedOn w:val="Heading2withoutnumbering"/>
    <w:next w:val="Heading2withoutnumbering"/>
    <w:uiPriority w:val="39"/>
    <w:unhideWhenUsed/>
    <w:qFormat/>
    <w:rsid w:val="006B1AA2"/>
  </w:style>
  <w:style w:type="paragraph" w:customStyle="1" w:styleId="Tussenkop">
    <w:name w:val="Tussenkop"/>
    <w:basedOn w:val="Normal"/>
    <w:rsid w:val="006B1AA2"/>
    <w:rPr>
      <w:rFonts w:ascii="Univers" w:hAnsi="Univers"/>
      <w:b/>
      <w:lang w:val="x-none"/>
    </w:rPr>
  </w:style>
  <w:style w:type="paragraph" w:customStyle="1" w:styleId="VasteGegevens">
    <w:name w:val="VasteGegevens"/>
    <w:basedOn w:val="Normal"/>
    <w:rsid w:val="006B1AA2"/>
    <w:rPr>
      <w:rFonts w:ascii="Univers" w:hAnsi="Univers"/>
      <w:sz w:val="15"/>
      <w:lang w:val="x-none"/>
    </w:rPr>
  </w:style>
  <w:style w:type="paragraph" w:customStyle="1" w:styleId="VasteGegevensChar">
    <w:name w:val="VasteGegevens Char"/>
    <w:basedOn w:val="Normal"/>
    <w:link w:val="VasteGegevensCharChar"/>
    <w:rsid w:val="006B1AA2"/>
    <w:pPr>
      <w:tabs>
        <w:tab w:val="left" w:pos="851"/>
      </w:tabs>
    </w:pPr>
    <w:rPr>
      <w:sz w:val="15"/>
      <w:lang w:val="x-none"/>
    </w:rPr>
  </w:style>
  <w:style w:type="character" w:customStyle="1" w:styleId="VasteGegevensCharChar">
    <w:name w:val="VasteGegevens Char Char"/>
    <w:link w:val="VasteGegevensChar"/>
    <w:rsid w:val="006B1AA2"/>
    <w:rPr>
      <w:sz w:val="15"/>
      <w:lang w:val="x-none"/>
      <w14:ligatures w14:val="none"/>
    </w:rPr>
  </w:style>
  <w:style w:type="paragraph" w:customStyle="1" w:styleId="Voetnoot">
    <w:name w:val="Voetnoot"/>
    <w:basedOn w:val="Normal"/>
    <w:rsid w:val="006B1AA2"/>
    <w:rPr>
      <w:i/>
      <w:sz w:val="16"/>
      <w:lang w:val="x-none"/>
    </w:rPr>
  </w:style>
  <w:style w:type="paragraph" w:customStyle="1" w:styleId="Voettekst1">
    <w:name w:val="Voettekst1"/>
    <w:basedOn w:val="VasteGegevensChar"/>
    <w:qFormat/>
    <w:rsid w:val="006B1AA2"/>
    <w:pPr>
      <w:spacing w:line="160" w:lineRule="atLeast"/>
    </w:pPr>
    <w:rPr>
      <w:color w:val="666666"/>
      <w:sz w:val="14"/>
      <w:szCs w:val="14"/>
    </w:rPr>
  </w:style>
  <w:style w:type="paragraph" w:customStyle="1" w:styleId="VoettekstGroot">
    <w:name w:val="VoettekstGroot"/>
    <w:basedOn w:val="Normal"/>
    <w:rsid w:val="006B1AA2"/>
    <w:rPr>
      <w:rFonts w:ascii="Univers" w:hAnsi="Univers"/>
      <w:b/>
      <w:lang w:val="x-none"/>
    </w:rPr>
  </w:style>
  <w:style w:type="paragraph" w:customStyle="1" w:styleId="VoettekstKlein">
    <w:name w:val="VoettekstKlein"/>
    <w:basedOn w:val="Normal"/>
    <w:rsid w:val="006B1AA2"/>
    <w:rPr>
      <w:i/>
      <w:sz w:val="16"/>
      <w:lang w:val="x-none"/>
    </w:rPr>
  </w:style>
  <w:style w:type="character" w:styleId="UnresolvedMention">
    <w:name w:val="Unresolved Mention"/>
    <w:basedOn w:val="DefaultParagraphFont"/>
    <w:uiPriority w:val="99"/>
    <w:semiHidden/>
    <w:unhideWhenUsed/>
    <w:rsid w:val="007A2A5F"/>
    <w:rPr>
      <w:color w:val="605E5C"/>
      <w:shd w:val="clear" w:color="auto" w:fill="E1DFDD"/>
    </w:rPr>
  </w:style>
  <w:style w:type="character" w:styleId="CommentReference">
    <w:name w:val="annotation reference"/>
    <w:basedOn w:val="DefaultParagraphFont"/>
    <w:uiPriority w:val="99"/>
    <w:semiHidden/>
    <w:unhideWhenUsed/>
    <w:rsid w:val="00384604"/>
    <w:rPr>
      <w:sz w:val="16"/>
      <w:szCs w:val="16"/>
    </w:rPr>
  </w:style>
  <w:style w:type="paragraph" w:styleId="CommentText">
    <w:name w:val="annotation text"/>
    <w:basedOn w:val="Normal"/>
    <w:link w:val="CommentTextChar"/>
    <w:uiPriority w:val="99"/>
    <w:unhideWhenUsed/>
    <w:rsid w:val="00384604"/>
    <w:pPr>
      <w:spacing w:line="240" w:lineRule="auto"/>
    </w:pPr>
    <w:rPr>
      <w:sz w:val="20"/>
      <w:szCs w:val="20"/>
    </w:rPr>
  </w:style>
  <w:style w:type="character" w:customStyle="1" w:styleId="CommentTextChar">
    <w:name w:val="Comment Text Char"/>
    <w:basedOn w:val="DefaultParagraphFont"/>
    <w:link w:val="CommentText"/>
    <w:uiPriority w:val="99"/>
    <w:rsid w:val="00384604"/>
    <w:rPr>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384604"/>
    <w:rPr>
      <w:b/>
      <w:bCs/>
    </w:rPr>
  </w:style>
  <w:style w:type="character" w:customStyle="1" w:styleId="CommentSubjectChar">
    <w:name w:val="Comment Subject Char"/>
    <w:basedOn w:val="CommentTextChar"/>
    <w:link w:val="CommentSubject"/>
    <w:uiPriority w:val="99"/>
    <w:semiHidden/>
    <w:rsid w:val="00384604"/>
    <w:rPr>
      <w:b/>
      <w:bCs/>
      <w:sz w:val="20"/>
      <w:szCs w:val="20"/>
      <w:lang w:val="en-GB"/>
      <w14:ligatures w14:val="none"/>
    </w:rPr>
  </w:style>
  <w:style w:type="character" w:styleId="Mention">
    <w:name w:val="Mention"/>
    <w:basedOn w:val="DefaultParagraphFont"/>
    <w:uiPriority w:val="99"/>
    <w:unhideWhenUsed/>
    <w:rsid w:val="00384604"/>
    <w:rPr>
      <w:color w:val="2B579A"/>
      <w:shd w:val="clear" w:color="auto" w:fill="E1DFDD"/>
    </w:rPr>
  </w:style>
  <w:style w:type="paragraph" w:customStyle="1" w:styleId="TableBody">
    <w:name w:val="Table Body"/>
    <w:basedOn w:val="Normal"/>
    <w:qFormat/>
    <w:rsid w:val="00FB1C26"/>
    <w:pPr>
      <w:spacing w:line="280" w:lineRule="exact"/>
    </w:pPr>
    <w:rPr>
      <w:rFonts w:ascii="KPN" w:hAnsi="KPN"/>
      <w:sz w:val="20"/>
    </w:rPr>
  </w:style>
  <w:style w:type="table" w:customStyle="1" w:styleId="Tabelraster1">
    <w:name w:val="Tabelraster1"/>
    <w:basedOn w:val="TableGrid"/>
    <w:uiPriority w:val="39"/>
    <w:rsid w:val="00FB1C26"/>
    <w:pPr>
      <w:spacing w:line="220" w:lineRule="exact"/>
    </w:pPr>
    <w:rPr>
      <w:sz w:val="20"/>
    </w:rPr>
    <w:tblPr>
      <w:tblStyleRowBandSize w:val="1"/>
      <w:tblBorders>
        <w:top w:val="none" w:sz="0" w:space="0" w:color="auto"/>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CellMar>
        <w:top w:w="57" w:type="dxa"/>
        <w:bottom w:w="57" w:type="dxa"/>
      </w:tblCellMar>
    </w:tblPr>
    <w:tcPr>
      <w:vAlign w:val="center"/>
    </w:tcPr>
    <w:tblStylePr w:type="firstRow">
      <w:pPr>
        <w:wordWrap/>
        <w:spacing w:beforeLines="0" w:before="0" w:beforeAutospacing="0" w:afterLines="0" w:after="0" w:afterAutospacing="0" w:line="200" w:lineRule="exact"/>
      </w:pPr>
      <w:rPr>
        <w:rFonts w:ascii="KPN Light" w:hAnsi="KPN Light"/>
        <w:b/>
        <w:sz w:val="24"/>
      </w:rPr>
      <w:tblPr/>
      <w:tcPr>
        <w:tcBorders>
          <w:top w:val="nil"/>
          <w:left w:val="nil"/>
          <w:bottom w:val="single" w:sz="18" w:space="0" w:color="00C300" w:themeColor="accent1"/>
          <w:right w:val="nil"/>
          <w:insideH w:val="nil"/>
          <w:insideV w:val="nil"/>
          <w:tl2br w:val="nil"/>
          <w:tr2bl w:val="nil"/>
        </w:tcBorders>
      </w:tcPr>
    </w:tblStylePr>
    <w:tblStylePr w:type="lastCol">
      <w:tblPr/>
      <w:tcPr>
        <w:tcBorders>
          <w:top w:val="nil"/>
          <w:left w:val="nil"/>
          <w:bottom w:val="single" w:sz="4" w:space="0" w:color="000000" w:themeColor="text1"/>
          <w:right w:val="nil"/>
          <w:insideH w:val="nil"/>
          <w:insideV w:val="nil"/>
        </w:tcBorders>
      </w:tcPr>
    </w:tblStylePr>
    <w:tblStylePr w:type="band1Horz">
      <w:rPr>
        <w:rFonts w:asciiTheme="minorHAnsi" w:hAnsiTheme="minorHAnsi"/>
        <w:sz w:val="20"/>
      </w:rPr>
    </w:tblStylePr>
    <w:tblStylePr w:type="band2Horz">
      <w:rPr>
        <w:rFonts w:asciiTheme="minorHAnsi" w:hAnsiTheme="minorHAnsi"/>
        <w:sz w:val="20"/>
      </w:rPr>
    </w:tblStylePr>
  </w:style>
  <w:style w:type="paragraph" w:styleId="FootnoteText">
    <w:name w:val="footnote text"/>
    <w:basedOn w:val="Normal"/>
    <w:link w:val="FootnoteTextChar"/>
    <w:uiPriority w:val="99"/>
    <w:semiHidden/>
    <w:unhideWhenUsed/>
    <w:rsid w:val="009C6ABC"/>
    <w:pPr>
      <w:keepLines/>
      <w:spacing w:line="240" w:lineRule="auto"/>
    </w:pPr>
    <w:rPr>
      <w:sz w:val="20"/>
      <w:szCs w:val="20"/>
      <w:lang w:val="nl-NL"/>
    </w:rPr>
  </w:style>
  <w:style w:type="character" w:customStyle="1" w:styleId="FootnoteTextChar">
    <w:name w:val="Footnote Text Char"/>
    <w:basedOn w:val="DefaultParagraphFont"/>
    <w:link w:val="FootnoteText"/>
    <w:uiPriority w:val="99"/>
    <w:semiHidden/>
    <w:rsid w:val="009C6ABC"/>
    <w:rPr>
      <w:sz w:val="20"/>
      <w:szCs w:val="20"/>
      <w14:ligatures w14:val="none"/>
    </w:rPr>
  </w:style>
  <w:style w:type="character" w:styleId="FootnoteReference">
    <w:name w:val="footnote reference"/>
    <w:basedOn w:val="DefaultParagraphFont"/>
    <w:uiPriority w:val="99"/>
    <w:semiHidden/>
    <w:unhideWhenUsed/>
    <w:rsid w:val="009C6A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uk523\AppData\Local\Temp\Templafy\WordVsto\KPN_ZAKELIJK_TEMPLATE_DIENSTBESCHRIJVING_WORD_A4.dotx" TargetMode="External"/></Relationships>
</file>

<file path=word/documenttasks/documenttasks1.xml><?xml version="1.0" encoding="utf-8"?>
<t:Tasks xmlns:t="http://schemas.microsoft.com/office/tasks/2019/documenttasks" xmlns:oel="http://schemas.microsoft.com/office/2019/extlst">
  <t:Task id="{BE1C8E04-5220-49B3-ADEC-2AEE3AC4B1C9}">
    <t:Anchor>
      <t:Comment id="1108975848"/>
    </t:Anchor>
    <t:History>
      <t:Event id="{50C66D55-79A6-4B98-9892-9E023B050128}" time="2026-06-25T06:59:16.352Z">
        <t:Attribution userId="S::lars.breukers@kpn.com::2a08fa1e-9166-49e6-bd70-d25c7afb372c" userProvider="AD" userName="Breukers, Lars"/>
        <t:Anchor>
          <t:Comment id="1108975848"/>
        </t:Anchor>
        <t:Create/>
      </t:Event>
      <t:Event id="{D519346F-E3A3-4ED4-8751-9F862952C8B0}" time="2026-06-25T06:59:16.352Z">
        <t:Attribution userId="S::lars.breukers@kpn.com::2a08fa1e-9166-49e6-bd70-d25c7afb372c" userProvider="AD" userName="Breukers, Lars"/>
        <t:Anchor>
          <t:Comment id="1108975848"/>
        </t:Anchor>
        <t:Assign userId="S::britt.vanhattum@kpn.com::f308e8b8-8d40-4884-a3a7-5fa0113f65eb" userProvider="AD" userName="Hattum, Britt van"/>
      </t:Event>
      <t:Event id="{2FB824A0-3DFE-4803-95B9-824B5618A592}" time="2026-06-25T06:59:16.352Z">
        <t:Attribution userId="S::lars.breukers@kpn.com::2a08fa1e-9166-49e6-bd70-d25c7afb372c" userProvider="AD" userName="Breukers, Lars"/>
        <t:Anchor>
          <t:Comment id="1108975848"/>
        </t:Anchor>
        <t:SetTitle title="@Hattum, Britt van zou jij mee kunnen kijken met deze teksten van de nieuwe dienstomschrijving? Iets meer een sausje van de nieuwe propositie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7F81262382401DB1D3087A5026EFE8"/>
        <w:category>
          <w:name w:val="Algemeen"/>
          <w:gallery w:val="placeholder"/>
        </w:category>
        <w:types>
          <w:type w:val="bbPlcHdr"/>
        </w:types>
        <w:behaviors>
          <w:behavior w:val="content"/>
        </w:behaviors>
        <w:guid w:val="{F8312493-DD3E-41DF-81AA-1B7B3BD5C1CA}"/>
      </w:docPartPr>
      <w:docPartBody>
        <w:p w:rsidR="00AA23CF" w:rsidRDefault="006C68B4">
          <w:pPr>
            <w:pStyle w:val="DA7F81262382401DB1D3087A5026EFE8"/>
          </w:pPr>
          <w:r w:rsidRPr="00EA1C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KPN SemiBold">
    <w:altName w:val="Calibri"/>
    <w:panose1 w:val="020B0704010101010104"/>
    <w:charset w:val="00"/>
    <w:family w:val="swiss"/>
    <w:pitch w:val="variable"/>
    <w:sig w:usb0="A000006F" w:usb1="4000005B" w:usb2="00000000" w:usb3="00000000" w:csb0="00000001" w:csb1="00000000"/>
  </w:font>
  <w:font w:name="KPN Metric">
    <w:altName w:val="Calibri"/>
    <w:panose1 w:val="020B0504020101010102"/>
    <w:charset w:val="00"/>
    <w:family w:val="swiss"/>
    <w:notTrueType/>
    <w:pitch w:val="variable"/>
    <w:sig w:usb0="A000006F" w:usb1="4000005B" w:usb2="00000000" w:usb3="00000000" w:csb0="00000001" w:csb1="00000000"/>
  </w:font>
  <w:font w:name="KPN">
    <w:altName w:val="Calibri"/>
    <w:panose1 w:val="020B0504010101010104"/>
    <w:charset w:val="00"/>
    <w:family w:val="swiss"/>
    <w:pitch w:val="variable"/>
    <w:sig w:usb0="A000006F" w:usb1="4000005B"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KPN Black">
    <w:altName w:val="Cambria"/>
    <w:panose1 w:val="020B0A04010101010104"/>
    <w:charset w:val="00"/>
    <w:family w:val="swiss"/>
    <w:pitch w:val="variable"/>
    <w:sig w:usb0="A000006F" w:usb1="4000005B" w:usb2="00000000" w:usb3="00000000" w:csb0="00000001" w:csb1="00000000"/>
  </w:font>
  <w:font w:name="KPN Light">
    <w:panose1 w:val="020B0404010101010104"/>
    <w:charset w:val="00"/>
    <w:family w:val="swiss"/>
    <w:pitch w:val="variable"/>
    <w:sig w:usb0="A000006F" w:usb1="4000005B" w:usb2="00000000" w:usb3="00000000" w:csb0="00000001"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A5"/>
    <w:rsid w:val="00031818"/>
    <w:rsid w:val="001D75BD"/>
    <w:rsid w:val="002424D3"/>
    <w:rsid w:val="00246822"/>
    <w:rsid w:val="002E3037"/>
    <w:rsid w:val="00317EF0"/>
    <w:rsid w:val="00437764"/>
    <w:rsid w:val="004E762D"/>
    <w:rsid w:val="00514F28"/>
    <w:rsid w:val="005E6DD2"/>
    <w:rsid w:val="006553EE"/>
    <w:rsid w:val="006C68B4"/>
    <w:rsid w:val="006F44D1"/>
    <w:rsid w:val="007029C7"/>
    <w:rsid w:val="0075235A"/>
    <w:rsid w:val="0076199E"/>
    <w:rsid w:val="00761EFD"/>
    <w:rsid w:val="007C6478"/>
    <w:rsid w:val="008D1D90"/>
    <w:rsid w:val="0090592F"/>
    <w:rsid w:val="009E34A5"/>
    <w:rsid w:val="009F00AA"/>
    <w:rsid w:val="00A429AD"/>
    <w:rsid w:val="00A975AA"/>
    <w:rsid w:val="00AA23CF"/>
    <w:rsid w:val="00AD7FAF"/>
    <w:rsid w:val="00B44EB0"/>
    <w:rsid w:val="00B6327C"/>
    <w:rsid w:val="00B64B3D"/>
    <w:rsid w:val="00B94A7A"/>
    <w:rsid w:val="00BA7960"/>
    <w:rsid w:val="00BB1F74"/>
    <w:rsid w:val="00BC674A"/>
    <w:rsid w:val="00BD30C2"/>
    <w:rsid w:val="00BE11F9"/>
    <w:rsid w:val="00D1127A"/>
    <w:rsid w:val="00D14346"/>
    <w:rsid w:val="00D30930"/>
    <w:rsid w:val="00DA647A"/>
    <w:rsid w:val="00DF3AD1"/>
    <w:rsid w:val="00EA263E"/>
    <w:rsid w:val="00ED4822"/>
    <w:rsid w:val="00EE1153"/>
    <w:rsid w:val="00F34A50"/>
    <w:rsid w:val="00F6041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A7F81262382401DB1D3087A5026EFE8">
    <w:name w:val="DA7F81262382401DB1D3087A5026E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PN DAP">
      <a:dk1>
        <a:srgbClr val="000000"/>
      </a:dk1>
      <a:lt1>
        <a:sysClr val="window" lastClr="FFFFFF"/>
      </a:lt1>
      <a:dk2>
        <a:srgbClr val="000000"/>
      </a:dk2>
      <a:lt2>
        <a:srgbClr val="FFFFFF"/>
      </a:lt2>
      <a:accent1>
        <a:srgbClr val="00C300"/>
      </a:accent1>
      <a:accent2>
        <a:srgbClr val="000000"/>
      </a:accent2>
      <a:accent3>
        <a:srgbClr val="FFFFFF"/>
      </a:accent3>
      <a:accent4>
        <a:srgbClr val="00C300"/>
      </a:accent4>
      <a:accent5>
        <a:srgbClr val="000000"/>
      </a:accent5>
      <a:accent6>
        <a:srgbClr val="FFFFFF"/>
      </a:accent6>
      <a:hlink>
        <a:srgbClr val="00C300"/>
      </a:hlink>
      <a:folHlink>
        <a:srgbClr val="00C300"/>
      </a:folHlink>
    </a:clrScheme>
    <a:fontScheme name="KPN Saleskit template DAP">
      <a:majorFont>
        <a:latin typeface="KPN Black"/>
        <a:ea typeface=""/>
        <a:cs typeface=""/>
      </a:majorFont>
      <a:minorFont>
        <a:latin typeface="KP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elementConfiguration":{"binding":"{{Form.TitelCover}}","removeAndKeepContent":false,"disableUpdates":false,"type":"text"},"type":"richTextContentControl","id":"63863d75-e48b-43e7-8ad9-646c928e0777"},{"elementConfiguration":{"binding":"{{FormatDateTime(Form.Datum, Translate(\"Format_MonthYear\"), DocumentLanguage)}}","removeAndKeepContent":false,"disableUpdates":false,"type":"text"},"type":"richTextContentControl","id":"452b51cc-6d68-4afa-9c80-00d10122dfbb"},{"elementConfiguration":{"binding":"{{FormatDateTime(Form.Datum, Translate(\"Format_MonthYear\"), DocumentLanguage)}}","removeAndKeepContent":false,"disableUpdates":false,"type":"text"},"type":"richTextContentControl","id":"e978d3b2-f5bb-48f6-afb7-0b474bc039d3"},{"elementConfiguration":{"binding":"{{Form.NaamDienst}}","removeAndKeepContent":false,"disableUpdates":false,"type":"text"},"type":"richTextContentControl","id":"6e8d5d2c-c4fd-4ba0-a832-20a84ff8547f"},{"elementConfiguration":{"binding":"{{Form.NaamDienst}}","removeAndKeepContent":false,"disableUpdates":false,"type":"text"},"type":"richTextContentControl","id":"96ef7209-f129-4c06-9866-18a4b415583f"}],"transformationConfigurations":[],"templateName":"KPN_ZAKELIJK_TEMPLATE_DIENSTBESCHRIJVING_WORD_A4","templateDescription":"","enableDocumentContentUpdater":true,"version":"2.0"}]]></TemplafyTemplateConfiguration>
</file>

<file path=customXml/item4.xml><?xml version="1.0" encoding="utf-8"?>
<TemplafyFormConfiguration><![CDATA[{"formFields":[{"required":true,"placeholder":"","lines":0,"helpTexts":{"prefix":"","postfix":""},"spacing":{},"shareValue":false,"type":"textBox","name":"TitelCover","label":"Titel cover"},{"required":true,"placeholder":"","lines":0,"helpTexts":{"prefix":"","postfix":""},"spacing":{},"shareValue":false,"type":"textBox","name":"NaamDienst","label":"Naam dienst"},{"required":false,"helpTexts":{"prefix":"","postfix":""},"spacing":{},"shareValue":false,"type":"datePicker","name":"Datum","label":"Datum"}],"formDataEntries":[{"name":"TitelCover","value":"1eeBqyOOEsFQYT9K6iKzwlP2YTq4I3xEeXLKrt0IRY4="},{"name":"NaamDienst","value":"GDHeU1H4veFjc3Y7gedQ18OBFzokuyjD0zsDN694hxg="},{"name":"Datum","value":"zHwF+xngLjDQkY3sgU4yrA=="}]}]]></TemplafyForm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CE031C1BB5D9564EB72786D217B212B0" ma:contentTypeVersion="14" ma:contentTypeDescription="Create a new document." ma:contentTypeScope="" ma:versionID="f82ccbddc7c0bdf38ba63143ef7829a1">
  <xsd:schema xmlns:xsd="http://www.w3.org/2001/XMLSchema" xmlns:xs="http://www.w3.org/2001/XMLSchema" xmlns:p="http://schemas.microsoft.com/office/2006/metadata/properties" xmlns:ns2="5aef4c69-3aab-41a0-ac91-47198ea6f07b" xmlns:ns3="a0c8846d-4e8c-4bd2-9c56-14e5e590d76f" targetNamespace="http://schemas.microsoft.com/office/2006/metadata/properties" ma:root="true" ma:fieldsID="5d2d46130b22ca2641dbd4ed357a16b4" ns2:_="" ns3:_="">
    <xsd:import namespace="5aef4c69-3aab-41a0-ac91-47198ea6f07b"/>
    <xsd:import namespace="a0c8846d-4e8c-4bd2-9c56-14e5e590d7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ef4c69-3aab-41a0-ac91-47198ea6f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5f1879e-4599-40ca-b4bd-4762df11a6d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c8846d-4e8c-4bd2-9c56-14e5e590d7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6082b26-e7bf-49f8-9b09-d949b7e739b9}" ma:internalName="TaxCatchAll" ma:showField="CatchAllData" ma:web="a0c8846d-4e8c-4bd2-9c56-14e5e590d76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a0c8846d-4e8c-4bd2-9c56-14e5e590d76f" xsi:nil="true"/>
    <lcf76f155ced4ddcb4097134ff3c332f xmlns="5aef4c69-3aab-41a0-ac91-47198ea6f0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A87824-DFC5-4D96-807B-DAE2FE2B9906}">
  <ds:schemaRefs>
    <ds:schemaRef ds:uri="http://schemas.openxmlformats.org/officeDocument/2006/bibliography"/>
  </ds:schemaRefs>
</ds:datastoreItem>
</file>

<file path=customXml/itemProps2.xml><?xml version="1.0" encoding="utf-8"?>
<ds:datastoreItem xmlns:ds="http://schemas.openxmlformats.org/officeDocument/2006/customXml" ds:itemID="{6E50E55D-1F7F-44BC-A839-C82B465355C2}">
  <ds:schemaRefs>
    <ds:schemaRef ds:uri="http://schemas.microsoft.com/sharepoint/v3/contenttype/forms"/>
  </ds:schemaRefs>
</ds:datastoreItem>
</file>

<file path=customXml/itemProps3.xml><?xml version="1.0" encoding="utf-8"?>
<ds:datastoreItem xmlns:ds="http://schemas.openxmlformats.org/officeDocument/2006/customXml" ds:itemID="{FDFB47C1-66AA-4C6F-8465-1DCEA1AA470D}">
  <ds:schemaRefs/>
</ds:datastoreItem>
</file>

<file path=customXml/itemProps4.xml><?xml version="1.0" encoding="utf-8"?>
<ds:datastoreItem xmlns:ds="http://schemas.openxmlformats.org/officeDocument/2006/customXml" ds:itemID="{FEB64320-9EE2-4190-8C70-8457AF890AAF}">
  <ds:schemaRefs/>
</ds:datastoreItem>
</file>

<file path=customXml/itemProps5.xml><?xml version="1.0" encoding="utf-8"?>
<ds:datastoreItem xmlns:ds="http://schemas.openxmlformats.org/officeDocument/2006/customXml" ds:itemID="{E74474E3-3C0C-44BD-9D1D-683792C85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ef4c69-3aab-41a0-ac91-47198ea6f07b"/>
    <ds:schemaRef ds:uri="a0c8846d-4e8c-4bd2-9c56-14e5e590d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4EF1154-1207-4712-8C13-5A1E024E3F9F}">
  <ds:schemaRefs>
    <ds:schemaRef ds:uri="http://schemas.microsoft.com/office/2006/metadata/properties"/>
    <ds:schemaRef ds:uri="http://schemas.microsoft.com/office/infopath/2007/PartnerControls"/>
    <ds:schemaRef ds:uri="a0c8846d-4e8c-4bd2-9c56-14e5e590d76f"/>
    <ds:schemaRef ds:uri="5aef4c69-3aab-41a0-ac91-47198ea6f07b"/>
  </ds:schemaRefs>
</ds:datastoreItem>
</file>

<file path=docMetadata/LabelInfo.xml><?xml version="1.0" encoding="utf-8"?>
<clbl:labelList xmlns:clbl="http://schemas.microsoft.com/office/2020/mipLabelMetadata">
  <clbl:label id="{d2dc6f62-bb58-4b94-b6ca-9af54699d31b}" enabled="1" method="Standard" siteId="{d7790549-8c35-40ea-ad75-954ac3e86be8}" removed="0"/>
</clbl:labelList>
</file>

<file path=docProps/app.xml><?xml version="1.0" encoding="utf-8"?>
<Properties xmlns="http://schemas.openxmlformats.org/officeDocument/2006/extended-properties" xmlns:vt="http://schemas.openxmlformats.org/officeDocument/2006/docPropsVTypes">
  <Template>KPN_ZAKELIJK_TEMPLATE_DIENSTBESCHRIJVING_WORD_A4</Template>
  <TotalTime>10</TotalTime>
  <Pages>11</Pages>
  <Words>3849</Words>
  <Characters>21172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Breukers, Lars</dc:creator>
  <cp:keywords/>
  <dc:description/>
  <cp:lastModifiedBy>Glas, Marianne</cp:lastModifiedBy>
  <cp:revision>2</cp:revision>
  <cp:lastPrinted>2026-07-22T07:40:00Z</cp:lastPrinted>
  <dcterms:created xsi:type="dcterms:W3CDTF">2026-08-07T09:39:00Z</dcterms:created>
  <dcterms:modified xsi:type="dcterms:W3CDTF">2026-08-07T09:39:00Z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459ef8e5-3aaa-41a0-b30c-a77b6f506147_Enabled">
    <vt:lpwstr>true</vt:lpwstr>
  </property>
  <property fmtid="{D5CDD505-2E9C-101B-9397-08002B2CF9AE}" pid="4" name="MSIP_Label_459ef8e5-3aaa-41a0-b30c-a77b6f506147_SetDate">
    <vt:lpwstr>2025-02-26T15:23:27Z</vt:lpwstr>
  </property>
  <property fmtid="{D5CDD505-2E9C-101B-9397-08002B2CF9AE}" pid="5" name="MSIP_Label_459ef8e5-3aaa-41a0-b30c-a77b6f506147_Method">
    <vt:lpwstr>Standard</vt:lpwstr>
  </property>
  <property fmtid="{D5CDD505-2E9C-101B-9397-08002B2CF9AE}" pid="6" name="MSIP_Label_459ef8e5-3aaa-41a0-b30c-a77b6f506147_Name">
    <vt:lpwstr>Internal</vt:lpwstr>
  </property>
  <property fmtid="{D5CDD505-2E9C-101B-9397-08002B2CF9AE}" pid="7" name="MSIP_Label_459ef8e5-3aaa-41a0-b30c-a77b6f506147_SiteId">
    <vt:lpwstr>9343c96b-27bb-4092-add6-977870612481</vt:lpwstr>
  </property>
  <property fmtid="{D5CDD505-2E9C-101B-9397-08002B2CF9AE}" pid="8" name="MSIP_Label_459ef8e5-3aaa-41a0-b30c-a77b6f506147_ActionId">
    <vt:lpwstr>95c47124-3168-403f-bfdc-2e0340639068</vt:lpwstr>
  </property>
  <property fmtid="{D5CDD505-2E9C-101B-9397-08002B2CF9AE}" pid="9" name="MSIP_Label_459ef8e5-3aaa-41a0-b30c-a77b6f506147_ContentBits">
    <vt:lpwstr>0</vt:lpwstr>
  </property>
  <property fmtid="{D5CDD505-2E9C-101B-9397-08002B2CF9AE}" pid="10" name="TemplafyTenantId">
    <vt:lpwstr>kpn</vt:lpwstr>
  </property>
  <property fmtid="{D5CDD505-2E9C-101B-9397-08002B2CF9AE}" pid="11" name="TemplafyTemplateId">
    <vt:lpwstr>995656175354642435</vt:lpwstr>
  </property>
  <property fmtid="{D5CDD505-2E9C-101B-9397-08002B2CF9AE}" pid="12" name="TemplafyUserProfileId">
    <vt:lpwstr>1053583060807189010</vt:lpwstr>
  </property>
  <property fmtid="{D5CDD505-2E9C-101B-9397-08002B2CF9AE}" pid="13" name="TemplafyLanguageCode">
    <vt:lpwstr>nl-NL</vt:lpwstr>
  </property>
  <property fmtid="{D5CDD505-2E9C-101B-9397-08002B2CF9AE}" pid="14" name="TemplafyFromBlank">
    <vt:bool>false</vt:bool>
  </property>
  <property fmtid="{D5CDD505-2E9C-101B-9397-08002B2CF9AE}" pid="15" name="ContentTypeId">
    <vt:lpwstr>0x010100CE031C1BB5D9564EB72786D217B212B0</vt:lpwstr>
  </property>
</Properties>
</file>