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8AD2" w14:textId="77777777" w:rsidR="00091A21" w:rsidRPr="00EE31B7" w:rsidRDefault="00091A21" w:rsidP="007853A0">
      <w:pPr>
        <w:rPr>
          <w:rFonts w:cs="Arial"/>
          <w:b/>
          <w:color w:val="000000" w:themeColor="text1"/>
          <w:szCs w:val="20"/>
        </w:rPr>
      </w:pPr>
      <w:r w:rsidRPr="00EE31B7">
        <w:rPr>
          <w:rFonts w:cs="Arial"/>
          <w:b/>
          <w:color w:val="000000" w:themeColor="text1"/>
          <w:szCs w:val="20"/>
        </w:rPr>
        <w:t>Pressemitteilung</w:t>
      </w:r>
    </w:p>
    <w:p w14:paraId="4A954CA4" w14:textId="6155ED27" w:rsidR="00091A21" w:rsidRPr="00EE31B7" w:rsidRDefault="00091A21" w:rsidP="007853A0">
      <w:pPr>
        <w:rPr>
          <w:rFonts w:cs="Arial"/>
          <w:color w:val="000000" w:themeColor="text1"/>
          <w:sz w:val="28"/>
          <w:szCs w:val="28"/>
        </w:rPr>
      </w:pPr>
      <w:r w:rsidRPr="00EE31B7">
        <w:rPr>
          <w:rFonts w:cs="Arial"/>
          <w:color w:val="000000" w:themeColor="text1"/>
          <w:szCs w:val="20"/>
        </w:rPr>
        <w:tab/>
      </w:r>
      <w:r w:rsidRPr="00EE31B7">
        <w:rPr>
          <w:rFonts w:cs="Arial"/>
          <w:color w:val="000000" w:themeColor="text1"/>
          <w:szCs w:val="20"/>
        </w:rPr>
        <w:br/>
      </w:r>
      <w:r w:rsidR="002C7834" w:rsidRPr="00EE31B7">
        <w:rPr>
          <w:rFonts w:cs="Arial"/>
          <w:color w:val="000000" w:themeColor="text1"/>
          <w:sz w:val="28"/>
          <w:szCs w:val="28"/>
        </w:rPr>
        <w:t>Geister, Gauner</w:t>
      </w:r>
      <w:r w:rsidR="0019333C" w:rsidRPr="00EE31B7">
        <w:rPr>
          <w:rFonts w:cs="Arial"/>
          <w:color w:val="000000" w:themeColor="text1"/>
          <w:sz w:val="28"/>
          <w:szCs w:val="28"/>
        </w:rPr>
        <w:t xml:space="preserve"> und</w:t>
      </w:r>
      <w:r w:rsidR="002C7834" w:rsidRPr="00EE31B7">
        <w:rPr>
          <w:rFonts w:cs="Arial"/>
          <w:color w:val="000000" w:themeColor="text1"/>
          <w:sz w:val="28"/>
          <w:szCs w:val="28"/>
        </w:rPr>
        <w:t xml:space="preserve"> gute Seelen</w:t>
      </w:r>
    </w:p>
    <w:p w14:paraId="5CAA0BD0" w14:textId="413316CA" w:rsidR="00091A21" w:rsidRPr="00EE31B7" w:rsidRDefault="00FA06C0" w:rsidP="007853A0">
      <w:pPr>
        <w:rPr>
          <w:rFonts w:cs="Arial"/>
          <w:b/>
          <w:color w:val="000000" w:themeColor="text1"/>
          <w:szCs w:val="20"/>
        </w:rPr>
      </w:pPr>
      <w:r w:rsidRPr="00EE31B7">
        <w:rPr>
          <w:rFonts w:cs="Arial"/>
          <w:b/>
          <w:color w:val="000000" w:themeColor="text1"/>
          <w:szCs w:val="20"/>
        </w:rPr>
        <w:t>N</w:t>
      </w:r>
      <w:r w:rsidR="003F2E7D" w:rsidRPr="00EE31B7">
        <w:rPr>
          <w:rFonts w:cs="Arial"/>
          <w:b/>
          <w:color w:val="000000" w:themeColor="text1"/>
          <w:szCs w:val="20"/>
        </w:rPr>
        <w:t>ächtliche F</w:t>
      </w:r>
      <w:r w:rsidRPr="00EE31B7">
        <w:rPr>
          <w:rFonts w:cs="Arial"/>
          <w:b/>
          <w:color w:val="000000" w:themeColor="text1"/>
          <w:szCs w:val="20"/>
        </w:rPr>
        <w:t xml:space="preserve">ührungen </w:t>
      </w:r>
      <w:r w:rsidR="00B30279" w:rsidRPr="00EE31B7">
        <w:rPr>
          <w:rFonts w:cs="Arial"/>
          <w:b/>
          <w:color w:val="000000" w:themeColor="text1"/>
          <w:szCs w:val="20"/>
        </w:rPr>
        <w:t xml:space="preserve">in </w:t>
      </w:r>
      <w:r w:rsidR="00B30279" w:rsidRPr="00EE31B7">
        <w:rPr>
          <w:rFonts w:cs="Arial"/>
          <w:b/>
          <w:bCs/>
          <w:color w:val="000000" w:themeColor="text1"/>
          <w:szCs w:val="20"/>
        </w:rPr>
        <w:t>Baden-Württemberg</w:t>
      </w:r>
    </w:p>
    <w:p w14:paraId="02941B69" w14:textId="77777777" w:rsidR="00091A21" w:rsidRPr="00EE31B7" w:rsidRDefault="00091A21" w:rsidP="007853A0">
      <w:pPr>
        <w:rPr>
          <w:rFonts w:cs="Arial"/>
          <w:color w:val="000000" w:themeColor="text1"/>
          <w:szCs w:val="20"/>
        </w:rPr>
      </w:pPr>
    </w:p>
    <w:p w14:paraId="2D96092F" w14:textId="356BFE35" w:rsidR="00091A21" w:rsidRPr="00EE31B7" w:rsidRDefault="00091A21" w:rsidP="007853A0">
      <w:pPr>
        <w:rPr>
          <w:rFonts w:cs="Arial"/>
          <w:color w:val="000000" w:themeColor="text1"/>
          <w:szCs w:val="20"/>
        </w:rPr>
      </w:pPr>
      <w:r w:rsidRPr="00EE31B7">
        <w:rPr>
          <w:rFonts w:cs="Arial"/>
          <w:color w:val="000000" w:themeColor="text1"/>
          <w:szCs w:val="20"/>
        </w:rPr>
        <w:t>STUTTGART</w:t>
      </w:r>
      <w:r w:rsidR="00C74D81" w:rsidRPr="00EE31B7">
        <w:rPr>
          <w:rFonts w:cs="Arial"/>
          <w:color w:val="000000" w:themeColor="text1"/>
          <w:szCs w:val="20"/>
        </w:rPr>
        <w:t xml:space="preserve">, </w:t>
      </w:r>
      <w:r w:rsidR="009F3AE0" w:rsidRPr="00EE31B7">
        <w:rPr>
          <w:rFonts w:cs="Arial"/>
          <w:color w:val="000000" w:themeColor="text1"/>
          <w:szCs w:val="20"/>
        </w:rPr>
        <w:t>1. September 2025</w:t>
      </w:r>
      <w:r w:rsidRPr="00EE31B7">
        <w:rPr>
          <w:rFonts w:cs="Arial"/>
          <w:color w:val="000000" w:themeColor="text1"/>
          <w:szCs w:val="20"/>
        </w:rPr>
        <w:t xml:space="preserve"> – </w:t>
      </w:r>
      <w:r w:rsidR="00BF2F9F" w:rsidRPr="00EE31B7">
        <w:rPr>
          <w:rFonts w:cs="Arial"/>
          <w:color w:val="000000" w:themeColor="text1"/>
          <w:szCs w:val="20"/>
        </w:rPr>
        <w:t>Mit Einbruch der Nacht und nahender Geisterstunde</w:t>
      </w:r>
      <w:r w:rsidR="00B62C0B" w:rsidRPr="00EE31B7">
        <w:rPr>
          <w:rFonts w:cs="Arial"/>
          <w:color w:val="000000" w:themeColor="text1"/>
          <w:szCs w:val="20"/>
        </w:rPr>
        <w:t xml:space="preserve"> </w:t>
      </w:r>
      <w:r w:rsidR="00BF034F" w:rsidRPr="00EE31B7">
        <w:rPr>
          <w:rFonts w:cs="Arial"/>
          <w:color w:val="000000" w:themeColor="text1"/>
          <w:szCs w:val="20"/>
        </w:rPr>
        <w:t>laden</w:t>
      </w:r>
      <w:r w:rsidR="00B62C0B" w:rsidRPr="00EE31B7">
        <w:rPr>
          <w:rFonts w:cs="Arial"/>
          <w:color w:val="000000" w:themeColor="text1"/>
          <w:szCs w:val="20"/>
        </w:rPr>
        <w:t xml:space="preserve"> </w:t>
      </w:r>
      <w:r w:rsidR="00BF2F9F" w:rsidRPr="00EE31B7">
        <w:rPr>
          <w:rFonts w:cs="Arial"/>
          <w:color w:val="000000" w:themeColor="text1"/>
          <w:szCs w:val="20"/>
        </w:rPr>
        <w:t xml:space="preserve">im Süden </w:t>
      </w:r>
      <w:r w:rsidR="00BF2F9F" w:rsidRPr="00EE31B7">
        <w:rPr>
          <w:rFonts w:cs="Arial"/>
          <w:bCs/>
          <w:color w:val="000000" w:themeColor="text1"/>
          <w:szCs w:val="20"/>
        </w:rPr>
        <w:t xml:space="preserve">Deutschlands </w:t>
      </w:r>
      <w:r w:rsidR="009301E3" w:rsidRPr="00EE31B7">
        <w:rPr>
          <w:rFonts w:cs="Arial"/>
          <w:color w:val="000000" w:themeColor="text1"/>
          <w:szCs w:val="20"/>
        </w:rPr>
        <w:t>mancherorts</w:t>
      </w:r>
      <w:r w:rsidR="00BF034F" w:rsidRPr="00EE31B7">
        <w:rPr>
          <w:rFonts w:cs="Arial"/>
          <w:color w:val="000000" w:themeColor="text1"/>
          <w:szCs w:val="20"/>
        </w:rPr>
        <w:t xml:space="preserve"> </w:t>
      </w:r>
      <w:r w:rsidR="00B62C0B" w:rsidRPr="00EE31B7">
        <w:rPr>
          <w:rFonts w:cs="Arial"/>
          <w:color w:val="000000" w:themeColor="text1"/>
          <w:szCs w:val="20"/>
        </w:rPr>
        <w:t xml:space="preserve">finstere Gestalten dazu ein, sie </w:t>
      </w:r>
      <w:r w:rsidR="009D0CBD" w:rsidRPr="00EE31B7">
        <w:rPr>
          <w:rFonts w:cs="Arial"/>
          <w:color w:val="000000" w:themeColor="text1"/>
          <w:szCs w:val="20"/>
        </w:rPr>
        <w:t>in</w:t>
      </w:r>
      <w:r w:rsidR="00B62C0B" w:rsidRPr="00EE31B7">
        <w:rPr>
          <w:rFonts w:cs="Arial"/>
          <w:color w:val="000000" w:themeColor="text1"/>
          <w:szCs w:val="20"/>
        </w:rPr>
        <w:t xml:space="preserve"> ihr Schattenreich zu begleiten. </w:t>
      </w:r>
      <w:r w:rsidR="009301E3" w:rsidRPr="00EE31B7">
        <w:rPr>
          <w:rFonts w:cs="Arial"/>
          <w:color w:val="000000" w:themeColor="text1"/>
          <w:szCs w:val="20"/>
        </w:rPr>
        <w:t>Licht ins Dunkel bringen dagegen</w:t>
      </w:r>
      <w:r w:rsidR="00DB7701" w:rsidRPr="00EE31B7">
        <w:rPr>
          <w:rFonts w:cs="Arial"/>
          <w:color w:val="000000" w:themeColor="text1"/>
          <w:szCs w:val="20"/>
        </w:rPr>
        <w:t xml:space="preserve"> </w:t>
      </w:r>
      <w:r w:rsidR="009301E3" w:rsidRPr="00EE31B7">
        <w:rPr>
          <w:rFonts w:cs="Arial"/>
          <w:color w:val="000000" w:themeColor="text1"/>
          <w:szCs w:val="20"/>
        </w:rPr>
        <w:t xml:space="preserve">Nachtwächter und Laternenanzünderinnen, denen man sich </w:t>
      </w:r>
      <w:r w:rsidR="009E609D" w:rsidRPr="00EE31B7">
        <w:rPr>
          <w:rFonts w:cs="Arial"/>
          <w:color w:val="000000" w:themeColor="text1"/>
          <w:szCs w:val="20"/>
        </w:rPr>
        <w:t xml:space="preserve">auf ihren </w:t>
      </w:r>
      <w:r w:rsidR="00DB568F" w:rsidRPr="00EE31B7">
        <w:rPr>
          <w:rFonts w:cs="Arial"/>
          <w:color w:val="000000" w:themeColor="text1"/>
          <w:szCs w:val="20"/>
        </w:rPr>
        <w:t>abendlichen</w:t>
      </w:r>
      <w:r w:rsidR="009E609D" w:rsidRPr="00EE31B7">
        <w:rPr>
          <w:rFonts w:cs="Arial"/>
          <w:color w:val="000000" w:themeColor="text1"/>
          <w:szCs w:val="20"/>
        </w:rPr>
        <w:t xml:space="preserve"> Rundgängen </w:t>
      </w:r>
      <w:r w:rsidR="009301E3" w:rsidRPr="00EE31B7">
        <w:rPr>
          <w:rFonts w:cs="Arial"/>
          <w:color w:val="000000" w:themeColor="text1"/>
          <w:szCs w:val="20"/>
        </w:rPr>
        <w:t>ebenfalls anschließen kann</w:t>
      </w:r>
      <w:r w:rsidR="00B62C0B" w:rsidRPr="00EE31B7">
        <w:rPr>
          <w:rFonts w:cs="Arial"/>
          <w:color w:val="000000" w:themeColor="text1"/>
          <w:szCs w:val="20"/>
        </w:rPr>
        <w:t>.</w:t>
      </w:r>
      <w:r w:rsidR="00DB7701" w:rsidRPr="00EE31B7">
        <w:rPr>
          <w:rFonts w:cs="Arial"/>
          <w:color w:val="000000" w:themeColor="text1"/>
          <w:szCs w:val="20"/>
        </w:rPr>
        <w:t xml:space="preserve"> </w:t>
      </w:r>
      <w:r w:rsidR="009301E3" w:rsidRPr="00EE31B7">
        <w:rPr>
          <w:rFonts w:cs="Arial"/>
          <w:color w:val="000000" w:themeColor="text1"/>
          <w:szCs w:val="20"/>
        </w:rPr>
        <w:t xml:space="preserve">   </w:t>
      </w:r>
      <w:r w:rsidR="00BF034F" w:rsidRPr="00EE31B7">
        <w:rPr>
          <w:rFonts w:cs="Arial"/>
          <w:color w:val="000000" w:themeColor="text1"/>
          <w:szCs w:val="20"/>
        </w:rPr>
        <w:t xml:space="preserve"> </w:t>
      </w:r>
    </w:p>
    <w:p w14:paraId="088C49D5" w14:textId="77777777" w:rsidR="00B62C0B" w:rsidRPr="00EE31B7" w:rsidRDefault="00B62C0B" w:rsidP="007853A0">
      <w:pPr>
        <w:rPr>
          <w:rFonts w:cs="Arial"/>
          <w:color w:val="000000" w:themeColor="text1"/>
          <w:szCs w:val="20"/>
        </w:rPr>
      </w:pPr>
    </w:p>
    <w:p w14:paraId="018897CB" w14:textId="48E8FB6D" w:rsidR="00924CA2" w:rsidRPr="00EE31B7" w:rsidRDefault="004532BF" w:rsidP="007853A0">
      <w:pPr>
        <w:rPr>
          <w:rFonts w:cs="Arial"/>
          <w:b/>
          <w:bCs/>
          <w:color w:val="000000" w:themeColor="text1"/>
          <w:szCs w:val="20"/>
        </w:rPr>
      </w:pPr>
      <w:r w:rsidRPr="00EE31B7">
        <w:rPr>
          <w:rFonts w:cs="Arial"/>
          <w:b/>
          <w:bCs/>
          <w:color w:val="000000" w:themeColor="text1"/>
          <w:szCs w:val="20"/>
        </w:rPr>
        <w:t>Grusel</w:t>
      </w:r>
      <w:r w:rsidR="000552F0" w:rsidRPr="00EE31B7">
        <w:rPr>
          <w:rFonts w:cs="Arial"/>
          <w:b/>
          <w:bCs/>
          <w:color w:val="000000" w:themeColor="text1"/>
          <w:szCs w:val="20"/>
        </w:rPr>
        <w:t>führung</w:t>
      </w:r>
      <w:r w:rsidRPr="00EE31B7">
        <w:rPr>
          <w:rFonts w:cs="Arial"/>
          <w:b/>
          <w:bCs/>
          <w:color w:val="000000" w:themeColor="text1"/>
          <w:szCs w:val="20"/>
        </w:rPr>
        <w:t xml:space="preserve"> </w:t>
      </w:r>
      <w:r w:rsidR="000016DE" w:rsidRPr="00EE31B7">
        <w:rPr>
          <w:rFonts w:cs="Arial"/>
          <w:b/>
          <w:bCs/>
          <w:color w:val="000000" w:themeColor="text1"/>
          <w:szCs w:val="20"/>
        </w:rPr>
        <w:t>in</w:t>
      </w:r>
      <w:r w:rsidRPr="00EE31B7">
        <w:rPr>
          <w:rFonts w:cs="Arial"/>
          <w:b/>
          <w:bCs/>
          <w:color w:val="000000" w:themeColor="text1"/>
          <w:szCs w:val="20"/>
        </w:rPr>
        <w:t xml:space="preserve"> Hohenlohe</w:t>
      </w:r>
    </w:p>
    <w:p w14:paraId="000C3FA7" w14:textId="189311E1" w:rsidR="00A65399" w:rsidRPr="00EE31B7" w:rsidRDefault="00B52F2C" w:rsidP="007853A0">
      <w:pPr>
        <w:rPr>
          <w:color w:val="000000" w:themeColor="text1"/>
        </w:rPr>
      </w:pPr>
      <w:r w:rsidRPr="00EE31B7">
        <w:rPr>
          <w:rFonts w:eastAsiaTheme="minorHAnsi" w:cs="Egyptian505 BT"/>
          <w:color w:val="000000" w:themeColor="text1"/>
          <w:szCs w:val="20"/>
          <w:lang w:eastAsia="en-US"/>
        </w:rPr>
        <w:t>Zwischen Kocher und Jagst im Nordosten Baden-Württembergs liegt Hohenlohe</w:t>
      </w:r>
      <w:r w:rsidR="00473B33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, das </w:t>
      </w:r>
      <w:r w:rsidRPr="00EE31B7">
        <w:rPr>
          <w:rFonts w:eastAsiaTheme="minorHAnsi" w:cs="Egyptian505 BT"/>
          <w:color w:val="000000" w:themeColor="text1"/>
          <w:szCs w:val="20"/>
          <w:lang w:eastAsia="en-US"/>
        </w:rPr>
        <w:t>„Land der Burgen und Schlösser“.</w:t>
      </w:r>
      <w:r w:rsidR="00A13BFB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B0585A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Manche </w:t>
      </w:r>
      <w:r w:rsidR="00123479" w:rsidRPr="00EE31B7">
        <w:rPr>
          <w:rFonts w:eastAsiaTheme="minorHAnsi" w:cs="Egyptian505 BT"/>
          <w:color w:val="000000" w:themeColor="text1"/>
          <w:szCs w:val="20"/>
          <w:lang w:eastAsia="en-US"/>
        </w:rPr>
        <w:t>der alten Gemäuer</w:t>
      </w:r>
      <w:r w:rsidR="00B0585A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sind noch vollständig erhalten und sogar bewohnt</w:t>
      </w:r>
      <w:r w:rsidR="00F04D82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. Von anderen kann man nur noch </w:t>
      </w:r>
      <w:r w:rsidR="00EB5E15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die </w:t>
      </w:r>
      <w:r w:rsidR="00F04D82" w:rsidRPr="00EE31B7">
        <w:rPr>
          <w:rFonts w:eastAsiaTheme="minorHAnsi" w:cs="Egyptian505 BT"/>
          <w:color w:val="000000" w:themeColor="text1"/>
          <w:szCs w:val="20"/>
          <w:lang w:eastAsia="en-US"/>
        </w:rPr>
        <w:t>Ruinen besichtigen</w:t>
      </w:r>
      <w:r w:rsidR="00D02959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, doch </w:t>
      </w:r>
      <w:r w:rsidR="00E56C0B" w:rsidRPr="00EE31B7">
        <w:rPr>
          <w:rFonts w:eastAsiaTheme="minorHAnsi" w:cs="Egyptian505 BT"/>
          <w:color w:val="000000" w:themeColor="text1"/>
          <w:szCs w:val="20"/>
          <w:lang w:eastAsia="en-US"/>
        </w:rPr>
        <w:t>ihre</w:t>
      </w:r>
      <w:r w:rsidR="00D02959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E56C0B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teils </w:t>
      </w:r>
      <w:r w:rsidR="000019CD" w:rsidRPr="00EE31B7">
        <w:rPr>
          <w:rFonts w:eastAsiaTheme="minorHAnsi" w:cs="Egyptian505 BT"/>
          <w:color w:val="000000" w:themeColor="text1"/>
          <w:szCs w:val="20"/>
          <w:lang w:eastAsia="en-US"/>
        </w:rPr>
        <w:t>düsteren</w:t>
      </w:r>
      <w:r w:rsidR="00E56C0B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D02959" w:rsidRPr="00EE31B7">
        <w:rPr>
          <w:rFonts w:eastAsiaTheme="minorHAnsi" w:cs="Egyptian505 BT"/>
          <w:color w:val="000000" w:themeColor="text1"/>
          <w:szCs w:val="20"/>
          <w:lang w:eastAsia="en-US"/>
        </w:rPr>
        <w:t>Geschichten</w:t>
      </w:r>
      <w:r w:rsidR="00E56C0B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leben fort.</w:t>
      </w:r>
      <w:r w:rsidR="00D02959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576A23" w:rsidRPr="00EE31B7">
        <w:rPr>
          <w:rFonts w:eastAsiaTheme="minorHAnsi" w:cs="Egyptian505 BT"/>
          <w:color w:val="000000" w:themeColor="text1"/>
          <w:szCs w:val="20"/>
          <w:lang w:eastAsia="en-US"/>
        </w:rPr>
        <w:t>E</w:t>
      </w:r>
      <w:r w:rsidR="00087EF4" w:rsidRPr="00EE31B7">
        <w:rPr>
          <w:rFonts w:eastAsiaTheme="minorHAnsi" w:cs="Egyptian505 BT"/>
          <w:color w:val="000000" w:themeColor="text1"/>
          <w:szCs w:val="20"/>
          <w:lang w:eastAsia="en-US"/>
        </w:rPr>
        <w:t>twa b</w:t>
      </w:r>
      <w:r w:rsidR="0087604E" w:rsidRPr="00EE31B7">
        <w:rPr>
          <w:rFonts w:eastAsiaTheme="minorHAnsi" w:cs="Egyptian505 BT"/>
          <w:color w:val="000000" w:themeColor="text1"/>
          <w:szCs w:val="20"/>
          <w:lang w:eastAsia="en-US"/>
        </w:rPr>
        <w:t>ei einer Laternenführung</w:t>
      </w:r>
      <w:r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59630F" w:rsidRPr="00EE31B7">
        <w:rPr>
          <w:rFonts w:eastAsiaTheme="minorHAnsi" w:cs="Egyptian505 BT"/>
          <w:color w:val="000000" w:themeColor="text1"/>
          <w:szCs w:val="20"/>
          <w:lang w:eastAsia="en-US"/>
        </w:rPr>
        <w:t>mit Natur- und Landschaftsführerin</w:t>
      </w:r>
      <w:r w:rsidR="0059630F" w:rsidRPr="00EE31B7">
        <w:rPr>
          <w:color w:val="000000" w:themeColor="text1"/>
        </w:rPr>
        <w:t xml:space="preserve"> </w:t>
      </w:r>
      <w:r w:rsidR="0059630F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Alexandra </w:t>
      </w:r>
      <w:proofErr w:type="spellStart"/>
      <w:r w:rsidR="0059630F" w:rsidRPr="00EE31B7">
        <w:rPr>
          <w:rFonts w:eastAsiaTheme="minorHAnsi" w:cs="Egyptian505 BT"/>
          <w:color w:val="000000" w:themeColor="text1"/>
          <w:szCs w:val="20"/>
          <w:lang w:eastAsia="en-US"/>
        </w:rPr>
        <w:t>Abredat</w:t>
      </w:r>
      <w:proofErr w:type="spellEnd"/>
      <w:r w:rsidR="00916EF7" w:rsidRPr="00EE31B7">
        <w:rPr>
          <w:rFonts w:eastAsiaTheme="minorHAnsi" w:cs="Egyptian505 BT"/>
          <w:color w:val="000000" w:themeColor="text1"/>
          <w:szCs w:val="20"/>
          <w:lang w:eastAsia="en-US"/>
        </w:rPr>
        <w:t>.</w:t>
      </w:r>
      <w:r w:rsidR="0059630F" w:rsidRPr="00EE31B7">
        <w:rPr>
          <w:rFonts w:eastAsiaTheme="minorHAnsi" w:cs="Egyptian505 BT"/>
          <w:color w:val="000000" w:themeColor="text1"/>
          <w:szCs w:val="20"/>
          <w:lang w:eastAsia="en-US"/>
        </w:rPr>
        <w:t xml:space="preserve"> </w:t>
      </w:r>
      <w:r w:rsidR="00916EF7" w:rsidRPr="00EE31B7">
        <w:rPr>
          <w:color w:val="000000" w:themeColor="text1"/>
        </w:rPr>
        <w:t xml:space="preserve">Auf der Strecke </w:t>
      </w:r>
      <w:r w:rsidR="00924CA2" w:rsidRPr="00EE31B7">
        <w:rPr>
          <w:color w:val="000000" w:themeColor="text1"/>
        </w:rPr>
        <w:t xml:space="preserve">von </w:t>
      </w:r>
      <w:proofErr w:type="spellStart"/>
      <w:r w:rsidR="00924CA2" w:rsidRPr="00EE31B7">
        <w:rPr>
          <w:color w:val="000000" w:themeColor="text1"/>
        </w:rPr>
        <w:t>Nagelsberg</w:t>
      </w:r>
      <w:proofErr w:type="spellEnd"/>
      <w:r w:rsidR="00473B33" w:rsidRPr="00EE31B7">
        <w:rPr>
          <w:color w:val="000000" w:themeColor="text1"/>
        </w:rPr>
        <w:t xml:space="preserve"> über die</w:t>
      </w:r>
      <w:r w:rsidR="00924CA2" w:rsidRPr="00EE31B7">
        <w:rPr>
          <w:color w:val="000000" w:themeColor="text1"/>
        </w:rPr>
        <w:t xml:space="preserve"> alte Zarge zur Burgruine </w:t>
      </w:r>
      <w:proofErr w:type="spellStart"/>
      <w:r w:rsidR="00924CA2" w:rsidRPr="00EE31B7">
        <w:rPr>
          <w:color w:val="000000" w:themeColor="text1"/>
        </w:rPr>
        <w:t>Lichteneck</w:t>
      </w:r>
      <w:proofErr w:type="spellEnd"/>
      <w:r w:rsidR="00924CA2" w:rsidRPr="00EE31B7">
        <w:rPr>
          <w:color w:val="000000" w:themeColor="text1"/>
        </w:rPr>
        <w:t xml:space="preserve"> in Ingelfingen</w:t>
      </w:r>
      <w:r w:rsidR="00916EF7" w:rsidRPr="00EE31B7">
        <w:rPr>
          <w:color w:val="000000" w:themeColor="text1"/>
        </w:rPr>
        <w:t xml:space="preserve"> </w:t>
      </w:r>
      <w:r w:rsidR="00D70450" w:rsidRPr="00EE31B7">
        <w:rPr>
          <w:color w:val="000000" w:themeColor="text1"/>
        </w:rPr>
        <w:t xml:space="preserve">wartet ein </w:t>
      </w:r>
      <w:r w:rsidR="00924CA2" w:rsidRPr="00EE31B7">
        <w:rPr>
          <w:color w:val="000000" w:themeColor="text1"/>
        </w:rPr>
        <w:t>schauderhaftes Märchen</w:t>
      </w:r>
      <w:r w:rsidR="00AC0304" w:rsidRPr="00EE31B7">
        <w:rPr>
          <w:color w:val="000000" w:themeColor="text1"/>
        </w:rPr>
        <w:t xml:space="preserve"> </w:t>
      </w:r>
      <w:r w:rsidR="00924CA2" w:rsidRPr="00EE31B7">
        <w:rPr>
          <w:color w:val="000000" w:themeColor="text1"/>
        </w:rPr>
        <w:t xml:space="preserve">von rastlosen Toten, Liebe und Schuld, Mord und Sühne. </w:t>
      </w:r>
      <w:r w:rsidR="004425D8" w:rsidRPr="00EE31B7">
        <w:rPr>
          <w:color w:val="000000" w:themeColor="text1"/>
        </w:rPr>
        <w:t xml:space="preserve">Die nächsten Termine sind am 25. Oktober, 8. November und </w:t>
      </w:r>
      <w:r w:rsidR="00F77380" w:rsidRPr="00EE31B7">
        <w:rPr>
          <w:color w:val="000000" w:themeColor="text1"/>
        </w:rPr>
        <w:t>6. Dezember.</w:t>
      </w:r>
    </w:p>
    <w:p w14:paraId="13419AD3" w14:textId="151BE78E" w:rsidR="00924CA2" w:rsidRPr="00EE31B7" w:rsidRDefault="00E57C2A" w:rsidP="007853A0">
      <w:pPr>
        <w:rPr>
          <w:color w:val="000000" w:themeColor="text1"/>
        </w:rPr>
      </w:pPr>
      <w:hyperlink r:id="rId11" w:history="1">
        <w:r w:rsidRPr="00EE31B7">
          <w:rPr>
            <w:rStyle w:val="Hyperlink"/>
            <w:color w:val="000000" w:themeColor="text1"/>
          </w:rPr>
          <w:t>natur-landschaftsfuehrer-hohenlohe.de</w:t>
        </w:r>
      </w:hyperlink>
    </w:p>
    <w:p w14:paraId="1F2E7031" w14:textId="77777777" w:rsidR="0012578C" w:rsidRPr="00EE31B7" w:rsidRDefault="0012578C" w:rsidP="00EE7B91">
      <w:pPr>
        <w:rPr>
          <w:color w:val="000000" w:themeColor="text1"/>
        </w:rPr>
      </w:pPr>
    </w:p>
    <w:p w14:paraId="33CD3A25" w14:textId="172EE34D" w:rsidR="00EB55BD" w:rsidRPr="00EE31B7" w:rsidRDefault="0012578C" w:rsidP="00EE7B91">
      <w:pPr>
        <w:rPr>
          <w:b/>
          <w:bCs/>
          <w:color w:val="000000" w:themeColor="text1"/>
        </w:rPr>
      </w:pPr>
      <w:r w:rsidRPr="00EE31B7">
        <w:rPr>
          <w:b/>
          <w:bCs/>
          <w:color w:val="000000" w:themeColor="text1"/>
        </w:rPr>
        <w:t>Mit dem</w:t>
      </w:r>
      <w:r w:rsidR="00D00849" w:rsidRPr="00EE31B7">
        <w:rPr>
          <w:b/>
          <w:bCs/>
          <w:color w:val="000000" w:themeColor="text1"/>
        </w:rPr>
        <w:t xml:space="preserve"> Büttel </w:t>
      </w:r>
      <w:r w:rsidRPr="00EE31B7">
        <w:rPr>
          <w:b/>
          <w:bCs/>
          <w:color w:val="000000" w:themeColor="text1"/>
        </w:rPr>
        <w:t>durch</w:t>
      </w:r>
      <w:r w:rsidR="00EB55BD" w:rsidRPr="00EE31B7">
        <w:rPr>
          <w:b/>
          <w:bCs/>
          <w:color w:val="000000" w:themeColor="text1"/>
        </w:rPr>
        <w:t xml:space="preserve"> Bietigheim-Bissingen</w:t>
      </w:r>
    </w:p>
    <w:p w14:paraId="07CB1924" w14:textId="165D1152" w:rsidR="0008366A" w:rsidRPr="00EE31B7" w:rsidRDefault="00F64D98" w:rsidP="007853A0">
      <w:pPr>
        <w:rPr>
          <w:rFonts w:cs="Arial"/>
          <w:color w:val="000000" w:themeColor="text1"/>
          <w:szCs w:val="20"/>
        </w:rPr>
      </w:pPr>
      <w:r w:rsidRPr="00EE31B7">
        <w:rPr>
          <w:rFonts w:cs="Arial"/>
          <w:color w:val="000000" w:themeColor="text1"/>
          <w:szCs w:val="20"/>
        </w:rPr>
        <w:t>Was heute die Poli</w:t>
      </w:r>
      <w:r w:rsidR="00BB4921" w:rsidRPr="00EE31B7">
        <w:rPr>
          <w:rFonts w:cs="Arial"/>
          <w:color w:val="000000" w:themeColor="text1"/>
          <w:szCs w:val="20"/>
        </w:rPr>
        <w:t>zei</w:t>
      </w:r>
      <w:r w:rsidRPr="00EE31B7">
        <w:rPr>
          <w:rFonts w:cs="Arial"/>
          <w:color w:val="000000" w:themeColor="text1"/>
          <w:szCs w:val="20"/>
        </w:rPr>
        <w:t xml:space="preserve"> </w:t>
      </w:r>
      <w:r w:rsidR="00BB4921" w:rsidRPr="00EE31B7">
        <w:rPr>
          <w:rFonts w:cs="Arial"/>
          <w:color w:val="000000" w:themeColor="text1"/>
          <w:szCs w:val="20"/>
        </w:rPr>
        <w:t xml:space="preserve">ist, war früher der Büttel. </w:t>
      </w:r>
      <w:r w:rsidR="006B4DDC" w:rsidRPr="00EE31B7">
        <w:rPr>
          <w:rFonts w:cs="Arial"/>
          <w:color w:val="000000" w:themeColor="text1"/>
          <w:szCs w:val="20"/>
        </w:rPr>
        <w:t>De</w:t>
      </w:r>
      <w:r w:rsidR="00BB4921" w:rsidRPr="00EE31B7">
        <w:rPr>
          <w:rFonts w:cs="Arial"/>
          <w:color w:val="000000" w:themeColor="text1"/>
          <w:szCs w:val="20"/>
        </w:rPr>
        <w:t>r</w:t>
      </w:r>
      <w:r w:rsidR="006B4DDC" w:rsidRPr="00EE31B7">
        <w:rPr>
          <w:rFonts w:cs="Arial"/>
          <w:color w:val="000000" w:themeColor="text1"/>
          <w:szCs w:val="20"/>
        </w:rPr>
        <w:t xml:space="preserve"> Gerichtsbeamte</w:t>
      </w:r>
      <w:r w:rsidR="00BB4921" w:rsidRPr="00EE31B7">
        <w:rPr>
          <w:rFonts w:cs="Arial"/>
          <w:color w:val="000000" w:themeColor="text1"/>
          <w:szCs w:val="20"/>
        </w:rPr>
        <w:t xml:space="preserve"> </w:t>
      </w:r>
      <w:r w:rsidR="0062037D" w:rsidRPr="00EE31B7">
        <w:rPr>
          <w:rFonts w:cs="Arial"/>
          <w:color w:val="000000" w:themeColor="text1"/>
          <w:szCs w:val="20"/>
        </w:rPr>
        <w:t xml:space="preserve">bemühte sich </w:t>
      </w:r>
      <w:r w:rsidR="0011122E" w:rsidRPr="00EE31B7">
        <w:rPr>
          <w:rFonts w:cs="Arial"/>
          <w:color w:val="000000" w:themeColor="text1"/>
          <w:szCs w:val="20"/>
        </w:rPr>
        <w:t xml:space="preserve">im Dienst der Obrigkeit </w:t>
      </w:r>
      <w:r w:rsidR="0062037D" w:rsidRPr="00EE31B7">
        <w:rPr>
          <w:rFonts w:cs="Arial"/>
          <w:color w:val="000000" w:themeColor="text1"/>
          <w:szCs w:val="20"/>
        </w:rPr>
        <w:t xml:space="preserve">um </w:t>
      </w:r>
      <w:r w:rsidR="00A02E7C" w:rsidRPr="00EE31B7">
        <w:rPr>
          <w:rFonts w:cs="Arial"/>
          <w:color w:val="000000" w:themeColor="text1"/>
          <w:szCs w:val="20"/>
        </w:rPr>
        <w:t xml:space="preserve">die Einhaltung von </w:t>
      </w:r>
      <w:r w:rsidR="0062037D" w:rsidRPr="00EE31B7">
        <w:rPr>
          <w:rFonts w:cs="Arial"/>
          <w:color w:val="000000" w:themeColor="text1"/>
          <w:szCs w:val="20"/>
        </w:rPr>
        <w:t>Recht und Ordnung</w:t>
      </w:r>
      <w:r w:rsidR="00BB4921" w:rsidRPr="00EE31B7">
        <w:rPr>
          <w:rFonts w:cs="Arial"/>
          <w:color w:val="000000" w:themeColor="text1"/>
          <w:szCs w:val="20"/>
        </w:rPr>
        <w:t xml:space="preserve"> </w:t>
      </w:r>
      <w:r w:rsidR="001504EA" w:rsidRPr="00EE31B7">
        <w:rPr>
          <w:rFonts w:cs="Arial"/>
          <w:color w:val="000000" w:themeColor="text1"/>
          <w:szCs w:val="20"/>
        </w:rPr>
        <w:t xml:space="preserve">in den Städten. Wer sich dem </w:t>
      </w:r>
      <w:r w:rsidR="00695C04" w:rsidRPr="00EE31B7">
        <w:rPr>
          <w:rFonts w:cs="Arial"/>
          <w:color w:val="000000" w:themeColor="text1"/>
          <w:szCs w:val="20"/>
        </w:rPr>
        <w:t>B</w:t>
      </w:r>
      <w:r w:rsidR="001504EA" w:rsidRPr="00EE31B7">
        <w:rPr>
          <w:rFonts w:cs="Arial"/>
          <w:color w:val="000000" w:themeColor="text1"/>
          <w:szCs w:val="20"/>
        </w:rPr>
        <w:t xml:space="preserve">üttel </w:t>
      </w:r>
      <w:r w:rsidR="00E558F3" w:rsidRPr="00EE31B7">
        <w:rPr>
          <w:rFonts w:cs="Arial"/>
          <w:color w:val="000000" w:themeColor="text1"/>
          <w:szCs w:val="20"/>
        </w:rPr>
        <w:t xml:space="preserve">von Bietigheim-Bissingen </w:t>
      </w:r>
      <w:r w:rsidR="001504EA" w:rsidRPr="00EE31B7">
        <w:rPr>
          <w:rFonts w:cs="Arial"/>
          <w:color w:val="000000" w:themeColor="text1"/>
          <w:szCs w:val="20"/>
        </w:rPr>
        <w:t>auf seiner n</w:t>
      </w:r>
      <w:r w:rsidR="00435F96" w:rsidRPr="00EE31B7">
        <w:rPr>
          <w:rFonts w:cs="Arial"/>
          <w:color w:val="000000" w:themeColor="text1"/>
          <w:szCs w:val="20"/>
        </w:rPr>
        <w:t xml:space="preserve">ächtlichen Reise in die </w:t>
      </w:r>
      <w:r w:rsidR="00EB55BD" w:rsidRPr="00EE31B7">
        <w:rPr>
          <w:rFonts w:cs="Arial"/>
          <w:color w:val="000000" w:themeColor="text1"/>
          <w:szCs w:val="20"/>
        </w:rPr>
        <w:t xml:space="preserve">dunklen Kapitel </w:t>
      </w:r>
      <w:r w:rsidR="00695C04" w:rsidRPr="00EE31B7">
        <w:rPr>
          <w:rFonts w:cs="Arial"/>
          <w:color w:val="000000" w:themeColor="text1"/>
          <w:szCs w:val="20"/>
        </w:rPr>
        <w:t xml:space="preserve">der Stadt </w:t>
      </w:r>
      <w:r w:rsidR="00435F96" w:rsidRPr="00EE31B7">
        <w:rPr>
          <w:rFonts w:cs="Arial"/>
          <w:color w:val="000000" w:themeColor="text1"/>
          <w:szCs w:val="20"/>
        </w:rPr>
        <w:t>anschließt,</w:t>
      </w:r>
      <w:r w:rsidR="00EB55BD" w:rsidRPr="00EE31B7">
        <w:rPr>
          <w:rFonts w:cs="Arial"/>
          <w:b/>
          <w:bCs/>
          <w:color w:val="000000" w:themeColor="text1"/>
          <w:szCs w:val="20"/>
        </w:rPr>
        <w:t xml:space="preserve"> </w:t>
      </w:r>
      <w:r w:rsidR="004F61B1" w:rsidRPr="00EE31B7">
        <w:rPr>
          <w:rFonts w:cs="Arial"/>
          <w:color w:val="000000" w:themeColor="text1"/>
          <w:szCs w:val="20"/>
        </w:rPr>
        <w:t>erfährt</w:t>
      </w:r>
      <w:r w:rsidR="00435F96" w:rsidRPr="00EE31B7">
        <w:rPr>
          <w:rFonts w:cs="Arial"/>
          <w:color w:val="000000" w:themeColor="text1"/>
          <w:szCs w:val="20"/>
        </w:rPr>
        <w:t xml:space="preserve"> </w:t>
      </w:r>
      <w:r w:rsidR="00D00849" w:rsidRPr="00EE31B7">
        <w:rPr>
          <w:rFonts w:cs="Arial"/>
          <w:color w:val="000000" w:themeColor="text1"/>
          <w:szCs w:val="20"/>
        </w:rPr>
        <w:t>von tragischen Unglücksfällen und Meucheltaten</w:t>
      </w:r>
      <w:r w:rsidR="00491324" w:rsidRPr="00EE31B7">
        <w:rPr>
          <w:rFonts w:cs="Arial"/>
          <w:color w:val="000000" w:themeColor="text1"/>
          <w:szCs w:val="20"/>
        </w:rPr>
        <w:t xml:space="preserve">, </w:t>
      </w:r>
      <w:r w:rsidR="0008366A" w:rsidRPr="00EE31B7">
        <w:rPr>
          <w:rFonts w:cs="Arial"/>
          <w:color w:val="000000" w:themeColor="text1"/>
          <w:szCs w:val="20"/>
        </w:rPr>
        <w:t xml:space="preserve">von einem geheimnisvollen Brandstifter, einem unglücklichen Schuss </w:t>
      </w:r>
      <w:r w:rsidR="009E071A" w:rsidRPr="00EE31B7">
        <w:rPr>
          <w:rFonts w:cs="Arial"/>
          <w:color w:val="000000" w:themeColor="text1"/>
          <w:szCs w:val="20"/>
        </w:rPr>
        <w:t>und</w:t>
      </w:r>
      <w:r w:rsidR="0008366A" w:rsidRPr="00EE31B7">
        <w:rPr>
          <w:rFonts w:cs="Arial"/>
          <w:color w:val="000000" w:themeColor="text1"/>
          <w:szCs w:val="20"/>
        </w:rPr>
        <w:t xml:space="preserve"> einer vermeintlichen Hexe.</w:t>
      </w:r>
      <w:r w:rsidR="00B03DC3" w:rsidRPr="00EE31B7">
        <w:rPr>
          <w:rFonts w:cs="Arial"/>
          <w:color w:val="000000" w:themeColor="text1"/>
          <w:szCs w:val="20"/>
        </w:rPr>
        <w:t xml:space="preserve"> </w:t>
      </w:r>
      <w:r w:rsidR="00222A8E" w:rsidRPr="00EE31B7">
        <w:rPr>
          <w:rFonts w:cs="Arial"/>
          <w:color w:val="000000" w:themeColor="text1"/>
          <w:szCs w:val="20"/>
        </w:rPr>
        <w:t xml:space="preserve">Der Gang durch die Geschichte startet </w:t>
      </w:r>
      <w:r w:rsidR="00E77407" w:rsidRPr="00EE31B7">
        <w:rPr>
          <w:rFonts w:cs="Arial"/>
          <w:color w:val="000000" w:themeColor="text1"/>
          <w:szCs w:val="20"/>
        </w:rPr>
        <w:t xml:space="preserve">das nächste Mal </w:t>
      </w:r>
      <w:r w:rsidR="00222A8E" w:rsidRPr="00EE31B7">
        <w:rPr>
          <w:rFonts w:cs="Arial"/>
          <w:color w:val="000000" w:themeColor="text1"/>
          <w:szCs w:val="20"/>
        </w:rPr>
        <w:t>am</w:t>
      </w:r>
      <w:r w:rsidR="006C6F1B" w:rsidRPr="00EE31B7">
        <w:rPr>
          <w:rFonts w:cs="Arial"/>
          <w:color w:val="000000" w:themeColor="text1"/>
          <w:szCs w:val="20"/>
        </w:rPr>
        <w:t xml:space="preserve"> 12. September am</w:t>
      </w:r>
      <w:r w:rsidR="00222A8E" w:rsidRPr="00EE31B7">
        <w:rPr>
          <w:rFonts w:cs="Arial"/>
          <w:color w:val="000000" w:themeColor="text1"/>
          <w:szCs w:val="20"/>
        </w:rPr>
        <w:t xml:space="preserve"> Kronenplatz</w:t>
      </w:r>
      <w:r w:rsidR="00EF0319" w:rsidRPr="00EE31B7">
        <w:rPr>
          <w:rFonts w:cs="Arial"/>
          <w:color w:val="000000" w:themeColor="text1"/>
          <w:szCs w:val="20"/>
        </w:rPr>
        <w:t xml:space="preserve"> und ist für</w:t>
      </w:r>
      <w:r w:rsidR="00EF0319" w:rsidRPr="00EE31B7">
        <w:rPr>
          <w:color w:val="000000" w:themeColor="text1"/>
        </w:rPr>
        <w:t xml:space="preserve"> Einzelpersonen und Kleingruppen</w:t>
      </w:r>
      <w:r w:rsidR="00E739DE" w:rsidRPr="00EE31B7">
        <w:rPr>
          <w:rFonts w:cs="Arial"/>
          <w:color w:val="000000" w:themeColor="text1"/>
          <w:szCs w:val="20"/>
        </w:rPr>
        <w:t xml:space="preserve"> </w:t>
      </w:r>
      <w:r w:rsidR="00EF0319" w:rsidRPr="00EE31B7">
        <w:rPr>
          <w:rFonts w:cs="Arial"/>
          <w:color w:val="000000" w:themeColor="text1"/>
          <w:szCs w:val="20"/>
        </w:rPr>
        <w:t>geeignet.</w:t>
      </w:r>
    </w:p>
    <w:p w14:paraId="11225871" w14:textId="58E95FD1" w:rsidR="00A65399" w:rsidRPr="00EE31B7" w:rsidRDefault="00640078" w:rsidP="007853A0">
      <w:pPr>
        <w:rPr>
          <w:color w:val="000000" w:themeColor="text1"/>
        </w:rPr>
      </w:pPr>
      <w:hyperlink r:id="rId12" w:history="1">
        <w:r w:rsidRPr="00EE31B7">
          <w:rPr>
            <w:rStyle w:val="Hyperlink"/>
            <w:color w:val="000000" w:themeColor="text1"/>
          </w:rPr>
          <w:t>3b-tourismus.de</w:t>
        </w:r>
      </w:hyperlink>
      <w:r w:rsidRPr="00EE31B7">
        <w:rPr>
          <w:color w:val="000000" w:themeColor="text1"/>
        </w:rPr>
        <w:t xml:space="preserve"> </w:t>
      </w:r>
    </w:p>
    <w:p w14:paraId="262CA1D6" w14:textId="77777777" w:rsidR="00640078" w:rsidRPr="00EE31B7" w:rsidRDefault="00640078" w:rsidP="007853A0">
      <w:pPr>
        <w:rPr>
          <w:rFonts w:cs="Arial"/>
          <w:color w:val="000000" w:themeColor="text1"/>
          <w:szCs w:val="20"/>
        </w:rPr>
      </w:pPr>
    </w:p>
    <w:p w14:paraId="6DA7B1E7" w14:textId="063A7155" w:rsidR="00A65399" w:rsidRPr="00EE31B7" w:rsidRDefault="00E80A23" w:rsidP="007853A0">
      <w:pPr>
        <w:rPr>
          <w:rFonts w:cs="Arial"/>
          <w:b/>
          <w:bCs/>
          <w:color w:val="000000" w:themeColor="text1"/>
          <w:szCs w:val="20"/>
        </w:rPr>
      </w:pPr>
      <w:r w:rsidRPr="00EE31B7">
        <w:rPr>
          <w:rFonts w:cs="Arial"/>
          <w:b/>
          <w:bCs/>
          <w:color w:val="000000" w:themeColor="text1"/>
          <w:szCs w:val="20"/>
        </w:rPr>
        <w:t>Das unheimliche</w:t>
      </w:r>
      <w:r w:rsidR="00A65399" w:rsidRPr="00EE31B7">
        <w:rPr>
          <w:rFonts w:cs="Arial"/>
          <w:b/>
          <w:bCs/>
          <w:color w:val="000000" w:themeColor="text1"/>
          <w:szCs w:val="20"/>
        </w:rPr>
        <w:t xml:space="preserve"> Tübingen </w:t>
      </w:r>
    </w:p>
    <w:p w14:paraId="7F0C99E7" w14:textId="10236B1E" w:rsidR="00A65399" w:rsidRPr="00EE31B7" w:rsidRDefault="006D1308" w:rsidP="007853A0">
      <w:pPr>
        <w:rPr>
          <w:rFonts w:cs="Arial"/>
          <w:color w:val="000000" w:themeColor="text1"/>
          <w:szCs w:val="20"/>
        </w:rPr>
      </w:pPr>
      <w:r w:rsidRPr="00EE31B7">
        <w:rPr>
          <w:rFonts w:cs="Arial"/>
          <w:color w:val="000000" w:themeColor="text1"/>
          <w:szCs w:val="20"/>
        </w:rPr>
        <w:t>Eine</w:t>
      </w:r>
      <w:r w:rsidR="00A65399" w:rsidRPr="00EE31B7">
        <w:rPr>
          <w:rFonts w:cs="Arial"/>
          <w:color w:val="000000" w:themeColor="text1"/>
          <w:szCs w:val="20"/>
        </w:rPr>
        <w:t xml:space="preserve"> Stadtführung mit Gruselfaktor er</w:t>
      </w:r>
      <w:r w:rsidRPr="00EE31B7">
        <w:rPr>
          <w:rFonts w:cs="Arial"/>
          <w:color w:val="000000" w:themeColor="text1"/>
          <w:szCs w:val="20"/>
        </w:rPr>
        <w:t>wartet nervenstarke Besucherinnen</w:t>
      </w:r>
      <w:r w:rsidR="00681A0D" w:rsidRPr="00EE31B7">
        <w:rPr>
          <w:rFonts w:cs="Arial"/>
          <w:color w:val="000000" w:themeColor="text1"/>
          <w:szCs w:val="20"/>
        </w:rPr>
        <w:t xml:space="preserve"> </w:t>
      </w:r>
      <w:r w:rsidR="00605EBA" w:rsidRPr="00EE31B7">
        <w:rPr>
          <w:rFonts w:cs="Arial"/>
          <w:color w:val="000000" w:themeColor="text1"/>
          <w:szCs w:val="20"/>
        </w:rPr>
        <w:t xml:space="preserve">und Gäste </w:t>
      </w:r>
      <w:r w:rsidRPr="00EE31B7">
        <w:rPr>
          <w:rFonts w:cs="Arial"/>
          <w:color w:val="000000" w:themeColor="text1"/>
          <w:szCs w:val="20"/>
        </w:rPr>
        <w:t>im abendlichen Tübingen. Hinter den alten Fassaden der Studentenstadt</w:t>
      </w:r>
      <w:r w:rsidR="00A65399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>lauern unheimliche Geschichten vom e</w:t>
      </w:r>
      <w:r w:rsidR="00552AE9" w:rsidRPr="00EE31B7">
        <w:rPr>
          <w:rFonts w:cs="Arial"/>
          <w:color w:val="000000" w:themeColor="text1"/>
          <w:szCs w:val="20"/>
        </w:rPr>
        <w:t>hemaligen</w:t>
      </w:r>
      <w:r w:rsidR="00A65399" w:rsidRPr="00EE31B7">
        <w:rPr>
          <w:rFonts w:cs="Arial"/>
          <w:color w:val="000000" w:themeColor="text1"/>
          <w:szCs w:val="20"/>
        </w:rPr>
        <w:t xml:space="preserve"> Scharfrichter, </w:t>
      </w:r>
      <w:r w:rsidRPr="00EE31B7">
        <w:rPr>
          <w:rFonts w:cs="Arial"/>
          <w:color w:val="000000" w:themeColor="text1"/>
          <w:szCs w:val="20"/>
        </w:rPr>
        <w:t>der</w:t>
      </w:r>
      <w:r w:rsidR="00A65399" w:rsidRPr="00EE31B7">
        <w:rPr>
          <w:rFonts w:cs="Arial"/>
          <w:color w:val="000000" w:themeColor="text1"/>
          <w:szCs w:val="20"/>
        </w:rPr>
        <w:t xml:space="preserve"> Giftvögtin</w:t>
      </w:r>
      <w:r w:rsidRPr="00EE31B7">
        <w:rPr>
          <w:rFonts w:cs="Arial"/>
          <w:color w:val="000000" w:themeColor="text1"/>
          <w:szCs w:val="20"/>
        </w:rPr>
        <w:t xml:space="preserve"> und einer</w:t>
      </w:r>
      <w:r w:rsidR="00A65399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 xml:space="preserve">besonderen </w:t>
      </w:r>
      <w:r w:rsidR="00A65399" w:rsidRPr="00EE31B7">
        <w:rPr>
          <w:rFonts w:cs="Arial"/>
          <w:color w:val="000000" w:themeColor="text1"/>
          <w:szCs w:val="20"/>
        </w:rPr>
        <w:t>Mätresse des Herzogs</w:t>
      </w:r>
      <w:r w:rsidRPr="00EE31B7">
        <w:rPr>
          <w:rFonts w:cs="Arial"/>
          <w:color w:val="000000" w:themeColor="text1"/>
          <w:szCs w:val="20"/>
        </w:rPr>
        <w:t>.</w:t>
      </w:r>
      <w:r w:rsidR="00A65399" w:rsidRPr="00EE31B7">
        <w:rPr>
          <w:rFonts w:cs="Arial"/>
          <w:color w:val="000000" w:themeColor="text1"/>
          <w:szCs w:val="20"/>
        </w:rPr>
        <w:t xml:space="preserve"> </w:t>
      </w:r>
      <w:r w:rsidR="001C61D9" w:rsidRPr="00EE31B7">
        <w:rPr>
          <w:rFonts w:cs="Arial"/>
          <w:color w:val="000000" w:themeColor="text1"/>
          <w:szCs w:val="20"/>
        </w:rPr>
        <w:t>Und spätestens</w:t>
      </w:r>
      <w:r w:rsidRPr="00EE31B7">
        <w:rPr>
          <w:rFonts w:cs="Arial"/>
          <w:color w:val="000000" w:themeColor="text1"/>
          <w:szCs w:val="20"/>
        </w:rPr>
        <w:t xml:space="preserve">, </w:t>
      </w:r>
      <w:r w:rsidR="001C61D9" w:rsidRPr="00EE31B7">
        <w:rPr>
          <w:rFonts w:cs="Arial"/>
          <w:color w:val="000000" w:themeColor="text1"/>
          <w:szCs w:val="20"/>
        </w:rPr>
        <w:t xml:space="preserve">wenn erklärt wird, </w:t>
      </w:r>
      <w:r w:rsidRPr="00EE31B7">
        <w:rPr>
          <w:rFonts w:cs="Arial"/>
          <w:color w:val="000000" w:themeColor="text1"/>
          <w:szCs w:val="20"/>
        </w:rPr>
        <w:t xml:space="preserve">was es mit der </w:t>
      </w:r>
      <w:r w:rsidR="00A65399" w:rsidRPr="00EE31B7">
        <w:rPr>
          <w:rFonts w:cs="Arial"/>
          <w:color w:val="000000" w:themeColor="text1"/>
          <w:szCs w:val="20"/>
        </w:rPr>
        <w:t xml:space="preserve">Zergliederung </w:t>
      </w:r>
      <w:r w:rsidRPr="00EE31B7">
        <w:rPr>
          <w:rFonts w:cs="Arial"/>
          <w:color w:val="000000" w:themeColor="text1"/>
          <w:szCs w:val="20"/>
        </w:rPr>
        <w:t xml:space="preserve">von </w:t>
      </w:r>
      <w:r w:rsidR="00A65399" w:rsidRPr="00EE31B7">
        <w:rPr>
          <w:rFonts w:cs="Arial"/>
          <w:color w:val="000000" w:themeColor="text1"/>
          <w:szCs w:val="20"/>
        </w:rPr>
        <w:t>Hingerichtete</w:t>
      </w:r>
      <w:r w:rsidRPr="00EE31B7">
        <w:rPr>
          <w:rFonts w:cs="Arial"/>
          <w:color w:val="000000" w:themeColor="text1"/>
          <w:szCs w:val="20"/>
        </w:rPr>
        <w:t>n</w:t>
      </w:r>
      <w:r w:rsidR="00A65399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 xml:space="preserve">in der Friedhofskapelle am Jakobusplatz </w:t>
      </w:r>
      <w:r w:rsidR="00A65399" w:rsidRPr="00EE31B7">
        <w:rPr>
          <w:rFonts w:cs="Arial"/>
          <w:color w:val="000000" w:themeColor="text1"/>
          <w:szCs w:val="20"/>
        </w:rPr>
        <w:t>durch die Medizinische Fakultät auf sich hatte</w:t>
      </w:r>
      <w:r w:rsidRPr="00EE31B7">
        <w:rPr>
          <w:rFonts w:cs="Arial"/>
          <w:color w:val="000000" w:themeColor="text1"/>
          <w:szCs w:val="20"/>
        </w:rPr>
        <w:t xml:space="preserve">, </w:t>
      </w:r>
      <w:r w:rsidR="001C61D9" w:rsidRPr="00EE31B7">
        <w:rPr>
          <w:rFonts w:cs="Arial"/>
          <w:color w:val="000000" w:themeColor="text1"/>
          <w:szCs w:val="20"/>
        </w:rPr>
        <w:t>ist Gänsehaut garantiert</w:t>
      </w:r>
      <w:r w:rsidR="00A65399" w:rsidRPr="00EE31B7">
        <w:rPr>
          <w:rFonts w:cs="Arial"/>
          <w:color w:val="000000" w:themeColor="text1"/>
          <w:szCs w:val="20"/>
        </w:rPr>
        <w:t xml:space="preserve">. </w:t>
      </w:r>
      <w:r w:rsidR="006B2733" w:rsidRPr="00EE31B7">
        <w:rPr>
          <w:rFonts w:cs="Arial"/>
          <w:color w:val="000000" w:themeColor="text1"/>
          <w:szCs w:val="20"/>
        </w:rPr>
        <w:t xml:space="preserve">Für Kinder wird die </w:t>
      </w:r>
      <w:r w:rsidR="009C1307" w:rsidRPr="00EE31B7">
        <w:rPr>
          <w:rFonts w:cs="Arial"/>
          <w:color w:val="000000" w:themeColor="text1"/>
          <w:szCs w:val="20"/>
        </w:rPr>
        <w:t xml:space="preserve">ganzjährig für Gruppen buchbare </w:t>
      </w:r>
      <w:r w:rsidR="006B2733" w:rsidRPr="00EE31B7">
        <w:rPr>
          <w:rFonts w:cs="Arial"/>
          <w:color w:val="000000" w:themeColor="text1"/>
          <w:szCs w:val="20"/>
        </w:rPr>
        <w:t>Tour daher auch</w:t>
      </w:r>
      <w:r w:rsidR="00DB0190" w:rsidRPr="00EE31B7">
        <w:rPr>
          <w:rFonts w:cs="Arial"/>
          <w:color w:val="000000" w:themeColor="text1"/>
          <w:szCs w:val="20"/>
        </w:rPr>
        <w:t xml:space="preserve"> ausdrücklich</w:t>
      </w:r>
      <w:r w:rsidR="006B2733" w:rsidRPr="00EE31B7">
        <w:rPr>
          <w:rFonts w:cs="Arial"/>
          <w:color w:val="000000" w:themeColor="text1"/>
          <w:szCs w:val="20"/>
        </w:rPr>
        <w:t xml:space="preserve"> nicht empfohlen. </w:t>
      </w:r>
    </w:p>
    <w:p w14:paraId="2179373E" w14:textId="4352D7F0" w:rsidR="00A65399" w:rsidRPr="00EE31B7" w:rsidRDefault="00C944C6" w:rsidP="007853A0">
      <w:pPr>
        <w:rPr>
          <w:rFonts w:cs="Arial"/>
          <w:color w:val="000000" w:themeColor="text1"/>
          <w:szCs w:val="20"/>
        </w:rPr>
      </w:pPr>
      <w:hyperlink r:id="rId13" w:history="1">
        <w:r w:rsidRPr="00EE31B7">
          <w:rPr>
            <w:rStyle w:val="Hyperlink"/>
            <w:rFonts w:cs="Arial"/>
            <w:color w:val="000000" w:themeColor="text1"/>
            <w:szCs w:val="20"/>
          </w:rPr>
          <w:t>tuebingen-info.de</w:t>
        </w:r>
      </w:hyperlink>
      <w:r w:rsidRPr="00EE31B7">
        <w:rPr>
          <w:rFonts w:cs="Arial"/>
          <w:color w:val="000000" w:themeColor="text1"/>
          <w:szCs w:val="20"/>
        </w:rPr>
        <w:t xml:space="preserve">  </w:t>
      </w:r>
      <w:r w:rsidR="00A65399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 xml:space="preserve"> </w:t>
      </w:r>
    </w:p>
    <w:p w14:paraId="2F6959CB" w14:textId="77777777" w:rsidR="001504D0" w:rsidRPr="00EE31B7" w:rsidRDefault="001504D0" w:rsidP="007853A0">
      <w:pPr>
        <w:rPr>
          <w:rFonts w:cs="Arial"/>
          <w:color w:val="000000" w:themeColor="text1"/>
          <w:szCs w:val="20"/>
        </w:rPr>
      </w:pPr>
    </w:p>
    <w:p w14:paraId="213C3282" w14:textId="0742F979" w:rsidR="008C3C98" w:rsidRPr="00EE31B7" w:rsidRDefault="00337BE1" w:rsidP="007853A0">
      <w:pPr>
        <w:rPr>
          <w:b/>
          <w:bCs/>
          <w:color w:val="000000" w:themeColor="text1"/>
        </w:rPr>
      </w:pPr>
      <w:r w:rsidRPr="00EE31B7">
        <w:rPr>
          <w:b/>
          <w:bCs/>
          <w:color w:val="000000" w:themeColor="text1"/>
        </w:rPr>
        <w:lastRenderedPageBreak/>
        <w:t>Sommernachts</w:t>
      </w:r>
      <w:r w:rsidR="001F6D11" w:rsidRPr="00EE31B7">
        <w:rPr>
          <w:b/>
          <w:bCs/>
          <w:color w:val="000000" w:themeColor="text1"/>
        </w:rPr>
        <w:t>s</w:t>
      </w:r>
      <w:r w:rsidRPr="00EE31B7">
        <w:rPr>
          <w:b/>
          <w:bCs/>
          <w:color w:val="000000" w:themeColor="text1"/>
        </w:rPr>
        <w:t>puk</w:t>
      </w:r>
      <w:r w:rsidR="00605499" w:rsidRPr="00EE31B7">
        <w:rPr>
          <w:b/>
          <w:bCs/>
          <w:color w:val="000000" w:themeColor="text1"/>
        </w:rPr>
        <w:t xml:space="preserve"> in Breisach</w:t>
      </w:r>
    </w:p>
    <w:p w14:paraId="64F2DA8B" w14:textId="78238965" w:rsidR="00CA2086" w:rsidRPr="00EE31B7" w:rsidRDefault="00C10681" w:rsidP="007853A0">
      <w:pPr>
        <w:rPr>
          <w:b/>
          <w:bCs/>
          <w:color w:val="000000" w:themeColor="text1"/>
        </w:rPr>
      </w:pPr>
      <w:r w:rsidRPr="00EE31B7">
        <w:rPr>
          <w:color w:val="000000" w:themeColor="text1"/>
        </w:rPr>
        <w:t xml:space="preserve">Wer nach Breisach </w:t>
      </w:r>
      <w:r w:rsidR="006F58B0" w:rsidRPr="00EE31B7">
        <w:rPr>
          <w:color w:val="000000" w:themeColor="text1"/>
        </w:rPr>
        <w:t xml:space="preserve">am Rhein </w:t>
      </w:r>
      <w:r w:rsidRPr="00EE31B7">
        <w:rPr>
          <w:color w:val="000000" w:themeColor="text1"/>
        </w:rPr>
        <w:t>kommt, erblickt schon von Weitem den Münsterberg, der nach seinem markantesten Bauwerk, dem St. Stephansmünster</w:t>
      </w:r>
      <w:r w:rsidR="006F58B0" w:rsidRPr="00EE31B7">
        <w:rPr>
          <w:color w:val="000000" w:themeColor="text1"/>
        </w:rPr>
        <w:t>,</w:t>
      </w:r>
      <w:r w:rsidRPr="00EE31B7">
        <w:rPr>
          <w:color w:val="000000" w:themeColor="text1"/>
        </w:rPr>
        <w:t xml:space="preserve"> benannt ist. </w:t>
      </w:r>
      <w:r w:rsidRPr="00EE31B7">
        <w:rPr>
          <w:rStyle w:val="text--cta"/>
          <w:color w:val="000000" w:themeColor="text1"/>
        </w:rPr>
        <w:t>Schon seit fast 4</w:t>
      </w:r>
      <w:r w:rsidR="007F4509" w:rsidRPr="00EE31B7">
        <w:rPr>
          <w:rStyle w:val="text--cta"/>
          <w:color w:val="000000" w:themeColor="text1"/>
        </w:rPr>
        <w:t>.</w:t>
      </w:r>
      <w:r w:rsidRPr="00EE31B7">
        <w:rPr>
          <w:rStyle w:val="text--cta"/>
          <w:color w:val="000000" w:themeColor="text1"/>
        </w:rPr>
        <w:t xml:space="preserve">000 Jahren ist der Berg </w:t>
      </w:r>
      <w:r w:rsidR="000E2969" w:rsidRPr="00EE31B7">
        <w:rPr>
          <w:rStyle w:val="text--cta"/>
          <w:color w:val="000000" w:themeColor="text1"/>
        </w:rPr>
        <w:t>bewohnt und ü</w:t>
      </w:r>
      <w:r w:rsidR="00EA388B" w:rsidRPr="00EE31B7">
        <w:rPr>
          <w:rStyle w:val="text--cta"/>
          <w:color w:val="000000" w:themeColor="text1"/>
        </w:rPr>
        <w:t xml:space="preserve">ber die Jahrtausende haben sich hier viele </w:t>
      </w:r>
      <w:r w:rsidRPr="00EE31B7">
        <w:rPr>
          <w:rStyle w:val="text--cta"/>
          <w:color w:val="000000" w:themeColor="text1"/>
        </w:rPr>
        <w:t xml:space="preserve">Sagen </w:t>
      </w:r>
      <w:r w:rsidR="00EA388B" w:rsidRPr="00EE31B7">
        <w:rPr>
          <w:rStyle w:val="text--cta"/>
          <w:color w:val="000000" w:themeColor="text1"/>
        </w:rPr>
        <w:t>angesiedelt</w:t>
      </w:r>
      <w:r w:rsidRPr="00EE31B7">
        <w:rPr>
          <w:rStyle w:val="text--cta"/>
          <w:color w:val="000000" w:themeColor="text1"/>
        </w:rPr>
        <w:t xml:space="preserve">. </w:t>
      </w:r>
      <w:r w:rsidR="004416AC" w:rsidRPr="00EE31B7">
        <w:rPr>
          <w:rStyle w:val="text--cta"/>
          <w:color w:val="000000" w:themeColor="text1"/>
        </w:rPr>
        <w:t xml:space="preserve">Wer mit Mönch Gregorius </w:t>
      </w:r>
      <w:r w:rsidR="004A7719" w:rsidRPr="00EE31B7">
        <w:rPr>
          <w:rStyle w:val="text--cta"/>
          <w:color w:val="000000" w:themeColor="text1"/>
        </w:rPr>
        <w:t xml:space="preserve">am 12. September </w:t>
      </w:r>
      <w:r w:rsidR="004416AC" w:rsidRPr="00EE31B7">
        <w:rPr>
          <w:rStyle w:val="text--cta"/>
          <w:color w:val="000000" w:themeColor="text1"/>
        </w:rPr>
        <w:t xml:space="preserve">zu später Stunde zum Ghost-Walk </w:t>
      </w:r>
      <w:r w:rsidR="00861340" w:rsidRPr="00EE31B7">
        <w:rPr>
          <w:rStyle w:val="text--cta"/>
          <w:color w:val="000000" w:themeColor="text1"/>
        </w:rPr>
        <w:t>„</w:t>
      </w:r>
      <w:r w:rsidR="00861340" w:rsidRPr="00EE31B7">
        <w:rPr>
          <w:color w:val="000000" w:themeColor="text1"/>
        </w:rPr>
        <w:t xml:space="preserve">Geister, Spuk und Sommernacht“ </w:t>
      </w:r>
      <w:r w:rsidR="004416AC" w:rsidRPr="00EE31B7">
        <w:rPr>
          <w:rStyle w:val="text--cta"/>
          <w:color w:val="000000" w:themeColor="text1"/>
        </w:rPr>
        <w:t xml:space="preserve">aufbricht, </w:t>
      </w:r>
      <w:r w:rsidR="00216393" w:rsidRPr="00EE31B7">
        <w:rPr>
          <w:rStyle w:val="text--cta"/>
          <w:color w:val="000000" w:themeColor="text1"/>
        </w:rPr>
        <w:t>hört</w:t>
      </w:r>
      <w:r w:rsidR="004416AC" w:rsidRPr="00EE31B7">
        <w:rPr>
          <w:rStyle w:val="text--cta"/>
          <w:color w:val="000000" w:themeColor="text1"/>
        </w:rPr>
        <w:t xml:space="preserve"> </w:t>
      </w:r>
      <w:r w:rsidR="00216393" w:rsidRPr="00EE31B7">
        <w:rPr>
          <w:rStyle w:val="text--cta"/>
          <w:color w:val="000000" w:themeColor="text1"/>
        </w:rPr>
        <w:t>auf dem Weg über verlassene Friedhöf</w:t>
      </w:r>
      <w:r w:rsidR="000C5C37" w:rsidRPr="00EE31B7">
        <w:rPr>
          <w:rStyle w:val="text--cta"/>
          <w:color w:val="000000" w:themeColor="text1"/>
        </w:rPr>
        <w:t>e und</w:t>
      </w:r>
      <w:r w:rsidR="00216393" w:rsidRPr="00EE31B7">
        <w:rPr>
          <w:rStyle w:val="text--cta"/>
          <w:color w:val="000000" w:themeColor="text1"/>
        </w:rPr>
        <w:t xml:space="preserve"> vorbei an verfluchten Orten hinauf zum Münsterberg </w:t>
      </w:r>
      <w:r w:rsidR="004416AC" w:rsidRPr="00EE31B7">
        <w:rPr>
          <w:rStyle w:val="text--cta"/>
          <w:color w:val="000000" w:themeColor="text1"/>
        </w:rPr>
        <w:t>von ver</w:t>
      </w:r>
      <w:r w:rsidR="004A65CF" w:rsidRPr="00EE31B7">
        <w:rPr>
          <w:rStyle w:val="text--cta"/>
          <w:color w:val="000000" w:themeColor="text1"/>
        </w:rPr>
        <w:t>lorenen</w:t>
      </w:r>
      <w:r w:rsidR="004416AC" w:rsidRPr="00EE31B7">
        <w:rPr>
          <w:rStyle w:val="text--cta"/>
          <w:color w:val="000000" w:themeColor="text1"/>
        </w:rPr>
        <w:t xml:space="preserve"> Seelen, wundersamen Rettungen und dem </w:t>
      </w:r>
      <w:r w:rsidR="00216393" w:rsidRPr="00EE31B7">
        <w:rPr>
          <w:rStyle w:val="text--cta"/>
          <w:color w:val="000000" w:themeColor="text1"/>
        </w:rPr>
        <w:t xml:space="preserve">alten </w:t>
      </w:r>
      <w:r w:rsidR="004416AC" w:rsidRPr="00EE31B7">
        <w:rPr>
          <w:rStyle w:val="text--cta"/>
          <w:color w:val="000000" w:themeColor="text1"/>
        </w:rPr>
        <w:t xml:space="preserve">Hexenturm. </w:t>
      </w:r>
      <w:r w:rsidR="00335417" w:rsidRPr="00EE31B7">
        <w:rPr>
          <w:color w:val="000000" w:themeColor="text1"/>
        </w:rPr>
        <w:t>N</w:t>
      </w:r>
      <w:r w:rsidR="00CA2086" w:rsidRPr="00EE31B7">
        <w:rPr>
          <w:rStyle w:val="Fett"/>
          <w:b w:val="0"/>
          <w:bCs w:val="0"/>
          <w:color w:val="000000" w:themeColor="text1"/>
        </w:rPr>
        <w:t>ichts für schwache Nerven</w:t>
      </w:r>
      <w:r w:rsidR="00FE63AC" w:rsidRPr="00EE31B7">
        <w:rPr>
          <w:rStyle w:val="Fett"/>
          <w:b w:val="0"/>
          <w:bCs w:val="0"/>
          <w:color w:val="000000" w:themeColor="text1"/>
        </w:rPr>
        <w:t xml:space="preserve"> </w:t>
      </w:r>
      <w:r w:rsidRPr="00EE31B7">
        <w:rPr>
          <w:rStyle w:val="Fett"/>
          <w:b w:val="0"/>
          <w:bCs w:val="0"/>
          <w:color w:val="000000" w:themeColor="text1"/>
        </w:rPr>
        <w:t>…</w:t>
      </w:r>
    </w:p>
    <w:p w14:paraId="11F69635" w14:textId="4B52545B" w:rsidR="00DD7DA9" w:rsidRPr="00EE31B7" w:rsidRDefault="00DD7DA9" w:rsidP="00EE7B91">
      <w:pPr>
        <w:rPr>
          <w:color w:val="000000" w:themeColor="text1"/>
        </w:rPr>
      </w:pPr>
      <w:hyperlink r:id="rId14" w:history="1">
        <w:r w:rsidRPr="00EE31B7">
          <w:rPr>
            <w:rStyle w:val="Hyperlink"/>
            <w:rFonts w:cs="Arial"/>
            <w:color w:val="000000" w:themeColor="text1"/>
            <w:szCs w:val="20"/>
          </w:rPr>
          <w:t>tourismus.breisach.de</w:t>
        </w:r>
      </w:hyperlink>
      <w:r w:rsidR="00924303" w:rsidRPr="00EE31B7">
        <w:rPr>
          <w:rStyle w:val="Hyperlink"/>
          <w:rFonts w:cs="Arial"/>
          <w:color w:val="000000" w:themeColor="text1"/>
          <w:szCs w:val="20"/>
        </w:rPr>
        <w:t>;</w:t>
      </w:r>
      <w:r w:rsidR="00524270" w:rsidRPr="00EE31B7">
        <w:rPr>
          <w:rStyle w:val="Hyperlink"/>
          <w:rFonts w:cs="Arial"/>
          <w:color w:val="000000" w:themeColor="text1"/>
          <w:szCs w:val="20"/>
          <w:u w:val="none"/>
        </w:rPr>
        <w:t xml:space="preserve"> </w:t>
      </w:r>
      <w:hyperlink r:id="rId15" w:history="1">
        <w:r w:rsidR="00524270" w:rsidRPr="00EE31B7">
          <w:rPr>
            <w:rStyle w:val="Hyperlink"/>
            <w:rFonts w:cs="Arial"/>
            <w:color w:val="000000" w:themeColor="text1"/>
            <w:szCs w:val="20"/>
          </w:rPr>
          <w:t>historix-tours.de</w:t>
        </w:r>
      </w:hyperlink>
    </w:p>
    <w:p w14:paraId="3EA9449B" w14:textId="77777777" w:rsidR="001F6D11" w:rsidRPr="00EE31B7" w:rsidRDefault="001F6D11" w:rsidP="007853A0">
      <w:pPr>
        <w:rPr>
          <w:rFonts w:cs="Arial"/>
          <w:color w:val="000000" w:themeColor="text1"/>
          <w:szCs w:val="20"/>
        </w:rPr>
      </w:pPr>
    </w:p>
    <w:p w14:paraId="2F8F0495" w14:textId="1D54FB25" w:rsidR="00A65399" w:rsidRPr="00EE31B7" w:rsidRDefault="00E80A23" w:rsidP="007853A0">
      <w:pPr>
        <w:rPr>
          <w:rFonts w:cs="Arial"/>
          <w:b/>
          <w:bCs/>
          <w:color w:val="000000" w:themeColor="text1"/>
          <w:szCs w:val="20"/>
        </w:rPr>
      </w:pPr>
      <w:r w:rsidRPr="00EE31B7">
        <w:rPr>
          <w:rFonts w:cs="Arial"/>
          <w:b/>
          <w:bCs/>
          <w:color w:val="000000" w:themeColor="text1"/>
          <w:szCs w:val="20"/>
        </w:rPr>
        <w:t xml:space="preserve">Wangener </w:t>
      </w:r>
      <w:r w:rsidR="00A65399" w:rsidRPr="00EE31B7">
        <w:rPr>
          <w:rFonts w:cs="Arial"/>
          <w:b/>
          <w:bCs/>
          <w:color w:val="000000" w:themeColor="text1"/>
          <w:szCs w:val="20"/>
        </w:rPr>
        <w:t xml:space="preserve">Gauner, Galgenvögel und Gefahren </w:t>
      </w:r>
    </w:p>
    <w:p w14:paraId="1CAF9708" w14:textId="1E1F230B" w:rsidR="00A65399" w:rsidRPr="00EE31B7" w:rsidRDefault="00A65399" w:rsidP="007853A0">
      <w:pPr>
        <w:rPr>
          <w:rFonts w:cs="Arial"/>
          <w:color w:val="000000" w:themeColor="text1"/>
          <w:szCs w:val="20"/>
        </w:rPr>
      </w:pPr>
      <w:r w:rsidRPr="00EE31B7">
        <w:rPr>
          <w:rFonts w:cs="Arial"/>
          <w:color w:val="000000" w:themeColor="text1"/>
          <w:szCs w:val="20"/>
        </w:rPr>
        <w:t xml:space="preserve">Landvermesser und Magd entführen </w:t>
      </w:r>
      <w:r w:rsidR="00681A0D" w:rsidRPr="00EE31B7">
        <w:rPr>
          <w:rFonts w:cs="Arial"/>
          <w:color w:val="000000" w:themeColor="text1"/>
          <w:szCs w:val="20"/>
        </w:rPr>
        <w:t>ihr Publikum</w:t>
      </w:r>
      <w:r w:rsidRPr="00EE31B7">
        <w:rPr>
          <w:rFonts w:cs="Arial"/>
          <w:color w:val="000000" w:themeColor="text1"/>
          <w:szCs w:val="20"/>
        </w:rPr>
        <w:t xml:space="preserve"> in Wangen im württembergischen Allgäu mit grausigen Geschichten von nächtlichen Überfällen, Räubern und Mördern auf eine </w:t>
      </w:r>
      <w:r w:rsidR="009A46C0" w:rsidRPr="00EE31B7">
        <w:rPr>
          <w:rFonts w:cs="Arial"/>
          <w:color w:val="000000" w:themeColor="text1"/>
          <w:szCs w:val="20"/>
        </w:rPr>
        <w:t xml:space="preserve">finstere </w:t>
      </w:r>
      <w:r w:rsidRPr="00EE31B7">
        <w:rPr>
          <w:rFonts w:cs="Arial"/>
          <w:color w:val="000000" w:themeColor="text1"/>
          <w:szCs w:val="20"/>
        </w:rPr>
        <w:t xml:space="preserve">Zeitreise. Dabei ist </w:t>
      </w:r>
      <w:r w:rsidR="00BC2BE1" w:rsidRPr="00EE31B7">
        <w:rPr>
          <w:rFonts w:cs="Arial"/>
          <w:color w:val="000000" w:themeColor="text1"/>
          <w:szCs w:val="20"/>
        </w:rPr>
        <w:t xml:space="preserve">äußerste </w:t>
      </w:r>
      <w:r w:rsidRPr="00EE31B7">
        <w:rPr>
          <w:rFonts w:cs="Arial"/>
          <w:color w:val="000000" w:themeColor="text1"/>
          <w:szCs w:val="20"/>
        </w:rPr>
        <w:t xml:space="preserve">Vorsicht geboten, denn </w:t>
      </w:r>
      <w:r w:rsidR="002D4F4B" w:rsidRPr="00EE31B7">
        <w:rPr>
          <w:rFonts w:cs="Arial"/>
          <w:color w:val="000000" w:themeColor="text1"/>
          <w:szCs w:val="20"/>
        </w:rPr>
        <w:t xml:space="preserve">das </w:t>
      </w:r>
      <w:r w:rsidRPr="00EE31B7">
        <w:rPr>
          <w:rFonts w:cs="Arial"/>
          <w:color w:val="000000" w:themeColor="text1"/>
          <w:szCs w:val="20"/>
        </w:rPr>
        <w:t>spannende Gassenspiel</w:t>
      </w:r>
      <w:r w:rsidR="002D4F4B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 xml:space="preserve">„Von Gaunern, Galgenvögeln und Gefahren“ </w:t>
      </w:r>
      <w:r w:rsidR="002D4F4B" w:rsidRPr="00EE31B7">
        <w:rPr>
          <w:rFonts w:cs="Arial"/>
          <w:color w:val="000000" w:themeColor="text1"/>
          <w:szCs w:val="20"/>
        </w:rPr>
        <w:t>lässt</w:t>
      </w:r>
      <w:r w:rsidR="00396327" w:rsidRPr="00EE31B7">
        <w:rPr>
          <w:rFonts w:cs="Arial"/>
          <w:color w:val="000000" w:themeColor="text1"/>
          <w:szCs w:val="20"/>
        </w:rPr>
        <w:t xml:space="preserve"> </w:t>
      </w:r>
      <w:r w:rsidRPr="00EE31B7">
        <w:rPr>
          <w:rFonts w:cs="Arial"/>
          <w:color w:val="000000" w:themeColor="text1"/>
          <w:szCs w:val="20"/>
        </w:rPr>
        <w:t xml:space="preserve">so manche Erzählung </w:t>
      </w:r>
      <w:r w:rsidR="002D4F4B" w:rsidRPr="00EE31B7">
        <w:rPr>
          <w:rFonts w:cs="Arial"/>
          <w:color w:val="000000" w:themeColor="text1"/>
          <w:szCs w:val="20"/>
        </w:rPr>
        <w:t>zur erschreckenden Realität werden</w:t>
      </w:r>
      <w:r w:rsidRPr="00EE31B7">
        <w:rPr>
          <w:rFonts w:cs="Arial"/>
          <w:color w:val="000000" w:themeColor="text1"/>
          <w:szCs w:val="20"/>
        </w:rPr>
        <w:t xml:space="preserve">. In den schummrigen Winkeln der historischen Altstadt </w:t>
      </w:r>
      <w:r w:rsidR="007B417D" w:rsidRPr="00EE31B7">
        <w:rPr>
          <w:rFonts w:cs="Arial"/>
          <w:color w:val="000000" w:themeColor="text1"/>
          <w:szCs w:val="20"/>
        </w:rPr>
        <w:t>warten</w:t>
      </w:r>
      <w:r w:rsidRPr="00EE31B7">
        <w:rPr>
          <w:rFonts w:cs="Arial"/>
          <w:color w:val="000000" w:themeColor="text1"/>
          <w:szCs w:val="20"/>
        </w:rPr>
        <w:t xml:space="preserve"> dunkle Gestalten </w:t>
      </w:r>
      <w:r w:rsidR="004B2C3E" w:rsidRPr="00EE31B7">
        <w:rPr>
          <w:rFonts w:cs="Arial"/>
          <w:color w:val="000000" w:themeColor="text1"/>
          <w:szCs w:val="20"/>
        </w:rPr>
        <w:t xml:space="preserve">nur </w:t>
      </w:r>
      <w:r w:rsidRPr="00EE31B7">
        <w:rPr>
          <w:rFonts w:cs="Arial"/>
          <w:color w:val="000000" w:themeColor="text1"/>
          <w:szCs w:val="20"/>
        </w:rPr>
        <w:t>darauf, Unschuldige in ihre Fänge zu bekommen</w:t>
      </w:r>
      <w:r w:rsidR="00670154" w:rsidRPr="00EE31B7">
        <w:rPr>
          <w:rFonts w:cs="Arial"/>
          <w:color w:val="000000" w:themeColor="text1"/>
          <w:szCs w:val="20"/>
        </w:rPr>
        <w:t xml:space="preserve"> und sie das Gruseln zu lehren</w:t>
      </w:r>
      <w:r w:rsidRPr="00EE31B7">
        <w:rPr>
          <w:rFonts w:cs="Arial"/>
          <w:color w:val="000000" w:themeColor="text1"/>
          <w:szCs w:val="20"/>
        </w:rPr>
        <w:t xml:space="preserve">. </w:t>
      </w:r>
      <w:r w:rsidR="001D7B22" w:rsidRPr="00EE31B7">
        <w:rPr>
          <w:rFonts w:cs="Arial"/>
          <w:color w:val="000000" w:themeColor="text1"/>
          <w:szCs w:val="20"/>
        </w:rPr>
        <w:t xml:space="preserve">Los geht’s wieder am 19. September, </w:t>
      </w:r>
      <w:r w:rsidR="00910640" w:rsidRPr="00EE31B7">
        <w:rPr>
          <w:rFonts w:cs="Arial"/>
          <w:color w:val="000000" w:themeColor="text1"/>
          <w:szCs w:val="20"/>
        </w:rPr>
        <w:t>17. Oktober, 14. November und 13. Dezember.</w:t>
      </w:r>
    </w:p>
    <w:p w14:paraId="1741CBA6" w14:textId="4D5F3F1A" w:rsidR="00A65399" w:rsidRPr="00EE31B7" w:rsidRDefault="009A7916" w:rsidP="007853A0">
      <w:pPr>
        <w:rPr>
          <w:rFonts w:cs="Arial"/>
          <w:color w:val="000000" w:themeColor="text1"/>
          <w:szCs w:val="20"/>
        </w:rPr>
      </w:pPr>
      <w:hyperlink r:id="rId16" w:history="1">
        <w:r w:rsidRPr="00EE31B7">
          <w:rPr>
            <w:rStyle w:val="Hyperlink"/>
            <w:rFonts w:cs="Arial"/>
            <w:color w:val="000000" w:themeColor="text1"/>
            <w:szCs w:val="20"/>
          </w:rPr>
          <w:t>wangen-tourismus.de</w:t>
        </w:r>
      </w:hyperlink>
      <w:r w:rsidRPr="00EE31B7">
        <w:rPr>
          <w:rFonts w:cs="Arial"/>
          <w:color w:val="000000" w:themeColor="text1"/>
          <w:szCs w:val="20"/>
        </w:rPr>
        <w:t xml:space="preserve"> </w:t>
      </w:r>
      <w:r w:rsidR="00A65399" w:rsidRPr="00EE31B7">
        <w:rPr>
          <w:rFonts w:cs="Arial"/>
          <w:color w:val="000000" w:themeColor="text1"/>
          <w:szCs w:val="20"/>
        </w:rPr>
        <w:t xml:space="preserve">    </w:t>
      </w:r>
      <w:r w:rsidR="00937384" w:rsidRPr="00EE31B7">
        <w:rPr>
          <w:rFonts w:cs="Arial"/>
          <w:color w:val="000000" w:themeColor="text1"/>
          <w:szCs w:val="20"/>
        </w:rPr>
        <w:t xml:space="preserve"> </w:t>
      </w:r>
    </w:p>
    <w:p w14:paraId="2BD643E0" w14:textId="77777777" w:rsidR="00A65399" w:rsidRPr="00EE31B7" w:rsidRDefault="00A65399" w:rsidP="007853A0">
      <w:pPr>
        <w:rPr>
          <w:rFonts w:cs="Arial"/>
          <w:color w:val="000000" w:themeColor="text1"/>
          <w:szCs w:val="20"/>
        </w:rPr>
      </w:pPr>
    </w:p>
    <w:p w14:paraId="60873C5D" w14:textId="77777777" w:rsidR="00091A21" w:rsidRPr="00EE31B7" w:rsidRDefault="00091A21" w:rsidP="007853A0">
      <w:pPr>
        <w:rPr>
          <w:rFonts w:cs="Arial"/>
          <w:b/>
          <w:bCs/>
          <w:color w:val="000000" w:themeColor="text1"/>
          <w:lang w:val="en-GB"/>
        </w:rPr>
      </w:pPr>
    </w:p>
    <w:p w14:paraId="3F2392DA" w14:textId="77777777" w:rsidR="00091A21" w:rsidRPr="00EE31B7" w:rsidRDefault="00091A21" w:rsidP="007853A0">
      <w:pPr>
        <w:tabs>
          <w:tab w:val="left" w:pos="5160"/>
        </w:tabs>
        <w:rPr>
          <w:rFonts w:cs="Arial"/>
          <w:b/>
          <w:bCs/>
          <w:color w:val="000000" w:themeColor="text1"/>
          <w:lang w:val="en-GB"/>
        </w:rPr>
      </w:pPr>
      <w:proofErr w:type="spellStart"/>
      <w:r w:rsidRPr="00EE31B7">
        <w:rPr>
          <w:rFonts w:cs="Arial"/>
          <w:b/>
          <w:bCs/>
          <w:color w:val="000000" w:themeColor="text1"/>
          <w:lang w:val="en-GB"/>
        </w:rPr>
        <w:t>Pressekontakt</w:t>
      </w:r>
      <w:proofErr w:type="spellEnd"/>
      <w:r w:rsidRPr="00EE31B7">
        <w:rPr>
          <w:rFonts w:cs="Arial"/>
          <w:b/>
          <w:bCs/>
          <w:color w:val="000000" w:themeColor="text1"/>
          <w:lang w:val="en-GB"/>
        </w:rPr>
        <w:t>:</w:t>
      </w:r>
    </w:p>
    <w:p w14:paraId="52C59195" w14:textId="77777777" w:rsidR="00091A21" w:rsidRPr="00EE31B7" w:rsidRDefault="00091A21" w:rsidP="007853A0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r w:rsidRPr="00EE31B7">
        <w:rPr>
          <w:rFonts w:cs="Arial"/>
          <w:color w:val="000000" w:themeColor="text1"/>
          <w:lang w:val="en-GB"/>
        </w:rPr>
        <w:t>Sannah Mattes</w:t>
      </w:r>
    </w:p>
    <w:p w14:paraId="006ED98C" w14:textId="77777777" w:rsidR="00091A21" w:rsidRPr="00EE31B7" w:rsidRDefault="00091A21" w:rsidP="007853A0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proofErr w:type="spellStart"/>
      <w:r w:rsidRPr="00EE31B7">
        <w:rPr>
          <w:rFonts w:cs="Arial"/>
          <w:color w:val="000000" w:themeColor="text1"/>
          <w:lang w:val="en-GB"/>
        </w:rPr>
        <w:t>Stellvertretende</w:t>
      </w:r>
      <w:proofErr w:type="spellEnd"/>
      <w:r w:rsidRPr="00EE31B7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EE31B7">
        <w:rPr>
          <w:rFonts w:cs="Arial"/>
          <w:color w:val="000000" w:themeColor="text1"/>
          <w:lang w:val="en-GB"/>
        </w:rPr>
        <w:t>Pressesprecherin</w:t>
      </w:r>
      <w:proofErr w:type="spellEnd"/>
    </w:p>
    <w:p w14:paraId="379C9039" w14:textId="77777777" w:rsidR="00091A21" w:rsidRPr="00EE31B7" w:rsidRDefault="00091A21" w:rsidP="007853A0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EE31B7">
        <w:rPr>
          <w:rFonts w:cs="Arial"/>
          <w:color w:val="000000" w:themeColor="text1"/>
          <w:szCs w:val="20"/>
        </w:rPr>
        <w:t>Tel.: 0711 / 238 58-16</w:t>
      </w:r>
      <w:r w:rsidRPr="00EE31B7">
        <w:rPr>
          <w:rFonts w:cs="Arial"/>
          <w:color w:val="000000" w:themeColor="text1"/>
          <w:szCs w:val="20"/>
        </w:rPr>
        <w:br/>
      </w:r>
      <w:hyperlink r:id="rId17" w:history="1">
        <w:r w:rsidRPr="00EE31B7">
          <w:rPr>
            <w:rStyle w:val="Hyperlink"/>
            <w:rFonts w:cs="Arial"/>
            <w:color w:val="000000" w:themeColor="text1"/>
          </w:rPr>
          <w:t>s.mattes@tourismus-bw.de</w:t>
        </w:r>
      </w:hyperlink>
    </w:p>
    <w:p w14:paraId="0C55B5AD" w14:textId="77777777" w:rsidR="00091A21" w:rsidRPr="00EE31B7" w:rsidRDefault="00091A21" w:rsidP="007853A0">
      <w:pPr>
        <w:rPr>
          <w:rFonts w:cs="Arial"/>
          <w:color w:val="000000" w:themeColor="text1"/>
          <w:lang w:val="en-GB"/>
        </w:rPr>
      </w:pPr>
    </w:p>
    <w:p w14:paraId="4F275A0E" w14:textId="77777777" w:rsidR="00091A21" w:rsidRPr="00EE31B7" w:rsidRDefault="00091A21" w:rsidP="007853A0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</w:p>
    <w:p w14:paraId="33B6AB5F" w14:textId="77777777" w:rsidR="00091A21" w:rsidRPr="00EE31B7" w:rsidRDefault="00091A21" w:rsidP="007853A0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</w:p>
    <w:p w14:paraId="171DB808" w14:textId="77777777" w:rsidR="00483E69" w:rsidRPr="00091A21" w:rsidRDefault="00483E69" w:rsidP="007853A0"/>
    <w:sectPr w:rsidR="00483E69" w:rsidRPr="00091A21" w:rsidSect="00F815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4CF3" w14:textId="77777777" w:rsidR="00C550A7" w:rsidRDefault="00C550A7">
      <w:r>
        <w:separator/>
      </w:r>
    </w:p>
  </w:endnote>
  <w:endnote w:type="continuationSeparator" w:id="0">
    <w:p w14:paraId="625E6E21" w14:textId="77777777" w:rsidR="00C550A7" w:rsidRDefault="00C550A7">
      <w:r>
        <w:continuationSeparator/>
      </w:r>
    </w:p>
  </w:endnote>
  <w:endnote w:type="continuationNotice" w:id="1">
    <w:p w14:paraId="1AD7AB6A" w14:textId="77777777" w:rsidR="00C550A7" w:rsidRDefault="00C550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9ED0" w14:textId="77777777" w:rsidR="00377E24" w:rsidRDefault="00377E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56B6837C" w:rsidR="00813028" w:rsidRPr="00690B5F" w:rsidRDefault="00377E24" w:rsidP="00813028">
                          <w:pPr>
                            <w:pStyle w:val="Fuzeile"/>
                            <w:spacing w:line="288" w:lineRule="auto"/>
                          </w:pPr>
                          <w:r>
                            <w:rPr>
                              <w:sz w:val="14"/>
                              <w:szCs w:val="14"/>
                            </w:rPr>
                            <w:t>Marktstr. 2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>, 701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73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 xml:space="preserve">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56B6837C" w:rsidR="00813028" w:rsidRPr="00690B5F" w:rsidRDefault="00377E24" w:rsidP="00813028">
                    <w:pPr>
                      <w:pStyle w:val="Fuzeile"/>
                      <w:spacing w:line="288" w:lineRule="auto"/>
                    </w:pPr>
                    <w:r>
                      <w:rPr>
                        <w:sz w:val="14"/>
                        <w:szCs w:val="14"/>
                      </w:rPr>
                      <w:t>Marktstr. 2</w:t>
                    </w:r>
                    <w:r w:rsidR="00813028" w:rsidRPr="001742BA">
                      <w:rPr>
                        <w:sz w:val="14"/>
                        <w:szCs w:val="14"/>
                      </w:rPr>
                      <w:t>, 701</w:t>
                    </w:r>
                    <w:r>
                      <w:rPr>
                        <w:sz w:val="14"/>
                        <w:szCs w:val="14"/>
                      </w:rPr>
                      <w:t>73</w:t>
                    </w:r>
                    <w:r w:rsidR="00813028" w:rsidRPr="001742BA">
                      <w:rPr>
                        <w:sz w:val="14"/>
                        <w:szCs w:val="14"/>
                      </w:rPr>
                      <w:t xml:space="preserve">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49599440" w:rsidR="00813028" w:rsidRPr="007B6E52" w:rsidRDefault="00161CCE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visit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-bw.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com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49599440" w:rsidR="00813028" w:rsidRPr="007B6E52" w:rsidRDefault="00161CCE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visit</w:t>
                    </w:r>
                    <w:r w:rsidR="00813028" w:rsidRPr="00690B5F">
                      <w:rPr>
                        <w:sz w:val="14"/>
                        <w:szCs w:val="14"/>
                      </w:rPr>
                      <w:t>-bw.</w:t>
                    </w:r>
                    <w:r>
                      <w:rPr>
                        <w:sz w:val="14"/>
                        <w:szCs w:val="14"/>
                      </w:rPr>
                      <w:t>com</w:t>
                    </w:r>
                    <w:r w:rsidR="00813028" w:rsidRPr="00690B5F">
                      <w:rPr>
                        <w:sz w:val="14"/>
                        <w:szCs w:val="14"/>
                      </w:rPr>
                      <w:t xml:space="preserve"> </w:t>
                    </w:r>
                    <w:r w:rsidR="00813028"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="00813028"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E64C" w14:textId="77777777" w:rsidR="00C550A7" w:rsidRDefault="00C550A7">
      <w:r>
        <w:separator/>
      </w:r>
    </w:p>
  </w:footnote>
  <w:footnote w:type="continuationSeparator" w:id="0">
    <w:p w14:paraId="5B76FA24" w14:textId="77777777" w:rsidR="00C550A7" w:rsidRDefault="00C550A7">
      <w:r>
        <w:continuationSeparator/>
      </w:r>
    </w:p>
  </w:footnote>
  <w:footnote w:type="continuationNotice" w:id="1">
    <w:p w14:paraId="5428EBB9" w14:textId="77777777" w:rsidR="00C550A7" w:rsidRDefault="00C550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1858" w14:textId="77777777" w:rsidR="00377E24" w:rsidRDefault="00377E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43A58"/>
    <w:multiLevelType w:val="multilevel"/>
    <w:tmpl w:val="E856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224C4"/>
    <w:multiLevelType w:val="multilevel"/>
    <w:tmpl w:val="3E0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591239">
    <w:abstractNumId w:val="1"/>
  </w:num>
  <w:num w:numId="2" w16cid:durableId="17527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6DE"/>
    <w:rsid w:val="000019CD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3F61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2F0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BC8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0A58"/>
    <w:rsid w:val="00081321"/>
    <w:rsid w:val="00081832"/>
    <w:rsid w:val="00081BC4"/>
    <w:rsid w:val="000822D4"/>
    <w:rsid w:val="0008252C"/>
    <w:rsid w:val="0008268A"/>
    <w:rsid w:val="000831B1"/>
    <w:rsid w:val="0008366A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87EF4"/>
    <w:rsid w:val="00091A21"/>
    <w:rsid w:val="00092E5C"/>
    <w:rsid w:val="000930D3"/>
    <w:rsid w:val="00093247"/>
    <w:rsid w:val="000939E8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64"/>
    <w:rsid w:val="000A1590"/>
    <w:rsid w:val="000A19E9"/>
    <w:rsid w:val="000A1E00"/>
    <w:rsid w:val="000A27EA"/>
    <w:rsid w:val="000A3036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5C37"/>
    <w:rsid w:val="000C5EE6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969"/>
    <w:rsid w:val="000E2BEF"/>
    <w:rsid w:val="000E355A"/>
    <w:rsid w:val="000E3C43"/>
    <w:rsid w:val="000E3D5C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2E8"/>
    <w:rsid w:val="0010633C"/>
    <w:rsid w:val="00106744"/>
    <w:rsid w:val="00106E7F"/>
    <w:rsid w:val="00107F78"/>
    <w:rsid w:val="001102D8"/>
    <w:rsid w:val="001103AC"/>
    <w:rsid w:val="00110EBA"/>
    <w:rsid w:val="0011122E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3479"/>
    <w:rsid w:val="0012569F"/>
    <w:rsid w:val="0012578C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3B5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3AAA"/>
    <w:rsid w:val="001440D5"/>
    <w:rsid w:val="00144A0F"/>
    <w:rsid w:val="00144E59"/>
    <w:rsid w:val="001455D8"/>
    <w:rsid w:val="001461DD"/>
    <w:rsid w:val="0014641C"/>
    <w:rsid w:val="001464A9"/>
    <w:rsid w:val="00146EAC"/>
    <w:rsid w:val="00146EE0"/>
    <w:rsid w:val="0014729D"/>
    <w:rsid w:val="0014733E"/>
    <w:rsid w:val="00147947"/>
    <w:rsid w:val="00147D90"/>
    <w:rsid w:val="001504D0"/>
    <w:rsid w:val="001504EA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1CCE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4F49"/>
    <w:rsid w:val="0018512A"/>
    <w:rsid w:val="00186A71"/>
    <w:rsid w:val="001871A5"/>
    <w:rsid w:val="001876B9"/>
    <w:rsid w:val="00190030"/>
    <w:rsid w:val="0019092C"/>
    <w:rsid w:val="00191F80"/>
    <w:rsid w:val="001928F1"/>
    <w:rsid w:val="00192D8C"/>
    <w:rsid w:val="0019333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17F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02E2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B7C01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5189"/>
    <w:rsid w:val="001C6095"/>
    <w:rsid w:val="001C61D9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B22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6D11"/>
    <w:rsid w:val="001F7525"/>
    <w:rsid w:val="0020004D"/>
    <w:rsid w:val="00200A37"/>
    <w:rsid w:val="002014FF"/>
    <w:rsid w:val="00201581"/>
    <w:rsid w:val="00201D48"/>
    <w:rsid w:val="0020202B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0F50"/>
    <w:rsid w:val="00211B16"/>
    <w:rsid w:val="00211F22"/>
    <w:rsid w:val="00212638"/>
    <w:rsid w:val="002127B7"/>
    <w:rsid w:val="00212DAA"/>
    <w:rsid w:val="00212E13"/>
    <w:rsid w:val="00212FC3"/>
    <w:rsid w:val="002133B0"/>
    <w:rsid w:val="002133C1"/>
    <w:rsid w:val="002150EB"/>
    <w:rsid w:val="00215EB6"/>
    <w:rsid w:val="00216393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2A8E"/>
    <w:rsid w:val="0022323A"/>
    <w:rsid w:val="00223468"/>
    <w:rsid w:val="00223A64"/>
    <w:rsid w:val="0022451A"/>
    <w:rsid w:val="00225D05"/>
    <w:rsid w:val="00227111"/>
    <w:rsid w:val="00227A55"/>
    <w:rsid w:val="00230BA1"/>
    <w:rsid w:val="00230DE9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48F8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2C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56DC9"/>
    <w:rsid w:val="0025750C"/>
    <w:rsid w:val="0026004E"/>
    <w:rsid w:val="00260E88"/>
    <w:rsid w:val="00260FE6"/>
    <w:rsid w:val="00261144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2F98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3EB0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37E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6D11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499"/>
    <w:rsid w:val="002C47CC"/>
    <w:rsid w:val="002C5223"/>
    <w:rsid w:val="002C53FA"/>
    <w:rsid w:val="002C55A4"/>
    <w:rsid w:val="002C5639"/>
    <w:rsid w:val="002C5C9F"/>
    <w:rsid w:val="002C5D40"/>
    <w:rsid w:val="002C5D62"/>
    <w:rsid w:val="002C6770"/>
    <w:rsid w:val="002C7834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4F4B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2F7D86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3B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5417"/>
    <w:rsid w:val="003366B4"/>
    <w:rsid w:val="00336A55"/>
    <w:rsid w:val="00337BE1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47CE"/>
    <w:rsid w:val="00355791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68E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77E24"/>
    <w:rsid w:val="00380F3E"/>
    <w:rsid w:val="003817B4"/>
    <w:rsid w:val="00381996"/>
    <w:rsid w:val="00381E2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327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5F1"/>
    <w:rsid w:val="003A76BB"/>
    <w:rsid w:val="003A79C4"/>
    <w:rsid w:val="003A7C5F"/>
    <w:rsid w:val="003B02FB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683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395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2E7D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3ED9"/>
    <w:rsid w:val="00414A49"/>
    <w:rsid w:val="00414DF2"/>
    <w:rsid w:val="00415C30"/>
    <w:rsid w:val="00416785"/>
    <w:rsid w:val="00417014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55F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5F96"/>
    <w:rsid w:val="0043615E"/>
    <w:rsid w:val="0043695E"/>
    <w:rsid w:val="004371C2"/>
    <w:rsid w:val="00440C8F"/>
    <w:rsid w:val="00440E1D"/>
    <w:rsid w:val="00441423"/>
    <w:rsid w:val="004416AC"/>
    <w:rsid w:val="0044171C"/>
    <w:rsid w:val="00441A23"/>
    <w:rsid w:val="004425D8"/>
    <w:rsid w:val="004434CC"/>
    <w:rsid w:val="00444705"/>
    <w:rsid w:val="00444E2C"/>
    <w:rsid w:val="00444F58"/>
    <w:rsid w:val="00445431"/>
    <w:rsid w:val="00445BD5"/>
    <w:rsid w:val="00445EC6"/>
    <w:rsid w:val="004465BA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89F"/>
    <w:rsid w:val="00452E49"/>
    <w:rsid w:val="004532BF"/>
    <w:rsid w:val="0045357B"/>
    <w:rsid w:val="00455882"/>
    <w:rsid w:val="00455E4B"/>
    <w:rsid w:val="00456287"/>
    <w:rsid w:val="004570E6"/>
    <w:rsid w:val="004611AE"/>
    <w:rsid w:val="0046130A"/>
    <w:rsid w:val="00461C0B"/>
    <w:rsid w:val="00461C8B"/>
    <w:rsid w:val="00461D0A"/>
    <w:rsid w:val="004623B7"/>
    <w:rsid w:val="00463529"/>
    <w:rsid w:val="00463857"/>
    <w:rsid w:val="00463A56"/>
    <w:rsid w:val="00463CF8"/>
    <w:rsid w:val="00464113"/>
    <w:rsid w:val="004652B3"/>
    <w:rsid w:val="0046560A"/>
    <w:rsid w:val="004659A0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B33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ED8"/>
    <w:rsid w:val="00487FE7"/>
    <w:rsid w:val="00491324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65CF"/>
    <w:rsid w:val="004A7719"/>
    <w:rsid w:val="004A777F"/>
    <w:rsid w:val="004A7AB5"/>
    <w:rsid w:val="004A7AE9"/>
    <w:rsid w:val="004A7C5A"/>
    <w:rsid w:val="004B016A"/>
    <w:rsid w:val="004B0E60"/>
    <w:rsid w:val="004B1414"/>
    <w:rsid w:val="004B2381"/>
    <w:rsid w:val="004B2C3E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057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4EE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1B1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2C0D"/>
    <w:rsid w:val="00513088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9E3"/>
    <w:rsid w:val="00523DF9"/>
    <w:rsid w:val="00523E8F"/>
    <w:rsid w:val="0052424F"/>
    <w:rsid w:val="00524270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687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AE9"/>
    <w:rsid w:val="00552EF9"/>
    <w:rsid w:val="005532E3"/>
    <w:rsid w:val="00553CD9"/>
    <w:rsid w:val="00554146"/>
    <w:rsid w:val="00555081"/>
    <w:rsid w:val="00555338"/>
    <w:rsid w:val="0055538A"/>
    <w:rsid w:val="00555C3E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1DDC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6FF"/>
    <w:rsid w:val="00575D1B"/>
    <w:rsid w:val="005760D7"/>
    <w:rsid w:val="00576A23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50C"/>
    <w:rsid w:val="005836F9"/>
    <w:rsid w:val="005837D6"/>
    <w:rsid w:val="005837EE"/>
    <w:rsid w:val="0058445C"/>
    <w:rsid w:val="0058481B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30F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B7ADE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578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A28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181C"/>
    <w:rsid w:val="005E20A9"/>
    <w:rsid w:val="005E2304"/>
    <w:rsid w:val="005E2BCE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B1"/>
    <w:rsid w:val="005F43D0"/>
    <w:rsid w:val="005F4AAB"/>
    <w:rsid w:val="005F4FED"/>
    <w:rsid w:val="005F56CE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309"/>
    <w:rsid w:val="00605499"/>
    <w:rsid w:val="00605612"/>
    <w:rsid w:val="0060568D"/>
    <w:rsid w:val="00605EBA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6A7"/>
    <w:rsid w:val="00614AC4"/>
    <w:rsid w:val="00614DC0"/>
    <w:rsid w:val="0061564F"/>
    <w:rsid w:val="006156F4"/>
    <w:rsid w:val="006168D6"/>
    <w:rsid w:val="00616DB8"/>
    <w:rsid w:val="006171EC"/>
    <w:rsid w:val="0062037D"/>
    <w:rsid w:val="006206F1"/>
    <w:rsid w:val="00621122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142"/>
    <w:rsid w:val="00632224"/>
    <w:rsid w:val="0063285B"/>
    <w:rsid w:val="006341C8"/>
    <w:rsid w:val="00634C89"/>
    <w:rsid w:val="00635E43"/>
    <w:rsid w:val="006374FF"/>
    <w:rsid w:val="006377A0"/>
    <w:rsid w:val="00637A76"/>
    <w:rsid w:val="00640078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4AF0"/>
    <w:rsid w:val="006451D1"/>
    <w:rsid w:val="006457CE"/>
    <w:rsid w:val="00645B58"/>
    <w:rsid w:val="00645F86"/>
    <w:rsid w:val="0064610B"/>
    <w:rsid w:val="006461CA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154"/>
    <w:rsid w:val="006705E8"/>
    <w:rsid w:val="00670F8F"/>
    <w:rsid w:val="00671422"/>
    <w:rsid w:val="00673412"/>
    <w:rsid w:val="0067391D"/>
    <w:rsid w:val="00673DB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A0D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333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5C04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994"/>
    <w:rsid w:val="006A3D64"/>
    <w:rsid w:val="006A4951"/>
    <w:rsid w:val="006A4C55"/>
    <w:rsid w:val="006A5EDA"/>
    <w:rsid w:val="006A62D4"/>
    <w:rsid w:val="006A6516"/>
    <w:rsid w:val="006A656F"/>
    <w:rsid w:val="006A6768"/>
    <w:rsid w:val="006B0073"/>
    <w:rsid w:val="006B0118"/>
    <w:rsid w:val="006B0EB9"/>
    <w:rsid w:val="006B1545"/>
    <w:rsid w:val="006B1ED7"/>
    <w:rsid w:val="006B2733"/>
    <w:rsid w:val="006B2B33"/>
    <w:rsid w:val="006B2E05"/>
    <w:rsid w:val="006B324F"/>
    <w:rsid w:val="006B3B6B"/>
    <w:rsid w:val="006B3EA1"/>
    <w:rsid w:val="006B4114"/>
    <w:rsid w:val="006B475E"/>
    <w:rsid w:val="006B4DDC"/>
    <w:rsid w:val="006B5570"/>
    <w:rsid w:val="006B6420"/>
    <w:rsid w:val="006B6659"/>
    <w:rsid w:val="006B78BA"/>
    <w:rsid w:val="006B7F15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00C"/>
    <w:rsid w:val="006C3C17"/>
    <w:rsid w:val="006C3E81"/>
    <w:rsid w:val="006C4DAA"/>
    <w:rsid w:val="006C6333"/>
    <w:rsid w:val="006C63C3"/>
    <w:rsid w:val="006C6E85"/>
    <w:rsid w:val="006C6F1B"/>
    <w:rsid w:val="006C781B"/>
    <w:rsid w:val="006C7EAF"/>
    <w:rsid w:val="006D02F0"/>
    <w:rsid w:val="006D092F"/>
    <w:rsid w:val="006D09FE"/>
    <w:rsid w:val="006D1308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77D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5F32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58B0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BB6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34F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7D4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271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0264"/>
    <w:rsid w:val="00751EE8"/>
    <w:rsid w:val="00752BA5"/>
    <w:rsid w:val="00752DCB"/>
    <w:rsid w:val="00752F49"/>
    <w:rsid w:val="007535F2"/>
    <w:rsid w:val="007538BC"/>
    <w:rsid w:val="00753D2A"/>
    <w:rsid w:val="00754D93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08F"/>
    <w:rsid w:val="0076248E"/>
    <w:rsid w:val="007624B5"/>
    <w:rsid w:val="00762B21"/>
    <w:rsid w:val="00762B30"/>
    <w:rsid w:val="0076338E"/>
    <w:rsid w:val="00763D3B"/>
    <w:rsid w:val="0076403D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0B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6FD2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3A0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3AC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2B34"/>
    <w:rsid w:val="007A3147"/>
    <w:rsid w:val="007A3B7C"/>
    <w:rsid w:val="007A3D0A"/>
    <w:rsid w:val="007A3DEC"/>
    <w:rsid w:val="007A425E"/>
    <w:rsid w:val="007A46B2"/>
    <w:rsid w:val="007A5231"/>
    <w:rsid w:val="007A523F"/>
    <w:rsid w:val="007A52C8"/>
    <w:rsid w:val="007A5866"/>
    <w:rsid w:val="007A58D8"/>
    <w:rsid w:val="007A5CCE"/>
    <w:rsid w:val="007A5EAB"/>
    <w:rsid w:val="007A7588"/>
    <w:rsid w:val="007A7681"/>
    <w:rsid w:val="007A786C"/>
    <w:rsid w:val="007A793C"/>
    <w:rsid w:val="007B12CF"/>
    <w:rsid w:val="007B193D"/>
    <w:rsid w:val="007B233F"/>
    <w:rsid w:val="007B2A7D"/>
    <w:rsid w:val="007B2ED6"/>
    <w:rsid w:val="007B417D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04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63F"/>
    <w:rsid w:val="007D48F6"/>
    <w:rsid w:val="007D665E"/>
    <w:rsid w:val="007D68F3"/>
    <w:rsid w:val="007D6CF2"/>
    <w:rsid w:val="007D7288"/>
    <w:rsid w:val="007D79A8"/>
    <w:rsid w:val="007D7CFC"/>
    <w:rsid w:val="007D7D31"/>
    <w:rsid w:val="007D7EAD"/>
    <w:rsid w:val="007E05EE"/>
    <w:rsid w:val="007E06A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379"/>
    <w:rsid w:val="007F0E00"/>
    <w:rsid w:val="007F0E81"/>
    <w:rsid w:val="007F3B2D"/>
    <w:rsid w:val="007F3B32"/>
    <w:rsid w:val="007F3D2E"/>
    <w:rsid w:val="007F40CC"/>
    <w:rsid w:val="007F415E"/>
    <w:rsid w:val="007F4509"/>
    <w:rsid w:val="007F4F4D"/>
    <w:rsid w:val="007F54AB"/>
    <w:rsid w:val="007F54BB"/>
    <w:rsid w:val="007F5653"/>
    <w:rsid w:val="007F5715"/>
    <w:rsid w:val="007F6442"/>
    <w:rsid w:val="007F6BB2"/>
    <w:rsid w:val="007F6F41"/>
    <w:rsid w:val="007F6FD2"/>
    <w:rsid w:val="007F7D62"/>
    <w:rsid w:val="007F7DFF"/>
    <w:rsid w:val="00800F18"/>
    <w:rsid w:val="00800F90"/>
    <w:rsid w:val="00801152"/>
    <w:rsid w:val="0080127E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14DC"/>
    <w:rsid w:val="008128BB"/>
    <w:rsid w:val="00812A43"/>
    <w:rsid w:val="00813028"/>
    <w:rsid w:val="00813A86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57643"/>
    <w:rsid w:val="00860475"/>
    <w:rsid w:val="00860EE1"/>
    <w:rsid w:val="00861340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BE9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04E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2A0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21A7"/>
    <w:rsid w:val="008C312E"/>
    <w:rsid w:val="008C37DE"/>
    <w:rsid w:val="008C3C98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9BD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1D48"/>
    <w:rsid w:val="00901D92"/>
    <w:rsid w:val="0090278B"/>
    <w:rsid w:val="00902B22"/>
    <w:rsid w:val="0090328F"/>
    <w:rsid w:val="009035FD"/>
    <w:rsid w:val="009037A4"/>
    <w:rsid w:val="00903DF6"/>
    <w:rsid w:val="009061DD"/>
    <w:rsid w:val="00906315"/>
    <w:rsid w:val="009066C9"/>
    <w:rsid w:val="00907049"/>
    <w:rsid w:val="00907093"/>
    <w:rsid w:val="009074F2"/>
    <w:rsid w:val="009077DA"/>
    <w:rsid w:val="0090783A"/>
    <w:rsid w:val="00907C4F"/>
    <w:rsid w:val="00910061"/>
    <w:rsid w:val="00910640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3C24"/>
    <w:rsid w:val="0091409C"/>
    <w:rsid w:val="00914E34"/>
    <w:rsid w:val="00914FA0"/>
    <w:rsid w:val="00915CDA"/>
    <w:rsid w:val="00916039"/>
    <w:rsid w:val="00916694"/>
    <w:rsid w:val="00916BE3"/>
    <w:rsid w:val="00916EE9"/>
    <w:rsid w:val="00916EF7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303"/>
    <w:rsid w:val="00924449"/>
    <w:rsid w:val="00924723"/>
    <w:rsid w:val="00924AD2"/>
    <w:rsid w:val="00924CA2"/>
    <w:rsid w:val="00925233"/>
    <w:rsid w:val="00925EA0"/>
    <w:rsid w:val="00925EB8"/>
    <w:rsid w:val="00926526"/>
    <w:rsid w:val="009268B1"/>
    <w:rsid w:val="009273DE"/>
    <w:rsid w:val="0092752D"/>
    <w:rsid w:val="00927D71"/>
    <w:rsid w:val="00930166"/>
    <w:rsid w:val="009301E3"/>
    <w:rsid w:val="0093035A"/>
    <w:rsid w:val="00930895"/>
    <w:rsid w:val="0093139A"/>
    <w:rsid w:val="009326D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37384"/>
    <w:rsid w:val="0094021F"/>
    <w:rsid w:val="0094084F"/>
    <w:rsid w:val="00940A5C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0385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327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2C9"/>
    <w:rsid w:val="00975302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87F6C"/>
    <w:rsid w:val="00990061"/>
    <w:rsid w:val="00991133"/>
    <w:rsid w:val="00991A0E"/>
    <w:rsid w:val="00991EB8"/>
    <w:rsid w:val="00991FAD"/>
    <w:rsid w:val="00992363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12AD"/>
    <w:rsid w:val="009A28BE"/>
    <w:rsid w:val="009A30FB"/>
    <w:rsid w:val="009A386E"/>
    <w:rsid w:val="009A3A58"/>
    <w:rsid w:val="009A46C0"/>
    <w:rsid w:val="009A4846"/>
    <w:rsid w:val="009A4C2F"/>
    <w:rsid w:val="009A5299"/>
    <w:rsid w:val="009A65E2"/>
    <w:rsid w:val="009A6816"/>
    <w:rsid w:val="009A6B93"/>
    <w:rsid w:val="009A7567"/>
    <w:rsid w:val="009A7854"/>
    <w:rsid w:val="009A7916"/>
    <w:rsid w:val="009B04F1"/>
    <w:rsid w:val="009B181C"/>
    <w:rsid w:val="009B192F"/>
    <w:rsid w:val="009B1ACB"/>
    <w:rsid w:val="009B2263"/>
    <w:rsid w:val="009B2B19"/>
    <w:rsid w:val="009B2C7F"/>
    <w:rsid w:val="009B3376"/>
    <w:rsid w:val="009B3A2C"/>
    <w:rsid w:val="009B446F"/>
    <w:rsid w:val="009B4E62"/>
    <w:rsid w:val="009B540E"/>
    <w:rsid w:val="009B5757"/>
    <w:rsid w:val="009B5A06"/>
    <w:rsid w:val="009B655E"/>
    <w:rsid w:val="009B7606"/>
    <w:rsid w:val="009B7DE6"/>
    <w:rsid w:val="009C0F0B"/>
    <w:rsid w:val="009C1307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0CBD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071A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09D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AE0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E7C"/>
    <w:rsid w:val="00A02F2C"/>
    <w:rsid w:val="00A03795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3BFB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174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3D24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CFA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399"/>
    <w:rsid w:val="00A65516"/>
    <w:rsid w:val="00A65736"/>
    <w:rsid w:val="00A65C3E"/>
    <w:rsid w:val="00A67484"/>
    <w:rsid w:val="00A674E9"/>
    <w:rsid w:val="00A67DFC"/>
    <w:rsid w:val="00A703F7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1926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5F2"/>
    <w:rsid w:val="00A91C18"/>
    <w:rsid w:val="00A91D0D"/>
    <w:rsid w:val="00A92019"/>
    <w:rsid w:val="00A93DDD"/>
    <w:rsid w:val="00A94D79"/>
    <w:rsid w:val="00A9553C"/>
    <w:rsid w:val="00A9566D"/>
    <w:rsid w:val="00A95B3B"/>
    <w:rsid w:val="00A979D3"/>
    <w:rsid w:val="00AA129C"/>
    <w:rsid w:val="00AA1443"/>
    <w:rsid w:val="00AA278D"/>
    <w:rsid w:val="00AA33BE"/>
    <w:rsid w:val="00AA4472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644"/>
    <w:rsid w:val="00AB3914"/>
    <w:rsid w:val="00AB399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304"/>
    <w:rsid w:val="00AC057E"/>
    <w:rsid w:val="00AC0609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9D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2C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04D"/>
    <w:rsid w:val="00AF02EB"/>
    <w:rsid w:val="00AF0920"/>
    <w:rsid w:val="00AF0BAB"/>
    <w:rsid w:val="00AF1093"/>
    <w:rsid w:val="00AF1523"/>
    <w:rsid w:val="00AF292F"/>
    <w:rsid w:val="00AF2AB4"/>
    <w:rsid w:val="00AF3575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3DC3"/>
    <w:rsid w:val="00B04807"/>
    <w:rsid w:val="00B04E68"/>
    <w:rsid w:val="00B0585A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350"/>
    <w:rsid w:val="00B15DFE"/>
    <w:rsid w:val="00B16388"/>
    <w:rsid w:val="00B173B3"/>
    <w:rsid w:val="00B1742A"/>
    <w:rsid w:val="00B17726"/>
    <w:rsid w:val="00B17C1A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206"/>
    <w:rsid w:val="00B233E1"/>
    <w:rsid w:val="00B23E5C"/>
    <w:rsid w:val="00B24DDB"/>
    <w:rsid w:val="00B24F6B"/>
    <w:rsid w:val="00B25013"/>
    <w:rsid w:val="00B2679D"/>
    <w:rsid w:val="00B27303"/>
    <w:rsid w:val="00B27CB1"/>
    <w:rsid w:val="00B27EB7"/>
    <w:rsid w:val="00B27F6E"/>
    <w:rsid w:val="00B30279"/>
    <w:rsid w:val="00B306BA"/>
    <w:rsid w:val="00B31BB5"/>
    <w:rsid w:val="00B31CB0"/>
    <w:rsid w:val="00B31DD8"/>
    <w:rsid w:val="00B32249"/>
    <w:rsid w:val="00B327BB"/>
    <w:rsid w:val="00B33CD1"/>
    <w:rsid w:val="00B33D75"/>
    <w:rsid w:val="00B34138"/>
    <w:rsid w:val="00B341A6"/>
    <w:rsid w:val="00B34293"/>
    <w:rsid w:val="00B34430"/>
    <w:rsid w:val="00B34490"/>
    <w:rsid w:val="00B34D17"/>
    <w:rsid w:val="00B35B49"/>
    <w:rsid w:val="00B35FD5"/>
    <w:rsid w:val="00B35FD9"/>
    <w:rsid w:val="00B36312"/>
    <w:rsid w:val="00B363E7"/>
    <w:rsid w:val="00B37559"/>
    <w:rsid w:val="00B3766F"/>
    <w:rsid w:val="00B378B0"/>
    <w:rsid w:val="00B37A35"/>
    <w:rsid w:val="00B4002F"/>
    <w:rsid w:val="00B40215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5B07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2F2C"/>
    <w:rsid w:val="00B5333E"/>
    <w:rsid w:val="00B53BCA"/>
    <w:rsid w:val="00B53C17"/>
    <w:rsid w:val="00B53C9C"/>
    <w:rsid w:val="00B53F99"/>
    <w:rsid w:val="00B5422A"/>
    <w:rsid w:val="00B54A00"/>
    <w:rsid w:val="00B54B23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2610"/>
    <w:rsid w:val="00B62C0B"/>
    <w:rsid w:val="00B63D1A"/>
    <w:rsid w:val="00B64130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29E"/>
    <w:rsid w:val="00B71454"/>
    <w:rsid w:val="00B7272A"/>
    <w:rsid w:val="00B728E3"/>
    <w:rsid w:val="00B72BAD"/>
    <w:rsid w:val="00B72D10"/>
    <w:rsid w:val="00B72ECE"/>
    <w:rsid w:val="00B73490"/>
    <w:rsid w:val="00B73E43"/>
    <w:rsid w:val="00B75084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0F7A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4F5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1FAC"/>
    <w:rsid w:val="00B93061"/>
    <w:rsid w:val="00B93761"/>
    <w:rsid w:val="00B93CE2"/>
    <w:rsid w:val="00B94070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3281"/>
    <w:rsid w:val="00BA328C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4921"/>
    <w:rsid w:val="00BB5100"/>
    <w:rsid w:val="00BB53CB"/>
    <w:rsid w:val="00BB54C0"/>
    <w:rsid w:val="00BB59F7"/>
    <w:rsid w:val="00BB5FBC"/>
    <w:rsid w:val="00BB66CA"/>
    <w:rsid w:val="00BB7677"/>
    <w:rsid w:val="00BB783D"/>
    <w:rsid w:val="00BC03FA"/>
    <w:rsid w:val="00BC08CB"/>
    <w:rsid w:val="00BC0ACD"/>
    <w:rsid w:val="00BC12AB"/>
    <w:rsid w:val="00BC16FB"/>
    <w:rsid w:val="00BC1952"/>
    <w:rsid w:val="00BC2BE1"/>
    <w:rsid w:val="00BC2DEB"/>
    <w:rsid w:val="00BC2E66"/>
    <w:rsid w:val="00BC3092"/>
    <w:rsid w:val="00BC31C6"/>
    <w:rsid w:val="00BC33FF"/>
    <w:rsid w:val="00BC4B12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0FA"/>
    <w:rsid w:val="00BF0339"/>
    <w:rsid w:val="00BF034F"/>
    <w:rsid w:val="00BF0784"/>
    <w:rsid w:val="00BF0834"/>
    <w:rsid w:val="00BF097B"/>
    <w:rsid w:val="00BF0D80"/>
    <w:rsid w:val="00BF167F"/>
    <w:rsid w:val="00BF16F9"/>
    <w:rsid w:val="00BF1DF3"/>
    <w:rsid w:val="00BF261F"/>
    <w:rsid w:val="00BF2BD1"/>
    <w:rsid w:val="00BF2F9F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681"/>
    <w:rsid w:val="00C10A0D"/>
    <w:rsid w:val="00C11105"/>
    <w:rsid w:val="00C1194D"/>
    <w:rsid w:val="00C12232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392C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2B0"/>
    <w:rsid w:val="00C40A1B"/>
    <w:rsid w:val="00C40BDF"/>
    <w:rsid w:val="00C4117B"/>
    <w:rsid w:val="00C4129D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BC2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0A7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2BCC"/>
    <w:rsid w:val="00C634D3"/>
    <w:rsid w:val="00C639CA"/>
    <w:rsid w:val="00C63C8B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81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0E11"/>
    <w:rsid w:val="00C91614"/>
    <w:rsid w:val="00C92075"/>
    <w:rsid w:val="00C92131"/>
    <w:rsid w:val="00C92B91"/>
    <w:rsid w:val="00C9340C"/>
    <w:rsid w:val="00C9374F"/>
    <w:rsid w:val="00C944C6"/>
    <w:rsid w:val="00C94634"/>
    <w:rsid w:val="00C9497E"/>
    <w:rsid w:val="00C94B7B"/>
    <w:rsid w:val="00C94C2A"/>
    <w:rsid w:val="00C94C4B"/>
    <w:rsid w:val="00C94D93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086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B00"/>
    <w:rsid w:val="00CB0B9D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639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465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03"/>
    <w:rsid w:val="00CD2A64"/>
    <w:rsid w:val="00CD30D0"/>
    <w:rsid w:val="00CD32B4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0DB2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849"/>
    <w:rsid w:val="00D00905"/>
    <w:rsid w:val="00D00B99"/>
    <w:rsid w:val="00D00C3E"/>
    <w:rsid w:val="00D0108E"/>
    <w:rsid w:val="00D0169F"/>
    <w:rsid w:val="00D018B9"/>
    <w:rsid w:val="00D02873"/>
    <w:rsid w:val="00D028E1"/>
    <w:rsid w:val="00D02959"/>
    <w:rsid w:val="00D02B8E"/>
    <w:rsid w:val="00D02DC5"/>
    <w:rsid w:val="00D0357A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5CB"/>
    <w:rsid w:val="00D128E9"/>
    <w:rsid w:val="00D13503"/>
    <w:rsid w:val="00D13533"/>
    <w:rsid w:val="00D137D6"/>
    <w:rsid w:val="00D14165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CE2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4451"/>
    <w:rsid w:val="00D357BF"/>
    <w:rsid w:val="00D35F6B"/>
    <w:rsid w:val="00D35FF1"/>
    <w:rsid w:val="00D36390"/>
    <w:rsid w:val="00D36882"/>
    <w:rsid w:val="00D3696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18F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FED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9D7"/>
    <w:rsid w:val="00D65D02"/>
    <w:rsid w:val="00D668FB"/>
    <w:rsid w:val="00D66A64"/>
    <w:rsid w:val="00D70450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096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190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68F"/>
    <w:rsid w:val="00DB5AAB"/>
    <w:rsid w:val="00DB5E09"/>
    <w:rsid w:val="00DB6880"/>
    <w:rsid w:val="00DB6BB6"/>
    <w:rsid w:val="00DB6C7B"/>
    <w:rsid w:val="00DB6DA6"/>
    <w:rsid w:val="00DB73D1"/>
    <w:rsid w:val="00DB770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13B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1DB5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D7DA9"/>
    <w:rsid w:val="00DE01D6"/>
    <w:rsid w:val="00DE031A"/>
    <w:rsid w:val="00DE09A4"/>
    <w:rsid w:val="00DE1D32"/>
    <w:rsid w:val="00DE1FDA"/>
    <w:rsid w:val="00DE2E50"/>
    <w:rsid w:val="00DE38F6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617"/>
    <w:rsid w:val="00DF476E"/>
    <w:rsid w:val="00DF4E46"/>
    <w:rsid w:val="00DF4E72"/>
    <w:rsid w:val="00DF4E90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597"/>
    <w:rsid w:val="00E05763"/>
    <w:rsid w:val="00E05A4F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1A88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64C"/>
    <w:rsid w:val="00E37DC8"/>
    <w:rsid w:val="00E37EE4"/>
    <w:rsid w:val="00E4010F"/>
    <w:rsid w:val="00E401BE"/>
    <w:rsid w:val="00E40DB0"/>
    <w:rsid w:val="00E411F5"/>
    <w:rsid w:val="00E41381"/>
    <w:rsid w:val="00E43583"/>
    <w:rsid w:val="00E44356"/>
    <w:rsid w:val="00E44885"/>
    <w:rsid w:val="00E44D6B"/>
    <w:rsid w:val="00E45205"/>
    <w:rsid w:val="00E45484"/>
    <w:rsid w:val="00E45523"/>
    <w:rsid w:val="00E457A9"/>
    <w:rsid w:val="00E45810"/>
    <w:rsid w:val="00E45918"/>
    <w:rsid w:val="00E4640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8F3"/>
    <w:rsid w:val="00E5597A"/>
    <w:rsid w:val="00E55F9C"/>
    <w:rsid w:val="00E566AE"/>
    <w:rsid w:val="00E5671C"/>
    <w:rsid w:val="00E56C0B"/>
    <w:rsid w:val="00E57710"/>
    <w:rsid w:val="00E57C2A"/>
    <w:rsid w:val="00E60301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790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9DE"/>
    <w:rsid w:val="00E73F7E"/>
    <w:rsid w:val="00E7498F"/>
    <w:rsid w:val="00E756A9"/>
    <w:rsid w:val="00E75756"/>
    <w:rsid w:val="00E75B6B"/>
    <w:rsid w:val="00E75E8F"/>
    <w:rsid w:val="00E77407"/>
    <w:rsid w:val="00E77650"/>
    <w:rsid w:val="00E77B84"/>
    <w:rsid w:val="00E805AC"/>
    <w:rsid w:val="00E80A23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3FD5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BCD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388B"/>
    <w:rsid w:val="00EA587F"/>
    <w:rsid w:val="00EA5930"/>
    <w:rsid w:val="00EA5AEF"/>
    <w:rsid w:val="00EA5D6F"/>
    <w:rsid w:val="00EA6869"/>
    <w:rsid w:val="00EA6984"/>
    <w:rsid w:val="00EA6CF2"/>
    <w:rsid w:val="00EA776B"/>
    <w:rsid w:val="00EA7E6E"/>
    <w:rsid w:val="00EA7F95"/>
    <w:rsid w:val="00EA7FFB"/>
    <w:rsid w:val="00EB0FA5"/>
    <w:rsid w:val="00EB2D1E"/>
    <w:rsid w:val="00EB3057"/>
    <w:rsid w:val="00EB402C"/>
    <w:rsid w:val="00EB4B29"/>
    <w:rsid w:val="00EB4B2B"/>
    <w:rsid w:val="00EB55BD"/>
    <w:rsid w:val="00EB5E03"/>
    <w:rsid w:val="00EB5E15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2B6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1FC"/>
    <w:rsid w:val="00ED4DA0"/>
    <w:rsid w:val="00ED5C21"/>
    <w:rsid w:val="00ED5D83"/>
    <w:rsid w:val="00ED61A3"/>
    <w:rsid w:val="00ED6AFA"/>
    <w:rsid w:val="00ED6E03"/>
    <w:rsid w:val="00ED7306"/>
    <w:rsid w:val="00ED7B4A"/>
    <w:rsid w:val="00ED7F6D"/>
    <w:rsid w:val="00EE00C2"/>
    <w:rsid w:val="00EE04D0"/>
    <w:rsid w:val="00EE31B7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B91"/>
    <w:rsid w:val="00EE7D0B"/>
    <w:rsid w:val="00EE7DBF"/>
    <w:rsid w:val="00EF028C"/>
    <w:rsid w:val="00EF0319"/>
    <w:rsid w:val="00EF0475"/>
    <w:rsid w:val="00EF0A80"/>
    <w:rsid w:val="00EF0D58"/>
    <w:rsid w:val="00EF28C4"/>
    <w:rsid w:val="00EF31C5"/>
    <w:rsid w:val="00EF3284"/>
    <w:rsid w:val="00EF3941"/>
    <w:rsid w:val="00EF3AC9"/>
    <w:rsid w:val="00EF3C34"/>
    <w:rsid w:val="00EF4094"/>
    <w:rsid w:val="00EF47E5"/>
    <w:rsid w:val="00EF4ACA"/>
    <w:rsid w:val="00EF4E55"/>
    <w:rsid w:val="00EF4EDD"/>
    <w:rsid w:val="00EF5347"/>
    <w:rsid w:val="00EF6192"/>
    <w:rsid w:val="00EF6F2A"/>
    <w:rsid w:val="00EF7799"/>
    <w:rsid w:val="00EF7DC5"/>
    <w:rsid w:val="00F0018B"/>
    <w:rsid w:val="00F001B0"/>
    <w:rsid w:val="00F001E2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4D82"/>
    <w:rsid w:val="00F04EF0"/>
    <w:rsid w:val="00F0540D"/>
    <w:rsid w:val="00F055AF"/>
    <w:rsid w:val="00F0578F"/>
    <w:rsid w:val="00F07504"/>
    <w:rsid w:val="00F10789"/>
    <w:rsid w:val="00F117B1"/>
    <w:rsid w:val="00F11E94"/>
    <w:rsid w:val="00F1224D"/>
    <w:rsid w:val="00F1237A"/>
    <w:rsid w:val="00F12627"/>
    <w:rsid w:val="00F12835"/>
    <w:rsid w:val="00F13189"/>
    <w:rsid w:val="00F13540"/>
    <w:rsid w:val="00F13D4F"/>
    <w:rsid w:val="00F13F14"/>
    <w:rsid w:val="00F143C3"/>
    <w:rsid w:val="00F15D19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38"/>
    <w:rsid w:val="00F369D9"/>
    <w:rsid w:val="00F36CFA"/>
    <w:rsid w:val="00F37D4F"/>
    <w:rsid w:val="00F4088A"/>
    <w:rsid w:val="00F41B54"/>
    <w:rsid w:val="00F422A5"/>
    <w:rsid w:val="00F42797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6CEC"/>
    <w:rsid w:val="00F47096"/>
    <w:rsid w:val="00F47832"/>
    <w:rsid w:val="00F47B3F"/>
    <w:rsid w:val="00F47F91"/>
    <w:rsid w:val="00F502EF"/>
    <w:rsid w:val="00F50B02"/>
    <w:rsid w:val="00F51CC0"/>
    <w:rsid w:val="00F52013"/>
    <w:rsid w:val="00F52BF2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684"/>
    <w:rsid w:val="00F61D82"/>
    <w:rsid w:val="00F61D96"/>
    <w:rsid w:val="00F6234F"/>
    <w:rsid w:val="00F62805"/>
    <w:rsid w:val="00F62A6C"/>
    <w:rsid w:val="00F62AD5"/>
    <w:rsid w:val="00F63B42"/>
    <w:rsid w:val="00F63CC3"/>
    <w:rsid w:val="00F640A7"/>
    <w:rsid w:val="00F6428F"/>
    <w:rsid w:val="00F646AC"/>
    <w:rsid w:val="00F6473B"/>
    <w:rsid w:val="00F64814"/>
    <w:rsid w:val="00F64D98"/>
    <w:rsid w:val="00F6565C"/>
    <w:rsid w:val="00F657C0"/>
    <w:rsid w:val="00F66451"/>
    <w:rsid w:val="00F66687"/>
    <w:rsid w:val="00F66D63"/>
    <w:rsid w:val="00F66E5E"/>
    <w:rsid w:val="00F6764C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77380"/>
    <w:rsid w:val="00F80B8A"/>
    <w:rsid w:val="00F81038"/>
    <w:rsid w:val="00F81387"/>
    <w:rsid w:val="00F8152A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27D"/>
    <w:rsid w:val="00F925B4"/>
    <w:rsid w:val="00F93090"/>
    <w:rsid w:val="00F93307"/>
    <w:rsid w:val="00F938F7"/>
    <w:rsid w:val="00F93B1F"/>
    <w:rsid w:val="00F941E3"/>
    <w:rsid w:val="00F94529"/>
    <w:rsid w:val="00F947C6"/>
    <w:rsid w:val="00F94E3B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6C0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30"/>
    <w:rsid w:val="00FA4DFF"/>
    <w:rsid w:val="00FA54F9"/>
    <w:rsid w:val="00FA563E"/>
    <w:rsid w:val="00FA74F3"/>
    <w:rsid w:val="00FA7698"/>
    <w:rsid w:val="00FA79D2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069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320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D77BD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5834"/>
    <w:rsid w:val="00FE60E9"/>
    <w:rsid w:val="00FE63AC"/>
    <w:rsid w:val="00FE6891"/>
    <w:rsid w:val="00FE699D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61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008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75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25D05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CA2086"/>
    <w:rPr>
      <w:b/>
      <w:bCs/>
    </w:rPr>
  </w:style>
  <w:style w:type="paragraph" w:styleId="StandardWeb">
    <w:name w:val="Normal (Web)"/>
    <w:basedOn w:val="Standard"/>
    <w:uiPriority w:val="99"/>
    <w:unhideWhenUsed/>
    <w:rsid w:val="00C106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text--cta">
    <w:name w:val="text--cta"/>
    <w:basedOn w:val="Absatz-Standardschriftart"/>
    <w:rsid w:val="00C10681"/>
  </w:style>
  <w:style w:type="character" w:customStyle="1" w:styleId="berschrift2Zchn">
    <w:name w:val="Überschrift 2 Zchn"/>
    <w:basedOn w:val="Absatz-Standardschriftart"/>
    <w:link w:val="berschrift2"/>
    <w:uiPriority w:val="9"/>
    <w:rsid w:val="00D00849"/>
    <w:rPr>
      <w:b/>
      <w:bCs/>
      <w:sz w:val="36"/>
      <w:szCs w:val="36"/>
    </w:rPr>
  </w:style>
  <w:style w:type="paragraph" w:customStyle="1" w:styleId="item">
    <w:name w:val="item"/>
    <w:basedOn w:val="Standard"/>
    <w:rsid w:val="0008366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hariff-button">
    <w:name w:val="shariff-button"/>
    <w:basedOn w:val="Standard"/>
    <w:rsid w:val="0008366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haretext">
    <w:name w:val="share_text"/>
    <w:basedOn w:val="Absatz-Standardschriftart"/>
    <w:rsid w:val="0008366A"/>
  </w:style>
  <w:style w:type="paragraph" w:styleId="berarbeitung">
    <w:name w:val="Revision"/>
    <w:hidden/>
    <w:uiPriority w:val="99"/>
    <w:semiHidden/>
    <w:rsid w:val="00FA4D30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rsid w:val="00FA4D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4D3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A4D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A4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A4D30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86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uebingen-info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3b-tourismus.de" TargetMode="External"/><Relationship Id="rId17" Type="http://schemas.openxmlformats.org/officeDocument/2006/relationships/hyperlink" Target="mailto:s.mattes@tourismus-bw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ngen-tourismus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ur-landschaftsfuehrer-hohenlohe.d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historix-tours.d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ourismus.breisach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05a81-2212-4762-9670-271286bc9abf">
      <Terms xmlns="http://schemas.microsoft.com/office/infopath/2007/PartnerControls"/>
    </lcf76f155ced4ddcb4097134ff3c332f>
    <TaxCatchAll xmlns="38052a5b-977c-4a17-9f5f-3f8ca1c10a44" xsi:nil="true"/>
    <Ansicht xmlns="fb005a81-2212-4762-9670-271286bc9abf" xsi:nil="true"/>
    <_Flow_SignoffStatus xmlns="fb005a81-2212-4762-9670-271286bc9abf" xsi:nil="true"/>
    <Vorschau xmlns="fb005a81-2212-4762-9670-271286bc9a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20" ma:contentTypeDescription="Ein neues Dokument erstellen." ma:contentTypeScope="" ma:versionID="7ba32836218390b7e0917e938a9f94d6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8da4383e3bf482e107435a3167471c10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  <xsd:element ref="ns2:Vorsch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  <xsd:element name="Vorschau" ma:index="26" nillable="true" ma:displayName="Vorschau" ma:format="Thumbnail" ma:internalName="Vorschau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60A936-D0C1-463A-946A-7A3D0B838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79F9C-1718-45C0-A2ED-BEA7AE38350C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3.xml><?xml version="1.0" encoding="utf-8"?>
<ds:datastoreItem xmlns:ds="http://schemas.openxmlformats.org/officeDocument/2006/customXml" ds:itemID="{7BBA86E2-4D0F-4531-9E70-9499BE4E1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8</cp:revision>
  <cp:lastPrinted>2023-08-29T14:07:00Z</cp:lastPrinted>
  <dcterms:created xsi:type="dcterms:W3CDTF">2025-08-25T12:04:00Z</dcterms:created>
  <dcterms:modified xsi:type="dcterms:W3CDTF">2025-08-25T14:05:00Z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