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962E" w14:textId="77777777" w:rsidR="00575550" w:rsidRDefault="00575550">
      <w:pPr>
        <w:pStyle w:val="Textkrper"/>
        <w:rPr>
          <w:rFonts w:ascii="Times New Roman"/>
        </w:rPr>
      </w:pPr>
    </w:p>
    <w:p w14:paraId="36072626" w14:textId="77777777" w:rsidR="00575550" w:rsidRDefault="00575550">
      <w:pPr>
        <w:pStyle w:val="Textkrper"/>
        <w:spacing w:before="9"/>
        <w:rPr>
          <w:rFonts w:ascii="Times New Roman"/>
          <w:sz w:val="24"/>
        </w:rPr>
      </w:pPr>
    </w:p>
    <w:p w14:paraId="4B4F4590" w14:textId="77777777" w:rsidR="00575550" w:rsidRDefault="00723EDC">
      <w:pPr>
        <w:pStyle w:val="berschrift1"/>
      </w:pPr>
      <w:r>
        <w:t>Press</w:t>
      </w:r>
      <w:r>
        <w:rPr>
          <w:spacing w:val="-8"/>
        </w:rPr>
        <w:t xml:space="preserve"> </w:t>
      </w:r>
      <w:r>
        <w:rPr>
          <w:spacing w:val="-2"/>
        </w:rPr>
        <w:t>Release</w:t>
      </w:r>
    </w:p>
    <w:p w14:paraId="3B2C8346" w14:textId="77777777" w:rsidR="00575550" w:rsidRDefault="00575550">
      <w:pPr>
        <w:pStyle w:val="Textkrper"/>
        <w:spacing w:before="6"/>
        <w:rPr>
          <w:b/>
          <w:sz w:val="18"/>
        </w:rPr>
      </w:pPr>
    </w:p>
    <w:p w14:paraId="35B4E5BA" w14:textId="3A506EB3" w:rsidR="00575550" w:rsidRDefault="00355460">
      <w:pPr>
        <w:pStyle w:val="Titel"/>
      </w:pPr>
      <w:r>
        <w:t xml:space="preserve">Taste </w:t>
      </w:r>
      <w:r w:rsidR="00C703ED">
        <w:t>T</w:t>
      </w:r>
      <w:r>
        <w:t xml:space="preserve">reats and </w:t>
      </w:r>
      <w:r w:rsidR="00C703ED">
        <w:t>G</w:t>
      </w:r>
      <w:r>
        <w:t xml:space="preserve">ourmet </w:t>
      </w:r>
      <w:r w:rsidR="00C703ED">
        <w:t>C</w:t>
      </w:r>
      <w:r>
        <w:t>reations</w:t>
      </w:r>
    </w:p>
    <w:p w14:paraId="77DDED7A" w14:textId="63E51999" w:rsidR="00575550" w:rsidRDefault="00355460">
      <w:pPr>
        <w:pStyle w:val="berschrift1"/>
        <w:spacing w:before="14"/>
      </w:pPr>
      <w:r>
        <w:t>SouthWest Germany´s culinary inventions</w:t>
      </w:r>
    </w:p>
    <w:p w14:paraId="17EC6A84" w14:textId="77777777" w:rsidR="00575550" w:rsidRDefault="00575550">
      <w:pPr>
        <w:pStyle w:val="Textkrper"/>
        <w:spacing w:before="2"/>
        <w:rPr>
          <w:b/>
          <w:sz w:val="23"/>
        </w:rPr>
      </w:pPr>
    </w:p>
    <w:p w14:paraId="76394E1B" w14:textId="77777777" w:rsidR="00355460" w:rsidRPr="00355460" w:rsidRDefault="00355460" w:rsidP="00355460">
      <w:pPr>
        <w:adjustRightInd w:val="0"/>
        <w:spacing w:before="30" w:line="271" w:lineRule="auto"/>
        <w:ind w:left="108" w:right="1196"/>
        <w:rPr>
          <w:color w:val="000000" w:themeColor="text1"/>
          <w:sz w:val="20"/>
          <w:szCs w:val="20"/>
          <w:lang w:val="en-GB"/>
        </w:rPr>
      </w:pPr>
      <w:r w:rsidRPr="00355460">
        <w:rPr>
          <w:color w:val="000000" w:themeColor="text1"/>
          <w:sz w:val="20"/>
          <w:szCs w:val="20"/>
          <w:lang w:val="en-GB"/>
        </w:rPr>
        <w:t>STUTTGART – SouthWest Germany, the German federal state of Baden-Württemberg, is known for its inventors. Both the car and the bicycle were invented here. But the tradition of innovation extends to more than technology. When it comes to food, the creative instinct has been – and still is – just as strong. And it is not limited to just one part of SouthWest Germany.  Here are six examples of new ideas that were developed across the region, from Mannheim down to the southern Black Forest.</w:t>
      </w:r>
    </w:p>
    <w:p w14:paraId="05936C81" w14:textId="77777777" w:rsidR="00355460" w:rsidRPr="00355460" w:rsidRDefault="00355460">
      <w:pPr>
        <w:pStyle w:val="Textkrper"/>
        <w:spacing w:before="1"/>
        <w:ind w:left="107" w:right="1197"/>
        <w:rPr>
          <w:color w:val="000000" w:themeColor="text1"/>
          <w:lang w:val="en-GB"/>
        </w:rPr>
      </w:pPr>
    </w:p>
    <w:p w14:paraId="53501109" w14:textId="125714DB" w:rsidR="00355460" w:rsidRPr="00355460" w:rsidRDefault="00355460" w:rsidP="00355460">
      <w:pPr>
        <w:adjustRightInd w:val="0"/>
        <w:spacing w:before="30" w:line="271" w:lineRule="auto"/>
        <w:ind w:left="108" w:right="1196"/>
        <w:rPr>
          <w:b/>
          <w:bCs/>
          <w:color w:val="262626"/>
          <w:sz w:val="20"/>
          <w:szCs w:val="20"/>
        </w:rPr>
      </w:pPr>
      <w:r w:rsidRPr="00355460">
        <w:rPr>
          <w:b/>
          <w:bCs/>
          <w:color w:val="262626"/>
          <w:sz w:val="20"/>
          <w:szCs w:val="20"/>
        </w:rPr>
        <w:t xml:space="preserve">Ritter Sport: Dare to be </w:t>
      </w:r>
      <w:r w:rsidR="00D8039A">
        <w:rPr>
          <w:b/>
          <w:bCs/>
          <w:color w:val="262626"/>
          <w:sz w:val="20"/>
          <w:szCs w:val="20"/>
        </w:rPr>
        <w:t>S</w:t>
      </w:r>
      <w:r w:rsidRPr="00355460">
        <w:rPr>
          <w:b/>
          <w:bCs/>
          <w:color w:val="262626"/>
          <w:sz w:val="20"/>
          <w:szCs w:val="20"/>
        </w:rPr>
        <w:t>quare</w:t>
      </w:r>
    </w:p>
    <w:p w14:paraId="41AA7504" w14:textId="3B631249" w:rsidR="00355460" w:rsidRPr="00355460" w:rsidRDefault="00355460" w:rsidP="00355460">
      <w:pPr>
        <w:adjustRightInd w:val="0"/>
        <w:spacing w:before="30" w:line="271" w:lineRule="auto"/>
        <w:ind w:left="108" w:right="1196"/>
        <w:rPr>
          <w:color w:val="262626"/>
          <w:sz w:val="20"/>
          <w:szCs w:val="20"/>
          <w:lang w:val="en-GB"/>
        </w:rPr>
      </w:pPr>
      <w:r w:rsidRPr="00C703ED">
        <w:rPr>
          <w:color w:val="262626"/>
          <w:sz w:val="20"/>
          <w:szCs w:val="20"/>
          <w:lang w:val="de-DE"/>
        </w:rPr>
        <w:t xml:space="preserve">“Quadratisch. Praktisch. Gut” / “Quality. Chocolate. </w:t>
      </w:r>
      <w:r w:rsidRPr="00355460">
        <w:rPr>
          <w:color w:val="262626"/>
          <w:sz w:val="20"/>
          <w:szCs w:val="20"/>
        </w:rPr>
        <w:t>Squared.</w:t>
      </w:r>
      <w:r w:rsidRPr="00355460">
        <w:rPr>
          <w:color w:val="262626"/>
          <w:sz w:val="20"/>
          <w:szCs w:val="20"/>
          <w:lang w:val="en-GB"/>
        </w:rPr>
        <w:t xml:space="preserve">” That’s the motto on every bar of Ritter Sport, the chocolate bar, whose square shape fits oh-so easily into your pocket. Millions of </w:t>
      </w:r>
      <w:proofErr w:type="gramStart"/>
      <w:r w:rsidRPr="00355460">
        <w:rPr>
          <w:color w:val="262626"/>
          <w:sz w:val="20"/>
          <w:szCs w:val="20"/>
          <w:lang w:val="en-GB"/>
        </w:rPr>
        <w:t>brightly-coloured</w:t>
      </w:r>
      <w:proofErr w:type="gramEnd"/>
      <w:r w:rsidRPr="00355460">
        <w:rPr>
          <w:color w:val="262626"/>
          <w:sz w:val="20"/>
          <w:szCs w:val="20"/>
          <w:lang w:val="en-GB"/>
        </w:rPr>
        <w:t xml:space="preserve"> bars of different, </w:t>
      </w:r>
      <w:proofErr w:type="gramStart"/>
      <w:r w:rsidRPr="00355460">
        <w:rPr>
          <w:color w:val="262626"/>
          <w:sz w:val="20"/>
          <w:szCs w:val="20"/>
          <w:lang w:val="en-GB"/>
        </w:rPr>
        <w:t>wittily-named</w:t>
      </w:r>
      <w:proofErr w:type="gramEnd"/>
      <w:r w:rsidRPr="00355460">
        <w:rPr>
          <w:color w:val="262626"/>
          <w:sz w:val="20"/>
          <w:szCs w:val="20"/>
          <w:lang w:val="en-GB"/>
        </w:rPr>
        <w:t xml:space="preserve"> flavours leave the factory in Waldenbuch every day. Back in 1932, in this small town, 30 minutes south of Stuttgart, Clara Ritter had a brilliant idea. Instead of producing rectangular bars of chocolate, the family business should change to a square, thick shape. Why? Because it would fit easily into a jacket pocket and wouldn’t break. In 1976, Alfred Otto Ritter, her son, decided to expand the range, to include unusual flavours, varieties and Knick-Pack packaging. The Waldenbuch success story conquered the world and today exports to over 100 countries. Alongside the Ritter factory is the SCHOKOSHOP outlet store and a modern art museum – with square pictures!</w:t>
      </w:r>
      <w:r w:rsidRPr="00355460">
        <w:rPr>
          <w:color w:val="262626"/>
          <w:sz w:val="20"/>
          <w:szCs w:val="20"/>
          <w:lang w:val="en-GB"/>
        </w:rPr>
        <w:br/>
      </w:r>
      <w:r w:rsidRPr="00355460">
        <w:rPr>
          <w:sz w:val="20"/>
          <w:szCs w:val="20"/>
          <w:u w:val="single"/>
          <w:lang w:val="en-GB"/>
        </w:rPr>
        <w:t>ritter-sport.com/en</w:t>
      </w:r>
      <w:r w:rsidRPr="00355460">
        <w:rPr>
          <w:color w:val="262626"/>
          <w:sz w:val="20"/>
          <w:szCs w:val="20"/>
          <w:lang w:val="en-GB"/>
        </w:rPr>
        <w:t xml:space="preserve"> </w:t>
      </w:r>
    </w:p>
    <w:p w14:paraId="4357DFC3" w14:textId="77777777" w:rsidR="00355460" w:rsidRPr="00355460" w:rsidRDefault="00355460" w:rsidP="00355460">
      <w:pPr>
        <w:adjustRightInd w:val="0"/>
        <w:spacing w:before="30" w:line="271" w:lineRule="auto"/>
        <w:ind w:left="108" w:right="1196"/>
        <w:rPr>
          <w:color w:val="262626"/>
          <w:sz w:val="20"/>
          <w:szCs w:val="20"/>
          <w:lang w:val="en-GB"/>
        </w:rPr>
      </w:pPr>
    </w:p>
    <w:p w14:paraId="1D30165B" w14:textId="574F0791" w:rsidR="00355460" w:rsidRPr="00355460" w:rsidRDefault="00D8039A" w:rsidP="00355460">
      <w:pPr>
        <w:adjustRightInd w:val="0"/>
        <w:spacing w:before="30" w:line="271" w:lineRule="auto"/>
        <w:ind w:left="108" w:right="1196"/>
        <w:rPr>
          <w:b/>
          <w:bCs/>
          <w:color w:val="262626"/>
          <w:sz w:val="20"/>
          <w:szCs w:val="20"/>
          <w:lang w:val="en-GB"/>
        </w:rPr>
      </w:pPr>
      <w:r w:rsidRPr="00D8039A">
        <w:rPr>
          <w:b/>
          <w:bCs/>
          <w:color w:val="262626"/>
          <w:sz w:val="20"/>
          <w:szCs w:val="20"/>
        </w:rPr>
        <w:t>Fontanella Spaghetti Ice Cream: The Mannheim Taste Treat</w:t>
      </w:r>
    </w:p>
    <w:p w14:paraId="58D664B8" w14:textId="77777777" w:rsidR="00355460" w:rsidRPr="00355460" w:rsidRDefault="00355460" w:rsidP="00355460">
      <w:pPr>
        <w:adjustRightInd w:val="0"/>
        <w:spacing w:before="30" w:line="271" w:lineRule="auto"/>
        <w:ind w:left="108" w:right="1196"/>
        <w:rPr>
          <w:sz w:val="20"/>
          <w:szCs w:val="20"/>
          <w:lang w:val="en-GB"/>
        </w:rPr>
      </w:pPr>
      <w:r w:rsidRPr="00355460">
        <w:rPr>
          <w:color w:val="262626"/>
          <w:sz w:val="20"/>
          <w:szCs w:val="20"/>
          <w:lang w:val="en-GB"/>
        </w:rPr>
        <w:t xml:space="preserve">It looks like a plate of pasta with tomato sauce and grated parmesan, but it is cold, sweet and totally yummy. Today, spaghetti ice cream is a best-seller in every German ice cream parlour, but it was not born in Italy. It was invented in the city of Mannheim. There is, however, an Italian connection. In 1969, teenager Dario Fontanella was experimenting in his father's ice cream parlour. He picked up a familiar kitchen gadget used for making Spaetzle, the egg noodles that are a typical Swabian dish – and used it to produce ice cream instead. After much trial and error, the squiggly, wriggly ice cream “noodles” were born. Made from vanilla ice cream, doused with strawberry </w:t>
      </w:r>
      <w:r w:rsidRPr="00355460">
        <w:rPr>
          <w:sz w:val="20"/>
          <w:szCs w:val="20"/>
          <w:lang w:val="en-GB"/>
        </w:rPr>
        <w:t xml:space="preserve">puree and white chocolate, a brand-new taste treat was </w:t>
      </w:r>
      <w:proofErr w:type="gramStart"/>
      <w:r w:rsidRPr="00355460">
        <w:rPr>
          <w:sz w:val="20"/>
          <w:szCs w:val="20"/>
          <w:lang w:val="en-GB"/>
        </w:rPr>
        <w:t>born:</w:t>
      </w:r>
      <w:proofErr w:type="gramEnd"/>
      <w:r w:rsidRPr="00355460">
        <w:rPr>
          <w:sz w:val="20"/>
          <w:szCs w:val="20"/>
          <w:lang w:val="en-GB"/>
        </w:rPr>
        <w:t xml:space="preserve"> spaghetti ice cream!</w:t>
      </w:r>
    </w:p>
    <w:p w14:paraId="33E2C182" w14:textId="2D6F435D" w:rsidR="00355460" w:rsidRPr="00355460" w:rsidRDefault="00355460" w:rsidP="00355460">
      <w:pPr>
        <w:adjustRightInd w:val="0"/>
        <w:spacing w:before="30" w:line="271" w:lineRule="auto"/>
        <w:ind w:left="108" w:right="1196"/>
        <w:rPr>
          <w:sz w:val="20"/>
          <w:szCs w:val="20"/>
          <w:u w:val="single"/>
          <w:lang w:val="en-GB"/>
        </w:rPr>
      </w:pPr>
      <w:r w:rsidRPr="00355460">
        <w:rPr>
          <w:sz w:val="20"/>
          <w:szCs w:val="20"/>
          <w:u w:val="single"/>
          <w:lang w:val="en-GB"/>
        </w:rPr>
        <w:t>eisfontanella.de</w:t>
      </w:r>
    </w:p>
    <w:p w14:paraId="053CEEB1" w14:textId="77777777" w:rsidR="00355460" w:rsidRDefault="00355460">
      <w:pPr>
        <w:pStyle w:val="Textkrper"/>
        <w:spacing w:before="1"/>
        <w:ind w:left="107" w:right="1197"/>
      </w:pPr>
    </w:p>
    <w:p w14:paraId="450A54D0" w14:textId="232141ED" w:rsidR="00D330D2" w:rsidRDefault="00E221A3" w:rsidP="00355460">
      <w:pPr>
        <w:spacing w:before="30" w:line="271" w:lineRule="auto"/>
        <w:ind w:left="108" w:right="1196"/>
        <w:rPr>
          <w:color w:val="262626"/>
          <w:sz w:val="20"/>
          <w:szCs w:val="20"/>
          <w:lang w:val="en-GB"/>
        </w:rPr>
      </w:pPr>
      <w:r w:rsidRPr="00E221A3">
        <w:rPr>
          <w:b/>
          <w:bCs/>
          <w:color w:val="262626"/>
          <w:sz w:val="20"/>
          <w:szCs w:val="20"/>
        </w:rPr>
        <w:t xml:space="preserve">Rems Valley Gems: Wine Pearls </w:t>
      </w:r>
      <w:r>
        <w:rPr>
          <w:b/>
          <w:bCs/>
          <w:color w:val="262626"/>
          <w:sz w:val="20"/>
          <w:szCs w:val="20"/>
        </w:rPr>
        <w:br/>
      </w:r>
      <w:r w:rsidR="00355460" w:rsidRPr="00355460">
        <w:rPr>
          <w:color w:val="262626"/>
          <w:sz w:val="20"/>
          <w:szCs w:val="20"/>
          <w:lang w:val="en-GB"/>
        </w:rPr>
        <w:t xml:space="preserve">A few years ago, winemaker Daniel Kuhnle invented a taste experience that was brand new and truly unique: Käpsele or wine pearls. These are tiny “balls” of wine, which are coated with a vegan alginate. Think of them as wine “pearls”, or wine “caviar”.  Use them in the kitchen and in the bar. They are delicious straight out of the tin, served over ice, put into soup or a sauce, or added as a stylish garnish. The small globules keep their shape and consistency even when heated. In the Remstal valley, near Stuttgart, </w:t>
      </w:r>
    </w:p>
    <w:p w14:paraId="06BB2648" w14:textId="77777777" w:rsidR="00D330D2" w:rsidRDefault="00D330D2" w:rsidP="00355460">
      <w:pPr>
        <w:spacing w:before="30" w:line="271" w:lineRule="auto"/>
        <w:ind w:left="108" w:right="1196"/>
        <w:rPr>
          <w:color w:val="262626"/>
          <w:sz w:val="20"/>
          <w:szCs w:val="20"/>
          <w:lang w:val="en-GB"/>
        </w:rPr>
      </w:pPr>
    </w:p>
    <w:p w14:paraId="049FE191" w14:textId="77777777" w:rsidR="00D330D2" w:rsidRDefault="00D330D2" w:rsidP="00D330D2">
      <w:pPr>
        <w:spacing w:before="30" w:line="271" w:lineRule="auto"/>
        <w:ind w:left="108" w:right="1196"/>
        <w:rPr>
          <w:color w:val="262626"/>
          <w:sz w:val="20"/>
          <w:szCs w:val="20"/>
          <w:lang w:val="en-GB"/>
        </w:rPr>
      </w:pPr>
    </w:p>
    <w:p w14:paraId="460353F6" w14:textId="3AB6747E" w:rsidR="00103B07" w:rsidRDefault="00355460" w:rsidP="00D330D2">
      <w:pPr>
        <w:spacing w:before="30" w:line="271" w:lineRule="auto"/>
        <w:ind w:left="108" w:right="1196"/>
        <w:rPr>
          <w:color w:val="262626"/>
          <w:sz w:val="20"/>
          <w:szCs w:val="20"/>
          <w:lang w:val="en-GB"/>
        </w:rPr>
      </w:pPr>
      <w:r w:rsidRPr="00355460">
        <w:rPr>
          <w:color w:val="262626"/>
          <w:sz w:val="20"/>
          <w:szCs w:val="20"/>
          <w:lang w:val="en-GB"/>
        </w:rPr>
        <w:t xml:space="preserve">Kuhnle himself recommends that his white and rosé wine pearls are served slightly </w:t>
      </w:r>
    </w:p>
    <w:p w14:paraId="2763571D" w14:textId="05631AAF" w:rsidR="00355460" w:rsidRPr="00355460" w:rsidRDefault="00355460" w:rsidP="00355460">
      <w:pPr>
        <w:spacing w:before="30" w:line="271" w:lineRule="auto"/>
        <w:ind w:left="108" w:right="1196"/>
        <w:rPr>
          <w:color w:val="262626"/>
          <w:sz w:val="20"/>
          <w:szCs w:val="20"/>
          <w:lang w:val="en-GB"/>
        </w:rPr>
      </w:pPr>
      <w:r w:rsidRPr="00355460">
        <w:rPr>
          <w:color w:val="262626"/>
          <w:sz w:val="20"/>
          <w:szCs w:val="20"/>
          <w:lang w:val="en-GB"/>
        </w:rPr>
        <w:t>chilled. No wonder he was awarded Baden-Württemberg’s prize for innovation in 2019.</w:t>
      </w:r>
    </w:p>
    <w:p w14:paraId="2911BA7E" w14:textId="38D96AB5" w:rsidR="00355460" w:rsidRPr="00355460" w:rsidRDefault="00355460" w:rsidP="00355460">
      <w:pPr>
        <w:spacing w:before="30" w:line="271" w:lineRule="auto"/>
        <w:ind w:left="108" w:right="1196"/>
        <w:rPr>
          <w:sz w:val="20"/>
          <w:szCs w:val="20"/>
          <w:u w:val="single"/>
          <w:lang w:val="en-GB"/>
        </w:rPr>
      </w:pPr>
      <w:r w:rsidRPr="00355460">
        <w:rPr>
          <w:sz w:val="20"/>
          <w:szCs w:val="20"/>
          <w:u w:val="single"/>
          <w:lang w:val="en-GB"/>
        </w:rPr>
        <w:t>gandelhof.de</w:t>
      </w:r>
    </w:p>
    <w:p w14:paraId="282C4E24" w14:textId="77777777" w:rsidR="00355460" w:rsidRPr="00355460" w:rsidRDefault="00355460" w:rsidP="00355460">
      <w:pPr>
        <w:spacing w:before="30" w:line="271" w:lineRule="auto"/>
        <w:ind w:left="108" w:right="1196"/>
        <w:rPr>
          <w:b/>
          <w:bCs/>
          <w:color w:val="262626"/>
          <w:sz w:val="20"/>
          <w:szCs w:val="20"/>
          <w:lang w:val="en-GB"/>
        </w:rPr>
      </w:pPr>
    </w:p>
    <w:p w14:paraId="01ED5531" w14:textId="77777777" w:rsidR="00E221A3" w:rsidRDefault="00E221A3" w:rsidP="00355460">
      <w:pPr>
        <w:spacing w:before="30" w:line="271" w:lineRule="auto"/>
        <w:ind w:left="108" w:right="1196"/>
        <w:rPr>
          <w:b/>
          <w:bCs/>
          <w:color w:val="262626"/>
          <w:sz w:val="20"/>
          <w:szCs w:val="20"/>
        </w:rPr>
      </w:pPr>
      <w:r w:rsidRPr="00E221A3">
        <w:rPr>
          <w:b/>
          <w:bCs/>
          <w:color w:val="262626"/>
          <w:sz w:val="20"/>
          <w:szCs w:val="20"/>
        </w:rPr>
        <w:t xml:space="preserve">The Spaetzle Shaker: As Easy as 1, 2, 3 </w:t>
      </w:r>
    </w:p>
    <w:p w14:paraId="12FA4B62" w14:textId="67855A7D" w:rsidR="00355460" w:rsidRPr="00355460" w:rsidRDefault="00355460" w:rsidP="00355460">
      <w:pPr>
        <w:spacing w:before="30" w:line="271" w:lineRule="auto"/>
        <w:ind w:left="108" w:right="1196"/>
        <w:rPr>
          <w:color w:val="262626"/>
          <w:sz w:val="20"/>
          <w:szCs w:val="20"/>
          <w:lang w:val="en-GB"/>
        </w:rPr>
      </w:pPr>
      <w:r w:rsidRPr="00355460">
        <w:rPr>
          <w:color w:val="262626"/>
          <w:sz w:val="20"/>
          <w:szCs w:val="20"/>
          <w:lang w:val="en-GB"/>
        </w:rPr>
        <w:t>Spaetzle, egg noodles, are a much-loved dish in SouthWest Germany. But making spaetzle by hand is a long and laborious task. One day in Tübingen, 40 minutes south of Stuttgart, when Susann Hartung’s son Julien asked for his favourite food yet again, she had a brainwave. She bought a plastic jar and drilled some holes in the lid. Into the jar went the ingredients for the dough, along with some marbles to aid the mixing. The idea was simple: shake a few times; give a quick squeeze. Hey presto! Out come spaetzle! The spaetzle shaker was born! Now this handy gadget enables busy parents – and their children – to make an age-old family favourite quickly and easily.</w:t>
      </w:r>
    </w:p>
    <w:p w14:paraId="272A9916" w14:textId="21A3FE44" w:rsidR="00355460" w:rsidRPr="00355460" w:rsidRDefault="00355460" w:rsidP="00355460">
      <w:pPr>
        <w:spacing w:before="30" w:line="271" w:lineRule="auto"/>
        <w:ind w:left="108" w:right="1196"/>
        <w:rPr>
          <w:sz w:val="20"/>
          <w:szCs w:val="20"/>
          <w:u w:val="single"/>
          <w:lang w:val="en-GB"/>
        </w:rPr>
      </w:pPr>
      <w:r w:rsidRPr="00355460">
        <w:rPr>
          <w:sz w:val="20"/>
          <w:szCs w:val="20"/>
          <w:u w:val="single"/>
          <w:lang w:val="en-GB"/>
        </w:rPr>
        <w:t>spaetzle-shaker.de</w:t>
      </w:r>
    </w:p>
    <w:p w14:paraId="283FBA75" w14:textId="77777777" w:rsidR="00355460" w:rsidRPr="00355460" w:rsidRDefault="00355460" w:rsidP="00355460">
      <w:pPr>
        <w:spacing w:before="30" w:line="271" w:lineRule="auto"/>
        <w:ind w:left="108" w:right="1196"/>
        <w:rPr>
          <w:color w:val="262626"/>
          <w:sz w:val="20"/>
          <w:szCs w:val="20"/>
          <w:lang w:val="en-GB"/>
        </w:rPr>
      </w:pPr>
    </w:p>
    <w:p w14:paraId="63586DA8" w14:textId="0A917ECF" w:rsidR="00355460" w:rsidRPr="00355460" w:rsidRDefault="00723EDC" w:rsidP="00355460">
      <w:pPr>
        <w:adjustRightInd w:val="0"/>
        <w:spacing w:before="30" w:line="271" w:lineRule="auto"/>
        <w:ind w:left="108" w:right="1196"/>
        <w:rPr>
          <w:color w:val="262626"/>
          <w:sz w:val="20"/>
          <w:szCs w:val="20"/>
          <w:lang w:val="en-GB"/>
        </w:rPr>
      </w:pPr>
      <w:r w:rsidRPr="00723EDC">
        <w:rPr>
          <w:b/>
          <w:color w:val="262626"/>
          <w:sz w:val="20"/>
          <w:szCs w:val="20"/>
        </w:rPr>
        <w:t>Preserving Jars: Grandma Was Right!</w:t>
      </w:r>
      <w:r>
        <w:rPr>
          <w:b/>
          <w:color w:val="262626"/>
          <w:sz w:val="20"/>
          <w:szCs w:val="20"/>
        </w:rPr>
        <w:br/>
      </w:r>
      <w:r w:rsidR="00355460" w:rsidRPr="00355460">
        <w:rPr>
          <w:color w:val="262626"/>
          <w:sz w:val="20"/>
          <w:szCs w:val="20"/>
          <w:lang w:val="en-GB"/>
        </w:rPr>
        <w:t xml:space="preserve">In the past few years, many of us have rediscovered the joys of preserving food. The techniques are much the same as in </w:t>
      </w:r>
      <w:proofErr w:type="gramStart"/>
      <w:r w:rsidR="00355460" w:rsidRPr="00355460">
        <w:rPr>
          <w:color w:val="262626"/>
          <w:sz w:val="20"/>
          <w:szCs w:val="20"/>
          <w:lang w:val="en-GB"/>
        </w:rPr>
        <w:t>Grandma’s day</w:t>
      </w:r>
      <w:proofErr w:type="gramEnd"/>
      <w:r w:rsidR="00355460" w:rsidRPr="00355460">
        <w:rPr>
          <w:color w:val="262626"/>
          <w:sz w:val="20"/>
          <w:szCs w:val="20"/>
          <w:lang w:val="en-GB"/>
        </w:rPr>
        <w:t>: prepare, cook, seal and store. What helped the process was the 1892 invention of glass jars with a rubber seal and a metal locking mechanism. These were the brainchild of Johann Carl Weck, who lived in Öflingen, a village near Waldshut in the southern Black Forest. This part of SouthWest Germany is known for the quality and quantity of its orchard fruits and vegetables. Weck’s jars, with their trademark orange rubber seal, meant that everyone could preserve delicacies like asparagus and strawberries and enjoy them even in the depths of winter. And we still can today!</w:t>
      </w:r>
    </w:p>
    <w:p w14:paraId="5273B8BF" w14:textId="59CF327D" w:rsidR="00355460" w:rsidRPr="00355460" w:rsidRDefault="00355460" w:rsidP="00355460">
      <w:pPr>
        <w:adjustRightInd w:val="0"/>
        <w:spacing w:before="30" w:line="271" w:lineRule="auto"/>
        <w:ind w:left="108" w:right="1196"/>
        <w:rPr>
          <w:sz w:val="20"/>
          <w:szCs w:val="20"/>
          <w:u w:val="single"/>
          <w:lang w:val="en-GB"/>
        </w:rPr>
      </w:pPr>
      <w:r w:rsidRPr="00355460">
        <w:rPr>
          <w:sz w:val="20"/>
          <w:szCs w:val="20"/>
          <w:u w:val="single"/>
          <w:lang w:val="en-GB"/>
        </w:rPr>
        <w:t>www.weck.de</w:t>
      </w:r>
    </w:p>
    <w:p w14:paraId="74F47C65" w14:textId="77777777" w:rsidR="00355460" w:rsidRDefault="00355460">
      <w:pPr>
        <w:pStyle w:val="Textkrper"/>
        <w:spacing w:before="1"/>
        <w:ind w:left="107" w:right="1197"/>
      </w:pPr>
    </w:p>
    <w:p w14:paraId="3D06B872" w14:textId="77777777" w:rsidR="00575550" w:rsidRDefault="00575550">
      <w:pPr>
        <w:pStyle w:val="Textkrper"/>
      </w:pPr>
    </w:p>
    <w:p w14:paraId="558B91FB" w14:textId="77777777" w:rsidR="00355460" w:rsidRDefault="00355460">
      <w:pPr>
        <w:pStyle w:val="Textkrper"/>
      </w:pPr>
    </w:p>
    <w:p w14:paraId="60FBE5D4" w14:textId="77777777" w:rsidR="00355460" w:rsidRDefault="00355460">
      <w:pPr>
        <w:pStyle w:val="Textkrper"/>
      </w:pPr>
    </w:p>
    <w:p w14:paraId="1504BB55" w14:textId="77777777" w:rsidR="00355460" w:rsidRDefault="00355460">
      <w:pPr>
        <w:pStyle w:val="Textkrper"/>
      </w:pPr>
    </w:p>
    <w:p w14:paraId="41728D0E" w14:textId="77777777" w:rsidR="00355460" w:rsidRDefault="00355460">
      <w:pPr>
        <w:pStyle w:val="Textkrper"/>
      </w:pPr>
    </w:p>
    <w:p w14:paraId="4CED934A" w14:textId="77777777" w:rsidR="00355460" w:rsidRDefault="00355460">
      <w:pPr>
        <w:pStyle w:val="Textkrper"/>
      </w:pPr>
    </w:p>
    <w:p w14:paraId="26C4E1D1" w14:textId="77777777" w:rsidR="00355460" w:rsidRDefault="00355460">
      <w:pPr>
        <w:pStyle w:val="Textkrper"/>
      </w:pPr>
    </w:p>
    <w:p w14:paraId="2E7544FA" w14:textId="77777777" w:rsidR="00355460" w:rsidRDefault="00355460">
      <w:pPr>
        <w:pStyle w:val="Textkrper"/>
        <w:spacing w:line="271" w:lineRule="auto"/>
        <w:ind w:left="108" w:right="1197"/>
      </w:pPr>
    </w:p>
    <w:p w14:paraId="0EF375C3" w14:textId="6A17CF36" w:rsidR="00575550" w:rsidRDefault="00723EDC">
      <w:pPr>
        <w:pStyle w:val="Textkrper"/>
        <w:spacing w:line="271" w:lineRule="auto"/>
        <w:ind w:left="108"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9">
        <w:r w:rsidR="00575550">
          <w:rPr>
            <w:u w:val="single"/>
          </w:rPr>
          <w:t>https://www.tourism-bw.com/press</w:t>
        </w:r>
      </w:hyperlink>
    </w:p>
    <w:p w14:paraId="2CF97615" w14:textId="77777777" w:rsidR="00575550" w:rsidRDefault="00575550">
      <w:pPr>
        <w:pStyle w:val="Textkrper"/>
        <w:spacing w:before="7"/>
        <w:rPr>
          <w:sz w:val="14"/>
        </w:rPr>
      </w:pPr>
    </w:p>
    <w:p w14:paraId="7933DEF7" w14:textId="77777777" w:rsidR="00575550" w:rsidRDefault="00723EDC">
      <w:pPr>
        <w:pStyle w:val="berschrift1"/>
      </w:pPr>
      <w:r>
        <w:rPr>
          <w:spacing w:val="-2"/>
        </w:rPr>
        <w:t>Contact</w:t>
      </w:r>
    </w:p>
    <w:p w14:paraId="55FD93AE" w14:textId="77777777" w:rsidR="00575550" w:rsidRDefault="00723EDC">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7C174E0D" w14:textId="77777777" w:rsidR="00575550" w:rsidRDefault="00723EDC">
      <w:pPr>
        <w:pStyle w:val="Textkrper"/>
        <w:spacing w:line="271" w:lineRule="auto"/>
        <w:ind w:left="108" w:right="6607"/>
      </w:pPr>
      <w:r>
        <w:t xml:space="preserve">70182 Stuttgart, Germany </w:t>
      </w:r>
      <w:hyperlink r:id="rId10">
        <w:r w:rsidR="00575550">
          <w:rPr>
            <w:spacing w:val="-2"/>
            <w:u w:val="single"/>
          </w:rPr>
          <w:t>ausland@tourismus-bw.de</w:t>
        </w:r>
      </w:hyperlink>
    </w:p>
    <w:sectPr w:rsidR="00575550">
      <w:headerReference w:type="default" r:id="rId11"/>
      <w:footerReference w:type="default" r:id="rId12"/>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73E1" w14:textId="77777777" w:rsidR="00CB5D73" w:rsidRDefault="00CB5D73">
      <w:r>
        <w:separator/>
      </w:r>
    </w:p>
  </w:endnote>
  <w:endnote w:type="continuationSeparator" w:id="0">
    <w:p w14:paraId="6825137E" w14:textId="77777777" w:rsidR="00CB5D73" w:rsidRDefault="00CB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4EFA" w14:textId="46416647" w:rsidR="00575550" w:rsidRDefault="00355460">
    <w:pPr>
      <w:pStyle w:val="Textkrper"/>
      <w:spacing w:line="14" w:lineRule="auto"/>
    </w:pPr>
    <w:r>
      <w:rPr>
        <w:noProof/>
      </w:rPr>
      <mc:AlternateContent>
        <mc:Choice Requires="wps">
          <w:drawing>
            <wp:anchor distT="0" distB="0" distL="114300" distR="114300" simplePos="0" relativeHeight="487519744" behindDoc="1" locked="0" layoutInCell="1" allowOverlap="1" wp14:anchorId="3994366F" wp14:editId="3CD4AEC4">
              <wp:simplePos x="0" y="0"/>
              <wp:positionH relativeFrom="page">
                <wp:posOffset>782955</wp:posOffset>
              </wp:positionH>
              <wp:positionV relativeFrom="page">
                <wp:posOffset>9973310</wp:posOffset>
              </wp:positionV>
              <wp:extent cx="1273175" cy="332105"/>
              <wp:effectExtent l="0" t="0" r="0" b="0"/>
              <wp:wrapNone/>
              <wp:docPr id="2672587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2A8B" w14:textId="77777777" w:rsidR="00575550" w:rsidRPr="00C703ED" w:rsidRDefault="00723EDC">
                          <w:pPr>
                            <w:spacing w:line="162" w:lineRule="exact"/>
                            <w:ind w:left="20"/>
                            <w:rPr>
                              <w:rFonts w:ascii="Calibri"/>
                              <w:sz w:val="14"/>
                              <w:lang w:val="de-DE"/>
                            </w:rPr>
                          </w:pPr>
                          <w:r w:rsidRPr="00C703ED">
                            <w:rPr>
                              <w:rFonts w:ascii="Calibri"/>
                              <w:sz w:val="14"/>
                              <w:lang w:val="de-DE"/>
                            </w:rPr>
                            <w:t>State</w:t>
                          </w:r>
                          <w:r w:rsidRPr="00C703ED">
                            <w:rPr>
                              <w:rFonts w:ascii="Calibri"/>
                              <w:spacing w:val="-6"/>
                              <w:sz w:val="14"/>
                              <w:lang w:val="de-DE"/>
                            </w:rPr>
                            <w:t xml:space="preserve"> </w:t>
                          </w:r>
                          <w:r w:rsidRPr="00C703ED">
                            <w:rPr>
                              <w:rFonts w:ascii="Calibri"/>
                              <w:sz w:val="14"/>
                              <w:lang w:val="de-DE"/>
                            </w:rPr>
                            <w:t>Tourist</w:t>
                          </w:r>
                          <w:r w:rsidRPr="00C703ED">
                            <w:rPr>
                              <w:rFonts w:ascii="Calibri"/>
                              <w:spacing w:val="-5"/>
                              <w:sz w:val="14"/>
                              <w:lang w:val="de-DE"/>
                            </w:rPr>
                            <w:t xml:space="preserve"> </w:t>
                          </w:r>
                          <w:r w:rsidRPr="00C703ED">
                            <w:rPr>
                              <w:rFonts w:ascii="Calibri"/>
                              <w:spacing w:val="-2"/>
                              <w:sz w:val="14"/>
                              <w:lang w:val="de-DE"/>
                            </w:rPr>
                            <w:t>Board</w:t>
                          </w:r>
                        </w:p>
                        <w:p w14:paraId="1FA70C49" w14:textId="77777777" w:rsidR="00575550" w:rsidRPr="00C703ED" w:rsidRDefault="00723EDC">
                          <w:pPr>
                            <w:spacing w:before="2" w:line="171" w:lineRule="exact"/>
                            <w:ind w:left="20"/>
                            <w:rPr>
                              <w:rFonts w:ascii="Calibri" w:hAnsi="Calibri"/>
                              <w:sz w:val="14"/>
                              <w:lang w:val="de-DE"/>
                            </w:rPr>
                          </w:pPr>
                          <w:r w:rsidRPr="00C703ED">
                            <w:rPr>
                              <w:rFonts w:ascii="Calibri" w:hAnsi="Calibri"/>
                              <w:spacing w:val="-2"/>
                              <w:sz w:val="14"/>
                              <w:lang w:val="de-DE"/>
                            </w:rPr>
                            <w:t>Baden-Württemberg</w:t>
                          </w:r>
                        </w:p>
                        <w:p w14:paraId="668F14AC" w14:textId="77777777" w:rsidR="00575550" w:rsidRPr="00C703ED" w:rsidRDefault="00723EDC">
                          <w:pPr>
                            <w:spacing w:line="171" w:lineRule="exact"/>
                            <w:ind w:left="20"/>
                            <w:rPr>
                              <w:rFonts w:ascii="Calibri" w:hAnsi="Calibri"/>
                              <w:sz w:val="14"/>
                              <w:lang w:val="de-DE"/>
                            </w:rPr>
                          </w:pPr>
                          <w:r w:rsidRPr="00C703ED">
                            <w:rPr>
                              <w:rFonts w:ascii="Calibri" w:hAnsi="Calibri"/>
                              <w:sz w:val="14"/>
                              <w:lang w:val="de-DE"/>
                            </w:rPr>
                            <w:t>Esslinger</w:t>
                          </w:r>
                          <w:r w:rsidRPr="00C703ED">
                            <w:rPr>
                              <w:rFonts w:ascii="Calibri" w:hAnsi="Calibri"/>
                              <w:spacing w:val="-4"/>
                              <w:sz w:val="14"/>
                              <w:lang w:val="de-DE"/>
                            </w:rPr>
                            <w:t xml:space="preserve"> </w:t>
                          </w:r>
                          <w:r w:rsidRPr="00C703ED">
                            <w:rPr>
                              <w:rFonts w:ascii="Calibri" w:hAnsi="Calibri"/>
                              <w:sz w:val="14"/>
                              <w:lang w:val="de-DE"/>
                            </w:rPr>
                            <w:t>Straße</w:t>
                          </w:r>
                          <w:r w:rsidRPr="00C703ED">
                            <w:rPr>
                              <w:rFonts w:ascii="Calibri" w:hAnsi="Calibri"/>
                              <w:spacing w:val="-3"/>
                              <w:sz w:val="14"/>
                              <w:lang w:val="de-DE"/>
                            </w:rPr>
                            <w:t xml:space="preserve"> </w:t>
                          </w:r>
                          <w:r w:rsidRPr="00C703ED">
                            <w:rPr>
                              <w:rFonts w:ascii="Calibri" w:hAnsi="Calibri"/>
                              <w:sz w:val="14"/>
                              <w:lang w:val="de-DE"/>
                            </w:rPr>
                            <w:t>8,</w:t>
                          </w:r>
                          <w:r w:rsidRPr="00C703ED">
                            <w:rPr>
                              <w:rFonts w:ascii="Calibri" w:hAnsi="Calibri"/>
                              <w:spacing w:val="-4"/>
                              <w:sz w:val="14"/>
                              <w:lang w:val="de-DE"/>
                            </w:rPr>
                            <w:t xml:space="preserve"> </w:t>
                          </w:r>
                          <w:r w:rsidRPr="00C703ED">
                            <w:rPr>
                              <w:rFonts w:ascii="Calibri" w:hAnsi="Calibri"/>
                              <w:sz w:val="14"/>
                              <w:lang w:val="de-DE"/>
                            </w:rPr>
                            <w:t>70182</w:t>
                          </w:r>
                          <w:r w:rsidRPr="00C703ED">
                            <w:rPr>
                              <w:rFonts w:ascii="Calibri" w:hAnsi="Calibri"/>
                              <w:spacing w:val="-5"/>
                              <w:sz w:val="14"/>
                              <w:lang w:val="de-DE"/>
                            </w:rPr>
                            <w:t xml:space="preserve"> </w:t>
                          </w:r>
                          <w:r w:rsidRPr="00C703ED">
                            <w:rPr>
                              <w:rFonts w:ascii="Calibri" w:hAnsi="Calibri"/>
                              <w:spacing w:val="-2"/>
                              <w:sz w:val="14"/>
                              <w:lang w:val="de-DE"/>
                            </w:rPr>
                            <w:t>Stuttgart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4366F"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" filled="f" stroked="f">
              <v:textbox inset="0,0,0,0">
                <w:txbxContent>
                  <w:p w14:paraId="5F822A8B" w14:textId="77777777" w:rsidR="00575550" w:rsidRPr="00C703ED" w:rsidRDefault="00723EDC">
                    <w:pPr>
                      <w:spacing w:line="162" w:lineRule="exact"/>
                      <w:ind w:left="20"/>
                      <w:rPr>
                        <w:rFonts w:ascii="Calibri"/>
                        <w:sz w:val="14"/>
                        <w:lang w:val="de-DE"/>
                      </w:rPr>
                    </w:pPr>
                    <w:r w:rsidRPr="00C703ED">
                      <w:rPr>
                        <w:rFonts w:ascii="Calibri"/>
                        <w:sz w:val="14"/>
                        <w:lang w:val="de-DE"/>
                      </w:rPr>
                      <w:t>State</w:t>
                    </w:r>
                    <w:r w:rsidRPr="00C703ED">
                      <w:rPr>
                        <w:rFonts w:ascii="Calibri"/>
                        <w:spacing w:val="-6"/>
                        <w:sz w:val="14"/>
                        <w:lang w:val="de-DE"/>
                      </w:rPr>
                      <w:t xml:space="preserve"> </w:t>
                    </w:r>
                    <w:r w:rsidRPr="00C703ED">
                      <w:rPr>
                        <w:rFonts w:ascii="Calibri"/>
                        <w:sz w:val="14"/>
                        <w:lang w:val="de-DE"/>
                      </w:rPr>
                      <w:t>Tourist</w:t>
                    </w:r>
                    <w:r w:rsidRPr="00C703ED">
                      <w:rPr>
                        <w:rFonts w:ascii="Calibri"/>
                        <w:spacing w:val="-5"/>
                        <w:sz w:val="14"/>
                        <w:lang w:val="de-DE"/>
                      </w:rPr>
                      <w:t xml:space="preserve"> </w:t>
                    </w:r>
                    <w:r w:rsidRPr="00C703ED">
                      <w:rPr>
                        <w:rFonts w:ascii="Calibri"/>
                        <w:spacing w:val="-2"/>
                        <w:sz w:val="14"/>
                        <w:lang w:val="de-DE"/>
                      </w:rPr>
                      <w:t>Board</w:t>
                    </w:r>
                  </w:p>
                  <w:p w14:paraId="1FA70C49" w14:textId="77777777" w:rsidR="00575550" w:rsidRPr="00C703ED" w:rsidRDefault="00723EDC">
                    <w:pPr>
                      <w:spacing w:before="2" w:line="171" w:lineRule="exact"/>
                      <w:ind w:left="20"/>
                      <w:rPr>
                        <w:rFonts w:ascii="Calibri" w:hAnsi="Calibri"/>
                        <w:sz w:val="14"/>
                        <w:lang w:val="de-DE"/>
                      </w:rPr>
                    </w:pPr>
                    <w:r w:rsidRPr="00C703ED">
                      <w:rPr>
                        <w:rFonts w:ascii="Calibri" w:hAnsi="Calibri"/>
                        <w:spacing w:val="-2"/>
                        <w:sz w:val="14"/>
                        <w:lang w:val="de-DE"/>
                      </w:rPr>
                      <w:t>Baden-Württemberg</w:t>
                    </w:r>
                  </w:p>
                  <w:p w14:paraId="668F14AC" w14:textId="77777777" w:rsidR="00575550" w:rsidRPr="00C703ED" w:rsidRDefault="00723EDC">
                    <w:pPr>
                      <w:spacing w:line="171" w:lineRule="exact"/>
                      <w:ind w:left="20"/>
                      <w:rPr>
                        <w:rFonts w:ascii="Calibri" w:hAnsi="Calibri"/>
                        <w:sz w:val="14"/>
                        <w:lang w:val="de-DE"/>
                      </w:rPr>
                    </w:pPr>
                    <w:r w:rsidRPr="00C703ED">
                      <w:rPr>
                        <w:rFonts w:ascii="Calibri" w:hAnsi="Calibri"/>
                        <w:sz w:val="14"/>
                        <w:lang w:val="de-DE"/>
                      </w:rPr>
                      <w:t>Esslinger</w:t>
                    </w:r>
                    <w:r w:rsidRPr="00C703ED">
                      <w:rPr>
                        <w:rFonts w:ascii="Calibri" w:hAnsi="Calibri"/>
                        <w:spacing w:val="-4"/>
                        <w:sz w:val="14"/>
                        <w:lang w:val="de-DE"/>
                      </w:rPr>
                      <w:t xml:space="preserve"> </w:t>
                    </w:r>
                    <w:r w:rsidRPr="00C703ED">
                      <w:rPr>
                        <w:rFonts w:ascii="Calibri" w:hAnsi="Calibri"/>
                        <w:sz w:val="14"/>
                        <w:lang w:val="de-DE"/>
                      </w:rPr>
                      <w:t>Straße</w:t>
                    </w:r>
                    <w:r w:rsidRPr="00C703ED">
                      <w:rPr>
                        <w:rFonts w:ascii="Calibri" w:hAnsi="Calibri"/>
                        <w:spacing w:val="-3"/>
                        <w:sz w:val="14"/>
                        <w:lang w:val="de-DE"/>
                      </w:rPr>
                      <w:t xml:space="preserve"> </w:t>
                    </w:r>
                    <w:r w:rsidRPr="00C703ED">
                      <w:rPr>
                        <w:rFonts w:ascii="Calibri" w:hAnsi="Calibri"/>
                        <w:sz w:val="14"/>
                        <w:lang w:val="de-DE"/>
                      </w:rPr>
                      <w:t>8,</w:t>
                    </w:r>
                    <w:r w:rsidRPr="00C703ED">
                      <w:rPr>
                        <w:rFonts w:ascii="Calibri" w:hAnsi="Calibri"/>
                        <w:spacing w:val="-4"/>
                        <w:sz w:val="14"/>
                        <w:lang w:val="de-DE"/>
                      </w:rPr>
                      <w:t xml:space="preserve"> </w:t>
                    </w:r>
                    <w:r w:rsidRPr="00C703ED">
                      <w:rPr>
                        <w:rFonts w:ascii="Calibri" w:hAnsi="Calibri"/>
                        <w:sz w:val="14"/>
                        <w:lang w:val="de-DE"/>
                      </w:rPr>
                      <w:t>70182</w:t>
                    </w:r>
                    <w:r w:rsidRPr="00C703ED">
                      <w:rPr>
                        <w:rFonts w:ascii="Calibri" w:hAnsi="Calibri"/>
                        <w:spacing w:val="-5"/>
                        <w:sz w:val="14"/>
                        <w:lang w:val="de-DE"/>
                      </w:rPr>
                      <w:t xml:space="preserve"> </w:t>
                    </w:r>
                    <w:r w:rsidRPr="00C703ED">
                      <w:rPr>
                        <w:rFonts w:ascii="Calibri" w:hAnsi="Calibri"/>
                        <w:spacing w:val="-2"/>
                        <w:sz w:val="14"/>
                        <w:lang w:val="de-DE"/>
                      </w:rPr>
                      <w:t>Stuttgart</w:t>
                    </w:r>
                  </w:p>
                </w:txbxContent>
              </v:textbox>
              <w10:wrap anchorx="page" anchory="page"/>
            </v:shape>
          </w:pict>
        </mc:Fallback>
      </mc:AlternateContent>
    </w:r>
    <w:r>
      <w:rPr>
        <w:noProof/>
      </w:rPr>
      <mc:AlternateContent>
        <mc:Choice Requires="wps">
          <w:drawing>
            <wp:anchor distT="0" distB="0" distL="114300" distR="114300" simplePos="0" relativeHeight="487520256" behindDoc="1" locked="0" layoutInCell="1" allowOverlap="1" wp14:anchorId="05F909D5" wp14:editId="16DC2391">
              <wp:simplePos x="0" y="0"/>
              <wp:positionH relativeFrom="page">
                <wp:posOffset>2788285</wp:posOffset>
              </wp:positionH>
              <wp:positionV relativeFrom="page">
                <wp:posOffset>10020300</wp:posOffset>
              </wp:positionV>
              <wp:extent cx="973455" cy="222250"/>
              <wp:effectExtent l="0" t="0" r="0" b="0"/>
              <wp:wrapNone/>
              <wp:docPr id="31436108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5F8E9" w14:textId="77777777" w:rsidR="00575550" w:rsidRDefault="00723EDC">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106AEB8C" w14:textId="77777777" w:rsidR="00575550" w:rsidRDefault="00723EDC">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09D5" id="docshape3" o:spid="_x0000_s1028" type="#_x0000_t202" style="position:absolute;margin-left:219.55pt;margin-top:789pt;width:76.65pt;height:17.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" filled="f" stroked="f">
              <v:textbox inset="0,0,0,0">
                <w:txbxContent>
                  <w:p w14:paraId="4D45F8E9" w14:textId="77777777" w:rsidR="00575550" w:rsidRDefault="00723EDC">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106AEB8C" w14:textId="77777777" w:rsidR="00575550" w:rsidRDefault="00723EDC">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3DFAEB20" wp14:editId="60D43D1F">
              <wp:simplePos x="0" y="0"/>
              <wp:positionH relativeFrom="page">
                <wp:posOffset>4476750</wp:posOffset>
              </wp:positionH>
              <wp:positionV relativeFrom="page">
                <wp:posOffset>10025380</wp:posOffset>
              </wp:positionV>
              <wp:extent cx="1000125" cy="222250"/>
              <wp:effectExtent l="0" t="0" r="0" b="0"/>
              <wp:wrapNone/>
              <wp:docPr id="140512620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05A42" w14:textId="77777777" w:rsidR="00575550" w:rsidRDefault="00723EDC">
                          <w:pPr>
                            <w:spacing w:line="162" w:lineRule="exact"/>
                            <w:ind w:left="20"/>
                            <w:rPr>
                              <w:rFonts w:ascii="Calibri"/>
                              <w:sz w:val="14"/>
                            </w:rPr>
                          </w:pPr>
                          <w:r>
                            <w:rPr>
                              <w:rFonts w:ascii="Calibri"/>
                              <w:spacing w:val="-2"/>
                              <w:sz w:val="14"/>
                            </w:rPr>
                            <w:t>tourism-bw.com</w:t>
                          </w:r>
                        </w:p>
                        <w:p w14:paraId="45A362EE" w14:textId="77777777" w:rsidR="00575550" w:rsidRDefault="00575550">
                          <w:pPr>
                            <w:spacing w:line="171" w:lineRule="exact"/>
                            <w:ind w:left="20"/>
                            <w:rPr>
                              <w:rFonts w:ascii="Calibri"/>
                              <w:sz w:val="14"/>
                            </w:rPr>
                          </w:pPr>
                          <w:hyperlink r:id="rId1">
                            <w:r>
                              <w:rPr>
                                <w:rFonts w:ascii="Calibri"/>
                                <w:spacing w:val="-2"/>
                                <w:sz w:val="14"/>
                              </w:rPr>
                              <w:t>ausland@tourismus-bw.de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AEB20" id="docshape4" o:spid="_x0000_s1029" type="#_x0000_t202" style="position:absolute;margin-left:352.5pt;margin-top:789.4pt;width:78.75pt;height:17.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" filled="f" stroked="f">
              <v:textbox inset="0,0,0,0">
                <w:txbxContent>
                  <w:p w14:paraId="20505A42" w14:textId="77777777" w:rsidR="00575550" w:rsidRDefault="00723EDC">
                    <w:pPr>
                      <w:spacing w:line="162" w:lineRule="exact"/>
                      <w:ind w:left="20"/>
                      <w:rPr>
                        <w:rFonts w:ascii="Calibri"/>
                        <w:sz w:val="14"/>
                      </w:rPr>
                    </w:pPr>
                    <w:r>
                      <w:rPr>
                        <w:rFonts w:ascii="Calibri"/>
                        <w:spacing w:val="-2"/>
                        <w:sz w:val="14"/>
                      </w:rPr>
                      <w:t>tourism-bw.com</w:t>
                    </w:r>
                  </w:p>
                  <w:p w14:paraId="45A362EE" w14:textId="77777777" w:rsidR="00575550" w:rsidRDefault="00575550">
                    <w:pPr>
                      <w:spacing w:line="171" w:lineRule="exact"/>
                      <w:ind w:left="20"/>
                      <w:rPr>
                        <w:rFonts w:ascii="Calibri"/>
                        <w:sz w:val="14"/>
                      </w:rPr>
                    </w:pPr>
                    <w:hyperlink r:id="rId2">
                      <w:r>
                        <w:rPr>
                          <w:rFonts w:ascii="Calibri"/>
                          <w:spacing w:val="-2"/>
                          <w:sz w:val="14"/>
                        </w:rPr>
                        <w:t>ausland@tourismus-bw.de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8A57" w14:textId="77777777" w:rsidR="00CB5D73" w:rsidRDefault="00CB5D73">
      <w:r>
        <w:separator/>
      </w:r>
    </w:p>
  </w:footnote>
  <w:footnote w:type="continuationSeparator" w:id="0">
    <w:p w14:paraId="5E0F06F1" w14:textId="77777777" w:rsidR="00CB5D73" w:rsidRDefault="00CB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7675" w14:textId="233C2202" w:rsidR="00575550" w:rsidRDefault="00723EDC">
    <w:pPr>
      <w:pStyle w:val="Textkrper"/>
      <w:spacing w:line="14" w:lineRule="auto"/>
    </w:pPr>
    <w:r>
      <w:rPr>
        <w:noProof/>
      </w:rPr>
      <w:drawing>
        <wp:anchor distT="0" distB="0" distL="0" distR="0" simplePos="0" relativeHeight="251658240" behindDoc="1" locked="0" layoutInCell="1" allowOverlap="1" wp14:anchorId="6BAF1608" wp14:editId="36ED287E">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rsidR="00355460">
      <w:rPr>
        <w:noProof/>
      </w:rPr>
      <mc:AlternateContent>
        <mc:Choice Requires="wps">
          <w:drawing>
            <wp:anchor distT="0" distB="0" distL="114300" distR="114300" simplePos="0" relativeHeight="487519232" behindDoc="1" locked="0" layoutInCell="1" allowOverlap="1" wp14:anchorId="43373FB7" wp14:editId="36CAF595">
              <wp:simplePos x="0" y="0"/>
              <wp:positionH relativeFrom="page">
                <wp:posOffset>5354955</wp:posOffset>
              </wp:positionH>
              <wp:positionV relativeFrom="page">
                <wp:posOffset>1750060</wp:posOffset>
              </wp:positionV>
              <wp:extent cx="770890" cy="124460"/>
              <wp:effectExtent l="0" t="0" r="0" b="0"/>
              <wp:wrapNone/>
              <wp:docPr id="131038305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EDAF" w14:textId="77777777" w:rsidR="00575550" w:rsidRDefault="00723EDC">
                          <w:pPr>
                            <w:spacing w:before="14"/>
                            <w:ind w:left="20"/>
                            <w:rPr>
                              <w:b/>
                              <w:sz w:val="14"/>
                            </w:rPr>
                          </w:pPr>
                          <w:r>
                            <w:rPr>
                              <w:b/>
                              <w:sz w:val="14"/>
                            </w:rPr>
                            <w:t>PRESS</w:t>
                          </w:r>
                          <w:r>
                            <w:rPr>
                              <w:b/>
                              <w:spacing w:val="-5"/>
                              <w:sz w:val="14"/>
                            </w:rPr>
                            <w:t xml:space="preserve"> </w:t>
                          </w:r>
                          <w:r>
                            <w:rPr>
                              <w:b/>
                              <w:spacing w:val="-2"/>
                              <w:sz w:val="14"/>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3FB7" id="_x0000_t202" coordsize="21600,21600" o:spt="202" path="m,l,21600r21600,l21600,xe">
              <v:stroke joinstyle="miter"/>
              <v:path gradientshapeok="t" o:connecttype="rect"/>
            </v:shapetype>
            <v:shape id="docshape1" o:spid="_x0000_s1026" type="#_x0000_t202" style="position:absolute;margin-left:421.65pt;margin-top:137.8pt;width:60.7pt;height:9.8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" filled="f" stroked="f">
              <v:textbox inset="0,0,0,0">
                <w:txbxContent>
                  <w:p w14:paraId="5E1AEDAF" w14:textId="77777777" w:rsidR="00575550" w:rsidRDefault="00723EDC">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50"/>
    <w:rsid w:val="00065CAE"/>
    <w:rsid w:val="00103B07"/>
    <w:rsid w:val="00355460"/>
    <w:rsid w:val="00355B80"/>
    <w:rsid w:val="003E4F9D"/>
    <w:rsid w:val="004225A0"/>
    <w:rsid w:val="00575550"/>
    <w:rsid w:val="00723EDC"/>
    <w:rsid w:val="0072633A"/>
    <w:rsid w:val="008439E3"/>
    <w:rsid w:val="00C703ED"/>
    <w:rsid w:val="00CB5D73"/>
    <w:rsid w:val="00D330D2"/>
    <w:rsid w:val="00D8039A"/>
    <w:rsid w:val="00E221A3"/>
    <w:rsid w:val="00F44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EFBDC"/>
  <w15:docId w15:val="{01C44C61-406E-45F7-8D99-26722D2E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3554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usland@tourismus-bw.de" TargetMode="External"/><Relationship Id="rId4" Type="http://schemas.openxmlformats.org/officeDocument/2006/relationships/styles" Target="styles.xml"/><Relationship Id="rId9" Type="http://schemas.openxmlformats.org/officeDocument/2006/relationships/hyperlink" Target="https://www.tourism-bw.com/p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usland@tourismus-bw.de" TargetMode="External"/><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ACBA5-F71B-4A81-B1D1-8680B6357C2D}">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AC86A492-4ABA-4EE3-9CE5-88FB1714462B}">
  <ds:schemaRefs>
    <ds:schemaRef ds:uri="http://schemas.microsoft.com/sharepoint/v3/contenttype/forms"/>
  </ds:schemaRefs>
</ds:datastoreItem>
</file>

<file path=customXml/itemProps3.xml><?xml version="1.0" encoding="utf-8"?>
<ds:datastoreItem xmlns:ds="http://schemas.openxmlformats.org/officeDocument/2006/customXml" ds:itemID="{C62A8F67-F283-44DE-B0EA-D66484A95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4319</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8</cp:revision>
  <dcterms:created xsi:type="dcterms:W3CDTF">2025-03-06T08:56:00Z</dcterms:created>
  <dcterms:modified xsi:type="dcterms:W3CDTF">2025-06-10T14:04:00Z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