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FB2B5" w14:textId="77777777" w:rsidR="006C6C01" w:rsidRDefault="006C6C01">
      <w:pPr>
        <w:pStyle w:val="Textkrper"/>
        <w:rPr>
          <w:rFonts w:ascii="Times New Roman"/>
        </w:rPr>
      </w:pPr>
    </w:p>
    <w:p w14:paraId="06677943" w14:textId="77777777" w:rsidR="006C6C01" w:rsidRDefault="006C6C01">
      <w:pPr>
        <w:pStyle w:val="Textkrper"/>
        <w:spacing w:before="9"/>
        <w:rPr>
          <w:rFonts w:ascii="Times New Roman"/>
          <w:sz w:val="24"/>
        </w:rPr>
      </w:pPr>
    </w:p>
    <w:p w14:paraId="4AA3B8F6" w14:textId="77777777" w:rsidR="006C6C01" w:rsidRDefault="00546C28">
      <w:pPr>
        <w:pStyle w:val="berschrift1"/>
      </w:pPr>
      <w:r>
        <w:t>Press</w:t>
      </w:r>
      <w:r>
        <w:rPr>
          <w:spacing w:val="-8"/>
        </w:rPr>
        <w:t xml:space="preserve"> </w:t>
      </w:r>
      <w:r>
        <w:rPr>
          <w:spacing w:val="-2"/>
        </w:rPr>
        <w:t>Release</w:t>
      </w:r>
    </w:p>
    <w:p w14:paraId="05FB82FF" w14:textId="77777777" w:rsidR="006C6C01" w:rsidRDefault="006C6C01">
      <w:pPr>
        <w:pStyle w:val="Textkrper"/>
        <w:spacing w:before="6"/>
        <w:rPr>
          <w:b/>
          <w:sz w:val="18"/>
        </w:rPr>
      </w:pPr>
    </w:p>
    <w:p w14:paraId="1CDD2B02" w14:textId="0E2CDC07" w:rsidR="006C6C01" w:rsidRDefault="00546C28">
      <w:pPr>
        <w:pStyle w:val="Titel"/>
      </w:pPr>
      <w:r>
        <w:t>C</w:t>
      </w:r>
      <w:r w:rsidR="00A62B79">
        <w:t>ulinary with a Kick</w:t>
      </w:r>
    </w:p>
    <w:p w14:paraId="6BC7B24F" w14:textId="7D847A1B" w:rsidR="006C6C01" w:rsidRDefault="00A62B79">
      <w:pPr>
        <w:pStyle w:val="berschrift1"/>
        <w:spacing w:before="14"/>
      </w:pPr>
      <w:r>
        <w:t xml:space="preserve">Special culinary experiences and places in </w:t>
      </w:r>
      <w:proofErr w:type="spellStart"/>
      <w:r>
        <w:t>SouthWest</w:t>
      </w:r>
      <w:proofErr w:type="spellEnd"/>
      <w:r>
        <w:t xml:space="preserve"> Germany</w:t>
      </w:r>
    </w:p>
    <w:p w14:paraId="67105E95" w14:textId="77777777" w:rsidR="006C6C01" w:rsidRDefault="006C6C01">
      <w:pPr>
        <w:pStyle w:val="Textkrper"/>
        <w:spacing w:before="2"/>
        <w:rPr>
          <w:b/>
          <w:sz w:val="23"/>
        </w:rPr>
      </w:pPr>
    </w:p>
    <w:p w14:paraId="420351FD" w14:textId="77777777" w:rsidR="00A62B79" w:rsidRPr="00A62B79" w:rsidRDefault="00A62B79" w:rsidP="00A62B79">
      <w:pPr>
        <w:adjustRightInd w:val="0"/>
        <w:spacing w:before="30" w:line="271" w:lineRule="auto"/>
        <w:ind w:left="108" w:right="1196"/>
        <w:rPr>
          <w:color w:val="262626"/>
          <w:sz w:val="20"/>
          <w:szCs w:val="20"/>
        </w:rPr>
      </w:pPr>
      <w:r w:rsidRPr="00A62B79">
        <w:rPr>
          <w:color w:val="262626"/>
          <w:sz w:val="20"/>
          <w:szCs w:val="20"/>
          <w:lang w:val="en-GB"/>
        </w:rPr>
        <w:t xml:space="preserve">STUTTGART – </w:t>
      </w:r>
      <w:r w:rsidRPr="00A62B79">
        <w:rPr>
          <w:color w:val="262626"/>
          <w:sz w:val="20"/>
          <w:szCs w:val="20"/>
          <w:lang w:val="en"/>
        </w:rPr>
        <w:t>During a trip to the connoisseur country of Baden-Württemberg, your physical well-being is taken care of. Gourmets and pleasure hikers, culture travelers, and wine fans know this. Good food and drink have a long and proud tradition in this state. Not only in the upscale restaurants, but also in the many home-style inns and wine taverns, the cuisine is more varied and ambitious than elsewhere. But Germany's south doesn't just surprise on the plate. Unusual experiences at special locations serve up an extra culinary kick.</w:t>
      </w:r>
    </w:p>
    <w:p w14:paraId="59D46E19" w14:textId="77777777" w:rsidR="00A62B79" w:rsidRDefault="00A62B79">
      <w:pPr>
        <w:pStyle w:val="Textkrper"/>
        <w:spacing w:before="2"/>
        <w:rPr>
          <w:b/>
          <w:sz w:val="23"/>
        </w:rPr>
      </w:pPr>
    </w:p>
    <w:p w14:paraId="28BE221D" w14:textId="05549250" w:rsidR="00A62B79" w:rsidRPr="00A62B79" w:rsidRDefault="001F7282" w:rsidP="00A62B79">
      <w:pPr>
        <w:adjustRightInd w:val="0"/>
        <w:spacing w:before="30" w:line="271" w:lineRule="auto"/>
        <w:ind w:left="108" w:right="1196"/>
        <w:rPr>
          <w:b/>
          <w:bCs/>
          <w:color w:val="262626"/>
          <w:sz w:val="20"/>
          <w:szCs w:val="20"/>
          <w:lang w:val="en-GB"/>
        </w:rPr>
      </w:pPr>
      <w:r w:rsidRPr="001F7282">
        <w:rPr>
          <w:b/>
          <w:bCs/>
          <w:color w:val="262626"/>
          <w:sz w:val="20"/>
          <w:szCs w:val="20"/>
        </w:rPr>
        <w:t>Celebrate Where the Grapes Grow – Pop-up Wine Festivals</w:t>
      </w:r>
    </w:p>
    <w:p w14:paraId="212F7AEB" w14:textId="77777777" w:rsidR="00A62B79" w:rsidRPr="00A62B79" w:rsidRDefault="00A62B79" w:rsidP="00A62B79">
      <w:pPr>
        <w:adjustRightInd w:val="0"/>
        <w:spacing w:before="30" w:line="271" w:lineRule="auto"/>
        <w:ind w:left="108" w:right="1196"/>
        <w:rPr>
          <w:color w:val="262626"/>
          <w:sz w:val="20"/>
          <w:szCs w:val="20"/>
          <w:lang w:val="en"/>
        </w:rPr>
      </w:pPr>
      <w:r w:rsidRPr="00A62B79">
        <w:rPr>
          <w:color w:val="262626"/>
          <w:sz w:val="20"/>
          <w:szCs w:val="20"/>
          <w:lang w:val="en"/>
        </w:rPr>
        <w:t>A few energetic young winemakers, enchanting vineyard landscapes, sunshine, some music, regional snacks and, of course, lots of good wine: these are the ingredients for a successful pop-up event in the vineyard. Together with the young winegrowers' associations, including "Generation Pinot" (Baden), "</w:t>
      </w:r>
      <w:proofErr w:type="spellStart"/>
      <w:proofErr w:type="gramStart"/>
      <w:r w:rsidRPr="00A62B79">
        <w:rPr>
          <w:color w:val="262626"/>
          <w:sz w:val="20"/>
          <w:szCs w:val="20"/>
          <w:lang w:val="en"/>
        </w:rPr>
        <w:t>Wein.Im.Puls</w:t>
      </w:r>
      <w:proofErr w:type="spellEnd"/>
      <w:proofErr w:type="gramEnd"/>
      <w:r w:rsidRPr="00A62B79">
        <w:rPr>
          <w:color w:val="262626"/>
          <w:sz w:val="20"/>
          <w:szCs w:val="20"/>
          <w:lang w:val="en"/>
        </w:rPr>
        <w:t>" (Württemberg), the "Baden Wine Route," and "</w:t>
      </w:r>
      <w:proofErr w:type="spellStart"/>
      <w:r w:rsidRPr="00A62B79">
        <w:rPr>
          <w:color w:val="262626"/>
          <w:sz w:val="20"/>
          <w:szCs w:val="20"/>
          <w:lang w:val="en"/>
        </w:rPr>
        <w:t>Weinwege</w:t>
      </w:r>
      <w:proofErr w:type="spellEnd"/>
      <w:r w:rsidRPr="00A62B79">
        <w:rPr>
          <w:color w:val="262626"/>
          <w:sz w:val="20"/>
          <w:szCs w:val="20"/>
          <w:lang w:val="en"/>
        </w:rPr>
        <w:t xml:space="preserve"> Württemberg," the Tourismus Marketing GmbH Baden-Württemberg (TMBW) started this new format in 2018 as a reinterpretation of the classic wine festival. Guests </w:t>
      </w:r>
      <w:proofErr w:type="gramStart"/>
      <w:r w:rsidRPr="00A62B79">
        <w:rPr>
          <w:color w:val="262626"/>
          <w:sz w:val="20"/>
          <w:szCs w:val="20"/>
          <w:lang w:val="en"/>
        </w:rPr>
        <w:t>have the opportunity to</w:t>
      </w:r>
      <w:proofErr w:type="gramEnd"/>
      <w:r w:rsidRPr="00A62B79">
        <w:rPr>
          <w:color w:val="262626"/>
          <w:sz w:val="20"/>
          <w:szCs w:val="20"/>
          <w:lang w:val="en"/>
        </w:rPr>
        <w:t xml:space="preserve"> get to know the terroir, the work, and the wines of the young wine generation in a relaxed atmosphere directly on site. You can taste, philosophize, relax or celebrate. Pre-registration is not required for these events. </w:t>
      </w:r>
    </w:p>
    <w:p w14:paraId="358B4EAE" w14:textId="3B6C7F64" w:rsidR="00A62B79" w:rsidRPr="00A62B79" w:rsidRDefault="00A62B79" w:rsidP="00A62B79">
      <w:pPr>
        <w:adjustRightInd w:val="0"/>
        <w:spacing w:before="30" w:line="271" w:lineRule="auto"/>
        <w:ind w:left="108" w:right="1196"/>
        <w:rPr>
          <w:sz w:val="20"/>
          <w:szCs w:val="20"/>
          <w:u w:val="single"/>
          <w:lang w:val="en-GB"/>
        </w:rPr>
      </w:pPr>
      <w:r w:rsidRPr="00A62B79">
        <w:rPr>
          <w:sz w:val="20"/>
          <w:szCs w:val="20"/>
          <w:u w:val="single"/>
          <w:lang w:val="en-GB"/>
        </w:rPr>
        <w:t xml:space="preserve">weinsueden.de </w:t>
      </w:r>
    </w:p>
    <w:p w14:paraId="3C5643BA" w14:textId="6577AE74" w:rsidR="00A62B79" w:rsidRPr="00A62B79" w:rsidRDefault="00A62B79" w:rsidP="00A62B79">
      <w:pPr>
        <w:adjustRightInd w:val="0"/>
        <w:spacing w:before="30" w:line="271" w:lineRule="auto"/>
        <w:ind w:left="108" w:right="1196"/>
        <w:rPr>
          <w:color w:val="262626"/>
          <w:sz w:val="20"/>
          <w:szCs w:val="20"/>
          <w:lang w:val="en-GB"/>
        </w:rPr>
      </w:pPr>
    </w:p>
    <w:p w14:paraId="5470FA3B" w14:textId="53323BD8" w:rsidR="00A62B79" w:rsidRPr="00A62B79" w:rsidRDefault="00283847" w:rsidP="00A62B79">
      <w:pPr>
        <w:spacing w:before="30" w:line="271" w:lineRule="auto"/>
        <w:ind w:left="108" w:right="1196"/>
        <w:rPr>
          <w:bCs/>
          <w:color w:val="262626"/>
          <w:sz w:val="20"/>
          <w:szCs w:val="20"/>
          <w:lang w:val="en"/>
        </w:rPr>
      </w:pPr>
      <w:r w:rsidRPr="00283847">
        <w:rPr>
          <w:b/>
          <w:bCs/>
          <w:color w:val="262626"/>
          <w:sz w:val="20"/>
          <w:szCs w:val="20"/>
        </w:rPr>
        <w:t xml:space="preserve">Delicious High Flight – Wine Tasting in a </w:t>
      </w:r>
      <w:proofErr w:type="spellStart"/>
      <w:r w:rsidRPr="00283847">
        <w:rPr>
          <w:b/>
          <w:bCs/>
          <w:color w:val="262626"/>
          <w:sz w:val="20"/>
          <w:szCs w:val="20"/>
        </w:rPr>
        <w:t>Hotair</w:t>
      </w:r>
      <w:proofErr w:type="spellEnd"/>
      <w:r w:rsidRPr="00283847">
        <w:rPr>
          <w:b/>
          <w:bCs/>
          <w:color w:val="262626"/>
          <w:sz w:val="20"/>
          <w:szCs w:val="20"/>
        </w:rPr>
        <w:t xml:space="preserve"> Balloon</w:t>
      </w:r>
      <w:r w:rsidR="00A62B79" w:rsidRPr="00A62B79">
        <w:rPr>
          <w:color w:val="262626"/>
          <w:sz w:val="20"/>
          <w:szCs w:val="20"/>
          <w:lang w:val="en-GB"/>
        </w:rPr>
        <w:br/>
      </w:r>
      <w:r w:rsidR="00A62B79" w:rsidRPr="00A62B79">
        <w:rPr>
          <w:bCs/>
          <w:color w:val="262626"/>
          <w:sz w:val="20"/>
          <w:szCs w:val="20"/>
          <w:lang w:val="en"/>
        </w:rPr>
        <w:t xml:space="preserve">Enjoying a glass of wine at dizzy heights is not only possible on the steep slopes of Baden-Württemberg or on the Stuttgart television tower. You can get even higher on a balloon ride with wine tasting in </w:t>
      </w:r>
      <w:proofErr w:type="spellStart"/>
      <w:r w:rsidR="00A62B79" w:rsidRPr="00A62B79">
        <w:rPr>
          <w:bCs/>
          <w:color w:val="262626"/>
          <w:sz w:val="20"/>
          <w:szCs w:val="20"/>
          <w:lang w:val="en"/>
        </w:rPr>
        <w:t>Lembergerland</w:t>
      </w:r>
      <w:proofErr w:type="spellEnd"/>
      <w:r w:rsidR="00A62B79" w:rsidRPr="00A62B79">
        <w:rPr>
          <w:bCs/>
          <w:color w:val="262626"/>
          <w:sz w:val="20"/>
          <w:szCs w:val="20"/>
          <w:lang w:val="en"/>
        </w:rPr>
        <w:t xml:space="preserve"> around </w:t>
      </w:r>
      <w:proofErr w:type="spellStart"/>
      <w:r w:rsidR="00A62B79" w:rsidRPr="00A62B79">
        <w:rPr>
          <w:bCs/>
          <w:color w:val="262626"/>
          <w:sz w:val="20"/>
          <w:szCs w:val="20"/>
          <w:lang w:val="en"/>
        </w:rPr>
        <w:t>Rosswag</w:t>
      </w:r>
      <w:proofErr w:type="spellEnd"/>
      <w:r w:rsidR="00A62B79" w:rsidRPr="00A62B79">
        <w:rPr>
          <w:bCs/>
          <w:color w:val="262626"/>
          <w:sz w:val="20"/>
          <w:szCs w:val="20"/>
          <w:lang w:val="en"/>
        </w:rPr>
        <w:t xml:space="preserve">. In a hot-air balloon, you travel over the unique landscapes and steep terraced vineyards along the Enz River and experience a breathtaking view. Here you can just let yourself drift with a glass or two of wine. Arriving at the landing site, the red carpet is rolled out and the trip ends with a balloon christening and a substantial snack. </w:t>
      </w:r>
    </w:p>
    <w:p w14:paraId="0D3C841A" w14:textId="77777777" w:rsidR="00A62B79" w:rsidRPr="00A62B79" w:rsidRDefault="00A62B79" w:rsidP="00A62B79">
      <w:pPr>
        <w:spacing w:before="30" w:line="271" w:lineRule="auto"/>
        <w:ind w:left="108" w:right="1196"/>
        <w:rPr>
          <w:bCs/>
          <w:color w:val="262626"/>
          <w:sz w:val="20"/>
          <w:szCs w:val="20"/>
          <w:lang w:val="en-GB"/>
        </w:rPr>
      </w:pPr>
      <w:hyperlink r:id="rId9" w:history="1">
        <w:r w:rsidRPr="00A62B79">
          <w:rPr>
            <w:bCs/>
            <w:color w:val="262626"/>
            <w:sz w:val="20"/>
            <w:szCs w:val="20"/>
            <w:u w:val="single"/>
            <w:lang w:val="en-GB"/>
          </w:rPr>
          <w:t>lembergerland.de</w:t>
        </w:r>
      </w:hyperlink>
    </w:p>
    <w:p w14:paraId="65A484AD" w14:textId="77777777" w:rsidR="00A62B79" w:rsidRPr="00A62B79" w:rsidRDefault="00A62B79" w:rsidP="00A62B79">
      <w:pPr>
        <w:adjustRightInd w:val="0"/>
        <w:spacing w:before="30" w:line="271" w:lineRule="auto"/>
        <w:ind w:left="108" w:right="1196"/>
        <w:rPr>
          <w:b/>
          <w:bCs/>
          <w:color w:val="262626"/>
          <w:sz w:val="20"/>
          <w:szCs w:val="20"/>
          <w:lang w:val="en-GB"/>
        </w:rPr>
      </w:pPr>
    </w:p>
    <w:p w14:paraId="35DA88BB" w14:textId="53BE1EB2" w:rsidR="00A62B79" w:rsidRPr="00A62B79" w:rsidRDefault="00283847" w:rsidP="00A62B79">
      <w:pPr>
        <w:adjustRightInd w:val="0"/>
        <w:spacing w:before="30" w:line="271" w:lineRule="auto"/>
        <w:ind w:left="108" w:right="1196"/>
        <w:rPr>
          <w:bCs/>
          <w:color w:val="262626"/>
          <w:sz w:val="20"/>
          <w:szCs w:val="20"/>
          <w:lang w:val="en"/>
        </w:rPr>
      </w:pPr>
      <w:r w:rsidRPr="00283847">
        <w:rPr>
          <w:b/>
          <w:bCs/>
          <w:color w:val="262626"/>
          <w:sz w:val="20"/>
          <w:szCs w:val="20"/>
        </w:rPr>
        <w:t>Culture Stage Meets the Dark Restaurant at Rosenau Stuttgart</w:t>
      </w:r>
      <w:r>
        <w:rPr>
          <w:b/>
          <w:bCs/>
          <w:color w:val="262626"/>
          <w:sz w:val="20"/>
          <w:szCs w:val="20"/>
        </w:rPr>
        <w:br/>
      </w:r>
      <w:r w:rsidR="00A62B79" w:rsidRPr="00A62B79">
        <w:rPr>
          <w:bCs/>
          <w:color w:val="262626"/>
          <w:sz w:val="20"/>
          <w:szCs w:val="20"/>
          <w:lang w:val="en"/>
        </w:rPr>
        <w:t xml:space="preserve">Established more than 120 years ago as a brewery restaurant, the "Rosenau" in the west of Stuttgart has developed over the decades into a cabaret, comedy, and concert stage, and the location of the local poetry slam scene. Cultural programming and culinary delights go hand in hand here, because the stage is </w:t>
      </w:r>
      <w:proofErr w:type="gramStart"/>
      <w:r w:rsidR="00A62B79" w:rsidRPr="00A62B79">
        <w:rPr>
          <w:bCs/>
          <w:color w:val="262626"/>
          <w:sz w:val="20"/>
          <w:szCs w:val="20"/>
          <w:lang w:val="en"/>
        </w:rPr>
        <w:t>in</w:t>
      </w:r>
      <w:proofErr w:type="gramEnd"/>
      <w:r w:rsidR="00A62B79" w:rsidRPr="00A62B79">
        <w:rPr>
          <w:bCs/>
          <w:color w:val="262626"/>
          <w:sz w:val="20"/>
          <w:szCs w:val="20"/>
          <w:lang w:val="en"/>
        </w:rPr>
        <w:t xml:space="preserve"> the back of the restaurant. Guests are served a multi-course menu in complete darkness, the components of which </w:t>
      </w:r>
      <w:proofErr w:type="gramStart"/>
      <w:r w:rsidR="00A62B79" w:rsidRPr="00A62B79">
        <w:rPr>
          <w:bCs/>
          <w:color w:val="262626"/>
          <w:sz w:val="20"/>
          <w:szCs w:val="20"/>
          <w:lang w:val="en"/>
        </w:rPr>
        <w:t>have to</w:t>
      </w:r>
      <w:proofErr w:type="gramEnd"/>
      <w:r w:rsidR="00A62B79" w:rsidRPr="00A62B79">
        <w:rPr>
          <w:bCs/>
          <w:color w:val="262626"/>
          <w:sz w:val="20"/>
          <w:szCs w:val="20"/>
          <w:lang w:val="en"/>
        </w:rPr>
        <w:t xml:space="preserve"> be tasted. In addition to the sense of taste, the sense of hearing is also served here with a live cultural program for the ears. </w:t>
      </w:r>
    </w:p>
    <w:p w14:paraId="1BBC36FE" w14:textId="77777777" w:rsidR="00A62B79" w:rsidRPr="00A62B79" w:rsidRDefault="00A62B79" w:rsidP="00A62B79">
      <w:pPr>
        <w:adjustRightInd w:val="0"/>
        <w:spacing w:before="30" w:line="271" w:lineRule="auto"/>
        <w:ind w:left="108" w:right="1196"/>
        <w:rPr>
          <w:bCs/>
          <w:color w:val="262626"/>
          <w:sz w:val="20"/>
          <w:szCs w:val="20"/>
          <w:lang w:val="en-GB"/>
        </w:rPr>
      </w:pPr>
      <w:hyperlink r:id="rId10" w:history="1">
        <w:r w:rsidRPr="00A62B79">
          <w:rPr>
            <w:bCs/>
            <w:color w:val="262626"/>
            <w:sz w:val="20"/>
            <w:szCs w:val="20"/>
            <w:u w:val="single"/>
            <w:lang w:val="en-GB"/>
          </w:rPr>
          <w:t>rosenau-stuttgart.de</w:t>
        </w:r>
      </w:hyperlink>
    </w:p>
    <w:p w14:paraId="2215205F" w14:textId="7A90EC1F" w:rsidR="00A62B79" w:rsidRPr="00A62B79" w:rsidRDefault="000D6E74" w:rsidP="00A62B79">
      <w:pPr>
        <w:adjustRightInd w:val="0"/>
        <w:spacing w:beforeLines="30" w:before="72" w:line="271" w:lineRule="auto"/>
        <w:ind w:left="108" w:right="1196"/>
        <w:rPr>
          <w:bCs/>
          <w:sz w:val="20"/>
          <w:szCs w:val="20"/>
          <w:lang w:val="en"/>
        </w:rPr>
      </w:pPr>
      <w:r w:rsidRPr="000D6E74">
        <w:rPr>
          <w:b/>
          <w:bCs/>
          <w:color w:val="262626"/>
          <w:sz w:val="20"/>
          <w:szCs w:val="20"/>
        </w:rPr>
        <w:lastRenderedPageBreak/>
        <w:t>New Culinary Spheres – "</w:t>
      </w:r>
      <w:proofErr w:type="spellStart"/>
      <w:r w:rsidRPr="000D6E74">
        <w:rPr>
          <w:b/>
          <w:bCs/>
          <w:color w:val="262626"/>
          <w:sz w:val="20"/>
          <w:szCs w:val="20"/>
        </w:rPr>
        <w:t>Eatrenalin</w:t>
      </w:r>
      <w:proofErr w:type="spellEnd"/>
      <w:r w:rsidRPr="000D6E74">
        <w:rPr>
          <w:b/>
          <w:bCs/>
          <w:color w:val="262626"/>
          <w:sz w:val="20"/>
          <w:szCs w:val="20"/>
        </w:rPr>
        <w:t>" in the Europa-Park</w:t>
      </w:r>
      <w:r>
        <w:rPr>
          <w:b/>
          <w:bCs/>
          <w:color w:val="262626"/>
          <w:sz w:val="20"/>
          <w:szCs w:val="20"/>
        </w:rPr>
        <w:br/>
      </w:r>
      <w:r w:rsidR="00A62B79" w:rsidRPr="00A62B79">
        <w:rPr>
          <w:bCs/>
          <w:color w:val="262626"/>
          <w:sz w:val="20"/>
          <w:szCs w:val="20"/>
          <w:lang w:val="en"/>
        </w:rPr>
        <w:t xml:space="preserve">Bringing </w:t>
      </w:r>
      <w:proofErr w:type="spellStart"/>
      <w:r w:rsidR="00A62B79" w:rsidRPr="00A62B79">
        <w:rPr>
          <w:bCs/>
          <w:color w:val="262626"/>
          <w:sz w:val="20"/>
          <w:szCs w:val="20"/>
          <w:lang w:val="en"/>
        </w:rPr>
        <w:t>your</w:t>
      </w:r>
      <w:proofErr w:type="spellEnd"/>
      <w:r w:rsidR="00A62B79" w:rsidRPr="00A62B79">
        <w:rPr>
          <w:bCs/>
          <w:color w:val="262626"/>
          <w:sz w:val="20"/>
          <w:szCs w:val="20"/>
          <w:lang w:val="en"/>
        </w:rPr>
        <w:t xml:space="preserve"> eating experiences to a peak - that is the declared goal of the adventure restaurant "</w:t>
      </w:r>
      <w:proofErr w:type="spellStart"/>
      <w:r w:rsidR="00A62B79" w:rsidRPr="00A62B79">
        <w:rPr>
          <w:bCs/>
          <w:color w:val="262626"/>
          <w:sz w:val="20"/>
          <w:szCs w:val="20"/>
          <w:lang w:val="en"/>
        </w:rPr>
        <w:t>Eatrenalin</w:t>
      </w:r>
      <w:proofErr w:type="spellEnd"/>
      <w:r w:rsidR="00A62B79" w:rsidRPr="00A62B79">
        <w:rPr>
          <w:bCs/>
          <w:color w:val="262626"/>
          <w:sz w:val="20"/>
          <w:szCs w:val="20"/>
          <w:lang w:val="en"/>
        </w:rPr>
        <w:t xml:space="preserve">" in Europa-Park in Rust. Using specially developed "Floating Chairs," the guests of the event gastronomy are sent on a nearly two-hour journey for all the senses. The multifunctional seats take you through various fantastic worlds, accompanied by a suitably coordinated eight-course menu that combines modern and international influences. Since autumn 2022, the self-proclaimed "Restaurant of the Future" has amazed adventurous hungry people with its multi-sensory </w:t>
      </w:r>
      <w:proofErr w:type="gramStart"/>
      <w:r w:rsidR="00A62B79" w:rsidRPr="00A62B79">
        <w:rPr>
          <w:bCs/>
          <w:color w:val="262626"/>
          <w:sz w:val="20"/>
          <w:szCs w:val="20"/>
          <w:lang w:val="en"/>
        </w:rPr>
        <w:t>range, and</w:t>
      </w:r>
      <w:proofErr w:type="gramEnd"/>
      <w:r w:rsidR="00A62B79" w:rsidRPr="00A62B79">
        <w:rPr>
          <w:bCs/>
          <w:color w:val="262626"/>
          <w:sz w:val="20"/>
          <w:szCs w:val="20"/>
          <w:lang w:val="en"/>
        </w:rPr>
        <w:t xml:space="preserve"> </w:t>
      </w:r>
      <w:r w:rsidR="00A62B79" w:rsidRPr="00A62B79">
        <w:rPr>
          <w:bCs/>
          <w:sz w:val="20"/>
          <w:szCs w:val="20"/>
          <w:lang w:val="en"/>
        </w:rPr>
        <w:t xml:space="preserve">expanded the gastronomic world in Germany's largest amusement park. </w:t>
      </w:r>
    </w:p>
    <w:p w14:paraId="1F8791B7" w14:textId="1AA16461" w:rsidR="00A62B79" w:rsidRPr="00A62B79" w:rsidRDefault="00A62B79" w:rsidP="00A62B79">
      <w:pPr>
        <w:adjustRightInd w:val="0"/>
        <w:spacing w:beforeLines="30" w:before="72" w:line="271" w:lineRule="auto"/>
        <w:ind w:left="108" w:right="1196"/>
        <w:rPr>
          <w:bCs/>
          <w:sz w:val="20"/>
          <w:szCs w:val="20"/>
          <w:u w:val="single"/>
          <w:lang w:val="en-GB"/>
        </w:rPr>
      </w:pPr>
      <w:r w:rsidRPr="00A62B79">
        <w:rPr>
          <w:bCs/>
          <w:sz w:val="20"/>
          <w:szCs w:val="20"/>
          <w:u w:val="single"/>
          <w:lang w:val="en-GB"/>
        </w:rPr>
        <w:t xml:space="preserve">eatrenalin.de </w:t>
      </w:r>
    </w:p>
    <w:p w14:paraId="2EEDCB9C" w14:textId="4C6004B5" w:rsidR="00A62B79" w:rsidRPr="00A62B79" w:rsidRDefault="00A62B79" w:rsidP="00A62B79">
      <w:pPr>
        <w:adjustRightInd w:val="0"/>
        <w:spacing w:beforeLines="30" w:before="72" w:line="271" w:lineRule="auto"/>
        <w:ind w:left="108" w:right="1196"/>
        <w:rPr>
          <w:bCs/>
          <w:color w:val="262626"/>
          <w:sz w:val="20"/>
          <w:szCs w:val="20"/>
          <w:lang w:val="en-GB"/>
        </w:rPr>
      </w:pPr>
    </w:p>
    <w:p w14:paraId="31B2E835" w14:textId="40D4D39C" w:rsidR="00A62B79" w:rsidRPr="00A62B79" w:rsidRDefault="000D6E74" w:rsidP="00A62B79">
      <w:pPr>
        <w:adjustRightInd w:val="0"/>
        <w:spacing w:beforeLines="30" w:before="72" w:line="271" w:lineRule="auto"/>
        <w:ind w:left="108" w:right="1196"/>
        <w:rPr>
          <w:bCs/>
          <w:color w:val="262626"/>
          <w:sz w:val="20"/>
          <w:szCs w:val="20"/>
          <w:lang w:val="en"/>
        </w:rPr>
      </w:pPr>
      <w:proofErr w:type="spellStart"/>
      <w:r w:rsidRPr="000D6E74">
        <w:rPr>
          <w:b/>
          <w:bCs/>
          <w:color w:val="262626"/>
          <w:sz w:val="20"/>
          <w:szCs w:val="20"/>
        </w:rPr>
        <w:t>Crossborder</w:t>
      </w:r>
      <w:proofErr w:type="spellEnd"/>
      <w:r w:rsidRPr="000D6E74">
        <w:rPr>
          <w:b/>
          <w:bCs/>
          <w:color w:val="262626"/>
          <w:sz w:val="20"/>
          <w:szCs w:val="20"/>
        </w:rPr>
        <w:t xml:space="preserve"> Dinner Hopping – "Feasting and Walking"</w:t>
      </w:r>
      <w:r>
        <w:rPr>
          <w:b/>
          <w:bCs/>
          <w:color w:val="262626"/>
          <w:sz w:val="20"/>
          <w:szCs w:val="20"/>
        </w:rPr>
        <w:br/>
      </w:r>
      <w:r w:rsidR="00A62B79" w:rsidRPr="00A62B79">
        <w:rPr>
          <w:bCs/>
          <w:color w:val="262626"/>
          <w:sz w:val="20"/>
          <w:szCs w:val="20"/>
          <w:lang w:val="en"/>
        </w:rPr>
        <w:t xml:space="preserve">Connoisseurs and nature lovers will find what they are looking for on the </w:t>
      </w:r>
      <w:proofErr w:type="spellStart"/>
      <w:r w:rsidR="00A62B79" w:rsidRPr="00A62B79">
        <w:rPr>
          <w:bCs/>
          <w:color w:val="262626"/>
          <w:sz w:val="20"/>
          <w:szCs w:val="20"/>
          <w:lang w:val="en"/>
        </w:rPr>
        <w:t>Fohrenbühl</w:t>
      </w:r>
      <w:proofErr w:type="spellEnd"/>
      <w:r w:rsidR="00A62B79" w:rsidRPr="00A62B79">
        <w:rPr>
          <w:bCs/>
          <w:color w:val="262626"/>
          <w:sz w:val="20"/>
          <w:szCs w:val="20"/>
          <w:lang w:val="en"/>
        </w:rPr>
        <w:t xml:space="preserve"> pass in the Black Forest. For more than 15 years, four inns have been inviting you to "feast and walk" every Friday between April and October - two from Baden and two from Swabia. On the way from corridor to corridor, participants cross </w:t>
      </w:r>
      <w:proofErr w:type="gramStart"/>
      <w:r w:rsidR="00A62B79" w:rsidRPr="00A62B79">
        <w:rPr>
          <w:bCs/>
          <w:color w:val="262626"/>
          <w:sz w:val="20"/>
          <w:szCs w:val="20"/>
          <w:lang w:val="en"/>
        </w:rPr>
        <w:t>village</w:t>
      </w:r>
      <w:proofErr w:type="gramEnd"/>
      <w:r w:rsidR="00A62B79" w:rsidRPr="00A62B79">
        <w:rPr>
          <w:bCs/>
          <w:color w:val="262626"/>
          <w:sz w:val="20"/>
          <w:szCs w:val="20"/>
          <w:lang w:val="en"/>
        </w:rPr>
        <w:t xml:space="preserve">, district and regional borders. Let's start with an aperitif and soup in Hornberger </w:t>
      </w:r>
      <w:proofErr w:type="spellStart"/>
      <w:r w:rsidR="00A62B79" w:rsidRPr="00A62B79">
        <w:rPr>
          <w:bCs/>
          <w:color w:val="262626"/>
          <w:sz w:val="20"/>
          <w:szCs w:val="20"/>
          <w:lang w:val="en"/>
        </w:rPr>
        <w:t>Landgasthof</w:t>
      </w:r>
      <w:proofErr w:type="spellEnd"/>
      <w:r w:rsidR="00A62B79" w:rsidRPr="00A62B79">
        <w:rPr>
          <w:bCs/>
          <w:color w:val="262626"/>
          <w:sz w:val="20"/>
          <w:szCs w:val="20"/>
          <w:lang w:val="en"/>
        </w:rPr>
        <w:t xml:space="preserve"> </w:t>
      </w:r>
      <w:proofErr w:type="spellStart"/>
      <w:r w:rsidR="00A62B79" w:rsidRPr="00A62B79">
        <w:rPr>
          <w:bCs/>
          <w:color w:val="262626"/>
          <w:sz w:val="20"/>
          <w:szCs w:val="20"/>
          <w:lang w:val="en"/>
        </w:rPr>
        <w:t>Schwanen</w:t>
      </w:r>
      <w:proofErr w:type="spellEnd"/>
      <w:r w:rsidR="00A62B79" w:rsidRPr="00A62B79">
        <w:rPr>
          <w:bCs/>
          <w:color w:val="262626"/>
          <w:sz w:val="20"/>
          <w:szCs w:val="20"/>
          <w:lang w:val="en"/>
        </w:rPr>
        <w:t xml:space="preserve">. On the way to the second course in Gasthof Adler in Lauterbach, you pass through the former state border between Württemberg and Baden. From there, you walk on to the main course at </w:t>
      </w:r>
      <w:proofErr w:type="spellStart"/>
      <w:r w:rsidR="00A62B79" w:rsidRPr="00A62B79">
        <w:rPr>
          <w:bCs/>
          <w:color w:val="262626"/>
          <w:sz w:val="20"/>
          <w:szCs w:val="20"/>
          <w:lang w:val="en"/>
        </w:rPr>
        <w:t>Landhaus</w:t>
      </w:r>
      <w:proofErr w:type="spellEnd"/>
      <w:r w:rsidR="00A62B79" w:rsidRPr="00A62B79">
        <w:rPr>
          <w:bCs/>
          <w:color w:val="262626"/>
          <w:sz w:val="20"/>
          <w:szCs w:val="20"/>
          <w:lang w:val="en"/>
        </w:rPr>
        <w:t xml:space="preserve"> </w:t>
      </w:r>
      <w:proofErr w:type="spellStart"/>
      <w:r w:rsidR="00A62B79" w:rsidRPr="00A62B79">
        <w:rPr>
          <w:bCs/>
          <w:color w:val="262626"/>
          <w:sz w:val="20"/>
          <w:szCs w:val="20"/>
          <w:lang w:val="en"/>
        </w:rPr>
        <w:t>Lauble</w:t>
      </w:r>
      <w:proofErr w:type="spellEnd"/>
      <w:r w:rsidR="00A62B79" w:rsidRPr="00A62B79">
        <w:rPr>
          <w:bCs/>
          <w:color w:val="262626"/>
          <w:sz w:val="20"/>
          <w:szCs w:val="20"/>
          <w:lang w:val="en"/>
        </w:rPr>
        <w:t xml:space="preserve">. The crowning glory is then the dessert in the Gasthof </w:t>
      </w:r>
      <w:proofErr w:type="spellStart"/>
      <w:r w:rsidR="00A62B79" w:rsidRPr="00A62B79">
        <w:rPr>
          <w:bCs/>
          <w:color w:val="262626"/>
          <w:sz w:val="20"/>
          <w:szCs w:val="20"/>
          <w:lang w:val="en"/>
        </w:rPr>
        <w:t>Gedächtnishaus</w:t>
      </w:r>
      <w:proofErr w:type="spellEnd"/>
      <w:r w:rsidR="00A62B79" w:rsidRPr="00A62B79">
        <w:rPr>
          <w:bCs/>
          <w:color w:val="262626"/>
          <w:sz w:val="20"/>
          <w:szCs w:val="20"/>
          <w:lang w:val="en"/>
        </w:rPr>
        <w:t>.</w:t>
      </w:r>
    </w:p>
    <w:p w14:paraId="378300D0" w14:textId="77777777" w:rsidR="00A62B79" w:rsidRPr="00A62B79" w:rsidRDefault="00A62B79" w:rsidP="00A62B79">
      <w:pPr>
        <w:adjustRightInd w:val="0"/>
        <w:spacing w:beforeLines="30" w:before="72" w:line="271" w:lineRule="auto"/>
        <w:ind w:left="108" w:right="1196"/>
        <w:rPr>
          <w:bCs/>
          <w:color w:val="262626"/>
          <w:sz w:val="20"/>
          <w:szCs w:val="20"/>
        </w:rPr>
      </w:pPr>
      <w:hyperlink r:id="rId11" w:history="1">
        <w:r w:rsidRPr="00A62B79">
          <w:rPr>
            <w:bCs/>
            <w:color w:val="262626"/>
            <w:sz w:val="20"/>
            <w:szCs w:val="20"/>
            <w:u w:val="single"/>
          </w:rPr>
          <w:t>fohrenbuehl-schwarzwald.de</w:t>
        </w:r>
      </w:hyperlink>
      <w:r w:rsidRPr="00A62B79">
        <w:rPr>
          <w:bCs/>
          <w:color w:val="262626"/>
          <w:sz w:val="20"/>
          <w:szCs w:val="20"/>
        </w:rPr>
        <w:t xml:space="preserve">; </w:t>
      </w:r>
      <w:hyperlink r:id="rId12" w:history="1">
        <w:r w:rsidRPr="00A62B79">
          <w:rPr>
            <w:bCs/>
            <w:color w:val="262626"/>
            <w:sz w:val="20"/>
            <w:szCs w:val="20"/>
            <w:u w:val="single"/>
          </w:rPr>
          <w:t>naturparkschwarzwald.de</w:t>
        </w:r>
      </w:hyperlink>
      <w:r w:rsidRPr="00A62B79">
        <w:rPr>
          <w:bCs/>
          <w:color w:val="262626"/>
          <w:sz w:val="20"/>
          <w:szCs w:val="20"/>
        </w:rPr>
        <w:t xml:space="preserve"> </w:t>
      </w:r>
    </w:p>
    <w:p w14:paraId="37C2F0F2" w14:textId="77777777" w:rsidR="00A62B79" w:rsidRPr="00A62B79" w:rsidRDefault="00A62B79" w:rsidP="00A62B79">
      <w:pPr>
        <w:adjustRightInd w:val="0"/>
        <w:spacing w:beforeLines="30" w:before="72" w:line="271" w:lineRule="auto"/>
        <w:ind w:left="108" w:right="1196"/>
        <w:rPr>
          <w:bCs/>
          <w:color w:val="262626"/>
          <w:sz w:val="20"/>
          <w:szCs w:val="20"/>
        </w:rPr>
      </w:pPr>
    </w:p>
    <w:p w14:paraId="0AB2E999" w14:textId="3D9551CD" w:rsidR="00A62B79" w:rsidRPr="00A62B79" w:rsidRDefault="00502CD4" w:rsidP="00A62B79">
      <w:pPr>
        <w:adjustRightInd w:val="0"/>
        <w:spacing w:beforeLines="30" w:before="72" w:line="271" w:lineRule="auto"/>
        <w:ind w:left="108" w:right="1196"/>
        <w:rPr>
          <w:color w:val="262626"/>
          <w:sz w:val="20"/>
          <w:szCs w:val="20"/>
          <w:lang w:val="en"/>
        </w:rPr>
      </w:pPr>
      <w:r w:rsidRPr="00502CD4">
        <w:rPr>
          <w:b/>
          <w:bCs/>
          <w:color w:val="262626"/>
          <w:sz w:val="20"/>
          <w:szCs w:val="20"/>
        </w:rPr>
        <w:t>Food Trucks, Beer, and Bands – Rothaus Food Festival</w:t>
      </w:r>
      <w:r>
        <w:rPr>
          <w:b/>
          <w:bCs/>
          <w:color w:val="262626"/>
          <w:sz w:val="20"/>
          <w:szCs w:val="20"/>
        </w:rPr>
        <w:br/>
      </w:r>
      <w:r w:rsidR="00A62B79" w:rsidRPr="00A62B79">
        <w:rPr>
          <w:color w:val="262626"/>
          <w:sz w:val="20"/>
          <w:szCs w:val="20"/>
          <w:lang w:val="en"/>
        </w:rPr>
        <w:t xml:space="preserve">When around 20 food trucks from Germany, Austria, and Switzerland make their way to the Black Forest, it's that time again: The "Food Truck" Festival in the </w:t>
      </w:r>
      <w:proofErr w:type="spellStart"/>
      <w:r w:rsidR="00A62B79" w:rsidRPr="00A62B79">
        <w:rPr>
          <w:color w:val="262626"/>
          <w:sz w:val="20"/>
          <w:szCs w:val="20"/>
          <w:lang w:val="en"/>
        </w:rPr>
        <w:t>Badische</w:t>
      </w:r>
      <w:proofErr w:type="spellEnd"/>
      <w:r w:rsidR="00A62B79" w:rsidRPr="00A62B79">
        <w:rPr>
          <w:color w:val="262626"/>
          <w:sz w:val="20"/>
          <w:szCs w:val="20"/>
          <w:lang w:val="en"/>
        </w:rPr>
        <w:t xml:space="preserve"> </w:t>
      </w:r>
      <w:proofErr w:type="spellStart"/>
      <w:r w:rsidR="00A62B79" w:rsidRPr="00A62B79">
        <w:rPr>
          <w:color w:val="262626"/>
          <w:sz w:val="20"/>
          <w:szCs w:val="20"/>
          <w:lang w:val="en"/>
        </w:rPr>
        <w:t>Staatsbrauerei</w:t>
      </w:r>
      <w:proofErr w:type="spellEnd"/>
      <w:r w:rsidR="00A62B79" w:rsidRPr="00A62B79">
        <w:rPr>
          <w:color w:val="262626"/>
          <w:sz w:val="20"/>
          <w:szCs w:val="20"/>
          <w:lang w:val="en"/>
        </w:rPr>
        <w:t xml:space="preserve"> Rothaus. Every year, the most renowned representatives of the German-speaking street food scene come together and transform the home of the popular "</w:t>
      </w:r>
      <w:proofErr w:type="spellStart"/>
      <w:r w:rsidR="00A62B79" w:rsidRPr="00A62B79">
        <w:rPr>
          <w:color w:val="262626"/>
          <w:sz w:val="20"/>
          <w:szCs w:val="20"/>
          <w:lang w:val="en"/>
        </w:rPr>
        <w:t>Tannenzäpfle</w:t>
      </w:r>
      <w:proofErr w:type="spellEnd"/>
      <w:r w:rsidR="00A62B79" w:rsidRPr="00A62B79">
        <w:rPr>
          <w:color w:val="262626"/>
          <w:sz w:val="20"/>
          <w:szCs w:val="20"/>
          <w:lang w:val="en"/>
        </w:rPr>
        <w:t xml:space="preserve">" beer specialty into a huge open-air restaurant. With their creative culinary creations, </w:t>
      </w:r>
      <w:proofErr w:type="gramStart"/>
      <w:r w:rsidR="00A62B79" w:rsidRPr="00A62B79">
        <w:rPr>
          <w:color w:val="262626"/>
          <w:sz w:val="20"/>
          <w:szCs w:val="20"/>
          <w:lang w:val="en"/>
        </w:rPr>
        <w:t>the mobile</w:t>
      </w:r>
      <w:proofErr w:type="gramEnd"/>
      <w:r w:rsidR="00A62B79" w:rsidRPr="00A62B79">
        <w:rPr>
          <w:color w:val="262626"/>
          <w:sz w:val="20"/>
          <w:szCs w:val="20"/>
          <w:lang w:val="en"/>
        </w:rPr>
        <w:t xml:space="preserve"> chefs and chefs not only inspire burger and burrito fans, but also real gourmets. Various live bands and, of course, the in-house beers ensure the right mood. </w:t>
      </w:r>
    </w:p>
    <w:p w14:paraId="0CB84743" w14:textId="2D0FF0AB" w:rsidR="00A62B79" w:rsidRPr="00A62B79" w:rsidRDefault="00A62B79" w:rsidP="00A62B79">
      <w:pPr>
        <w:adjustRightInd w:val="0"/>
        <w:spacing w:beforeLines="30" w:before="72" w:line="271" w:lineRule="auto"/>
        <w:ind w:left="108" w:right="1196"/>
        <w:rPr>
          <w:sz w:val="20"/>
          <w:szCs w:val="20"/>
          <w:u w:val="single"/>
          <w:lang w:val="en-GB"/>
        </w:rPr>
      </w:pPr>
      <w:r w:rsidRPr="00A62B79">
        <w:rPr>
          <w:sz w:val="20"/>
          <w:szCs w:val="20"/>
          <w:u w:val="single"/>
          <w:lang w:val="en-GB"/>
        </w:rPr>
        <w:t xml:space="preserve">rothaus.de </w:t>
      </w:r>
    </w:p>
    <w:p w14:paraId="575193B0" w14:textId="3C94A1CC" w:rsidR="00A62B79" w:rsidRDefault="00A62B79" w:rsidP="00A62B79">
      <w:pPr>
        <w:pStyle w:val="Textkrper"/>
        <w:spacing w:beforeLines="30" w:before="72" w:line="271" w:lineRule="auto"/>
        <w:ind w:left="108" w:right="1196"/>
        <w:rPr>
          <w:b/>
          <w:sz w:val="23"/>
        </w:rPr>
      </w:pPr>
    </w:p>
    <w:p w14:paraId="1ACEB984" w14:textId="117A662C" w:rsidR="00A62B79" w:rsidRPr="00A62B79" w:rsidRDefault="00502CD4" w:rsidP="00A62B79">
      <w:pPr>
        <w:adjustRightInd w:val="0"/>
        <w:spacing w:before="30" w:line="271" w:lineRule="auto"/>
        <w:ind w:left="108" w:right="1196"/>
        <w:rPr>
          <w:bCs/>
          <w:color w:val="262626"/>
          <w:sz w:val="20"/>
          <w:szCs w:val="20"/>
          <w:lang w:val="en"/>
        </w:rPr>
      </w:pPr>
      <w:r w:rsidRPr="00502CD4">
        <w:rPr>
          <w:b/>
          <w:color w:val="262626"/>
          <w:sz w:val="20"/>
          <w:szCs w:val="20"/>
        </w:rPr>
        <w:t>Strictly Secret – Secret Dinner in the Black Forest Highlands</w:t>
      </w:r>
      <w:r>
        <w:rPr>
          <w:b/>
          <w:color w:val="262626"/>
          <w:sz w:val="20"/>
          <w:szCs w:val="20"/>
        </w:rPr>
        <w:br/>
      </w:r>
      <w:r w:rsidR="00A62B79" w:rsidRPr="00A62B79">
        <w:rPr>
          <w:bCs/>
          <w:color w:val="262626"/>
          <w:sz w:val="20"/>
          <w:szCs w:val="20"/>
          <w:lang w:val="en"/>
        </w:rPr>
        <w:t xml:space="preserve">If you like to eat copious amounts of food and love surprises, you can plunge blindly into an enjoyable adventure in the Black Forest Highlands. At the “Secret Dinner” in the region, not only does the 6-course menu remain a secret until the meal is served, </w:t>
      </w:r>
      <w:proofErr w:type="gramStart"/>
      <w:r w:rsidR="00A62B79" w:rsidRPr="00A62B79">
        <w:rPr>
          <w:bCs/>
          <w:color w:val="262626"/>
          <w:sz w:val="20"/>
          <w:szCs w:val="20"/>
          <w:lang w:val="en"/>
        </w:rPr>
        <w:t>the exact venue</w:t>
      </w:r>
      <w:proofErr w:type="gramEnd"/>
      <w:r w:rsidR="00A62B79" w:rsidRPr="00A62B79">
        <w:rPr>
          <w:bCs/>
          <w:color w:val="262626"/>
          <w:sz w:val="20"/>
          <w:szCs w:val="20"/>
          <w:lang w:val="en"/>
        </w:rPr>
        <w:t xml:space="preserve"> is also kept secret until the last minute. The only thing that will be revealed is that under normal circumstances you cannot reserve a table there. Due to their exclusivity, the dinner locations always provide “aha” and “wow” moments. Behind the culinary thrill are the Hochschwarzwald Tourismus GmbH and the "Next Generation," an association of local chefs from generations Y and Z. </w:t>
      </w:r>
    </w:p>
    <w:p w14:paraId="07AFCE08" w14:textId="77777777" w:rsidR="00A62B79" w:rsidRPr="001F7282" w:rsidRDefault="00A62B79" w:rsidP="00A62B79">
      <w:pPr>
        <w:adjustRightInd w:val="0"/>
        <w:spacing w:before="30" w:line="271" w:lineRule="auto"/>
        <w:ind w:left="108" w:right="1196"/>
        <w:rPr>
          <w:b/>
          <w:color w:val="262626"/>
          <w:sz w:val="20"/>
          <w:szCs w:val="20"/>
          <w:lang w:val="de-DE"/>
        </w:rPr>
      </w:pPr>
      <w:hyperlink r:id="rId13" w:history="1">
        <w:r w:rsidRPr="001F7282">
          <w:rPr>
            <w:bCs/>
            <w:color w:val="262626"/>
            <w:sz w:val="20"/>
            <w:szCs w:val="20"/>
            <w:u w:val="single"/>
            <w:lang w:val="de-DE"/>
          </w:rPr>
          <w:t>hochschwarzwald.de</w:t>
        </w:r>
      </w:hyperlink>
      <w:r w:rsidRPr="001F7282">
        <w:rPr>
          <w:bCs/>
          <w:color w:val="262626"/>
          <w:sz w:val="20"/>
          <w:szCs w:val="20"/>
          <w:lang w:val="de-DE"/>
        </w:rPr>
        <w:t xml:space="preserve">   </w:t>
      </w:r>
    </w:p>
    <w:p w14:paraId="7E7FAA8C" w14:textId="77777777" w:rsidR="00A62B79" w:rsidRDefault="00A62B79" w:rsidP="00A62B79">
      <w:pPr>
        <w:adjustRightInd w:val="0"/>
        <w:spacing w:before="30" w:line="271" w:lineRule="auto"/>
        <w:ind w:left="108" w:right="1196"/>
        <w:rPr>
          <w:b/>
          <w:color w:val="262626"/>
          <w:sz w:val="20"/>
          <w:szCs w:val="20"/>
          <w:lang w:val="de-DE"/>
        </w:rPr>
      </w:pPr>
    </w:p>
    <w:p w14:paraId="00FDDAC6" w14:textId="77777777" w:rsidR="00502CD4" w:rsidRPr="001F7282" w:rsidRDefault="00502CD4" w:rsidP="00A62B79">
      <w:pPr>
        <w:adjustRightInd w:val="0"/>
        <w:spacing w:before="30" w:line="271" w:lineRule="auto"/>
        <w:ind w:left="108" w:right="1196"/>
        <w:rPr>
          <w:b/>
          <w:color w:val="262626"/>
          <w:sz w:val="20"/>
          <w:szCs w:val="20"/>
          <w:lang w:val="de-DE"/>
        </w:rPr>
      </w:pPr>
    </w:p>
    <w:p w14:paraId="67DB5DD7" w14:textId="02F575D5" w:rsidR="00A62B79" w:rsidRPr="00A62B79" w:rsidRDefault="00EB23EA" w:rsidP="00A62B79">
      <w:pPr>
        <w:spacing w:before="30" w:line="271" w:lineRule="auto"/>
        <w:ind w:left="108" w:right="1196"/>
        <w:rPr>
          <w:color w:val="262626"/>
          <w:sz w:val="20"/>
          <w:szCs w:val="20"/>
          <w:lang w:val="en-GB"/>
        </w:rPr>
      </w:pPr>
      <w:r w:rsidRPr="00EB23EA">
        <w:rPr>
          <w:b/>
          <w:color w:val="262626"/>
          <w:sz w:val="20"/>
          <w:szCs w:val="20"/>
        </w:rPr>
        <w:lastRenderedPageBreak/>
        <w:t xml:space="preserve">Feasting in Nature – The </w:t>
      </w:r>
      <w:proofErr w:type="spellStart"/>
      <w:r w:rsidRPr="00EB23EA">
        <w:rPr>
          <w:b/>
          <w:color w:val="262626"/>
          <w:sz w:val="20"/>
          <w:szCs w:val="20"/>
        </w:rPr>
        <w:t>Überlingen</w:t>
      </w:r>
      <w:proofErr w:type="spellEnd"/>
      <w:r w:rsidRPr="00EB23EA">
        <w:rPr>
          <w:b/>
          <w:color w:val="262626"/>
          <w:sz w:val="20"/>
          <w:szCs w:val="20"/>
        </w:rPr>
        <w:t xml:space="preserve"> Picnic Tour</w:t>
      </w:r>
      <w:r>
        <w:rPr>
          <w:b/>
          <w:color w:val="262626"/>
          <w:sz w:val="20"/>
          <w:szCs w:val="20"/>
        </w:rPr>
        <w:br/>
      </w:r>
      <w:r w:rsidR="00A62B79" w:rsidRPr="00A62B79">
        <w:rPr>
          <w:bCs/>
          <w:color w:val="262626"/>
          <w:sz w:val="20"/>
          <w:szCs w:val="20"/>
          <w:lang w:val="en"/>
        </w:rPr>
        <w:t xml:space="preserve">It's no secret that food often tastes best in the fresh air, and this is especially true when a feast for the eyes and the palate enters into a relationship. The town of </w:t>
      </w:r>
      <w:proofErr w:type="spellStart"/>
      <w:r w:rsidR="00A62B79" w:rsidRPr="00A62B79">
        <w:rPr>
          <w:color w:val="262626"/>
          <w:sz w:val="20"/>
          <w:szCs w:val="20"/>
          <w:lang w:val="en-GB"/>
        </w:rPr>
        <w:t>Überlingen</w:t>
      </w:r>
      <w:proofErr w:type="spellEnd"/>
      <w:r w:rsidR="00A62B79" w:rsidRPr="00A62B79">
        <w:rPr>
          <w:color w:val="262626"/>
          <w:sz w:val="20"/>
          <w:szCs w:val="20"/>
          <w:lang w:val="en-GB"/>
        </w:rPr>
        <w:t xml:space="preserve"> on</w:t>
      </w:r>
      <w:r w:rsidR="00A62B79" w:rsidRPr="00A62B79">
        <w:rPr>
          <w:color w:val="262626"/>
          <w:sz w:val="20"/>
          <w:szCs w:val="20"/>
          <w:lang w:val="en"/>
        </w:rPr>
        <w:t xml:space="preserve"> the shores of </w:t>
      </w:r>
      <w:r w:rsidR="00A62B79" w:rsidRPr="00A62B79">
        <w:rPr>
          <w:bCs/>
          <w:color w:val="262626"/>
          <w:sz w:val="20"/>
          <w:szCs w:val="20"/>
          <w:lang w:val="en"/>
        </w:rPr>
        <w:t xml:space="preserve">Lake Constance offers the best conditions for this. In the mild climate of the region, fruit, vegetables, and wine thrive and develop their own aroma. This is complemented by fantastic views as far as the Alps. With the </w:t>
      </w:r>
      <w:proofErr w:type="spellStart"/>
      <w:r w:rsidR="00A62B79" w:rsidRPr="00A62B79">
        <w:rPr>
          <w:bCs/>
          <w:color w:val="262626"/>
          <w:sz w:val="20"/>
          <w:szCs w:val="20"/>
          <w:lang w:val="en"/>
        </w:rPr>
        <w:t>Überlinger</w:t>
      </w:r>
      <w:proofErr w:type="spellEnd"/>
      <w:r w:rsidR="00A62B79" w:rsidRPr="00A62B79">
        <w:rPr>
          <w:bCs/>
          <w:color w:val="262626"/>
          <w:sz w:val="20"/>
          <w:szCs w:val="20"/>
          <w:lang w:val="en"/>
        </w:rPr>
        <w:t xml:space="preserve"> picnic backpack, you can easily experience the landscape with all your senses: on the lake shore or at the edge of the forest, on hills with a view of the Alps, lush meadow orchards or when walking in the garden. There are four backpack variants with wine and snacks from classic to vegan. Always included are tips for tours and pleasure spots. </w:t>
      </w:r>
      <w:hyperlink r:id="rId14" w:history="1">
        <w:r w:rsidR="00A62B79" w:rsidRPr="00A62B79">
          <w:rPr>
            <w:bCs/>
            <w:color w:val="262626"/>
            <w:sz w:val="20"/>
            <w:szCs w:val="20"/>
            <w:u w:val="single"/>
            <w:lang w:val="en-GB"/>
          </w:rPr>
          <w:t>ueberlingen-bodensee.de</w:t>
        </w:r>
      </w:hyperlink>
    </w:p>
    <w:p w14:paraId="53380904" w14:textId="77777777" w:rsidR="00A62B79" w:rsidRPr="00A62B79" w:rsidRDefault="00A62B79">
      <w:pPr>
        <w:pStyle w:val="Textkrper"/>
        <w:spacing w:before="2"/>
        <w:rPr>
          <w:b/>
          <w:sz w:val="23"/>
          <w:lang w:val="en-GB"/>
        </w:rPr>
      </w:pPr>
    </w:p>
    <w:p w14:paraId="5DC7635A" w14:textId="77777777" w:rsidR="00A62B79" w:rsidRDefault="00A62B79">
      <w:pPr>
        <w:pStyle w:val="Textkrper"/>
        <w:spacing w:before="2"/>
        <w:rPr>
          <w:b/>
          <w:sz w:val="23"/>
        </w:rPr>
      </w:pPr>
    </w:p>
    <w:p w14:paraId="379DD2FF" w14:textId="77777777" w:rsidR="006C6C01" w:rsidRDefault="006C6C01">
      <w:pPr>
        <w:pStyle w:val="Textkrper"/>
      </w:pPr>
    </w:p>
    <w:p w14:paraId="3CB46245" w14:textId="77777777" w:rsidR="006C6C01" w:rsidRDefault="006C6C01">
      <w:pPr>
        <w:pStyle w:val="Textkrper"/>
      </w:pPr>
    </w:p>
    <w:p w14:paraId="6F2ABE8A" w14:textId="77777777" w:rsidR="006C6C01" w:rsidRDefault="006C6C01">
      <w:pPr>
        <w:pStyle w:val="Textkrper"/>
      </w:pPr>
    </w:p>
    <w:p w14:paraId="55DCAD4A" w14:textId="77777777" w:rsidR="006C6C01" w:rsidRDefault="006C6C01">
      <w:pPr>
        <w:pStyle w:val="Textkrper"/>
      </w:pPr>
    </w:p>
    <w:p w14:paraId="0DF0E526" w14:textId="77777777" w:rsidR="006C6C01" w:rsidRDefault="006C6C01">
      <w:pPr>
        <w:pStyle w:val="Textkrper"/>
      </w:pPr>
    </w:p>
    <w:p w14:paraId="6D93A08B" w14:textId="77777777" w:rsidR="006C6C01" w:rsidRDefault="006C6C01">
      <w:pPr>
        <w:pStyle w:val="Textkrper"/>
      </w:pPr>
    </w:p>
    <w:p w14:paraId="5382E81C" w14:textId="77777777" w:rsidR="006C6C01" w:rsidRDefault="006C6C01">
      <w:pPr>
        <w:pStyle w:val="Textkrper"/>
      </w:pPr>
    </w:p>
    <w:p w14:paraId="600F5E80" w14:textId="77777777" w:rsidR="006C6C01" w:rsidRDefault="006C6C01">
      <w:pPr>
        <w:pStyle w:val="Textkrper"/>
      </w:pPr>
    </w:p>
    <w:p w14:paraId="48A936A8" w14:textId="77777777" w:rsidR="006C6C01" w:rsidRDefault="006C6C01">
      <w:pPr>
        <w:pStyle w:val="Textkrper"/>
      </w:pPr>
    </w:p>
    <w:p w14:paraId="1EA2A2ED" w14:textId="77777777" w:rsidR="006C6C01" w:rsidRDefault="006C6C01">
      <w:pPr>
        <w:pStyle w:val="Textkrper"/>
      </w:pPr>
    </w:p>
    <w:p w14:paraId="6051140B" w14:textId="77777777" w:rsidR="006C6C01" w:rsidRDefault="006C6C01">
      <w:pPr>
        <w:pStyle w:val="Textkrper"/>
      </w:pPr>
    </w:p>
    <w:p w14:paraId="217AE1CF" w14:textId="77777777" w:rsidR="006C6C01" w:rsidRDefault="006C6C01">
      <w:pPr>
        <w:pStyle w:val="Textkrper"/>
      </w:pPr>
    </w:p>
    <w:p w14:paraId="7320D20C" w14:textId="77777777" w:rsidR="00A62B79" w:rsidRDefault="00A62B79">
      <w:pPr>
        <w:pStyle w:val="Textkrper"/>
      </w:pPr>
    </w:p>
    <w:p w14:paraId="6EA22F2E" w14:textId="77777777" w:rsidR="00A62B79" w:rsidRDefault="00A62B79">
      <w:pPr>
        <w:pStyle w:val="Textkrper"/>
      </w:pPr>
    </w:p>
    <w:p w14:paraId="0CE4A4DE" w14:textId="77777777" w:rsidR="00A62B79" w:rsidRDefault="00A62B79">
      <w:pPr>
        <w:pStyle w:val="Textkrper"/>
      </w:pPr>
    </w:p>
    <w:p w14:paraId="1943F5BC" w14:textId="77777777" w:rsidR="00A62B79" w:rsidRDefault="00A62B79">
      <w:pPr>
        <w:pStyle w:val="Textkrper"/>
      </w:pPr>
    </w:p>
    <w:p w14:paraId="59EC1FFC" w14:textId="77777777" w:rsidR="00A62B79" w:rsidRDefault="00A62B79">
      <w:pPr>
        <w:pStyle w:val="Textkrper"/>
      </w:pPr>
    </w:p>
    <w:p w14:paraId="10500DE7" w14:textId="77777777" w:rsidR="00A62B79" w:rsidRDefault="00A62B79">
      <w:pPr>
        <w:pStyle w:val="Textkrper"/>
      </w:pPr>
    </w:p>
    <w:p w14:paraId="20494DE3" w14:textId="77777777" w:rsidR="00A62B79" w:rsidRDefault="00A62B79">
      <w:pPr>
        <w:pStyle w:val="Textkrper"/>
      </w:pPr>
    </w:p>
    <w:p w14:paraId="56D3670A" w14:textId="77777777" w:rsidR="00A62B79" w:rsidRDefault="00A62B79">
      <w:pPr>
        <w:pStyle w:val="Textkrper"/>
      </w:pPr>
    </w:p>
    <w:p w14:paraId="27FF8E3A" w14:textId="77777777" w:rsidR="00A62B79" w:rsidRDefault="00A62B79">
      <w:pPr>
        <w:pStyle w:val="Textkrper"/>
      </w:pPr>
    </w:p>
    <w:p w14:paraId="26EA9FA0" w14:textId="77777777" w:rsidR="00A62B79" w:rsidRDefault="00A62B79">
      <w:pPr>
        <w:pStyle w:val="Textkrper"/>
      </w:pPr>
    </w:p>
    <w:p w14:paraId="023586B0" w14:textId="77777777" w:rsidR="006C6C01" w:rsidRDefault="006C6C01">
      <w:pPr>
        <w:pStyle w:val="Textkrper"/>
      </w:pPr>
    </w:p>
    <w:p w14:paraId="5A7CC229" w14:textId="77777777" w:rsidR="006C6C01" w:rsidRDefault="006C6C01">
      <w:pPr>
        <w:pStyle w:val="Textkrper"/>
      </w:pPr>
    </w:p>
    <w:p w14:paraId="7F318FE3" w14:textId="77777777" w:rsidR="006C6C01" w:rsidRDefault="006C6C01">
      <w:pPr>
        <w:pStyle w:val="Textkrper"/>
      </w:pPr>
    </w:p>
    <w:p w14:paraId="2B69E503" w14:textId="77777777" w:rsidR="006C6C01" w:rsidRDefault="006C6C01">
      <w:pPr>
        <w:pStyle w:val="Textkrper"/>
        <w:spacing w:before="2"/>
        <w:rPr>
          <w:sz w:val="19"/>
        </w:rPr>
      </w:pPr>
    </w:p>
    <w:p w14:paraId="18836D26" w14:textId="77777777" w:rsidR="006C6C01" w:rsidRDefault="00546C28">
      <w:pPr>
        <w:pStyle w:val="Textkrper"/>
        <w:spacing w:line="271" w:lineRule="auto"/>
        <w:ind w:left="108" w:right="1197"/>
      </w:pPr>
      <w:r>
        <w:t>A</w:t>
      </w:r>
      <w:r>
        <w:rPr>
          <w:spacing w:val="-5"/>
        </w:rPr>
        <w:t xml:space="preserve"> </w:t>
      </w:r>
      <w:r>
        <w:t>digital</w:t>
      </w:r>
      <w:r>
        <w:rPr>
          <w:spacing w:val="-3"/>
        </w:rPr>
        <w:t xml:space="preserve"> </w:t>
      </w:r>
      <w:r>
        <w:t>version</w:t>
      </w:r>
      <w:r>
        <w:rPr>
          <w:spacing w:val="-2"/>
        </w:rPr>
        <w:t xml:space="preserve"> </w:t>
      </w:r>
      <w:r>
        <w:t>of</w:t>
      </w:r>
      <w:r>
        <w:rPr>
          <w:spacing w:val="-4"/>
        </w:rPr>
        <w:t xml:space="preserve"> </w:t>
      </w:r>
      <w:r>
        <w:t>this</w:t>
      </w:r>
      <w:r>
        <w:rPr>
          <w:spacing w:val="-3"/>
        </w:rPr>
        <w:t xml:space="preserve"> </w:t>
      </w:r>
      <w:r>
        <w:t>press</w:t>
      </w:r>
      <w:r>
        <w:rPr>
          <w:spacing w:val="-3"/>
        </w:rPr>
        <w:t xml:space="preserve"> </w:t>
      </w:r>
      <w:r>
        <w:t>release</w:t>
      </w:r>
      <w:r>
        <w:rPr>
          <w:spacing w:val="-4"/>
        </w:rPr>
        <w:t xml:space="preserve"> </w:t>
      </w:r>
      <w:r>
        <w:t>-</w:t>
      </w:r>
      <w:r>
        <w:rPr>
          <w:spacing w:val="-1"/>
        </w:rPr>
        <w:t xml:space="preserve"> </w:t>
      </w:r>
      <w:r>
        <w:t>as</w:t>
      </w:r>
      <w:r>
        <w:rPr>
          <w:spacing w:val="-3"/>
        </w:rPr>
        <w:t xml:space="preserve"> </w:t>
      </w:r>
      <w:r>
        <w:t>well</w:t>
      </w:r>
      <w:r>
        <w:rPr>
          <w:spacing w:val="-5"/>
        </w:rPr>
        <w:t xml:space="preserve"> </w:t>
      </w:r>
      <w:r>
        <w:t>as</w:t>
      </w:r>
      <w:r>
        <w:rPr>
          <w:spacing w:val="-1"/>
        </w:rPr>
        <w:t xml:space="preserve"> </w:t>
      </w:r>
      <w:r>
        <w:t>more</w:t>
      </w:r>
      <w:r>
        <w:rPr>
          <w:spacing w:val="-2"/>
        </w:rPr>
        <w:t xml:space="preserve"> </w:t>
      </w:r>
      <w:r>
        <w:t>detailed</w:t>
      </w:r>
      <w:r>
        <w:rPr>
          <w:spacing w:val="-2"/>
        </w:rPr>
        <w:t xml:space="preserve"> </w:t>
      </w:r>
      <w:r>
        <w:t>information</w:t>
      </w:r>
      <w:r>
        <w:rPr>
          <w:spacing w:val="-2"/>
        </w:rPr>
        <w:t xml:space="preserve"> </w:t>
      </w:r>
      <w:r>
        <w:t>on</w:t>
      </w:r>
      <w:r>
        <w:rPr>
          <w:spacing w:val="-2"/>
        </w:rPr>
        <w:t xml:space="preserve"> </w:t>
      </w:r>
      <w:r>
        <w:t xml:space="preserve">South- west Germany - is available on our website </w:t>
      </w:r>
      <w:hyperlink r:id="rId15">
        <w:r w:rsidR="006C6C01">
          <w:rPr>
            <w:u w:val="single"/>
          </w:rPr>
          <w:t>https://www.tourism-bw.com/press</w:t>
        </w:r>
      </w:hyperlink>
    </w:p>
    <w:p w14:paraId="04FF021B" w14:textId="77777777" w:rsidR="006C6C01" w:rsidRDefault="006C6C01">
      <w:pPr>
        <w:pStyle w:val="Textkrper"/>
        <w:spacing w:before="7"/>
        <w:rPr>
          <w:sz w:val="14"/>
        </w:rPr>
      </w:pPr>
    </w:p>
    <w:p w14:paraId="46007B3C" w14:textId="77777777" w:rsidR="006C6C01" w:rsidRDefault="00546C28">
      <w:pPr>
        <w:pStyle w:val="berschrift1"/>
      </w:pPr>
      <w:r>
        <w:rPr>
          <w:spacing w:val="-2"/>
        </w:rPr>
        <w:t>Contact</w:t>
      </w:r>
    </w:p>
    <w:p w14:paraId="1B8473D5" w14:textId="77777777" w:rsidR="006C6C01" w:rsidRDefault="00546C28">
      <w:pPr>
        <w:pStyle w:val="Textkrper"/>
        <w:spacing w:before="29" w:line="273" w:lineRule="auto"/>
        <w:ind w:left="108" w:right="4637"/>
      </w:pPr>
      <w:r>
        <w:t>State</w:t>
      </w:r>
      <w:r>
        <w:rPr>
          <w:spacing w:val="-13"/>
        </w:rPr>
        <w:t xml:space="preserve"> </w:t>
      </w:r>
      <w:r>
        <w:t>Tourist</w:t>
      </w:r>
      <w:r>
        <w:rPr>
          <w:spacing w:val="-13"/>
        </w:rPr>
        <w:t xml:space="preserve"> </w:t>
      </w:r>
      <w:r>
        <w:t>Board</w:t>
      </w:r>
      <w:r>
        <w:rPr>
          <w:spacing w:val="-11"/>
        </w:rPr>
        <w:t xml:space="preserve"> </w:t>
      </w:r>
      <w:r>
        <w:t>Baden-Württemberg Esslinger Strasse 8</w:t>
      </w:r>
    </w:p>
    <w:p w14:paraId="3D394F23" w14:textId="11FA7CAB" w:rsidR="00A62B79" w:rsidRDefault="00546C28" w:rsidP="00A62B79">
      <w:pPr>
        <w:pStyle w:val="Textkrper"/>
        <w:spacing w:line="271" w:lineRule="auto"/>
        <w:ind w:left="108" w:right="6607"/>
      </w:pPr>
      <w:r>
        <w:t xml:space="preserve">70182 Stuttgart, Germany </w:t>
      </w:r>
      <w:hyperlink r:id="rId16">
        <w:r w:rsidR="00A62B79">
          <w:rPr>
            <w:spacing w:val="-2"/>
            <w:u w:val="single"/>
          </w:rPr>
          <w:t>ausland@tourismus-bw.de</w:t>
        </w:r>
      </w:hyperlink>
    </w:p>
    <w:sectPr w:rsidR="00A62B79">
      <w:headerReference w:type="default" r:id="rId17"/>
      <w:footerReference w:type="default" r:id="rId18"/>
      <w:pgSz w:w="11910" w:h="16840"/>
      <w:pgMar w:top="2920" w:right="1680" w:bottom="1100" w:left="1140" w:header="928" w:footer="9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52714" w14:textId="77777777" w:rsidR="0005100A" w:rsidRDefault="0005100A">
      <w:r>
        <w:separator/>
      </w:r>
    </w:p>
  </w:endnote>
  <w:endnote w:type="continuationSeparator" w:id="0">
    <w:p w14:paraId="3D4BCE0C" w14:textId="77777777" w:rsidR="0005100A" w:rsidRDefault="00051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gyptian505 BT">
    <w:panose1 w:val="02040603050506020204"/>
    <w:charset w:val="00"/>
    <w:family w:val="roman"/>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219A6" w14:textId="54AC3F52" w:rsidR="006C6C01" w:rsidRDefault="00A62B79">
    <w:pPr>
      <w:pStyle w:val="Textkrper"/>
      <w:spacing w:line="14" w:lineRule="auto"/>
    </w:pPr>
    <w:r>
      <w:rPr>
        <w:noProof/>
      </w:rPr>
      <mc:AlternateContent>
        <mc:Choice Requires="wps">
          <w:drawing>
            <wp:anchor distT="0" distB="0" distL="114300" distR="114300" simplePos="0" relativeHeight="487519744" behindDoc="1" locked="0" layoutInCell="1" allowOverlap="1" wp14:anchorId="3C12C326" wp14:editId="50A13CF4">
              <wp:simplePos x="0" y="0"/>
              <wp:positionH relativeFrom="page">
                <wp:posOffset>782955</wp:posOffset>
              </wp:positionH>
              <wp:positionV relativeFrom="page">
                <wp:posOffset>9973310</wp:posOffset>
              </wp:positionV>
              <wp:extent cx="1273175" cy="332105"/>
              <wp:effectExtent l="0" t="0" r="0" b="0"/>
              <wp:wrapNone/>
              <wp:docPr id="188402505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E7B39" w14:textId="77777777" w:rsidR="006C6C01" w:rsidRPr="001F7282" w:rsidRDefault="00546C28">
                          <w:pPr>
                            <w:spacing w:line="162" w:lineRule="exact"/>
                            <w:ind w:left="20"/>
                            <w:rPr>
                              <w:rFonts w:ascii="Calibri"/>
                              <w:sz w:val="14"/>
                              <w:lang w:val="de-DE"/>
                            </w:rPr>
                          </w:pPr>
                          <w:r w:rsidRPr="001F7282">
                            <w:rPr>
                              <w:rFonts w:ascii="Calibri"/>
                              <w:sz w:val="14"/>
                              <w:lang w:val="de-DE"/>
                            </w:rPr>
                            <w:t>State</w:t>
                          </w:r>
                          <w:r w:rsidRPr="001F7282">
                            <w:rPr>
                              <w:rFonts w:ascii="Calibri"/>
                              <w:spacing w:val="-6"/>
                              <w:sz w:val="14"/>
                              <w:lang w:val="de-DE"/>
                            </w:rPr>
                            <w:t xml:space="preserve"> </w:t>
                          </w:r>
                          <w:r w:rsidRPr="001F7282">
                            <w:rPr>
                              <w:rFonts w:ascii="Calibri"/>
                              <w:sz w:val="14"/>
                              <w:lang w:val="de-DE"/>
                            </w:rPr>
                            <w:t>Tourist</w:t>
                          </w:r>
                          <w:r w:rsidRPr="001F7282">
                            <w:rPr>
                              <w:rFonts w:ascii="Calibri"/>
                              <w:spacing w:val="-5"/>
                              <w:sz w:val="14"/>
                              <w:lang w:val="de-DE"/>
                            </w:rPr>
                            <w:t xml:space="preserve"> </w:t>
                          </w:r>
                          <w:r w:rsidRPr="001F7282">
                            <w:rPr>
                              <w:rFonts w:ascii="Calibri"/>
                              <w:spacing w:val="-2"/>
                              <w:sz w:val="14"/>
                              <w:lang w:val="de-DE"/>
                            </w:rPr>
                            <w:t>Board</w:t>
                          </w:r>
                        </w:p>
                        <w:p w14:paraId="11B9DCB4" w14:textId="77777777" w:rsidR="006C6C01" w:rsidRPr="001F7282" w:rsidRDefault="00546C28">
                          <w:pPr>
                            <w:spacing w:before="2" w:line="171" w:lineRule="exact"/>
                            <w:ind w:left="20"/>
                            <w:rPr>
                              <w:rFonts w:ascii="Calibri" w:hAnsi="Calibri"/>
                              <w:sz w:val="14"/>
                              <w:lang w:val="de-DE"/>
                            </w:rPr>
                          </w:pPr>
                          <w:r w:rsidRPr="001F7282">
                            <w:rPr>
                              <w:rFonts w:ascii="Calibri" w:hAnsi="Calibri"/>
                              <w:spacing w:val="-2"/>
                              <w:sz w:val="14"/>
                              <w:lang w:val="de-DE"/>
                            </w:rPr>
                            <w:t>Baden-Württemberg</w:t>
                          </w:r>
                        </w:p>
                        <w:p w14:paraId="22549233" w14:textId="77777777" w:rsidR="006C6C01" w:rsidRPr="001F7282" w:rsidRDefault="00546C28">
                          <w:pPr>
                            <w:spacing w:line="171" w:lineRule="exact"/>
                            <w:ind w:left="20"/>
                            <w:rPr>
                              <w:rFonts w:ascii="Calibri" w:hAnsi="Calibri"/>
                              <w:sz w:val="14"/>
                              <w:lang w:val="de-DE"/>
                            </w:rPr>
                          </w:pPr>
                          <w:r w:rsidRPr="001F7282">
                            <w:rPr>
                              <w:rFonts w:ascii="Calibri" w:hAnsi="Calibri"/>
                              <w:sz w:val="14"/>
                              <w:lang w:val="de-DE"/>
                            </w:rPr>
                            <w:t>Esslinger</w:t>
                          </w:r>
                          <w:r w:rsidRPr="001F7282">
                            <w:rPr>
                              <w:rFonts w:ascii="Calibri" w:hAnsi="Calibri"/>
                              <w:spacing w:val="-4"/>
                              <w:sz w:val="14"/>
                              <w:lang w:val="de-DE"/>
                            </w:rPr>
                            <w:t xml:space="preserve"> </w:t>
                          </w:r>
                          <w:r w:rsidRPr="001F7282">
                            <w:rPr>
                              <w:rFonts w:ascii="Calibri" w:hAnsi="Calibri"/>
                              <w:sz w:val="14"/>
                              <w:lang w:val="de-DE"/>
                            </w:rPr>
                            <w:t>Straße</w:t>
                          </w:r>
                          <w:r w:rsidRPr="001F7282">
                            <w:rPr>
                              <w:rFonts w:ascii="Calibri" w:hAnsi="Calibri"/>
                              <w:spacing w:val="-3"/>
                              <w:sz w:val="14"/>
                              <w:lang w:val="de-DE"/>
                            </w:rPr>
                            <w:t xml:space="preserve"> </w:t>
                          </w:r>
                          <w:r w:rsidRPr="001F7282">
                            <w:rPr>
                              <w:rFonts w:ascii="Calibri" w:hAnsi="Calibri"/>
                              <w:sz w:val="14"/>
                              <w:lang w:val="de-DE"/>
                            </w:rPr>
                            <w:t>8,</w:t>
                          </w:r>
                          <w:r w:rsidRPr="001F7282">
                            <w:rPr>
                              <w:rFonts w:ascii="Calibri" w:hAnsi="Calibri"/>
                              <w:spacing w:val="-4"/>
                              <w:sz w:val="14"/>
                              <w:lang w:val="de-DE"/>
                            </w:rPr>
                            <w:t xml:space="preserve"> </w:t>
                          </w:r>
                          <w:r w:rsidRPr="001F7282">
                            <w:rPr>
                              <w:rFonts w:ascii="Calibri" w:hAnsi="Calibri"/>
                              <w:sz w:val="14"/>
                              <w:lang w:val="de-DE"/>
                            </w:rPr>
                            <w:t>70182</w:t>
                          </w:r>
                          <w:r w:rsidRPr="001F7282">
                            <w:rPr>
                              <w:rFonts w:ascii="Calibri" w:hAnsi="Calibri"/>
                              <w:spacing w:val="-5"/>
                              <w:sz w:val="14"/>
                              <w:lang w:val="de-DE"/>
                            </w:rPr>
                            <w:t xml:space="preserve"> </w:t>
                          </w:r>
                          <w:r w:rsidRPr="001F7282">
                            <w:rPr>
                              <w:rFonts w:ascii="Calibri" w:hAnsi="Calibri"/>
                              <w:spacing w:val="-2"/>
                              <w:sz w:val="14"/>
                              <w:lang w:val="de-DE"/>
                            </w:rPr>
                            <w:t>Stuttgart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2C326" id="_x0000_t202" coordsize="21600,21600" o:spt="202" path="m,l,21600r21600,l21600,xe">
              <v:stroke joinstyle="miter"/>
              <v:path gradientshapeok="t" o:connecttype="rect"/>
            </v:shapetype>
            <v:shape id="docshape2" o:spid="_x0000_s1027" type="#_x0000_t202" style="position:absolute;margin-left:61.65pt;margin-top:785.3pt;width:100.25pt;height:26.15pt;z-index:-1579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" filled="f" stroked="f">
              <v:textbox inset="0,0,0,0">
                <w:txbxContent>
                  <w:p w14:paraId="05AE7B39" w14:textId="77777777" w:rsidR="006C6C01" w:rsidRPr="001F7282" w:rsidRDefault="00546C28">
                    <w:pPr>
                      <w:spacing w:line="162" w:lineRule="exact"/>
                      <w:ind w:left="20"/>
                      <w:rPr>
                        <w:rFonts w:ascii="Calibri"/>
                        <w:sz w:val="14"/>
                        <w:lang w:val="de-DE"/>
                      </w:rPr>
                    </w:pPr>
                    <w:r w:rsidRPr="001F7282">
                      <w:rPr>
                        <w:rFonts w:ascii="Calibri"/>
                        <w:sz w:val="14"/>
                        <w:lang w:val="de-DE"/>
                      </w:rPr>
                      <w:t>State</w:t>
                    </w:r>
                    <w:r w:rsidRPr="001F7282">
                      <w:rPr>
                        <w:rFonts w:ascii="Calibri"/>
                        <w:spacing w:val="-6"/>
                        <w:sz w:val="14"/>
                        <w:lang w:val="de-DE"/>
                      </w:rPr>
                      <w:t xml:space="preserve"> </w:t>
                    </w:r>
                    <w:r w:rsidRPr="001F7282">
                      <w:rPr>
                        <w:rFonts w:ascii="Calibri"/>
                        <w:sz w:val="14"/>
                        <w:lang w:val="de-DE"/>
                      </w:rPr>
                      <w:t>Tourist</w:t>
                    </w:r>
                    <w:r w:rsidRPr="001F7282">
                      <w:rPr>
                        <w:rFonts w:ascii="Calibri"/>
                        <w:spacing w:val="-5"/>
                        <w:sz w:val="14"/>
                        <w:lang w:val="de-DE"/>
                      </w:rPr>
                      <w:t xml:space="preserve"> </w:t>
                    </w:r>
                    <w:r w:rsidRPr="001F7282">
                      <w:rPr>
                        <w:rFonts w:ascii="Calibri"/>
                        <w:spacing w:val="-2"/>
                        <w:sz w:val="14"/>
                        <w:lang w:val="de-DE"/>
                      </w:rPr>
                      <w:t>Board</w:t>
                    </w:r>
                  </w:p>
                  <w:p w14:paraId="11B9DCB4" w14:textId="77777777" w:rsidR="006C6C01" w:rsidRPr="001F7282" w:rsidRDefault="00546C28">
                    <w:pPr>
                      <w:spacing w:before="2" w:line="171" w:lineRule="exact"/>
                      <w:ind w:left="20"/>
                      <w:rPr>
                        <w:rFonts w:ascii="Calibri" w:hAnsi="Calibri"/>
                        <w:sz w:val="14"/>
                        <w:lang w:val="de-DE"/>
                      </w:rPr>
                    </w:pPr>
                    <w:r w:rsidRPr="001F7282">
                      <w:rPr>
                        <w:rFonts w:ascii="Calibri" w:hAnsi="Calibri"/>
                        <w:spacing w:val="-2"/>
                        <w:sz w:val="14"/>
                        <w:lang w:val="de-DE"/>
                      </w:rPr>
                      <w:t>Baden-Württemberg</w:t>
                    </w:r>
                  </w:p>
                  <w:p w14:paraId="22549233" w14:textId="77777777" w:rsidR="006C6C01" w:rsidRPr="001F7282" w:rsidRDefault="00546C28">
                    <w:pPr>
                      <w:spacing w:line="171" w:lineRule="exact"/>
                      <w:ind w:left="20"/>
                      <w:rPr>
                        <w:rFonts w:ascii="Calibri" w:hAnsi="Calibri"/>
                        <w:sz w:val="14"/>
                        <w:lang w:val="de-DE"/>
                      </w:rPr>
                    </w:pPr>
                    <w:r w:rsidRPr="001F7282">
                      <w:rPr>
                        <w:rFonts w:ascii="Calibri" w:hAnsi="Calibri"/>
                        <w:sz w:val="14"/>
                        <w:lang w:val="de-DE"/>
                      </w:rPr>
                      <w:t>Esslinger</w:t>
                    </w:r>
                    <w:r w:rsidRPr="001F7282">
                      <w:rPr>
                        <w:rFonts w:ascii="Calibri" w:hAnsi="Calibri"/>
                        <w:spacing w:val="-4"/>
                        <w:sz w:val="14"/>
                        <w:lang w:val="de-DE"/>
                      </w:rPr>
                      <w:t xml:space="preserve"> </w:t>
                    </w:r>
                    <w:r w:rsidRPr="001F7282">
                      <w:rPr>
                        <w:rFonts w:ascii="Calibri" w:hAnsi="Calibri"/>
                        <w:sz w:val="14"/>
                        <w:lang w:val="de-DE"/>
                      </w:rPr>
                      <w:t>Straße</w:t>
                    </w:r>
                    <w:r w:rsidRPr="001F7282">
                      <w:rPr>
                        <w:rFonts w:ascii="Calibri" w:hAnsi="Calibri"/>
                        <w:spacing w:val="-3"/>
                        <w:sz w:val="14"/>
                        <w:lang w:val="de-DE"/>
                      </w:rPr>
                      <w:t xml:space="preserve"> </w:t>
                    </w:r>
                    <w:r w:rsidRPr="001F7282">
                      <w:rPr>
                        <w:rFonts w:ascii="Calibri" w:hAnsi="Calibri"/>
                        <w:sz w:val="14"/>
                        <w:lang w:val="de-DE"/>
                      </w:rPr>
                      <w:t>8,</w:t>
                    </w:r>
                    <w:r w:rsidRPr="001F7282">
                      <w:rPr>
                        <w:rFonts w:ascii="Calibri" w:hAnsi="Calibri"/>
                        <w:spacing w:val="-4"/>
                        <w:sz w:val="14"/>
                        <w:lang w:val="de-DE"/>
                      </w:rPr>
                      <w:t xml:space="preserve"> </w:t>
                    </w:r>
                    <w:r w:rsidRPr="001F7282">
                      <w:rPr>
                        <w:rFonts w:ascii="Calibri" w:hAnsi="Calibri"/>
                        <w:sz w:val="14"/>
                        <w:lang w:val="de-DE"/>
                      </w:rPr>
                      <w:t>70182</w:t>
                    </w:r>
                    <w:r w:rsidRPr="001F7282">
                      <w:rPr>
                        <w:rFonts w:ascii="Calibri" w:hAnsi="Calibri"/>
                        <w:spacing w:val="-5"/>
                        <w:sz w:val="14"/>
                        <w:lang w:val="de-DE"/>
                      </w:rPr>
                      <w:t xml:space="preserve"> </w:t>
                    </w:r>
                    <w:r w:rsidRPr="001F7282">
                      <w:rPr>
                        <w:rFonts w:ascii="Calibri" w:hAnsi="Calibri"/>
                        <w:spacing w:val="-2"/>
                        <w:sz w:val="14"/>
                        <w:lang w:val="de-DE"/>
                      </w:rPr>
                      <w:t>Stuttgart</w:t>
                    </w:r>
                  </w:p>
                </w:txbxContent>
              </v:textbox>
              <w10:wrap anchorx="page" anchory="page"/>
            </v:shape>
          </w:pict>
        </mc:Fallback>
      </mc:AlternateContent>
    </w:r>
    <w:r>
      <w:rPr>
        <w:noProof/>
      </w:rPr>
      <mc:AlternateContent>
        <mc:Choice Requires="wps">
          <w:drawing>
            <wp:anchor distT="0" distB="0" distL="114300" distR="114300" simplePos="0" relativeHeight="487520256" behindDoc="1" locked="0" layoutInCell="1" allowOverlap="1" wp14:anchorId="36D55EC0" wp14:editId="499C5869">
              <wp:simplePos x="0" y="0"/>
              <wp:positionH relativeFrom="page">
                <wp:posOffset>2788285</wp:posOffset>
              </wp:positionH>
              <wp:positionV relativeFrom="page">
                <wp:posOffset>10020300</wp:posOffset>
              </wp:positionV>
              <wp:extent cx="973455" cy="222250"/>
              <wp:effectExtent l="0" t="0" r="0" b="0"/>
              <wp:wrapNone/>
              <wp:docPr id="180951307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3A8E9" w14:textId="77777777" w:rsidR="006C6C01" w:rsidRDefault="00546C28">
                          <w:pPr>
                            <w:spacing w:line="162" w:lineRule="exact"/>
                            <w:ind w:left="20"/>
                            <w:rPr>
                              <w:rFonts w:ascii="Calibri"/>
                              <w:sz w:val="14"/>
                            </w:rPr>
                          </w:pPr>
                          <w:r>
                            <w:rPr>
                              <w:rFonts w:ascii="Calibri"/>
                              <w:sz w:val="14"/>
                            </w:rPr>
                            <w:t>T</w:t>
                          </w:r>
                          <w:r>
                            <w:rPr>
                              <w:rFonts w:ascii="Calibri"/>
                              <w:spacing w:val="-6"/>
                              <w:sz w:val="14"/>
                            </w:rPr>
                            <w:t xml:space="preserve"> </w:t>
                          </w:r>
                          <w:r>
                            <w:rPr>
                              <w:rFonts w:ascii="Calibri"/>
                              <w:sz w:val="14"/>
                            </w:rPr>
                            <w:t>+49</w:t>
                          </w:r>
                          <w:r>
                            <w:rPr>
                              <w:rFonts w:ascii="Calibri"/>
                              <w:spacing w:val="-3"/>
                              <w:sz w:val="14"/>
                            </w:rPr>
                            <w:t xml:space="preserve"> </w:t>
                          </w:r>
                          <w:r>
                            <w:rPr>
                              <w:rFonts w:ascii="Calibri"/>
                              <w:sz w:val="14"/>
                            </w:rPr>
                            <w:t>(0)</w:t>
                          </w:r>
                          <w:r>
                            <w:rPr>
                              <w:rFonts w:ascii="Calibri"/>
                              <w:spacing w:val="2"/>
                              <w:sz w:val="14"/>
                            </w:rPr>
                            <w:t xml:space="preserve"> </w:t>
                          </w:r>
                          <w:r>
                            <w:rPr>
                              <w:rFonts w:ascii="Calibri"/>
                              <w:sz w:val="14"/>
                            </w:rPr>
                            <w:t>7</w:t>
                          </w:r>
                          <w:r>
                            <w:rPr>
                              <w:rFonts w:ascii="Calibri"/>
                              <w:spacing w:val="-3"/>
                              <w:sz w:val="14"/>
                            </w:rPr>
                            <w:t xml:space="preserve"> </w:t>
                          </w:r>
                          <w:r>
                            <w:rPr>
                              <w:rFonts w:ascii="Calibri"/>
                              <w:sz w:val="14"/>
                            </w:rPr>
                            <w:t>11 /</w:t>
                          </w:r>
                          <w:r>
                            <w:rPr>
                              <w:rFonts w:ascii="Calibri"/>
                              <w:spacing w:val="-1"/>
                              <w:sz w:val="14"/>
                            </w:rPr>
                            <w:t xml:space="preserve"> </w:t>
                          </w:r>
                          <w:r>
                            <w:rPr>
                              <w:rFonts w:ascii="Calibri"/>
                              <w:sz w:val="14"/>
                            </w:rPr>
                            <w:t>2</w:t>
                          </w:r>
                          <w:r>
                            <w:rPr>
                              <w:rFonts w:ascii="Calibri"/>
                              <w:spacing w:val="-3"/>
                              <w:sz w:val="14"/>
                            </w:rPr>
                            <w:t xml:space="preserve"> </w:t>
                          </w:r>
                          <w:r>
                            <w:rPr>
                              <w:rFonts w:ascii="Calibri"/>
                              <w:sz w:val="14"/>
                            </w:rPr>
                            <w:t>38 58-</w:t>
                          </w:r>
                          <w:r>
                            <w:rPr>
                              <w:rFonts w:ascii="Calibri"/>
                              <w:spacing w:val="-5"/>
                              <w:sz w:val="14"/>
                            </w:rPr>
                            <w:t>50</w:t>
                          </w:r>
                        </w:p>
                        <w:p w14:paraId="5AB3C5E3" w14:textId="77777777" w:rsidR="006C6C01" w:rsidRDefault="00546C28">
                          <w:pPr>
                            <w:spacing w:line="171" w:lineRule="exact"/>
                            <w:ind w:left="20"/>
                            <w:rPr>
                              <w:rFonts w:ascii="Calibri"/>
                              <w:sz w:val="14"/>
                            </w:rPr>
                          </w:pPr>
                          <w:r>
                            <w:rPr>
                              <w:rFonts w:ascii="Calibri"/>
                              <w:sz w:val="14"/>
                            </w:rPr>
                            <w:t>F</w:t>
                          </w:r>
                          <w:r>
                            <w:rPr>
                              <w:rFonts w:ascii="Calibri"/>
                              <w:spacing w:val="-2"/>
                              <w:sz w:val="14"/>
                            </w:rPr>
                            <w:t xml:space="preserve"> </w:t>
                          </w:r>
                          <w:r>
                            <w:rPr>
                              <w:rFonts w:ascii="Calibri"/>
                              <w:sz w:val="14"/>
                            </w:rPr>
                            <w:t>+49</w:t>
                          </w:r>
                          <w:r>
                            <w:rPr>
                              <w:rFonts w:ascii="Calibri"/>
                              <w:spacing w:val="-3"/>
                              <w:sz w:val="14"/>
                            </w:rPr>
                            <w:t xml:space="preserve"> </w:t>
                          </w:r>
                          <w:r>
                            <w:rPr>
                              <w:rFonts w:ascii="Calibri"/>
                              <w:sz w:val="14"/>
                            </w:rPr>
                            <w:t>(0)</w:t>
                          </w:r>
                          <w:r>
                            <w:rPr>
                              <w:rFonts w:ascii="Calibri"/>
                              <w:spacing w:val="-2"/>
                              <w:sz w:val="14"/>
                            </w:rPr>
                            <w:t xml:space="preserve"> </w:t>
                          </w:r>
                          <w:r>
                            <w:rPr>
                              <w:rFonts w:ascii="Calibri"/>
                              <w:sz w:val="14"/>
                            </w:rPr>
                            <w:t>7 11</w:t>
                          </w:r>
                          <w:r>
                            <w:rPr>
                              <w:rFonts w:ascii="Calibri"/>
                              <w:spacing w:val="-2"/>
                              <w:sz w:val="14"/>
                            </w:rPr>
                            <w:t xml:space="preserve"> </w:t>
                          </w:r>
                          <w:r>
                            <w:rPr>
                              <w:rFonts w:ascii="Calibri"/>
                              <w:sz w:val="14"/>
                            </w:rPr>
                            <w:t>/</w:t>
                          </w:r>
                          <w:r>
                            <w:rPr>
                              <w:rFonts w:ascii="Calibri"/>
                              <w:spacing w:val="-1"/>
                              <w:sz w:val="14"/>
                            </w:rPr>
                            <w:t xml:space="preserve"> </w:t>
                          </w:r>
                          <w:r>
                            <w:rPr>
                              <w:rFonts w:ascii="Calibri"/>
                              <w:sz w:val="14"/>
                            </w:rPr>
                            <w:t>2</w:t>
                          </w:r>
                          <w:r>
                            <w:rPr>
                              <w:rFonts w:ascii="Calibri"/>
                              <w:spacing w:val="-1"/>
                              <w:sz w:val="14"/>
                            </w:rPr>
                            <w:t xml:space="preserve"> </w:t>
                          </w:r>
                          <w:r>
                            <w:rPr>
                              <w:rFonts w:ascii="Calibri"/>
                              <w:sz w:val="14"/>
                            </w:rPr>
                            <w:t>38 58-</w:t>
                          </w:r>
                          <w:r>
                            <w:rPr>
                              <w:rFonts w:ascii="Calibri"/>
                              <w:spacing w:val="-5"/>
                              <w:sz w:val="14"/>
                            </w:rPr>
                            <w:t>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55EC0" id="docshape3" o:spid="_x0000_s1028" type="#_x0000_t202" style="position:absolute;margin-left:219.55pt;margin-top:789pt;width:76.65pt;height:17.5pt;z-index:-1579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" filled="f" stroked="f">
              <v:textbox inset="0,0,0,0">
                <w:txbxContent>
                  <w:p w14:paraId="4C43A8E9" w14:textId="77777777" w:rsidR="006C6C01" w:rsidRDefault="00546C28">
                    <w:pPr>
                      <w:spacing w:line="162" w:lineRule="exact"/>
                      <w:ind w:left="20"/>
                      <w:rPr>
                        <w:rFonts w:ascii="Calibri"/>
                        <w:sz w:val="14"/>
                      </w:rPr>
                    </w:pPr>
                    <w:r>
                      <w:rPr>
                        <w:rFonts w:ascii="Calibri"/>
                        <w:sz w:val="14"/>
                      </w:rPr>
                      <w:t>T</w:t>
                    </w:r>
                    <w:r>
                      <w:rPr>
                        <w:rFonts w:ascii="Calibri"/>
                        <w:spacing w:val="-6"/>
                        <w:sz w:val="14"/>
                      </w:rPr>
                      <w:t xml:space="preserve"> </w:t>
                    </w:r>
                    <w:r>
                      <w:rPr>
                        <w:rFonts w:ascii="Calibri"/>
                        <w:sz w:val="14"/>
                      </w:rPr>
                      <w:t>+49</w:t>
                    </w:r>
                    <w:r>
                      <w:rPr>
                        <w:rFonts w:ascii="Calibri"/>
                        <w:spacing w:val="-3"/>
                        <w:sz w:val="14"/>
                      </w:rPr>
                      <w:t xml:space="preserve"> </w:t>
                    </w:r>
                    <w:r>
                      <w:rPr>
                        <w:rFonts w:ascii="Calibri"/>
                        <w:sz w:val="14"/>
                      </w:rPr>
                      <w:t>(0)</w:t>
                    </w:r>
                    <w:r>
                      <w:rPr>
                        <w:rFonts w:ascii="Calibri"/>
                        <w:spacing w:val="2"/>
                        <w:sz w:val="14"/>
                      </w:rPr>
                      <w:t xml:space="preserve"> </w:t>
                    </w:r>
                    <w:r>
                      <w:rPr>
                        <w:rFonts w:ascii="Calibri"/>
                        <w:sz w:val="14"/>
                      </w:rPr>
                      <w:t>7</w:t>
                    </w:r>
                    <w:r>
                      <w:rPr>
                        <w:rFonts w:ascii="Calibri"/>
                        <w:spacing w:val="-3"/>
                        <w:sz w:val="14"/>
                      </w:rPr>
                      <w:t xml:space="preserve"> </w:t>
                    </w:r>
                    <w:r>
                      <w:rPr>
                        <w:rFonts w:ascii="Calibri"/>
                        <w:sz w:val="14"/>
                      </w:rPr>
                      <w:t>11 /</w:t>
                    </w:r>
                    <w:r>
                      <w:rPr>
                        <w:rFonts w:ascii="Calibri"/>
                        <w:spacing w:val="-1"/>
                        <w:sz w:val="14"/>
                      </w:rPr>
                      <w:t xml:space="preserve"> </w:t>
                    </w:r>
                    <w:r>
                      <w:rPr>
                        <w:rFonts w:ascii="Calibri"/>
                        <w:sz w:val="14"/>
                      </w:rPr>
                      <w:t>2</w:t>
                    </w:r>
                    <w:r>
                      <w:rPr>
                        <w:rFonts w:ascii="Calibri"/>
                        <w:spacing w:val="-3"/>
                        <w:sz w:val="14"/>
                      </w:rPr>
                      <w:t xml:space="preserve"> </w:t>
                    </w:r>
                    <w:r>
                      <w:rPr>
                        <w:rFonts w:ascii="Calibri"/>
                        <w:sz w:val="14"/>
                      </w:rPr>
                      <w:t>38 58-</w:t>
                    </w:r>
                    <w:r>
                      <w:rPr>
                        <w:rFonts w:ascii="Calibri"/>
                        <w:spacing w:val="-5"/>
                        <w:sz w:val="14"/>
                      </w:rPr>
                      <w:t>50</w:t>
                    </w:r>
                  </w:p>
                  <w:p w14:paraId="5AB3C5E3" w14:textId="77777777" w:rsidR="006C6C01" w:rsidRDefault="00546C28">
                    <w:pPr>
                      <w:spacing w:line="171" w:lineRule="exact"/>
                      <w:ind w:left="20"/>
                      <w:rPr>
                        <w:rFonts w:ascii="Calibri"/>
                        <w:sz w:val="14"/>
                      </w:rPr>
                    </w:pPr>
                    <w:r>
                      <w:rPr>
                        <w:rFonts w:ascii="Calibri"/>
                        <w:sz w:val="14"/>
                      </w:rPr>
                      <w:t>F</w:t>
                    </w:r>
                    <w:r>
                      <w:rPr>
                        <w:rFonts w:ascii="Calibri"/>
                        <w:spacing w:val="-2"/>
                        <w:sz w:val="14"/>
                      </w:rPr>
                      <w:t xml:space="preserve"> </w:t>
                    </w:r>
                    <w:r>
                      <w:rPr>
                        <w:rFonts w:ascii="Calibri"/>
                        <w:sz w:val="14"/>
                      </w:rPr>
                      <w:t>+49</w:t>
                    </w:r>
                    <w:r>
                      <w:rPr>
                        <w:rFonts w:ascii="Calibri"/>
                        <w:spacing w:val="-3"/>
                        <w:sz w:val="14"/>
                      </w:rPr>
                      <w:t xml:space="preserve"> </w:t>
                    </w:r>
                    <w:r>
                      <w:rPr>
                        <w:rFonts w:ascii="Calibri"/>
                        <w:sz w:val="14"/>
                      </w:rPr>
                      <w:t>(0)</w:t>
                    </w:r>
                    <w:r>
                      <w:rPr>
                        <w:rFonts w:ascii="Calibri"/>
                        <w:spacing w:val="-2"/>
                        <w:sz w:val="14"/>
                      </w:rPr>
                      <w:t xml:space="preserve"> </w:t>
                    </w:r>
                    <w:r>
                      <w:rPr>
                        <w:rFonts w:ascii="Calibri"/>
                        <w:sz w:val="14"/>
                      </w:rPr>
                      <w:t>7 11</w:t>
                    </w:r>
                    <w:r>
                      <w:rPr>
                        <w:rFonts w:ascii="Calibri"/>
                        <w:spacing w:val="-2"/>
                        <w:sz w:val="14"/>
                      </w:rPr>
                      <w:t xml:space="preserve"> </w:t>
                    </w:r>
                    <w:r>
                      <w:rPr>
                        <w:rFonts w:ascii="Calibri"/>
                        <w:sz w:val="14"/>
                      </w:rPr>
                      <w:t>/</w:t>
                    </w:r>
                    <w:r>
                      <w:rPr>
                        <w:rFonts w:ascii="Calibri"/>
                        <w:spacing w:val="-1"/>
                        <w:sz w:val="14"/>
                      </w:rPr>
                      <w:t xml:space="preserve"> </w:t>
                    </w:r>
                    <w:r>
                      <w:rPr>
                        <w:rFonts w:ascii="Calibri"/>
                        <w:sz w:val="14"/>
                      </w:rPr>
                      <w:t>2</w:t>
                    </w:r>
                    <w:r>
                      <w:rPr>
                        <w:rFonts w:ascii="Calibri"/>
                        <w:spacing w:val="-1"/>
                        <w:sz w:val="14"/>
                      </w:rPr>
                      <w:t xml:space="preserve"> </w:t>
                    </w:r>
                    <w:r>
                      <w:rPr>
                        <w:rFonts w:ascii="Calibri"/>
                        <w:sz w:val="14"/>
                      </w:rPr>
                      <w:t>38 58-</w:t>
                    </w:r>
                    <w:r>
                      <w:rPr>
                        <w:rFonts w:ascii="Calibri"/>
                        <w:spacing w:val="-5"/>
                        <w:sz w:val="14"/>
                      </w:rPr>
                      <w:t>99</w:t>
                    </w:r>
                  </w:p>
                </w:txbxContent>
              </v:textbox>
              <w10:wrap anchorx="page" anchory="page"/>
            </v:shape>
          </w:pict>
        </mc:Fallback>
      </mc:AlternateContent>
    </w:r>
    <w:r>
      <w:rPr>
        <w:noProof/>
      </w:rPr>
      <mc:AlternateContent>
        <mc:Choice Requires="wps">
          <w:drawing>
            <wp:anchor distT="0" distB="0" distL="114300" distR="114300" simplePos="0" relativeHeight="487520768" behindDoc="1" locked="0" layoutInCell="1" allowOverlap="1" wp14:anchorId="32A0AC57" wp14:editId="0C7FA4D6">
              <wp:simplePos x="0" y="0"/>
              <wp:positionH relativeFrom="page">
                <wp:posOffset>4476750</wp:posOffset>
              </wp:positionH>
              <wp:positionV relativeFrom="page">
                <wp:posOffset>10025380</wp:posOffset>
              </wp:positionV>
              <wp:extent cx="1000125" cy="222250"/>
              <wp:effectExtent l="0" t="0" r="0" b="0"/>
              <wp:wrapNone/>
              <wp:docPr id="200637230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73FDA" w14:textId="77777777" w:rsidR="006C6C01" w:rsidRDefault="00546C28">
                          <w:pPr>
                            <w:spacing w:line="162" w:lineRule="exact"/>
                            <w:ind w:left="20"/>
                            <w:rPr>
                              <w:rFonts w:ascii="Calibri"/>
                              <w:sz w:val="14"/>
                            </w:rPr>
                          </w:pPr>
                          <w:r>
                            <w:rPr>
                              <w:rFonts w:ascii="Calibri"/>
                              <w:spacing w:val="-2"/>
                              <w:sz w:val="14"/>
                            </w:rPr>
                            <w:t>tourism-bw.com</w:t>
                          </w:r>
                        </w:p>
                        <w:p w14:paraId="4B69882E" w14:textId="77777777" w:rsidR="006C6C01" w:rsidRDefault="006C6C01">
                          <w:pPr>
                            <w:spacing w:line="171" w:lineRule="exact"/>
                            <w:ind w:left="20"/>
                            <w:rPr>
                              <w:rFonts w:ascii="Calibri"/>
                              <w:sz w:val="14"/>
                            </w:rPr>
                          </w:pPr>
                          <w:hyperlink r:id="rId1">
                            <w:r>
                              <w:rPr>
                                <w:rFonts w:ascii="Calibri"/>
                                <w:spacing w:val="-2"/>
                                <w:sz w:val="14"/>
                              </w:rPr>
                              <w:t>ausland@tourismus-bw.de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0AC57" id="docshape4" o:spid="_x0000_s1029" type="#_x0000_t202" style="position:absolute;margin-left:352.5pt;margin-top:789.4pt;width:78.75pt;height:17.5pt;z-index:-1579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" filled="f" stroked="f">
              <v:textbox inset="0,0,0,0">
                <w:txbxContent>
                  <w:p w14:paraId="5F473FDA" w14:textId="77777777" w:rsidR="006C6C01" w:rsidRDefault="00546C28">
                    <w:pPr>
                      <w:spacing w:line="162" w:lineRule="exact"/>
                      <w:ind w:left="20"/>
                      <w:rPr>
                        <w:rFonts w:ascii="Calibri"/>
                        <w:sz w:val="14"/>
                      </w:rPr>
                    </w:pPr>
                    <w:r>
                      <w:rPr>
                        <w:rFonts w:ascii="Calibri"/>
                        <w:spacing w:val="-2"/>
                        <w:sz w:val="14"/>
                      </w:rPr>
                      <w:t>tourism-bw.com</w:t>
                    </w:r>
                  </w:p>
                  <w:p w14:paraId="4B69882E" w14:textId="77777777" w:rsidR="006C6C01" w:rsidRDefault="006C6C01">
                    <w:pPr>
                      <w:spacing w:line="171" w:lineRule="exact"/>
                      <w:ind w:left="20"/>
                      <w:rPr>
                        <w:rFonts w:ascii="Calibri"/>
                        <w:sz w:val="14"/>
                      </w:rPr>
                    </w:pPr>
                    <w:hyperlink r:id="rId2">
                      <w:r>
                        <w:rPr>
                          <w:rFonts w:ascii="Calibri"/>
                          <w:spacing w:val="-2"/>
                          <w:sz w:val="14"/>
                        </w:rPr>
                        <w:t>ausland@tourismus-bw.de</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EBD96" w14:textId="77777777" w:rsidR="0005100A" w:rsidRDefault="0005100A">
      <w:r>
        <w:separator/>
      </w:r>
    </w:p>
  </w:footnote>
  <w:footnote w:type="continuationSeparator" w:id="0">
    <w:p w14:paraId="48DA5ECB" w14:textId="77777777" w:rsidR="0005100A" w:rsidRDefault="00051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EB747" w14:textId="48CFF9BA" w:rsidR="006C6C01" w:rsidRDefault="00546C28">
    <w:pPr>
      <w:pStyle w:val="Textkrper"/>
      <w:spacing w:line="14" w:lineRule="auto"/>
    </w:pPr>
    <w:r>
      <w:rPr>
        <w:noProof/>
      </w:rPr>
      <w:drawing>
        <wp:anchor distT="0" distB="0" distL="0" distR="0" simplePos="0" relativeHeight="487518720" behindDoc="1" locked="0" layoutInCell="1" allowOverlap="1" wp14:anchorId="79C5F19D" wp14:editId="39D2FEBC">
          <wp:simplePos x="0" y="0"/>
          <wp:positionH relativeFrom="page">
            <wp:posOffset>4985013</wp:posOffset>
          </wp:positionH>
          <wp:positionV relativeFrom="page">
            <wp:posOffset>589508</wp:posOffset>
          </wp:positionV>
          <wp:extent cx="1720957" cy="99036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20957" cy="990365"/>
                  </a:xfrm>
                  <a:prstGeom prst="rect">
                    <a:avLst/>
                  </a:prstGeom>
                </pic:spPr>
              </pic:pic>
            </a:graphicData>
          </a:graphic>
        </wp:anchor>
      </w:drawing>
    </w:r>
    <w:r w:rsidR="00A62B79">
      <w:rPr>
        <w:noProof/>
      </w:rPr>
      <mc:AlternateContent>
        <mc:Choice Requires="wps">
          <w:drawing>
            <wp:anchor distT="0" distB="0" distL="114300" distR="114300" simplePos="0" relativeHeight="487519232" behindDoc="1" locked="0" layoutInCell="1" allowOverlap="1" wp14:anchorId="6E833EF2" wp14:editId="2DDE6B88">
              <wp:simplePos x="0" y="0"/>
              <wp:positionH relativeFrom="page">
                <wp:posOffset>5354955</wp:posOffset>
              </wp:positionH>
              <wp:positionV relativeFrom="page">
                <wp:posOffset>1750060</wp:posOffset>
              </wp:positionV>
              <wp:extent cx="770890" cy="124460"/>
              <wp:effectExtent l="0" t="0" r="0" b="0"/>
              <wp:wrapNone/>
              <wp:docPr id="26880916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04F1C" w14:textId="77777777" w:rsidR="006C6C01" w:rsidRDefault="00546C28">
                          <w:pPr>
                            <w:spacing w:before="14"/>
                            <w:ind w:left="20"/>
                            <w:rPr>
                              <w:b/>
                              <w:sz w:val="14"/>
                            </w:rPr>
                          </w:pPr>
                          <w:r>
                            <w:rPr>
                              <w:b/>
                              <w:sz w:val="14"/>
                            </w:rPr>
                            <w:t>PRESS</w:t>
                          </w:r>
                          <w:r>
                            <w:rPr>
                              <w:b/>
                              <w:spacing w:val="-5"/>
                              <w:sz w:val="14"/>
                            </w:rPr>
                            <w:t xml:space="preserve"> </w:t>
                          </w:r>
                          <w:r>
                            <w:rPr>
                              <w:b/>
                              <w:spacing w:val="-2"/>
                              <w:sz w:val="14"/>
                            </w:rPr>
                            <w:t>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33EF2" id="_x0000_t202" coordsize="21600,21600" o:spt="202" path="m,l,21600r21600,l21600,xe">
              <v:stroke joinstyle="miter"/>
              <v:path gradientshapeok="t" o:connecttype="rect"/>
            </v:shapetype>
            <v:shape id="docshape1" o:spid="_x0000_s1026" type="#_x0000_t202" style="position:absolute;margin-left:421.65pt;margin-top:137.8pt;width:60.7pt;height:9.8pt;z-index:-1579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" filled="f" stroked="f">
              <v:textbox inset="0,0,0,0">
                <w:txbxContent>
                  <w:p w14:paraId="59004F1C" w14:textId="77777777" w:rsidR="006C6C01" w:rsidRDefault="00546C28">
                    <w:pPr>
                      <w:spacing w:before="14"/>
                      <w:ind w:left="20"/>
                      <w:rPr>
                        <w:b/>
                        <w:sz w:val="14"/>
                      </w:rPr>
                    </w:pPr>
                    <w:r>
                      <w:rPr>
                        <w:b/>
                        <w:sz w:val="14"/>
                      </w:rPr>
                      <w:t>PRESS</w:t>
                    </w:r>
                    <w:r>
                      <w:rPr>
                        <w:b/>
                        <w:spacing w:val="-5"/>
                        <w:sz w:val="14"/>
                      </w:rPr>
                      <w:t xml:space="preserve"> </w:t>
                    </w:r>
                    <w:r>
                      <w:rPr>
                        <w:b/>
                        <w:spacing w:val="-2"/>
                        <w:sz w:val="14"/>
                      </w:rPr>
                      <w:t>RELEASE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C01"/>
    <w:rsid w:val="0005100A"/>
    <w:rsid w:val="000D6E74"/>
    <w:rsid w:val="001F7282"/>
    <w:rsid w:val="00283847"/>
    <w:rsid w:val="004225A0"/>
    <w:rsid w:val="00502CD4"/>
    <w:rsid w:val="005C0BAA"/>
    <w:rsid w:val="006C6C01"/>
    <w:rsid w:val="006E697B"/>
    <w:rsid w:val="00A62B79"/>
    <w:rsid w:val="00EB23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6C66C"/>
  <w15:docId w15:val="{01C44C61-406E-45F7-8D99-26722D2E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rPr>
  </w:style>
  <w:style w:type="paragraph" w:styleId="berschrift1">
    <w:name w:val="heading 1"/>
    <w:basedOn w:val="Standard"/>
    <w:uiPriority w:val="9"/>
    <w:qFormat/>
    <w:pPr>
      <w:spacing w:before="93"/>
      <w:ind w:left="107"/>
      <w:outlineLvl w:val="0"/>
    </w:pPr>
    <w:rPr>
      <w:b/>
      <w:bCs/>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Titel">
    <w:name w:val="Title"/>
    <w:basedOn w:val="Standard"/>
    <w:uiPriority w:val="10"/>
    <w:qFormat/>
    <w:pPr>
      <w:spacing w:before="1"/>
      <w:ind w:left="107"/>
    </w:pPr>
    <w:rPr>
      <w:b/>
      <w:bCs/>
      <w:sz w:val="28"/>
      <w:szCs w:val="2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rsid w:val="00A62B79"/>
    <w:rPr>
      <w:rFonts w:cs="Times New Roman"/>
      <w:color w:val="0000FF"/>
      <w:u w:val="single"/>
    </w:rPr>
  </w:style>
  <w:style w:type="paragraph" w:styleId="Kopfzeile">
    <w:name w:val="header"/>
    <w:basedOn w:val="Standard"/>
    <w:link w:val="KopfzeileZchn"/>
    <w:rsid w:val="00A62B79"/>
    <w:pPr>
      <w:widowControl/>
      <w:tabs>
        <w:tab w:val="center" w:pos="4536"/>
        <w:tab w:val="right" w:pos="9072"/>
      </w:tabs>
      <w:autoSpaceDE/>
      <w:autoSpaceDN/>
      <w:spacing w:line="260" w:lineRule="exact"/>
    </w:pPr>
    <w:rPr>
      <w:rFonts w:ascii="Egyptian505 BT" w:eastAsia="Times New Roman" w:hAnsi="Egyptian505 BT" w:cs="Times New Roman"/>
      <w:sz w:val="20"/>
      <w:szCs w:val="24"/>
      <w:lang w:val="de-DE" w:eastAsia="de-DE"/>
    </w:rPr>
  </w:style>
  <w:style w:type="character" w:customStyle="1" w:styleId="KopfzeileZchn">
    <w:name w:val="Kopfzeile Zchn"/>
    <w:basedOn w:val="Absatz-Standardschriftart"/>
    <w:link w:val="Kopfzeile"/>
    <w:rsid w:val="00A62B79"/>
    <w:rPr>
      <w:rFonts w:ascii="Egyptian505 BT" w:eastAsia="Times New Roman" w:hAnsi="Egyptian505 BT" w:cs="Times New Roman"/>
      <w:sz w:val="20"/>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ochschwarzwald.d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naturparkschwarzwald.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usland@tourismus-bw.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ohrenbuehl-schwarzwald.de" TargetMode="External"/><Relationship Id="rId5" Type="http://schemas.openxmlformats.org/officeDocument/2006/relationships/settings" Target="settings.xml"/><Relationship Id="rId15" Type="http://schemas.openxmlformats.org/officeDocument/2006/relationships/hyperlink" Target="https://www.tourism-bw.com/press" TargetMode="External"/><Relationship Id="rId10" Type="http://schemas.openxmlformats.org/officeDocument/2006/relationships/hyperlink" Target="http://www.rosenau-stuttgart.d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lembergerland.de/products/ballonfahrt" TargetMode="External"/><Relationship Id="rId14" Type="http://schemas.openxmlformats.org/officeDocument/2006/relationships/hyperlink" Target="http://www.ueberlingen-bodensee.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ausland@tourismus-bw.de" TargetMode="External"/><Relationship Id="rId1" Type="http://schemas.openxmlformats.org/officeDocument/2006/relationships/hyperlink" Target="mailto:ausland@tourismus-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nsicht xmlns="fb005a81-2212-4762-9670-271286bc9abf" xsi:nil="true"/>
    <TaxCatchAll xmlns="38052a5b-977c-4a17-9f5f-3f8ca1c10a44" xsi:nil="true"/>
    <lcf76f155ced4ddcb4097134ff3c332f xmlns="fb005a81-2212-4762-9670-271286bc9abf">
      <Terms xmlns="http://schemas.microsoft.com/office/infopath/2007/PartnerControls"/>
    </lcf76f155ced4ddcb4097134ff3c332f>
    <_Flow_SignoffStatus xmlns="fb005a81-2212-4762-9670-271286bc9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9" ma:contentTypeDescription="Ein neues Dokument erstellen." ma:contentTypeScope="" ma:versionID="c29fd4c453eca12c8a2b3cbadaf0c5eb">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ec61755a9ab7ea4a79879b18cf041b27"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element ref="ns2:MediaServiceBilling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_Flow_SignoffStatus" ma:index="25" nillable="true" ma:displayName="Status Unterschrift"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DC55D-5627-44DC-83DD-C68B5329444B}">
  <ds:schemaRefs>
    <ds:schemaRef ds:uri="http://schemas.microsoft.com/office/2006/metadata/properties"/>
    <ds:schemaRef ds:uri="http://schemas.microsoft.com/office/infopath/2007/PartnerControls"/>
    <ds:schemaRef ds:uri="fb005a81-2212-4762-9670-271286bc9abf"/>
    <ds:schemaRef ds:uri="38052a5b-977c-4a17-9f5f-3f8ca1c10a44"/>
  </ds:schemaRefs>
</ds:datastoreItem>
</file>

<file path=customXml/itemProps2.xml><?xml version="1.0" encoding="utf-8"?>
<ds:datastoreItem xmlns:ds="http://schemas.openxmlformats.org/officeDocument/2006/customXml" ds:itemID="{B947682F-D5AF-41EA-9826-B6F8EEC3ABED}">
  <ds:schemaRefs>
    <ds:schemaRef ds:uri="http://schemas.microsoft.com/sharepoint/v3/contenttype/forms"/>
  </ds:schemaRefs>
</ds:datastoreItem>
</file>

<file path=customXml/itemProps3.xml><?xml version="1.0" encoding="utf-8"?>
<ds:datastoreItem xmlns:ds="http://schemas.openxmlformats.org/officeDocument/2006/customXml" ds:itemID="{642C1B7B-E3E7-4833-ADC5-A493F5F60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998</Words>
  <Characters>6294</Characters>
  <Application>Microsoft Office Word</Application>
  <DocSecurity>0</DocSecurity>
  <Lines>52</Lines>
  <Paragraphs>14</Paragraphs>
  <ScaleCrop>false</ScaleCrop>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FrChill out at Sunset EN                 State Tourist Board  Baden-Württemberg Esslinger Straße 8, 70182 Stuttgart  T +49 (0) 7 11 / 2 38 58-50 F +49 (0) 7 11 / 2 38 58-99   tourism-bw.com ausland@tourismus-bw.de PRESS RELEASE Press Release   Chill Out at Sunset Urban sundowner spots  STUTTGART – The cities of Southwest Germany are home to countless experiences beginning at twilight and continuing into the night. Relax and watch the sunset from stunning serene locations before taking just a few short steps into vibrant nightlife hotspots.   Teufelsbrücke, Mannheim Teufelsbrücke, or ‘The Devil's Bridge’, was built in 1875 and is the oldest surviving bridge in Mannheim connecting the Mühlauinsel and Jungbusch districts. The movable swing bridge has been a listed building since 1972 as well as becoming a popular sun-downer spot over the years. The perfect place to relax with a drink, overlooking the wa-ter, and enjoy the colours of the evening sky before diving into the nightlife of Jung-busch - a popular creative district with many pubs, bars, clubs, and restaurants, as can be discovered on the guided tour ‘Vibrant Jungbusch’. www.mannheim.de/en/shaping-the-city   Scheffelterrasse, Heidelberg Scheffelterrasse, or ‘Scheffel Terrace’, can be found in the rear part of the palace gar-dens and is one of the most beautiful places in Heidelberg to experience the sunset thanks to its panoramic views of the palace, the Old Town, the Old Bridge, and the Neckar River - as far as the plains of the river Rhine. It owes its name to the poet Jo-seph Victor von Scheffel, whose poetry was inspired by the view – and he was not alone, Goethe was also a frequent visitor to this ethereal spot. Admission to both the palace gardens and Scheffelterrasse is free. And why not add to the romance of the oc-casion with a glass of Heidelberg wine. www.heidelberg-marketing.de/en   The Turmberg, Karlsruhe The Turmberg near Karlsruhe is the most north-western peak of the Black Forest and b</dc:subject>
  <dc:creator>Sanna Wurscher</dc:creator>
  <cp:keywords>Süden-Content, Nachts im Süden</cp:keywords>
  <dc:description/>
  <cp:lastModifiedBy>Franziska Taxis</cp:lastModifiedBy>
  <cp:revision>2</cp:revision>
  <dcterms:created xsi:type="dcterms:W3CDTF">2025-06-11T08:47:00Z</dcterms:created>
  <dcterms:modified xsi:type="dcterms:W3CDTF">2025-06-11T08:47:00Z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Created">
    <vt:filetime>2024-10-15T00:00:00Z</vt:filetime>
  </property>
  <property fmtid="{D5CDD505-2E9C-101B-9397-08002B2CF9AE}" pid="4" name="Creator">
    <vt:lpwstr>Acrobat PDFMaker 24 für Word</vt:lpwstr>
  </property>
  <property fmtid="{D5CDD505-2E9C-101B-9397-08002B2CF9AE}" pid="5" name="LastSaved">
    <vt:filetime>2025-03-06T00:00:00Z</vt:filetime>
  </property>
  <property fmtid="{D5CDD505-2E9C-101B-9397-08002B2CF9AE}" pid="6" name="MediaServiceImageTags">
    <vt:lpwstr/>
  </property>
  <property fmtid="{D5CDD505-2E9C-101B-9397-08002B2CF9AE}" pid="7" name="Producer">
    <vt:lpwstr>Adobe PDF Library 24.3.212</vt:lpwstr>
  </property>
  <property fmtid="{D5CDD505-2E9C-101B-9397-08002B2CF9AE}" pid="8" name="SourceModified">
    <vt:lpwstr/>
  </property>
</Properties>
</file>