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117CB" w14:textId="0A4D2B8E" w:rsidR="00C80945" w:rsidRPr="0043215E" w:rsidRDefault="00C80945">
      <w:pPr>
        <w:rPr>
          <w:rFonts w:ascii="Arial" w:hAnsi="Arial" w:cs="Arial"/>
          <w:sz w:val="24"/>
          <w:szCs w:val="24"/>
        </w:rPr>
      </w:pPr>
    </w:p>
    <w:p w14:paraId="0878628B" w14:textId="77777777" w:rsidR="00AE279E" w:rsidRPr="0043215E" w:rsidRDefault="00AE279E">
      <w:pPr>
        <w:rPr>
          <w:rFonts w:ascii="Arial" w:hAnsi="Arial" w:cs="Arial"/>
          <w:sz w:val="24"/>
          <w:szCs w:val="24"/>
        </w:rPr>
      </w:pPr>
    </w:p>
    <w:p w14:paraId="12B3FCE0" w14:textId="75B6F1FA" w:rsidR="00AE279E" w:rsidRPr="003C0097" w:rsidRDefault="00AE279E" w:rsidP="00AE279E">
      <w:pPr>
        <w:jc w:val="center"/>
        <w:rPr>
          <w:rFonts w:ascii="Arial" w:hAnsi="Arial" w:cs="Arial"/>
          <w:b/>
          <w:sz w:val="32"/>
          <w:szCs w:val="32"/>
        </w:rPr>
      </w:pPr>
      <w:r w:rsidRPr="003C0097">
        <w:rPr>
          <w:rFonts w:ascii="Arial" w:hAnsi="Arial" w:cs="Arial"/>
          <w:b/>
          <w:sz w:val="32"/>
          <w:szCs w:val="32"/>
        </w:rPr>
        <w:t>Job Pack</w:t>
      </w:r>
    </w:p>
    <w:p w14:paraId="27B89271" w14:textId="77777777" w:rsidR="00BC28EB" w:rsidRPr="0043215E" w:rsidRDefault="00BC28EB" w:rsidP="00AE279E">
      <w:pPr>
        <w:jc w:val="both"/>
        <w:rPr>
          <w:rFonts w:ascii="Arial" w:hAnsi="Arial" w:cs="Arial"/>
          <w:b/>
          <w:sz w:val="24"/>
          <w:szCs w:val="24"/>
        </w:rPr>
      </w:pPr>
    </w:p>
    <w:p w14:paraId="26785499" w14:textId="6AF4562C" w:rsidR="00AE279E" w:rsidRDefault="00760A9D" w:rsidP="003572DB">
      <w:pPr>
        <w:jc w:val="center"/>
        <w:rPr>
          <w:rFonts w:ascii="Arial" w:hAnsi="Arial" w:cs="Arial"/>
          <w:b/>
          <w:sz w:val="28"/>
          <w:szCs w:val="28"/>
        </w:rPr>
      </w:pPr>
      <w:r w:rsidRPr="003C0097">
        <w:rPr>
          <w:rFonts w:ascii="Arial" w:hAnsi="Arial" w:cs="Arial"/>
          <w:b/>
          <w:sz w:val="28"/>
          <w:szCs w:val="28"/>
        </w:rPr>
        <w:t>Justice First Fellowship Trainee Solicitor</w:t>
      </w:r>
    </w:p>
    <w:p w14:paraId="655DEE14" w14:textId="77777777" w:rsidR="003C0097" w:rsidRPr="003C0097" w:rsidRDefault="003C0097" w:rsidP="00AE279E">
      <w:pPr>
        <w:jc w:val="both"/>
        <w:rPr>
          <w:rFonts w:ascii="Arial" w:hAnsi="Arial" w:cs="Arial"/>
          <w:b/>
          <w:sz w:val="28"/>
          <w:szCs w:val="28"/>
        </w:rPr>
      </w:pPr>
    </w:p>
    <w:p w14:paraId="1B37234D" w14:textId="3D4C330D" w:rsidR="00AE279E" w:rsidRPr="0043215E" w:rsidRDefault="00AE279E" w:rsidP="00525FF0">
      <w:pPr>
        <w:rPr>
          <w:rFonts w:ascii="Arial" w:hAnsi="Arial" w:cs="Arial"/>
          <w:sz w:val="24"/>
          <w:szCs w:val="24"/>
        </w:rPr>
      </w:pPr>
      <w:r w:rsidRPr="0043215E">
        <w:rPr>
          <w:rFonts w:ascii="Arial" w:hAnsi="Arial" w:cs="Arial"/>
          <w:sz w:val="24"/>
          <w:szCs w:val="24"/>
        </w:rPr>
        <w:t xml:space="preserve">Thank you for your interest in </w:t>
      </w:r>
      <w:r w:rsidR="00760F21">
        <w:rPr>
          <w:rFonts w:ascii="Arial" w:hAnsi="Arial" w:cs="Arial"/>
          <w:sz w:val="24"/>
          <w:szCs w:val="24"/>
        </w:rPr>
        <w:t xml:space="preserve">the Justice First Fellowship Trainee Solicitor </w:t>
      </w:r>
      <w:r w:rsidR="00525FF0">
        <w:rPr>
          <w:rFonts w:ascii="Arial" w:hAnsi="Arial" w:cs="Arial"/>
          <w:sz w:val="24"/>
          <w:szCs w:val="24"/>
        </w:rPr>
        <w:t xml:space="preserve">post at </w:t>
      </w:r>
      <w:r w:rsidRPr="0043215E">
        <w:rPr>
          <w:rFonts w:ascii="Arial" w:hAnsi="Arial" w:cs="Arial"/>
          <w:sz w:val="24"/>
          <w:szCs w:val="24"/>
        </w:rPr>
        <w:t xml:space="preserve"> Kirklees Citizens Advice and Law Centre.  In this job pack you will find information about:</w:t>
      </w:r>
    </w:p>
    <w:p w14:paraId="5F447224" w14:textId="7352CF6E" w:rsidR="00AE279E" w:rsidRPr="0043215E" w:rsidRDefault="004D469C" w:rsidP="00AE279E">
      <w:pPr>
        <w:pStyle w:val="ListParagraph"/>
        <w:numPr>
          <w:ilvl w:val="0"/>
          <w:numId w:val="1"/>
        </w:numPr>
        <w:jc w:val="both"/>
        <w:rPr>
          <w:rFonts w:ascii="Arial" w:hAnsi="Arial" w:cs="Arial"/>
          <w:sz w:val="24"/>
          <w:szCs w:val="24"/>
        </w:rPr>
      </w:pPr>
      <w:r>
        <w:rPr>
          <w:rFonts w:ascii="Arial" w:hAnsi="Arial" w:cs="Arial"/>
          <w:sz w:val="24"/>
          <w:szCs w:val="24"/>
        </w:rPr>
        <w:t xml:space="preserve">Information about </w:t>
      </w:r>
      <w:r w:rsidR="00AE279E" w:rsidRPr="0043215E">
        <w:rPr>
          <w:rFonts w:ascii="Arial" w:hAnsi="Arial" w:cs="Arial"/>
          <w:sz w:val="24"/>
          <w:szCs w:val="24"/>
        </w:rPr>
        <w:t>Kirklees Citizens Advice and Law Centre</w:t>
      </w:r>
    </w:p>
    <w:p w14:paraId="5E56CECE" w14:textId="53FD4631" w:rsidR="00AE279E" w:rsidRPr="0043215E" w:rsidRDefault="00AE279E" w:rsidP="00AE279E">
      <w:pPr>
        <w:pStyle w:val="ListParagraph"/>
        <w:numPr>
          <w:ilvl w:val="0"/>
          <w:numId w:val="1"/>
        </w:numPr>
        <w:jc w:val="both"/>
        <w:rPr>
          <w:rFonts w:ascii="Arial" w:hAnsi="Arial" w:cs="Arial"/>
          <w:sz w:val="24"/>
          <w:szCs w:val="24"/>
        </w:rPr>
      </w:pPr>
      <w:r w:rsidRPr="0043215E">
        <w:rPr>
          <w:rFonts w:ascii="Arial" w:hAnsi="Arial" w:cs="Arial"/>
          <w:sz w:val="24"/>
          <w:szCs w:val="24"/>
        </w:rPr>
        <w:t>The job description and the person specification</w:t>
      </w:r>
    </w:p>
    <w:p w14:paraId="1143B15D" w14:textId="5F7DAEB3" w:rsidR="00AE279E" w:rsidRPr="0043215E" w:rsidRDefault="00AE279E" w:rsidP="00AE279E">
      <w:pPr>
        <w:pStyle w:val="ListParagraph"/>
        <w:numPr>
          <w:ilvl w:val="0"/>
          <w:numId w:val="1"/>
        </w:numPr>
        <w:jc w:val="both"/>
        <w:rPr>
          <w:rFonts w:ascii="Arial" w:hAnsi="Arial" w:cs="Arial"/>
          <w:sz w:val="24"/>
          <w:szCs w:val="24"/>
        </w:rPr>
      </w:pPr>
      <w:r w:rsidRPr="0043215E">
        <w:rPr>
          <w:rFonts w:ascii="Arial" w:hAnsi="Arial" w:cs="Arial"/>
          <w:sz w:val="24"/>
          <w:szCs w:val="24"/>
        </w:rPr>
        <w:t>Our approach to equity</w:t>
      </w:r>
      <w:r w:rsidR="00E2595F" w:rsidRPr="0043215E">
        <w:rPr>
          <w:rFonts w:ascii="Arial" w:hAnsi="Arial" w:cs="Arial"/>
          <w:sz w:val="24"/>
          <w:szCs w:val="24"/>
        </w:rPr>
        <w:t xml:space="preserve">, </w:t>
      </w:r>
      <w:r w:rsidRPr="0043215E">
        <w:rPr>
          <w:rFonts w:ascii="Arial" w:hAnsi="Arial" w:cs="Arial"/>
          <w:sz w:val="24"/>
          <w:szCs w:val="24"/>
        </w:rPr>
        <w:t>diversity</w:t>
      </w:r>
      <w:r w:rsidR="00E2595F" w:rsidRPr="0043215E">
        <w:rPr>
          <w:rFonts w:ascii="Arial" w:hAnsi="Arial" w:cs="Arial"/>
          <w:sz w:val="24"/>
          <w:szCs w:val="24"/>
        </w:rPr>
        <w:t xml:space="preserve"> and inclusion</w:t>
      </w:r>
    </w:p>
    <w:p w14:paraId="725A10F6" w14:textId="2AE87CDF" w:rsidR="00AB759A" w:rsidRPr="0043215E" w:rsidRDefault="00E2595F" w:rsidP="00AE279E">
      <w:pPr>
        <w:pStyle w:val="ListParagraph"/>
        <w:numPr>
          <w:ilvl w:val="0"/>
          <w:numId w:val="1"/>
        </w:numPr>
        <w:jc w:val="both"/>
        <w:rPr>
          <w:rFonts w:ascii="Arial" w:hAnsi="Arial" w:cs="Arial"/>
          <w:sz w:val="24"/>
          <w:szCs w:val="24"/>
        </w:rPr>
      </w:pPr>
      <w:r w:rsidRPr="0043215E">
        <w:rPr>
          <w:rFonts w:ascii="Arial" w:hAnsi="Arial" w:cs="Arial"/>
          <w:sz w:val="24"/>
          <w:szCs w:val="24"/>
        </w:rPr>
        <w:t>Organisational ethos and expectations</w:t>
      </w:r>
    </w:p>
    <w:p w14:paraId="1AA0E3BF" w14:textId="04345EA0" w:rsidR="002519CA" w:rsidRPr="0043215E" w:rsidRDefault="002519CA" w:rsidP="002519CA">
      <w:pPr>
        <w:pStyle w:val="ListParagraph"/>
        <w:numPr>
          <w:ilvl w:val="0"/>
          <w:numId w:val="1"/>
        </w:numPr>
        <w:rPr>
          <w:rFonts w:ascii="Arial" w:hAnsi="Arial" w:cs="Arial"/>
          <w:sz w:val="24"/>
          <w:szCs w:val="24"/>
        </w:rPr>
      </w:pPr>
      <w:r w:rsidRPr="0043215E">
        <w:rPr>
          <w:rFonts w:ascii="Arial" w:hAnsi="Arial" w:cs="Arial"/>
          <w:sz w:val="24"/>
          <w:szCs w:val="24"/>
        </w:rPr>
        <w:t>The benefits of working for Kirklees Citizens Advice and Law Centre</w:t>
      </w:r>
    </w:p>
    <w:p w14:paraId="06F44ED2" w14:textId="77777777" w:rsidR="00AE279E" w:rsidRPr="0043215E" w:rsidRDefault="00AE279E" w:rsidP="00AE279E">
      <w:pPr>
        <w:jc w:val="both"/>
        <w:rPr>
          <w:rFonts w:ascii="Arial" w:hAnsi="Arial" w:cs="Arial"/>
          <w:b/>
          <w:sz w:val="24"/>
          <w:szCs w:val="24"/>
        </w:rPr>
      </w:pPr>
    </w:p>
    <w:p w14:paraId="346F6328" w14:textId="534E8940" w:rsidR="00AE279E" w:rsidRPr="003C0097" w:rsidRDefault="00AE279E" w:rsidP="00AE279E">
      <w:pPr>
        <w:jc w:val="both"/>
        <w:rPr>
          <w:rFonts w:ascii="Arial" w:hAnsi="Arial" w:cs="Arial"/>
          <w:b/>
          <w:sz w:val="28"/>
          <w:szCs w:val="28"/>
        </w:rPr>
      </w:pPr>
      <w:r w:rsidRPr="003C0097">
        <w:rPr>
          <w:rFonts w:ascii="Arial" w:hAnsi="Arial" w:cs="Arial"/>
          <w:b/>
          <w:sz w:val="28"/>
          <w:szCs w:val="28"/>
        </w:rPr>
        <w:t>Timescales for applications:</w:t>
      </w:r>
    </w:p>
    <w:p w14:paraId="5DED7D3C" w14:textId="77777777" w:rsidR="00AE279E" w:rsidRPr="0043215E" w:rsidRDefault="00AE279E" w:rsidP="00AE279E">
      <w:pPr>
        <w:jc w:val="both"/>
        <w:rPr>
          <w:rFonts w:ascii="Arial" w:hAnsi="Arial" w:cs="Arial"/>
          <w:b/>
          <w:sz w:val="24"/>
          <w:szCs w:val="24"/>
        </w:rPr>
      </w:pPr>
    </w:p>
    <w:p w14:paraId="0729059E" w14:textId="11528F53" w:rsidR="00AE279E" w:rsidRPr="0043215E" w:rsidRDefault="00AE279E" w:rsidP="00AE279E">
      <w:pPr>
        <w:jc w:val="both"/>
        <w:rPr>
          <w:rFonts w:ascii="Arial" w:hAnsi="Arial" w:cs="Arial"/>
          <w:sz w:val="24"/>
          <w:szCs w:val="24"/>
        </w:rPr>
      </w:pPr>
      <w:r w:rsidRPr="0043215E">
        <w:rPr>
          <w:rFonts w:ascii="Arial" w:hAnsi="Arial" w:cs="Arial"/>
          <w:b/>
          <w:sz w:val="24"/>
          <w:szCs w:val="24"/>
        </w:rPr>
        <w:t>Closing date:</w:t>
      </w:r>
      <w:r w:rsidRPr="0043215E">
        <w:rPr>
          <w:rFonts w:ascii="Arial" w:hAnsi="Arial" w:cs="Arial"/>
          <w:b/>
          <w:sz w:val="24"/>
          <w:szCs w:val="24"/>
        </w:rPr>
        <w:tab/>
      </w:r>
      <w:r w:rsidR="006814BA" w:rsidRPr="0043215E">
        <w:rPr>
          <w:rFonts w:ascii="Arial" w:hAnsi="Arial" w:cs="Arial"/>
          <w:sz w:val="24"/>
          <w:szCs w:val="24"/>
        </w:rPr>
        <w:t>Friday 28</w:t>
      </w:r>
      <w:r w:rsidR="006814BA" w:rsidRPr="0043215E">
        <w:rPr>
          <w:rFonts w:ascii="Arial" w:hAnsi="Arial" w:cs="Arial"/>
          <w:sz w:val="24"/>
          <w:szCs w:val="24"/>
          <w:vertAlign w:val="superscript"/>
        </w:rPr>
        <w:t>th</w:t>
      </w:r>
      <w:r w:rsidR="006814BA" w:rsidRPr="0043215E">
        <w:rPr>
          <w:rFonts w:ascii="Arial" w:hAnsi="Arial" w:cs="Arial"/>
          <w:sz w:val="24"/>
          <w:szCs w:val="24"/>
        </w:rPr>
        <w:t xml:space="preserve"> November 2025 </w:t>
      </w:r>
      <w:r w:rsidRPr="0043215E">
        <w:rPr>
          <w:rFonts w:ascii="Arial" w:hAnsi="Arial" w:cs="Arial"/>
          <w:sz w:val="24"/>
          <w:szCs w:val="24"/>
        </w:rPr>
        <w:t>at 12.00 noon.</w:t>
      </w:r>
    </w:p>
    <w:p w14:paraId="51B86282" w14:textId="23F2E4F5" w:rsidR="00CE19E7" w:rsidRDefault="00AE279E" w:rsidP="001373D0">
      <w:pPr>
        <w:spacing w:after="0"/>
        <w:ind w:left="2160" w:hanging="2160"/>
        <w:rPr>
          <w:rFonts w:ascii="Arial" w:hAnsi="Arial" w:cs="Arial"/>
          <w:sz w:val="24"/>
          <w:szCs w:val="24"/>
        </w:rPr>
      </w:pPr>
      <w:r w:rsidRPr="0043215E">
        <w:rPr>
          <w:rFonts w:ascii="Arial" w:hAnsi="Arial" w:cs="Arial"/>
          <w:b/>
          <w:sz w:val="24"/>
          <w:szCs w:val="24"/>
        </w:rPr>
        <w:t>Interviews:</w:t>
      </w:r>
      <w:r w:rsidRPr="0043215E">
        <w:rPr>
          <w:rFonts w:ascii="Arial" w:hAnsi="Arial" w:cs="Arial"/>
          <w:sz w:val="24"/>
          <w:szCs w:val="24"/>
        </w:rPr>
        <w:tab/>
      </w:r>
      <w:r w:rsidR="006814BA" w:rsidRPr="0043215E">
        <w:rPr>
          <w:rFonts w:ascii="Arial" w:hAnsi="Arial" w:cs="Arial"/>
          <w:sz w:val="24"/>
          <w:szCs w:val="24"/>
        </w:rPr>
        <w:t>I</w:t>
      </w:r>
      <w:r w:rsidR="00A12B7D" w:rsidRPr="0043215E">
        <w:rPr>
          <w:rFonts w:ascii="Arial" w:hAnsi="Arial" w:cs="Arial"/>
          <w:sz w:val="24"/>
          <w:szCs w:val="24"/>
        </w:rPr>
        <w:t xml:space="preserve">nterviews will be held </w:t>
      </w:r>
      <w:r w:rsidR="00585324">
        <w:rPr>
          <w:rFonts w:ascii="Arial" w:hAnsi="Arial" w:cs="Arial"/>
          <w:sz w:val="24"/>
          <w:szCs w:val="24"/>
        </w:rPr>
        <w:t>on either Wednesday 28</w:t>
      </w:r>
      <w:r w:rsidR="00585324" w:rsidRPr="00585324">
        <w:rPr>
          <w:rFonts w:ascii="Arial" w:hAnsi="Arial" w:cs="Arial"/>
          <w:sz w:val="24"/>
          <w:szCs w:val="24"/>
          <w:vertAlign w:val="superscript"/>
        </w:rPr>
        <w:t>th</w:t>
      </w:r>
      <w:r w:rsidR="00585324">
        <w:rPr>
          <w:rFonts w:ascii="Arial" w:hAnsi="Arial" w:cs="Arial"/>
          <w:sz w:val="24"/>
          <w:szCs w:val="24"/>
        </w:rPr>
        <w:t xml:space="preserve"> </w:t>
      </w:r>
      <w:r w:rsidR="00525406" w:rsidRPr="0043215E">
        <w:rPr>
          <w:rFonts w:ascii="Arial" w:hAnsi="Arial" w:cs="Arial"/>
          <w:sz w:val="24"/>
          <w:szCs w:val="24"/>
        </w:rPr>
        <w:t xml:space="preserve">January or </w:t>
      </w:r>
      <w:r w:rsidR="00585324">
        <w:rPr>
          <w:rFonts w:ascii="Arial" w:hAnsi="Arial" w:cs="Arial"/>
          <w:sz w:val="24"/>
          <w:szCs w:val="24"/>
        </w:rPr>
        <w:t>Wednesday 4</w:t>
      </w:r>
      <w:r w:rsidR="00585324" w:rsidRPr="00585324">
        <w:rPr>
          <w:rFonts w:ascii="Arial" w:hAnsi="Arial" w:cs="Arial"/>
          <w:sz w:val="24"/>
          <w:szCs w:val="24"/>
          <w:vertAlign w:val="superscript"/>
        </w:rPr>
        <w:t>th</w:t>
      </w:r>
      <w:r w:rsidR="00585324">
        <w:rPr>
          <w:rFonts w:ascii="Arial" w:hAnsi="Arial" w:cs="Arial"/>
          <w:sz w:val="24"/>
          <w:szCs w:val="24"/>
        </w:rPr>
        <w:t xml:space="preserve"> </w:t>
      </w:r>
      <w:r w:rsidR="00525406" w:rsidRPr="0043215E">
        <w:rPr>
          <w:rFonts w:ascii="Arial" w:hAnsi="Arial" w:cs="Arial"/>
          <w:sz w:val="24"/>
          <w:szCs w:val="24"/>
        </w:rPr>
        <w:t>February 202</w:t>
      </w:r>
      <w:r w:rsidR="00585324">
        <w:rPr>
          <w:rFonts w:ascii="Arial" w:hAnsi="Arial" w:cs="Arial"/>
          <w:sz w:val="24"/>
          <w:szCs w:val="24"/>
        </w:rPr>
        <w:t>6</w:t>
      </w:r>
      <w:r w:rsidR="00A12B7D" w:rsidRPr="0043215E">
        <w:rPr>
          <w:rFonts w:ascii="Arial" w:hAnsi="Arial" w:cs="Arial"/>
          <w:sz w:val="24"/>
          <w:szCs w:val="24"/>
        </w:rPr>
        <w:t>.</w:t>
      </w:r>
    </w:p>
    <w:p w14:paraId="5ABA88EC" w14:textId="77777777" w:rsidR="00742EC4" w:rsidRDefault="00742EC4" w:rsidP="001373D0">
      <w:pPr>
        <w:spacing w:after="0"/>
        <w:ind w:left="2160" w:hanging="2160"/>
        <w:rPr>
          <w:rFonts w:ascii="Arial" w:hAnsi="Arial" w:cs="Arial"/>
          <w:sz w:val="24"/>
          <w:szCs w:val="24"/>
        </w:rPr>
      </w:pPr>
    </w:p>
    <w:p w14:paraId="1184DB5C" w14:textId="2AC70E6B" w:rsidR="00742EC4" w:rsidRPr="00742EC4" w:rsidRDefault="00742EC4" w:rsidP="001373D0">
      <w:pPr>
        <w:spacing w:after="0"/>
        <w:ind w:left="2160" w:hanging="2160"/>
        <w:rPr>
          <w:rFonts w:ascii="Arial" w:hAnsi="Arial" w:cs="Arial"/>
          <w:b/>
          <w:bCs/>
          <w:sz w:val="24"/>
          <w:szCs w:val="24"/>
        </w:rPr>
      </w:pPr>
      <w:r>
        <w:rPr>
          <w:rFonts w:ascii="Arial" w:hAnsi="Arial" w:cs="Arial"/>
          <w:b/>
          <w:bCs/>
          <w:sz w:val="24"/>
          <w:szCs w:val="24"/>
        </w:rPr>
        <w:t>To apply:</w:t>
      </w:r>
      <w:r>
        <w:rPr>
          <w:rFonts w:ascii="Arial" w:hAnsi="Arial" w:cs="Arial"/>
          <w:b/>
          <w:bCs/>
          <w:sz w:val="24"/>
          <w:szCs w:val="24"/>
        </w:rPr>
        <w:tab/>
      </w:r>
      <w:hyperlink r:id="rId10" w:history="1">
        <w:r w:rsidRPr="00742EC4">
          <w:rPr>
            <w:rFonts w:eastAsia="Times New Roman"/>
            <w:color w:val="0000FF"/>
            <w:u w:val="single"/>
          </w:rPr>
          <w:t>LEF | How to</w:t>
        </w:r>
        <w:r w:rsidRPr="00742EC4">
          <w:rPr>
            <w:rFonts w:eastAsia="Times New Roman"/>
            <w:color w:val="0000FF"/>
            <w:u w:val="single"/>
          </w:rPr>
          <w:t xml:space="preserve"> </w:t>
        </w:r>
        <w:r w:rsidRPr="00742EC4">
          <w:rPr>
            <w:rFonts w:eastAsia="Times New Roman"/>
            <w:color w:val="0000FF"/>
            <w:u w:val="single"/>
          </w:rPr>
          <w:t>apply for a fellowship</w:t>
        </w:r>
      </w:hyperlink>
    </w:p>
    <w:p w14:paraId="5C3D0769" w14:textId="704C02E5" w:rsidR="00A12B7D" w:rsidRPr="0043215E" w:rsidRDefault="00A12B7D">
      <w:pPr>
        <w:rPr>
          <w:rFonts w:ascii="Arial" w:hAnsi="Arial" w:cs="Arial"/>
          <w:sz w:val="24"/>
          <w:szCs w:val="24"/>
        </w:rPr>
      </w:pPr>
      <w:r w:rsidRPr="0043215E">
        <w:rPr>
          <w:rFonts w:ascii="Arial" w:hAnsi="Arial" w:cs="Arial"/>
          <w:sz w:val="24"/>
          <w:szCs w:val="24"/>
        </w:rPr>
        <w:br w:type="page"/>
      </w:r>
    </w:p>
    <w:p w14:paraId="516A932A" w14:textId="17A612E8" w:rsidR="00A12B7D" w:rsidRPr="0043215E" w:rsidRDefault="007E1136" w:rsidP="00AE279E">
      <w:pPr>
        <w:jc w:val="both"/>
        <w:rPr>
          <w:rFonts w:ascii="Arial" w:hAnsi="Arial" w:cs="Arial"/>
          <w:sz w:val="24"/>
          <w:szCs w:val="24"/>
        </w:rPr>
      </w:pPr>
      <w:r w:rsidRPr="0043215E">
        <w:rPr>
          <w:rFonts w:ascii="Arial" w:hAnsi="Arial" w:cs="Arial"/>
          <w:noProof/>
          <w:sz w:val="24"/>
          <w:szCs w:val="24"/>
        </w:rPr>
        <w:lastRenderedPageBreak/>
        <mc:AlternateContent>
          <mc:Choice Requires="wps">
            <w:drawing>
              <wp:anchor distT="0" distB="0" distL="114300" distR="114300" simplePos="0" relativeHeight="251658245" behindDoc="0" locked="0" layoutInCell="1" allowOverlap="1" wp14:anchorId="748EA552" wp14:editId="7CCDDBD3">
                <wp:simplePos x="0" y="0"/>
                <wp:positionH relativeFrom="margin">
                  <wp:align>center</wp:align>
                </wp:positionH>
                <wp:positionV relativeFrom="paragraph">
                  <wp:posOffset>290195</wp:posOffset>
                </wp:positionV>
                <wp:extent cx="6416565" cy="7453805"/>
                <wp:effectExtent l="19050" t="19050" r="22860" b="13970"/>
                <wp:wrapNone/>
                <wp:docPr id="336446298" name="Rectangle: Rounded Corners 5"/>
                <wp:cNvGraphicFramePr/>
                <a:graphic xmlns:a="http://schemas.openxmlformats.org/drawingml/2006/main">
                  <a:graphicData uri="http://schemas.microsoft.com/office/word/2010/wordprocessingShape">
                    <wps:wsp>
                      <wps:cNvSpPr/>
                      <wps:spPr>
                        <a:xfrm>
                          <a:off x="0" y="0"/>
                          <a:ext cx="6416565" cy="7453805"/>
                        </a:xfrm>
                        <a:prstGeom prst="roundRect">
                          <a:avLst/>
                        </a:prstGeom>
                        <a:solidFill>
                          <a:srgbClr val="00838A"/>
                        </a:solidFill>
                        <a:ln w="28575"/>
                      </wps:spPr>
                      <wps:style>
                        <a:lnRef idx="2">
                          <a:schemeClr val="accent1">
                            <a:shade val="15000"/>
                          </a:schemeClr>
                        </a:lnRef>
                        <a:fillRef idx="1">
                          <a:schemeClr val="accent1"/>
                        </a:fillRef>
                        <a:effectRef idx="0">
                          <a:schemeClr val="accent1"/>
                        </a:effectRef>
                        <a:fontRef idx="minor">
                          <a:schemeClr val="lt1"/>
                        </a:fontRef>
                      </wps:style>
                      <wps:txbx>
                        <w:txbxContent>
                          <w:p w14:paraId="1A6F077B" w14:textId="77777777" w:rsidR="007E1136" w:rsidRPr="00650659" w:rsidRDefault="007E1136" w:rsidP="007E1136">
                            <w:pPr>
                              <w:jc w:val="center"/>
                              <w:rPr>
                                <w:rFonts w:ascii="Roboto Slab" w:hAnsi="Roboto Slab" w:cs="Roboto Slab"/>
                                <w:noProof/>
                                <w:sz w:val="40"/>
                                <w:szCs w:val="40"/>
                              </w:rPr>
                            </w:pPr>
                            <w:r w:rsidRPr="00650659">
                              <w:rPr>
                                <w:rFonts w:ascii="Roboto Slab" w:hAnsi="Roboto Slab" w:cs="Roboto Slab"/>
                                <w:noProof/>
                                <w:sz w:val="40"/>
                                <w:szCs w:val="40"/>
                              </w:rPr>
                              <w:t>Kirklees Citizens Advice and Law Centre provides independent support and advice to thousands of people across Kirklees and beyond every year. These issues, supported by our generalist service, include welfare benefits, employment, consumer issues and more.</w:t>
                            </w:r>
                          </w:p>
                          <w:p w14:paraId="307EBC25" w14:textId="77777777" w:rsidR="007E1136" w:rsidRPr="00650659" w:rsidRDefault="007E1136" w:rsidP="007E1136">
                            <w:pPr>
                              <w:jc w:val="center"/>
                              <w:rPr>
                                <w:rFonts w:ascii="Roboto Slab" w:hAnsi="Roboto Slab" w:cs="Roboto Slab"/>
                                <w:noProof/>
                                <w:sz w:val="36"/>
                                <w:szCs w:val="36"/>
                              </w:rPr>
                            </w:pPr>
                            <w:r w:rsidRPr="00650659">
                              <w:rPr>
                                <w:rFonts w:ascii="Roboto Slab" w:hAnsi="Roboto Slab" w:cs="Roboto Slab"/>
                                <w:noProof/>
                                <w:sz w:val="40"/>
                                <w:szCs w:val="40"/>
                              </w:rPr>
                              <w:t xml:space="preserve"> Our specialist services teams hold Legal Aid contracts in asylum and immigration, housing, discrimination, and welfare benefits. Clients can access our services through our Adviceline, online contact form, or our drop in services based at our Dewsbury office.</w:t>
                            </w:r>
                          </w:p>
                          <w:p w14:paraId="0904B5B4" w14:textId="77777777" w:rsidR="007E1136" w:rsidRPr="00650659" w:rsidRDefault="007E1136" w:rsidP="007E1136">
                            <w:pPr>
                              <w:jc w:val="center"/>
                              <w:rPr>
                                <w:rFonts w:ascii="Roboto Slab" w:hAnsi="Roboto Slab" w:cs="Roboto Slab"/>
                                <w:noProof/>
                                <w:sz w:val="40"/>
                                <w:szCs w:val="40"/>
                              </w:rPr>
                            </w:pPr>
                            <w:r w:rsidRPr="00650659">
                              <w:rPr>
                                <w:rFonts w:ascii="Roboto Slab" w:hAnsi="Roboto Slab" w:cs="Roboto Slab"/>
                                <w:noProof/>
                                <w:sz w:val="40"/>
                                <w:szCs w:val="40"/>
                              </w:rPr>
                              <w:t>We have been active as a Law Centre for over 20 years, and as a combined Citizens Advice and Law Centre for over 10 years, and have a current team of over 40 staff and 15 volunteers.</w:t>
                            </w:r>
                          </w:p>
                          <w:p w14:paraId="14BB8133" w14:textId="77777777" w:rsidR="007E1136" w:rsidRDefault="007E1136" w:rsidP="007E11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8EA552" id="Rectangle: Rounded Corners 5" o:spid="_x0000_s1026" style="position:absolute;left:0;text-align:left;margin-left:0;margin-top:22.85pt;width:505.25pt;height:586.9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" fillcolor="#00838a" strokecolor="#030e13 [484]" strokeweight="2.25pt">
                <v:stroke joinstyle="miter"/>
                <v:textbox>
                  <w:txbxContent>
                    <w:p w14:paraId="1A6F077B" w14:textId="77777777" w:rsidR="007E1136" w:rsidRPr="00650659" w:rsidRDefault="007E1136" w:rsidP="007E1136">
                      <w:pPr>
                        <w:jc w:val="center"/>
                        <w:rPr>
                          <w:rFonts w:ascii="Roboto Slab" w:hAnsi="Roboto Slab" w:cs="Roboto Slab"/>
                          <w:noProof/>
                          <w:sz w:val="40"/>
                          <w:szCs w:val="40"/>
                        </w:rPr>
                      </w:pPr>
                      <w:r w:rsidRPr="00650659">
                        <w:rPr>
                          <w:rFonts w:ascii="Roboto Slab" w:hAnsi="Roboto Slab" w:cs="Roboto Slab"/>
                          <w:noProof/>
                          <w:sz w:val="40"/>
                          <w:szCs w:val="40"/>
                        </w:rPr>
                        <w:t>Kirklees Citizens Advice and Law Centre provides independent support and advice to thousands of people across Kirklees and beyond every year. These issues, supported by our generalist service, include welfare benefits, employment, consumer issues and more.</w:t>
                      </w:r>
                    </w:p>
                    <w:p w14:paraId="307EBC25" w14:textId="77777777" w:rsidR="007E1136" w:rsidRPr="00650659" w:rsidRDefault="007E1136" w:rsidP="007E1136">
                      <w:pPr>
                        <w:jc w:val="center"/>
                        <w:rPr>
                          <w:rFonts w:ascii="Roboto Slab" w:hAnsi="Roboto Slab" w:cs="Roboto Slab"/>
                          <w:noProof/>
                          <w:sz w:val="36"/>
                          <w:szCs w:val="36"/>
                        </w:rPr>
                      </w:pPr>
                      <w:r w:rsidRPr="00650659">
                        <w:rPr>
                          <w:rFonts w:ascii="Roboto Slab" w:hAnsi="Roboto Slab" w:cs="Roboto Slab"/>
                          <w:noProof/>
                          <w:sz w:val="40"/>
                          <w:szCs w:val="40"/>
                        </w:rPr>
                        <w:t xml:space="preserve"> Our specialist services teams hold Legal Aid contracts in asylum and immigration, housing, discrimination, and welfare benefits. Clients can access our services through our Adviceline, online contact form, or our drop in services based at our Dewsbury office.</w:t>
                      </w:r>
                    </w:p>
                    <w:p w14:paraId="0904B5B4" w14:textId="77777777" w:rsidR="007E1136" w:rsidRPr="00650659" w:rsidRDefault="007E1136" w:rsidP="007E1136">
                      <w:pPr>
                        <w:jc w:val="center"/>
                        <w:rPr>
                          <w:rFonts w:ascii="Roboto Slab" w:hAnsi="Roboto Slab" w:cs="Roboto Slab"/>
                          <w:noProof/>
                          <w:sz w:val="40"/>
                          <w:szCs w:val="40"/>
                        </w:rPr>
                      </w:pPr>
                      <w:r w:rsidRPr="00650659">
                        <w:rPr>
                          <w:rFonts w:ascii="Roboto Slab" w:hAnsi="Roboto Slab" w:cs="Roboto Slab"/>
                          <w:noProof/>
                          <w:sz w:val="40"/>
                          <w:szCs w:val="40"/>
                        </w:rPr>
                        <w:t>We have been active as a Law Centre for over 20 years, and as a combined Citizens Advice and Law Centre for over 10 years, and have a current team of over 40 staff and 15 volunteers.</w:t>
                      </w:r>
                    </w:p>
                    <w:p w14:paraId="14BB8133" w14:textId="77777777" w:rsidR="007E1136" w:rsidRDefault="007E1136" w:rsidP="007E1136">
                      <w:pPr>
                        <w:jc w:val="center"/>
                      </w:pPr>
                    </w:p>
                  </w:txbxContent>
                </v:textbox>
                <w10:wrap anchorx="margin"/>
              </v:roundrect>
            </w:pict>
          </mc:Fallback>
        </mc:AlternateContent>
      </w:r>
    </w:p>
    <w:p w14:paraId="06C5FE6E" w14:textId="0A801B70" w:rsidR="00F02FED" w:rsidRPr="0043215E" w:rsidRDefault="00F02FED">
      <w:pPr>
        <w:rPr>
          <w:rFonts w:ascii="Arial" w:hAnsi="Arial" w:cs="Arial"/>
          <w:sz w:val="24"/>
          <w:szCs w:val="24"/>
        </w:rPr>
      </w:pPr>
      <w:r w:rsidRPr="0043215E">
        <w:rPr>
          <w:rFonts w:ascii="Arial" w:hAnsi="Arial" w:cs="Arial"/>
          <w:sz w:val="24"/>
          <w:szCs w:val="24"/>
        </w:rPr>
        <w:br w:type="page"/>
      </w:r>
    </w:p>
    <w:p w14:paraId="7E24A3F2" w14:textId="6A418322" w:rsidR="00D24702" w:rsidRPr="0043215E" w:rsidRDefault="00214FA7" w:rsidP="00AE279E">
      <w:pPr>
        <w:jc w:val="both"/>
        <w:rPr>
          <w:rFonts w:ascii="Arial" w:hAnsi="Arial" w:cs="Arial"/>
          <w:sz w:val="24"/>
          <w:szCs w:val="24"/>
        </w:rPr>
      </w:pPr>
      <w:r w:rsidRPr="0043215E">
        <w:rPr>
          <w:rFonts w:ascii="Arial" w:hAnsi="Arial" w:cs="Arial"/>
          <w:noProof/>
          <w:color w:val="FF0000"/>
          <w:sz w:val="24"/>
          <w:szCs w:val="24"/>
        </w:rPr>
        <mc:AlternateContent>
          <mc:Choice Requires="wps">
            <w:drawing>
              <wp:anchor distT="0" distB="0" distL="114300" distR="114300" simplePos="0" relativeHeight="251658243" behindDoc="0" locked="0" layoutInCell="1" allowOverlap="1" wp14:anchorId="03DC37F2" wp14:editId="233F0533">
                <wp:simplePos x="0" y="0"/>
                <wp:positionH relativeFrom="column">
                  <wp:posOffset>2426970</wp:posOffset>
                </wp:positionH>
                <wp:positionV relativeFrom="paragraph">
                  <wp:posOffset>1515435</wp:posOffset>
                </wp:positionV>
                <wp:extent cx="598805" cy="756285"/>
                <wp:effectExtent l="76200" t="19050" r="29845" b="62865"/>
                <wp:wrapNone/>
                <wp:docPr id="1132359385" name="Arrow: Down 6"/>
                <wp:cNvGraphicFramePr/>
                <a:graphic xmlns:a="http://schemas.openxmlformats.org/drawingml/2006/main">
                  <a:graphicData uri="http://schemas.microsoft.com/office/word/2010/wordprocessingShape">
                    <wps:wsp>
                      <wps:cNvSpPr/>
                      <wps:spPr>
                        <a:xfrm>
                          <a:off x="0" y="0"/>
                          <a:ext cx="598805" cy="756285"/>
                        </a:xfrm>
                        <a:prstGeom prst="downArrow">
                          <a:avLst/>
                        </a:prstGeom>
                        <a:noFill/>
                        <a:ln w="571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DD52D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6" type="#_x0000_t67" style="position:absolute;margin-left:191.1pt;margin-top:119.35pt;width:47.15pt;height:59.5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" adj="13049" filled="f" strokecolor="#030e13 [484]" strokeweight="4.5pt"/>
            </w:pict>
          </mc:Fallback>
        </mc:AlternateContent>
      </w:r>
      <w:r w:rsidRPr="0043215E">
        <w:rPr>
          <w:rFonts w:ascii="Arial" w:hAnsi="Arial" w:cs="Arial"/>
          <w:noProof/>
          <w:color w:val="FF0000"/>
          <w:sz w:val="24"/>
          <w:szCs w:val="24"/>
        </w:rPr>
        <mc:AlternateContent>
          <mc:Choice Requires="wps">
            <w:drawing>
              <wp:anchor distT="0" distB="0" distL="114300" distR="114300" simplePos="0" relativeHeight="251658240" behindDoc="0" locked="0" layoutInCell="1" allowOverlap="1" wp14:anchorId="773C6892" wp14:editId="6E50970D">
                <wp:simplePos x="0" y="0"/>
                <wp:positionH relativeFrom="margin">
                  <wp:posOffset>-403550</wp:posOffset>
                </wp:positionH>
                <wp:positionV relativeFrom="paragraph">
                  <wp:posOffset>53340</wp:posOffset>
                </wp:positionV>
                <wp:extent cx="6667500" cy="1828800"/>
                <wp:effectExtent l="19050" t="19050" r="19050" b="27940"/>
                <wp:wrapSquare wrapText="bothSides"/>
                <wp:docPr id="1577738594" name="Text Box 1"/>
                <wp:cNvGraphicFramePr/>
                <a:graphic xmlns:a="http://schemas.openxmlformats.org/drawingml/2006/main">
                  <a:graphicData uri="http://schemas.microsoft.com/office/word/2010/wordprocessingShape">
                    <wps:wsp>
                      <wps:cNvSpPr txBox="1"/>
                      <wps:spPr>
                        <a:xfrm>
                          <a:off x="0" y="0"/>
                          <a:ext cx="6667500" cy="1828800"/>
                        </a:xfrm>
                        <a:prstGeom prst="rect">
                          <a:avLst/>
                        </a:prstGeom>
                        <a:solidFill>
                          <a:srgbClr val="FF5E3B"/>
                        </a:solidFill>
                        <a:ln w="28575">
                          <a:solidFill>
                            <a:schemeClr val="tx1"/>
                          </a:solidFill>
                        </a:ln>
                      </wps:spPr>
                      <wps:txbx>
                        <w:txbxContent>
                          <w:p w14:paraId="44DA4028" w14:textId="77777777" w:rsidR="00515147" w:rsidRPr="002B7AA0" w:rsidRDefault="00515147" w:rsidP="00515147">
                            <w:pPr>
                              <w:jc w:val="center"/>
                              <w:rPr>
                                <w:rFonts w:ascii="Roboto Slab" w:hAnsi="Roboto Slab" w:cs="Roboto Slab"/>
                                <w:b/>
                                <w:bCs/>
                                <w:sz w:val="40"/>
                                <w:szCs w:val="40"/>
                                <w:u w:val="single"/>
                              </w:rPr>
                            </w:pPr>
                            <w:r w:rsidRPr="004F2657">
                              <w:rPr>
                                <w:rFonts w:ascii="Roboto Slab" w:hAnsi="Roboto Slab" w:cs="Roboto Slab"/>
                                <w:b/>
                                <w:bCs/>
                                <w:sz w:val="40"/>
                                <w:szCs w:val="40"/>
                                <w:u w:val="single"/>
                              </w:rPr>
                              <w:t>Our vision</w:t>
                            </w:r>
                            <w:r w:rsidRPr="004F2657">
                              <w:rPr>
                                <w:rFonts w:ascii="Roboto Slab" w:hAnsi="Roboto Slab" w:cs="Roboto Slab"/>
                                <w:sz w:val="40"/>
                                <w:szCs w:val="40"/>
                                <w:u w:val="single"/>
                              </w:rPr>
                              <w:t>:</w:t>
                            </w:r>
                            <w:r w:rsidRPr="004F2657">
                              <w:rPr>
                                <w:rFonts w:ascii="Roboto Slab" w:hAnsi="Roboto Slab" w:cs="Roboto Slab"/>
                                <w:sz w:val="40"/>
                                <w:szCs w:val="40"/>
                              </w:rPr>
                              <w:t> To be part of a community where everyone has equal access to free support and advice, and the ability to enforce and defend their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73C6892" id="_x0000_t202" coordsize="21600,21600" o:spt="202" path="m,l,21600r21600,l21600,xe">
                <v:stroke joinstyle="miter"/>
                <v:path gradientshapeok="t" o:connecttype="rect"/>
              </v:shapetype>
              <v:shape id="Text Box 1" o:spid="_x0000_s1027" type="#_x0000_t202" style="position:absolute;left:0;text-align:left;margin-left:-31.8pt;margin-top:4.2pt;width:525pt;height:2in;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" fillcolor="#ff5e3b" strokecolor="black [3213]" strokeweight="2.25pt">
                <v:textbox style="mso-fit-shape-to-text:t">
                  <w:txbxContent>
                    <w:p w14:paraId="44DA4028" w14:textId="77777777" w:rsidR="00515147" w:rsidRPr="002B7AA0" w:rsidRDefault="00515147" w:rsidP="00515147">
                      <w:pPr>
                        <w:jc w:val="center"/>
                        <w:rPr>
                          <w:rFonts w:ascii="Roboto Slab" w:hAnsi="Roboto Slab" w:cs="Roboto Slab"/>
                          <w:b/>
                          <w:bCs/>
                          <w:sz w:val="40"/>
                          <w:szCs w:val="40"/>
                          <w:u w:val="single"/>
                        </w:rPr>
                      </w:pPr>
                      <w:r w:rsidRPr="004F2657">
                        <w:rPr>
                          <w:rFonts w:ascii="Roboto Slab" w:hAnsi="Roboto Slab" w:cs="Roboto Slab"/>
                          <w:b/>
                          <w:bCs/>
                          <w:sz w:val="40"/>
                          <w:szCs w:val="40"/>
                          <w:u w:val="single"/>
                        </w:rPr>
                        <w:t>Our vision</w:t>
                      </w:r>
                      <w:r w:rsidRPr="004F2657">
                        <w:rPr>
                          <w:rFonts w:ascii="Roboto Slab" w:hAnsi="Roboto Slab" w:cs="Roboto Slab"/>
                          <w:sz w:val="40"/>
                          <w:szCs w:val="40"/>
                          <w:u w:val="single"/>
                        </w:rPr>
                        <w:t>:</w:t>
                      </w:r>
                      <w:r w:rsidRPr="004F2657">
                        <w:rPr>
                          <w:rFonts w:ascii="Roboto Slab" w:hAnsi="Roboto Slab" w:cs="Roboto Slab"/>
                          <w:sz w:val="40"/>
                          <w:szCs w:val="40"/>
                        </w:rPr>
                        <w:t> To be part of a community where everyone has equal access to free support and advice, and the ability to enforce and defend their rights.</w:t>
                      </w:r>
                    </w:p>
                  </w:txbxContent>
                </v:textbox>
                <w10:wrap type="square" anchorx="margin"/>
              </v:shape>
            </w:pict>
          </mc:Fallback>
        </mc:AlternateContent>
      </w:r>
    </w:p>
    <w:p w14:paraId="0074BC49" w14:textId="37E27ACD" w:rsidR="00D24702" w:rsidRPr="0043215E" w:rsidRDefault="00D24702" w:rsidP="00AE279E">
      <w:pPr>
        <w:jc w:val="both"/>
        <w:rPr>
          <w:rFonts w:ascii="Arial" w:hAnsi="Arial" w:cs="Arial"/>
          <w:sz w:val="24"/>
          <w:szCs w:val="24"/>
        </w:rPr>
      </w:pPr>
    </w:p>
    <w:p w14:paraId="4599A25A" w14:textId="5AF9A773" w:rsidR="00D24702" w:rsidRPr="0043215E" w:rsidRDefault="00D24702" w:rsidP="00AE279E">
      <w:pPr>
        <w:jc w:val="both"/>
        <w:rPr>
          <w:rFonts w:ascii="Arial" w:hAnsi="Arial" w:cs="Arial"/>
          <w:sz w:val="24"/>
          <w:szCs w:val="24"/>
        </w:rPr>
      </w:pPr>
    </w:p>
    <w:p w14:paraId="4A22D6D3" w14:textId="22CD2F89" w:rsidR="00D24702" w:rsidRPr="0043215E" w:rsidRDefault="00D24702" w:rsidP="00AE279E">
      <w:pPr>
        <w:jc w:val="both"/>
        <w:rPr>
          <w:rFonts w:ascii="Arial" w:hAnsi="Arial" w:cs="Arial"/>
          <w:sz w:val="24"/>
          <w:szCs w:val="24"/>
        </w:rPr>
      </w:pPr>
      <w:r w:rsidRPr="0043215E">
        <w:rPr>
          <w:rFonts w:ascii="Arial" w:hAnsi="Arial" w:cs="Arial"/>
          <w:noProof/>
          <w:color w:val="FF0000"/>
          <w:sz w:val="24"/>
          <w:szCs w:val="24"/>
        </w:rPr>
        <mc:AlternateContent>
          <mc:Choice Requires="wps">
            <w:drawing>
              <wp:anchor distT="0" distB="0" distL="114300" distR="114300" simplePos="0" relativeHeight="251658241" behindDoc="1" locked="0" layoutInCell="1" allowOverlap="1" wp14:anchorId="4F62AA33" wp14:editId="61E2EE7F">
                <wp:simplePos x="0" y="0"/>
                <wp:positionH relativeFrom="margin">
                  <wp:posOffset>-500380</wp:posOffset>
                </wp:positionH>
                <wp:positionV relativeFrom="paragraph">
                  <wp:posOffset>216860</wp:posOffset>
                </wp:positionV>
                <wp:extent cx="6642100" cy="3404235"/>
                <wp:effectExtent l="19050" t="19050" r="25400" b="24765"/>
                <wp:wrapTight wrapText="bothSides">
                  <wp:wrapPolygon edited="0">
                    <wp:start x="-62" y="-121"/>
                    <wp:lineTo x="-62" y="21636"/>
                    <wp:lineTo x="21621" y="21636"/>
                    <wp:lineTo x="21621" y="-121"/>
                    <wp:lineTo x="-62" y="-121"/>
                  </wp:wrapPolygon>
                </wp:wrapTight>
                <wp:docPr id="2075674675" name="Text Box 1"/>
                <wp:cNvGraphicFramePr/>
                <a:graphic xmlns:a="http://schemas.openxmlformats.org/drawingml/2006/main">
                  <a:graphicData uri="http://schemas.microsoft.com/office/word/2010/wordprocessingShape">
                    <wps:wsp>
                      <wps:cNvSpPr txBox="1"/>
                      <wps:spPr>
                        <a:xfrm>
                          <a:off x="0" y="0"/>
                          <a:ext cx="6642100" cy="3404235"/>
                        </a:xfrm>
                        <a:prstGeom prst="rect">
                          <a:avLst/>
                        </a:prstGeom>
                        <a:solidFill>
                          <a:srgbClr val="FCC24B"/>
                        </a:solidFill>
                        <a:ln w="28575">
                          <a:solidFill>
                            <a:schemeClr val="tx1"/>
                          </a:solidFill>
                        </a:ln>
                      </wps:spPr>
                      <wps:txbx>
                        <w:txbxContent>
                          <w:p w14:paraId="5186D480" w14:textId="77777777" w:rsidR="00ED1261" w:rsidRPr="002B7AA0" w:rsidRDefault="00ED1261" w:rsidP="00ED1261">
                            <w:pPr>
                              <w:jc w:val="center"/>
                              <w:rPr>
                                <w:rFonts w:ascii="Roboto Slab" w:hAnsi="Roboto Slab" w:cs="Roboto Slab"/>
                                <w:b/>
                                <w:bCs/>
                                <w:sz w:val="40"/>
                                <w:szCs w:val="40"/>
                                <w:u w:val="single"/>
                              </w:rPr>
                            </w:pPr>
                            <w:r w:rsidRPr="002B7AA0">
                              <w:rPr>
                                <w:rFonts w:ascii="Roboto Slab" w:hAnsi="Roboto Slab" w:cs="Roboto Slab"/>
                                <w:b/>
                                <w:bCs/>
                                <w:sz w:val="40"/>
                                <w:szCs w:val="40"/>
                                <w:u w:val="single"/>
                              </w:rPr>
                              <w:t xml:space="preserve">Our </w:t>
                            </w:r>
                            <w:r w:rsidRPr="004F2657">
                              <w:rPr>
                                <w:rFonts w:ascii="Roboto Slab" w:hAnsi="Roboto Slab" w:cs="Roboto Slab"/>
                                <w:b/>
                                <w:bCs/>
                                <w:sz w:val="40"/>
                                <w:szCs w:val="40"/>
                                <w:u w:val="single"/>
                              </w:rPr>
                              <w:t>Missi</w:t>
                            </w:r>
                            <w:r w:rsidRPr="002B7AA0">
                              <w:rPr>
                                <w:rFonts w:ascii="Roboto Slab" w:hAnsi="Roboto Slab" w:cs="Roboto Slab"/>
                                <w:b/>
                                <w:bCs/>
                                <w:sz w:val="40"/>
                                <w:szCs w:val="40"/>
                                <w:u w:val="single"/>
                              </w:rPr>
                              <w:t xml:space="preserve">on: </w:t>
                            </w:r>
                            <w:r w:rsidRPr="004F2657">
                              <w:rPr>
                                <w:rFonts w:ascii="Roboto Slab" w:hAnsi="Roboto Slab" w:cs="Roboto Slab"/>
                                <w:sz w:val="40"/>
                                <w:szCs w:val="40"/>
                              </w:rPr>
                              <w:t>To provide access to justice for people in Kirklees and surrounding areas by providing a high quality social welfare advice service, covering all levels of information, advice and litigation, delivered by skilled and experienced staff and volunteers. As a leading advice organisation we will support our wider vision by working with, supporting and inspiring others in our networks and by campaigning for social rights and justice.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2AA33" id="_x0000_s1028" type="#_x0000_t202" style="position:absolute;left:0;text-align:left;margin-left:-39.4pt;margin-top:17.1pt;width:523pt;height:268.0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" fillcolor="#fcc24b" strokecolor="black [3213]" strokeweight="2.25pt">
                <v:textbox>
                  <w:txbxContent>
                    <w:p w14:paraId="5186D480" w14:textId="77777777" w:rsidR="00ED1261" w:rsidRPr="002B7AA0" w:rsidRDefault="00ED1261" w:rsidP="00ED1261">
                      <w:pPr>
                        <w:jc w:val="center"/>
                        <w:rPr>
                          <w:rFonts w:ascii="Roboto Slab" w:hAnsi="Roboto Slab" w:cs="Roboto Slab"/>
                          <w:b/>
                          <w:bCs/>
                          <w:sz w:val="40"/>
                          <w:szCs w:val="40"/>
                          <w:u w:val="single"/>
                        </w:rPr>
                      </w:pPr>
                      <w:r w:rsidRPr="002B7AA0">
                        <w:rPr>
                          <w:rFonts w:ascii="Roboto Slab" w:hAnsi="Roboto Slab" w:cs="Roboto Slab"/>
                          <w:b/>
                          <w:bCs/>
                          <w:sz w:val="40"/>
                          <w:szCs w:val="40"/>
                          <w:u w:val="single"/>
                        </w:rPr>
                        <w:t xml:space="preserve">Our </w:t>
                      </w:r>
                      <w:r w:rsidRPr="004F2657">
                        <w:rPr>
                          <w:rFonts w:ascii="Roboto Slab" w:hAnsi="Roboto Slab" w:cs="Roboto Slab"/>
                          <w:b/>
                          <w:bCs/>
                          <w:sz w:val="40"/>
                          <w:szCs w:val="40"/>
                          <w:u w:val="single"/>
                        </w:rPr>
                        <w:t>Missi</w:t>
                      </w:r>
                      <w:r w:rsidRPr="002B7AA0">
                        <w:rPr>
                          <w:rFonts w:ascii="Roboto Slab" w:hAnsi="Roboto Slab" w:cs="Roboto Slab"/>
                          <w:b/>
                          <w:bCs/>
                          <w:sz w:val="40"/>
                          <w:szCs w:val="40"/>
                          <w:u w:val="single"/>
                        </w:rPr>
                        <w:t xml:space="preserve">on: </w:t>
                      </w:r>
                      <w:r w:rsidRPr="004F2657">
                        <w:rPr>
                          <w:rFonts w:ascii="Roboto Slab" w:hAnsi="Roboto Slab" w:cs="Roboto Slab"/>
                          <w:sz w:val="40"/>
                          <w:szCs w:val="40"/>
                        </w:rPr>
                        <w:t>To provide access to justice for people in Kirklees and surrounding areas by providing a high quality social welfare advice service, covering all levels of information, advice and litigation, delivered by skilled and experienced staff and volunteers. As a leading advice organisation we will support our wider vision by working with, supporting and inspiring others in our networks and by campaigning for social rights and justice.</w:t>
                      </w:r>
                    </w:p>
                  </w:txbxContent>
                </v:textbox>
                <w10:wrap type="tight" anchorx="margin"/>
              </v:shape>
            </w:pict>
          </mc:Fallback>
        </mc:AlternateContent>
      </w:r>
    </w:p>
    <w:p w14:paraId="2D5DBB34" w14:textId="2E888860" w:rsidR="00D24702" w:rsidRPr="0043215E" w:rsidRDefault="00214FA7" w:rsidP="00AE279E">
      <w:pPr>
        <w:jc w:val="both"/>
        <w:rPr>
          <w:rFonts w:ascii="Arial" w:hAnsi="Arial" w:cs="Arial"/>
          <w:sz w:val="24"/>
          <w:szCs w:val="24"/>
        </w:rPr>
      </w:pPr>
      <w:r w:rsidRPr="0043215E">
        <w:rPr>
          <w:rFonts w:ascii="Arial" w:hAnsi="Arial" w:cs="Arial"/>
          <w:noProof/>
          <w:color w:val="FF0000"/>
          <w:sz w:val="24"/>
          <w:szCs w:val="24"/>
        </w:rPr>
        <mc:AlternateContent>
          <mc:Choice Requires="wps">
            <w:drawing>
              <wp:anchor distT="0" distB="0" distL="114300" distR="114300" simplePos="0" relativeHeight="251658246" behindDoc="0" locked="0" layoutInCell="1" allowOverlap="1" wp14:anchorId="50A8FB4A" wp14:editId="51874802">
                <wp:simplePos x="0" y="0"/>
                <wp:positionH relativeFrom="margin">
                  <wp:posOffset>2438725</wp:posOffset>
                </wp:positionH>
                <wp:positionV relativeFrom="paragraph">
                  <wp:posOffset>3573145</wp:posOffset>
                </wp:positionV>
                <wp:extent cx="599089" cy="756745"/>
                <wp:effectExtent l="76200" t="19050" r="29845" b="62865"/>
                <wp:wrapNone/>
                <wp:docPr id="838209623" name="Arrow: Down 6"/>
                <wp:cNvGraphicFramePr/>
                <a:graphic xmlns:a="http://schemas.openxmlformats.org/drawingml/2006/main">
                  <a:graphicData uri="http://schemas.microsoft.com/office/word/2010/wordprocessingShape">
                    <wps:wsp>
                      <wps:cNvSpPr/>
                      <wps:spPr>
                        <a:xfrm>
                          <a:off x="0" y="0"/>
                          <a:ext cx="599089" cy="756745"/>
                        </a:xfrm>
                        <a:prstGeom prst="downArrow">
                          <a:avLst/>
                        </a:prstGeom>
                        <a:noFill/>
                        <a:ln w="571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02A9A1" id="Arrow: Down 6" o:spid="_x0000_s1026" type="#_x0000_t67" style="position:absolute;margin-left:192.05pt;margin-top:281.35pt;width:47.15pt;height:59.6pt;z-index:25165824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" adj="13050" filled="f" strokecolor="#030e13 [484]" strokeweight="4.5pt">
                <w10:wrap anchorx="margin"/>
              </v:shape>
            </w:pict>
          </mc:Fallback>
        </mc:AlternateContent>
      </w:r>
    </w:p>
    <w:p w14:paraId="55D89EF0" w14:textId="7E3396EA" w:rsidR="00D24702" w:rsidRPr="0043215E" w:rsidRDefault="00D24702" w:rsidP="00AE279E">
      <w:pPr>
        <w:jc w:val="both"/>
        <w:rPr>
          <w:rFonts w:ascii="Arial" w:hAnsi="Arial" w:cs="Arial"/>
          <w:sz w:val="24"/>
          <w:szCs w:val="24"/>
        </w:rPr>
      </w:pPr>
    </w:p>
    <w:p w14:paraId="6FA3E38F" w14:textId="62B45FFB" w:rsidR="00D24702" w:rsidRPr="0043215E" w:rsidRDefault="00D24702" w:rsidP="00AE279E">
      <w:pPr>
        <w:jc w:val="both"/>
        <w:rPr>
          <w:rFonts w:ascii="Arial" w:hAnsi="Arial" w:cs="Arial"/>
          <w:sz w:val="24"/>
          <w:szCs w:val="24"/>
        </w:rPr>
      </w:pPr>
    </w:p>
    <w:p w14:paraId="3D7ADA76" w14:textId="3CD310BA" w:rsidR="00D24702" w:rsidRPr="0043215E" w:rsidRDefault="00EA2BE3" w:rsidP="00AE279E">
      <w:pPr>
        <w:jc w:val="both"/>
        <w:rPr>
          <w:rFonts w:ascii="Arial" w:hAnsi="Arial" w:cs="Arial"/>
          <w:sz w:val="24"/>
          <w:szCs w:val="24"/>
        </w:rPr>
      </w:pPr>
      <w:r w:rsidRPr="0043215E">
        <w:rPr>
          <w:rFonts w:ascii="Arial" w:hAnsi="Arial" w:cs="Arial"/>
          <w:b/>
          <w:bCs/>
          <w:noProof/>
          <w:color w:val="FF0000"/>
          <w:sz w:val="24"/>
          <w:szCs w:val="24"/>
          <w:u w:val="single"/>
        </w:rPr>
        <mc:AlternateContent>
          <mc:Choice Requires="wps">
            <w:drawing>
              <wp:anchor distT="0" distB="0" distL="114300" distR="114300" simplePos="0" relativeHeight="251658242" behindDoc="0" locked="0" layoutInCell="1" allowOverlap="1" wp14:anchorId="6F56DD3B" wp14:editId="43670536">
                <wp:simplePos x="0" y="0"/>
                <wp:positionH relativeFrom="margin">
                  <wp:posOffset>-511175</wp:posOffset>
                </wp:positionH>
                <wp:positionV relativeFrom="paragraph">
                  <wp:posOffset>169220</wp:posOffset>
                </wp:positionV>
                <wp:extent cx="6629400" cy="889000"/>
                <wp:effectExtent l="19050" t="19050" r="19050" b="25400"/>
                <wp:wrapNone/>
                <wp:docPr id="153876363" name="Text Box 3"/>
                <wp:cNvGraphicFramePr/>
                <a:graphic xmlns:a="http://schemas.openxmlformats.org/drawingml/2006/main">
                  <a:graphicData uri="http://schemas.microsoft.com/office/word/2010/wordprocessingShape">
                    <wps:wsp>
                      <wps:cNvSpPr txBox="1"/>
                      <wps:spPr>
                        <a:xfrm>
                          <a:off x="0" y="0"/>
                          <a:ext cx="6629400" cy="889000"/>
                        </a:xfrm>
                        <a:prstGeom prst="rect">
                          <a:avLst/>
                        </a:prstGeom>
                        <a:solidFill>
                          <a:srgbClr val="FF4476"/>
                        </a:solidFill>
                        <a:ln w="28575">
                          <a:solidFill>
                            <a:schemeClr val="tx1"/>
                          </a:solidFill>
                        </a:ln>
                      </wps:spPr>
                      <wps:txbx>
                        <w:txbxContent>
                          <w:p w14:paraId="780E2D1E" w14:textId="77777777" w:rsidR="002358AC" w:rsidRPr="002B7AA0" w:rsidRDefault="002358AC" w:rsidP="002358AC">
                            <w:pPr>
                              <w:jc w:val="center"/>
                              <w:rPr>
                                <w:rFonts w:ascii="Roboto Slab" w:hAnsi="Roboto Slab" w:cs="Roboto Slab"/>
                                <w:sz w:val="40"/>
                                <w:szCs w:val="40"/>
                              </w:rPr>
                            </w:pPr>
                            <w:r w:rsidRPr="002B7AA0">
                              <w:rPr>
                                <w:rFonts w:ascii="Roboto Slab" w:hAnsi="Roboto Slab" w:cs="Roboto Slab"/>
                                <w:b/>
                                <w:bCs/>
                                <w:sz w:val="40"/>
                                <w:szCs w:val="40"/>
                                <w:u w:val="single"/>
                              </w:rPr>
                              <w:t>Our Values:</w:t>
                            </w:r>
                            <w:r w:rsidRPr="002B7AA0">
                              <w:rPr>
                                <w:rFonts w:ascii="Roboto Slab" w:hAnsi="Roboto Slab" w:cs="Roboto Slab"/>
                                <w:sz w:val="40"/>
                                <w:szCs w:val="40"/>
                              </w:rPr>
                              <w:t xml:space="preserve"> Respect, Empathy, Independence, Collaboration, Justice, Empowerment.</w:t>
                            </w:r>
                          </w:p>
                          <w:p w14:paraId="52E5DB79" w14:textId="77777777" w:rsidR="002358AC" w:rsidRPr="004F2657" w:rsidRDefault="002358AC" w:rsidP="002358AC">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6DD3B" id="Text Box 3" o:spid="_x0000_s1029" type="#_x0000_t202" style="position:absolute;left:0;text-align:left;margin-left:-40.25pt;margin-top:13.3pt;width:522pt;height:70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" fillcolor="#ff4476" strokecolor="black [3213]" strokeweight="2.25pt">
                <v:textbox>
                  <w:txbxContent>
                    <w:p w14:paraId="780E2D1E" w14:textId="77777777" w:rsidR="002358AC" w:rsidRPr="002B7AA0" w:rsidRDefault="002358AC" w:rsidP="002358AC">
                      <w:pPr>
                        <w:jc w:val="center"/>
                        <w:rPr>
                          <w:rFonts w:ascii="Roboto Slab" w:hAnsi="Roboto Slab" w:cs="Roboto Slab"/>
                          <w:sz w:val="40"/>
                          <w:szCs w:val="40"/>
                        </w:rPr>
                      </w:pPr>
                      <w:r w:rsidRPr="002B7AA0">
                        <w:rPr>
                          <w:rFonts w:ascii="Roboto Slab" w:hAnsi="Roboto Slab" w:cs="Roboto Slab"/>
                          <w:b/>
                          <w:bCs/>
                          <w:sz w:val="40"/>
                          <w:szCs w:val="40"/>
                          <w:u w:val="single"/>
                        </w:rPr>
                        <w:t>Our Values:</w:t>
                      </w:r>
                      <w:r w:rsidRPr="002B7AA0">
                        <w:rPr>
                          <w:rFonts w:ascii="Roboto Slab" w:hAnsi="Roboto Slab" w:cs="Roboto Slab"/>
                          <w:sz w:val="40"/>
                          <w:szCs w:val="40"/>
                        </w:rPr>
                        <w:t xml:space="preserve"> Respect, Empathy, Independence, Collaboration, Justice, Empowerment.</w:t>
                      </w:r>
                    </w:p>
                    <w:p w14:paraId="52E5DB79" w14:textId="77777777" w:rsidR="002358AC" w:rsidRPr="004F2657" w:rsidRDefault="002358AC" w:rsidP="002358AC">
                      <w:pPr>
                        <w:rPr>
                          <w:b/>
                          <w:bCs/>
                        </w:rPr>
                      </w:pPr>
                    </w:p>
                  </w:txbxContent>
                </v:textbox>
                <w10:wrap anchorx="margin"/>
              </v:shape>
            </w:pict>
          </mc:Fallback>
        </mc:AlternateContent>
      </w:r>
    </w:p>
    <w:p w14:paraId="1CED56E2" w14:textId="6D01363A" w:rsidR="00D24702" w:rsidRPr="0043215E" w:rsidRDefault="00D24702" w:rsidP="00AE279E">
      <w:pPr>
        <w:jc w:val="both"/>
        <w:rPr>
          <w:rFonts w:ascii="Arial" w:hAnsi="Arial" w:cs="Arial"/>
          <w:sz w:val="24"/>
          <w:szCs w:val="24"/>
        </w:rPr>
      </w:pPr>
    </w:p>
    <w:p w14:paraId="00AEACCF" w14:textId="77777777" w:rsidR="00D24702" w:rsidRPr="0043215E" w:rsidRDefault="00D24702" w:rsidP="00AE279E">
      <w:pPr>
        <w:jc w:val="both"/>
        <w:rPr>
          <w:rFonts w:ascii="Arial" w:hAnsi="Arial" w:cs="Arial"/>
          <w:sz w:val="24"/>
          <w:szCs w:val="24"/>
        </w:rPr>
      </w:pPr>
    </w:p>
    <w:p w14:paraId="47EA147F" w14:textId="77777777" w:rsidR="00D24702" w:rsidRPr="0043215E" w:rsidRDefault="00D24702" w:rsidP="00AE279E">
      <w:pPr>
        <w:jc w:val="both"/>
        <w:rPr>
          <w:rFonts w:ascii="Arial" w:hAnsi="Arial" w:cs="Arial"/>
          <w:sz w:val="24"/>
          <w:szCs w:val="24"/>
        </w:rPr>
      </w:pPr>
    </w:p>
    <w:p w14:paraId="43319B61" w14:textId="7B82F9F7" w:rsidR="00D24702" w:rsidRPr="00B053F8" w:rsidRDefault="00114D31" w:rsidP="00114D31">
      <w:pPr>
        <w:jc w:val="center"/>
        <w:rPr>
          <w:rFonts w:ascii="Arial" w:hAnsi="Arial" w:cs="Arial"/>
          <w:b/>
          <w:bCs/>
          <w:sz w:val="28"/>
          <w:szCs w:val="28"/>
        </w:rPr>
      </w:pPr>
      <w:r w:rsidRPr="00B053F8">
        <w:rPr>
          <w:rFonts w:ascii="Arial" w:hAnsi="Arial" w:cs="Arial"/>
          <w:b/>
          <w:bCs/>
          <w:sz w:val="28"/>
          <w:szCs w:val="28"/>
        </w:rPr>
        <w:t>Job</w:t>
      </w:r>
      <w:r w:rsidR="00814233">
        <w:rPr>
          <w:rFonts w:ascii="Arial" w:hAnsi="Arial" w:cs="Arial"/>
          <w:b/>
          <w:bCs/>
          <w:sz w:val="28"/>
          <w:szCs w:val="28"/>
        </w:rPr>
        <w:t xml:space="preserve"> </w:t>
      </w:r>
      <w:r w:rsidRPr="00B053F8">
        <w:rPr>
          <w:rFonts w:ascii="Arial" w:hAnsi="Arial" w:cs="Arial"/>
          <w:b/>
          <w:bCs/>
          <w:sz w:val="28"/>
          <w:szCs w:val="28"/>
        </w:rPr>
        <w:t>Description</w:t>
      </w:r>
    </w:p>
    <w:p w14:paraId="08089E1E" w14:textId="77777777" w:rsidR="00D24702" w:rsidRPr="0043215E" w:rsidRDefault="00D24702" w:rsidP="00AE279E">
      <w:pPr>
        <w:jc w:val="both"/>
        <w:rPr>
          <w:rFonts w:ascii="Arial" w:hAnsi="Arial" w:cs="Arial"/>
          <w:sz w:val="24"/>
          <w:szCs w:val="24"/>
        </w:rPr>
      </w:pPr>
    </w:p>
    <w:tbl>
      <w:tblPr>
        <w:tblStyle w:val="TableGrid"/>
        <w:tblW w:w="0" w:type="auto"/>
        <w:tblLook w:val="04A0" w:firstRow="1" w:lastRow="0" w:firstColumn="1" w:lastColumn="0" w:noHBand="0" w:noVBand="1"/>
      </w:tblPr>
      <w:tblGrid>
        <w:gridCol w:w="2547"/>
        <w:gridCol w:w="6469"/>
      </w:tblGrid>
      <w:tr w:rsidR="00E3156F" w:rsidRPr="0043215E" w14:paraId="1ABC96A4" w14:textId="77777777" w:rsidTr="00923798">
        <w:tc>
          <w:tcPr>
            <w:tcW w:w="9016" w:type="dxa"/>
            <w:gridSpan w:val="2"/>
            <w:shd w:val="clear" w:color="auto" w:fill="156082" w:themeFill="accent1"/>
          </w:tcPr>
          <w:p w14:paraId="3071D9C8" w14:textId="77777777" w:rsidR="00E3156F" w:rsidRPr="0043215E" w:rsidRDefault="00E3156F" w:rsidP="00923798">
            <w:pPr>
              <w:rPr>
                <w:rFonts w:ascii="Arial" w:hAnsi="Arial" w:cs="Arial"/>
                <w:sz w:val="24"/>
                <w:szCs w:val="24"/>
              </w:rPr>
            </w:pPr>
          </w:p>
        </w:tc>
      </w:tr>
      <w:tr w:rsidR="003E5017" w:rsidRPr="0043215E" w14:paraId="5A523B75" w14:textId="77777777" w:rsidTr="00923798">
        <w:tc>
          <w:tcPr>
            <w:tcW w:w="2547" w:type="dxa"/>
          </w:tcPr>
          <w:p w14:paraId="4FEBC1E8" w14:textId="2DBB4960" w:rsidR="003E5017" w:rsidRPr="0043215E" w:rsidRDefault="00923798" w:rsidP="00AE279E">
            <w:pPr>
              <w:jc w:val="both"/>
              <w:rPr>
                <w:rFonts w:ascii="Arial" w:hAnsi="Arial" w:cs="Arial"/>
                <w:b/>
                <w:bCs/>
                <w:sz w:val="24"/>
                <w:szCs w:val="24"/>
              </w:rPr>
            </w:pPr>
            <w:r w:rsidRPr="0043215E">
              <w:rPr>
                <w:rFonts w:ascii="Arial" w:hAnsi="Arial" w:cs="Arial"/>
                <w:b/>
                <w:bCs/>
                <w:sz w:val="24"/>
                <w:szCs w:val="24"/>
              </w:rPr>
              <w:t xml:space="preserve">Job </w:t>
            </w:r>
            <w:r w:rsidR="00D149FC" w:rsidRPr="0043215E">
              <w:rPr>
                <w:rFonts w:ascii="Arial" w:hAnsi="Arial" w:cs="Arial"/>
                <w:b/>
                <w:bCs/>
                <w:sz w:val="24"/>
                <w:szCs w:val="24"/>
              </w:rPr>
              <w:t>Title</w:t>
            </w:r>
          </w:p>
        </w:tc>
        <w:tc>
          <w:tcPr>
            <w:tcW w:w="6469" w:type="dxa"/>
          </w:tcPr>
          <w:p w14:paraId="3E08553F" w14:textId="6E75286D" w:rsidR="003E5017" w:rsidRPr="0043215E" w:rsidRDefault="00CE19E7" w:rsidP="00AE279E">
            <w:pPr>
              <w:jc w:val="both"/>
              <w:rPr>
                <w:rFonts w:ascii="Arial" w:hAnsi="Arial" w:cs="Arial"/>
                <w:sz w:val="24"/>
                <w:szCs w:val="24"/>
              </w:rPr>
            </w:pPr>
            <w:r w:rsidRPr="0043215E">
              <w:rPr>
                <w:rFonts w:ascii="Arial" w:hAnsi="Arial" w:cs="Arial"/>
                <w:sz w:val="24"/>
                <w:szCs w:val="24"/>
              </w:rPr>
              <w:t>Justice First Fellowship</w:t>
            </w:r>
            <w:r w:rsidR="00FF5CC6" w:rsidRPr="0043215E">
              <w:rPr>
                <w:rFonts w:ascii="Arial" w:hAnsi="Arial" w:cs="Arial"/>
                <w:sz w:val="24"/>
                <w:szCs w:val="24"/>
              </w:rPr>
              <w:t xml:space="preserve"> Trainee Solicitor</w:t>
            </w:r>
          </w:p>
          <w:p w14:paraId="227AC131" w14:textId="1616A817" w:rsidR="00D149FC" w:rsidRPr="0043215E" w:rsidRDefault="00D149FC" w:rsidP="00AE279E">
            <w:pPr>
              <w:jc w:val="both"/>
              <w:rPr>
                <w:rFonts w:ascii="Arial" w:hAnsi="Arial" w:cs="Arial"/>
                <w:sz w:val="24"/>
                <w:szCs w:val="24"/>
              </w:rPr>
            </w:pPr>
          </w:p>
        </w:tc>
      </w:tr>
      <w:tr w:rsidR="003E5017" w:rsidRPr="0043215E" w14:paraId="1C14B0E6" w14:textId="77777777" w:rsidTr="00923798">
        <w:tc>
          <w:tcPr>
            <w:tcW w:w="2547" w:type="dxa"/>
          </w:tcPr>
          <w:p w14:paraId="1FBFDC5C" w14:textId="72697CF4" w:rsidR="003E5017" w:rsidRPr="0043215E" w:rsidRDefault="00AB5ECE" w:rsidP="00AE279E">
            <w:pPr>
              <w:jc w:val="both"/>
              <w:rPr>
                <w:rFonts w:ascii="Arial" w:hAnsi="Arial" w:cs="Arial"/>
                <w:b/>
                <w:bCs/>
                <w:sz w:val="24"/>
                <w:szCs w:val="24"/>
              </w:rPr>
            </w:pPr>
            <w:r w:rsidRPr="0043215E">
              <w:rPr>
                <w:rFonts w:ascii="Arial" w:hAnsi="Arial" w:cs="Arial"/>
                <w:b/>
                <w:bCs/>
                <w:sz w:val="24"/>
                <w:szCs w:val="24"/>
              </w:rPr>
              <w:t>Location</w:t>
            </w:r>
          </w:p>
        </w:tc>
        <w:tc>
          <w:tcPr>
            <w:tcW w:w="6469" w:type="dxa"/>
          </w:tcPr>
          <w:p w14:paraId="1E757BA2" w14:textId="6FB66B69" w:rsidR="00AB5ECE" w:rsidRPr="0043215E" w:rsidRDefault="003804FB" w:rsidP="003804FB">
            <w:pPr>
              <w:spacing w:after="200" w:line="276" w:lineRule="auto"/>
              <w:rPr>
                <w:rFonts w:ascii="Arial" w:eastAsia="Calibri" w:hAnsi="Arial" w:cs="Arial"/>
                <w:kern w:val="0"/>
                <w:sz w:val="24"/>
                <w:szCs w:val="24"/>
                <w14:ligatures w14:val="none"/>
              </w:rPr>
            </w:pPr>
            <w:r w:rsidRPr="003804FB">
              <w:rPr>
                <w:rFonts w:ascii="Arial" w:eastAsia="Calibri" w:hAnsi="Arial" w:cs="Arial"/>
                <w:kern w:val="0"/>
                <w:sz w:val="24"/>
                <w:szCs w:val="24"/>
                <w14:ligatures w14:val="none"/>
              </w:rPr>
              <w:t>This post will be based in KCALC’s offices in Dewsbury but the postholder may also be required to work from other locations in Kirklees.</w:t>
            </w:r>
          </w:p>
        </w:tc>
      </w:tr>
      <w:tr w:rsidR="003E5017" w:rsidRPr="0043215E" w14:paraId="5435CEB8" w14:textId="77777777" w:rsidTr="00923798">
        <w:tc>
          <w:tcPr>
            <w:tcW w:w="2547" w:type="dxa"/>
          </w:tcPr>
          <w:p w14:paraId="2D9D9A68" w14:textId="77777777" w:rsidR="003E5017" w:rsidRPr="0043215E" w:rsidRDefault="00AB5ECE" w:rsidP="00AE279E">
            <w:pPr>
              <w:jc w:val="both"/>
              <w:rPr>
                <w:rFonts w:ascii="Arial" w:hAnsi="Arial" w:cs="Arial"/>
                <w:b/>
                <w:bCs/>
                <w:sz w:val="24"/>
                <w:szCs w:val="24"/>
              </w:rPr>
            </w:pPr>
            <w:r w:rsidRPr="0043215E">
              <w:rPr>
                <w:rFonts w:ascii="Arial" w:hAnsi="Arial" w:cs="Arial"/>
                <w:b/>
                <w:bCs/>
                <w:sz w:val="24"/>
                <w:szCs w:val="24"/>
              </w:rPr>
              <w:t>Salary</w:t>
            </w:r>
          </w:p>
          <w:p w14:paraId="60D32020" w14:textId="493DAE15" w:rsidR="00AB5ECE" w:rsidRPr="0043215E" w:rsidRDefault="00AB5ECE" w:rsidP="00AE279E">
            <w:pPr>
              <w:jc w:val="both"/>
              <w:rPr>
                <w:rFonts w:ascii="Arial" w:hAnsi="Arial" w:cs="Arial"/>
                <w:b/>
                <w:bCs/>
                <w:sz w:val="24"/>
                <w:szCs w:val="24"/>
              </w:rPr>
            </w:pPr>
          </w:p>
        </w:tc>
        <w:tc>
          <w:tcPr>
            <w:tcW w:w="6469" w:type="dxa"/>
          </w:tcPr>
          <w:p w14:paraId="1E844AC9" w14:textId="6C1397CF" w:rsidR="003E5017" w:rsidRPr="0043215E" w:rsidRDefault="00377E90" w:rsidP="00AE279E">
            <w:pPr>
              <w:jc w:val="both"/>
              <w:rPr>
                <w:rFonts w:ascii="Arial" w:hAnsi="Arial" w:cs="Arial"/>
                <w:sz w:val="24"/>
                <w:szCs w:val="24"/>
              </w:rPr>
            </w:pPr>
            <w:r w:rsidRPr="0043215E">
              <w:rPr>
                <w:rFonts w:ascii="Arial" w:hAnsi="Arial" w:cs="Arial"/>
                <w:sz w:val="24"/>
                <w:szCs w:val="24"/>
              </w:rPr>
              <w:t>£26</w:t>
            </w:r>
            <w:r w:rsidR="00471AF7" w:rsidRPr="0043215E">
              <w:rPr>
                <w:rFonts w:ascii="Arial" w:hAnsi="Arial" w:cs="Arial"/>
                <w:sz w:val="24"/>
                <w:szCs w:val="24"/>
              </w:rPr>
              <w:t>,660</w:t>
            </w:r>
            <w:r w:rsidR="00AA2FCF">
              <w:rPr>
                <w:rFonts w:ascii="Arial" w:hAnsi="Arial" w:cs="Arial"/>
                <w:sz w:val="24"/>
                <w:szCs w:val="24"/>
              </w:rPr>
              <w:t xml:space="preserve"> plus 8% non-contributory Pension Schem</w:t>
            </w:r>
          </w:p>
        </w:tc>
      </w:tr>
      <w:tr w:rsidR="003E5017" w:rsidRPr="0043215E" w14:paraId="2B3FA10D" w14:textId="77777777" w:rsidTr="00923798">
        <w:tc>
          <w:tcPr>
            <w:tcW w:w="2547" w:type="dxa"/>
          </w:tcPr>
          <w:p w14:paraId="2D2657DA" w14:textId="77777777" w:rsidR="003E5017" w:rsidRPr="0043215E" w:rsidRDefault="00471AF7" w:rsidP="00AE279E">
            <w:pPr>
              <w:jc w:val="both"/>
              <w:rPr>
                <w:rFonts w:ascii="Arial" w:hAnsi="Arial" w:cs="Arial"/>
                <w:b/>
                <w:bCs/>
                <w:sz w:val="24"/>
                <w:szCs w:val="24"/>
              </w:rPr>
            </w:pPr>
            <w:r w:rsidRPr="0043215E">
              <w:rPr>
                <w:rFonts w:ascii="Arial" w:hAnsi="Arial" w:cs="Arial"/>
                <w:b/>
                <w:bCs/>
                <w:sz w:val="24"/>
                <w:szCs w:val="24"/>
              </w:rPr>
              <w:t>Hours</w:t>
            </w:r>
          </w:p>
          <w:p w14:paraId="2F48508C" w14:textId="69B4600A" w:rsidR="00471AF7" w:rsidRPr="0043215E" w:rsidRDefault="00471AF7" w:rsidP="00AE279E">
            <w:pPr>
              <w:jc w:val="both"/>
              <w:rPr>
                <w:rFonts w:ascii="Arial" w:hAnsi="Arial" w:cs="Arial"/>
                <w:b/>
                <w:bCs/>
                <w:sz w:val="24"/>
                <w:szCs w:val="24"/>
              </w:rPr>
            </w:pPr>
          </w:p>
        </w:tc>
        <w:tc>
          <w:tcPr>
            <w:tcW w:w="6469" w:type="dxa"/>
          </w:tcPr>
          <w:p w14:paraId="0446CD53" w14:textId="263586AE" w:rsidR="003E5017" w:rsidRPr="0043215E" w:rsidRDefault="008D5208" w:rsidP="00AE279E">
            <w:pPr>
              <w:jc w:val="both"/>
              <w:rPr>
                <w:rFonts w:ascii="Arial" w:hAnsi="Arial" w:cs="Arial"/>
                <w:sz w:val="24"/>
                <w:szCs w:val="24"/>
              </w:rPr>
            </w:pPr>
            <w:r>
              <w:rPr>
                <w:rFonts w:ascii="Arial" w:hAnsi="Arial" w:cs="Arial"/>
                <w:sz w:val="24"/>
                <w:szCs w:val="24"/>
              </w:rPr>
              <w:t>37 hours per week</w:t>
            </w:r>
          </w:p>
        </w:tc>
      </w:tr>
      <w:tr w:rsidR="00944CD9" w:rsidRPr="0043215E" w14:paraId="21FABBF8" w14:textId="77777777" w:rsidTr="00923798">
        <w:tc>
          <w:tcPr>
            <w:tcW w:w="2547" w:type="dxa"/>
          </w:tcPr>
          <w:p w14:paraId="382014B8" w14:textId="24A82D67" w:rsidR="00944CD9" w:rsidRPr="0043215E" w:rsidRDefault="00944CD9" w:rsidP="00AE279E">
            <w:pPr>
              <w:jc w:val="both"/>
              <w:rPr>
                <w:rFonts w:ascii="Arial" w:hAnsi="Arial" w:cs="Arial"/>
                <w:b/>
                <w:bCs/>
                <w:sz w:val="24"/>
                <w:szCs w:val="24"/>
              </w:rPr>
            </w:pPr>
            <w:r w:rsidRPr="0043215E">
              <w:rPr>
                <w:rFonts w:ascii="Arial" w:hAnsi="Arial" w:cs="Arial"/>
                <w:b/>
                <w:bCs/>
                <w:sz w:val="24"/>
                <w:szCs w:val="24"/>
              </w:rPr>
              <w:t xml:space="preserve">Reports to </w:t>
            </w:r>
          </w:p>
        </w:tc>
        <w:tc>
          <w:tcPr>
            <w:tcW w:w="6469" w:type="dxa"/>
          </w:tcPr>
          <w:p w14:paraId="6C1F60B8" w14:textId="48D65F07" w:rsidR="00944CD9" w:rsidRDefault="00FF5CC6" w:rsidP="00AE279E">
            <w:pPr>
              <w:jc w:val="both"/>
              <w:rPr>
                <w:rFonts w:ascii="Arial" w:hAnsi="Arial" w:cs="Arial"/>
                <w:sz w:val="24"/>
                <w:szCs w:val="24"/>
              </w:rPr>
            </w:pPr>
            <w:r w:rsidRPr="0043215E">
              <w:rPr>
                <w:rFonts w:ascii="Arial" w:hAnsi="Arial" w:cs="Arial"/>
                <w:sz w:val="24"/>
                <w:szCs w:val="24"/>
              </w:rPr>
              <w:t>Senior Solicitor</w:t>
            </w:r>
            <w:r w:rsidR="00AF38C3">
              <w:rPr>
                <w:rFonts w:ascii="Arial" w:hAnsi="Arial" w:cs="Arial"/>
                <w:sz w:val="24"/>
                <w:szCs w:val="24"/>
              </w:rPr>
              <w:t xml:space="preserve"> – Training Principal</w:t>
            </w:r>
          </w:p>
          <w:p w14:paraId="574F08C9" w14:textId="77777777" w:rsidR="00AF38C3" w:rsidRDefault="00AF38C3" w:rsidP="00AE279E">
            <w:pPr>
              <w:jc w:val="both"/>
              <w:rPr>
                <w:rFonts w:ascii="Arial" w:hAnsi="Arial" w:cs="Arial"/>
                <w:sz w:val="24"/>
                <w:szCs w:val="24"/>
              </w:rPr>
            </w:pPr>
          </w:p>
          <w:p w14:paraId="3B6948BF" w14:textId="0A9C455E" w:rsidR="00AF38C3" w:rsidRPr="0043215E" w:rsidRDefault="00AF38C3" w:rsidP="00AF38C3">
            <w:pPr>
              <w:rPr>
                <w:rFonts w:ascii="Arial" w:hAnsi="Arial" w:cs="Arial"/>
                <w:sz w:val="24"/>
                <w:szCs w:val="24"/>
              </w:rPr>
            </w:pPr>
            <w:r>
              <w:rPr>
                <w:rFonts w:ascii="Arial" w:hAnsi="Arial" w:cs="Arial"/>
                <w:sz w:val="24"/>
                <w:szCs w:val="24"/>
              </w:rPr>
              <w:t>File reviews and quality of work supervision will be undertaken by other Supervisors as appro</w:t>
            </w:r>
            <w:r w:rsidR="00E22F77">
              <w:rPr>
                <w:rFonts w:ascii="Arial" w:hAnsi="Arial" w:cs="Arial"/>
                <w:sz w:val="24"/>
                <w:szCs w:val="24"/>
              </w:rPr>
              <w:t>priate.</w:t>
            </w:r>
          </w:p>
          <w:p w14:paraId="41C79DBA" w14:textId="1ED0D002" w:rsidR="00471E89" w:rsidRPr="0043215E" w:rsidRDefault="00471E89" w:rsidP="00AE279E">
            <w:pPr>
              <w:jc w:val="both"/>
              <w:rPr>
                <w:rFonts w:ascii="Arial" w:hAnsi="Arial" w:cs="Arial"/>
                <w:sz w:val="24"/>
                <w:szCs w:val="24"/>
              </w:rPr>
            </w:pP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F7427C" w:rsidRPr="0043215E" w14:paraId="134A35D0" w14:textId="77777777" w:rsidTr="00FC11AE">
        <w:tc>
          <w:tcPr>
            <w:tcW w:w="2122" w:type="dxa"/>
          </w:tcPr>
          <w:p w14:paraId="3353988C" w14:textId="77777777" w:rsidR="00F7427C" w:rsidRPr="0043215E" w:rsidRDefault="00F7427C" w:rsidP="00F7427C">
            <w:pPr>
              <w:rPr>
                <w:rFonts w:ascii="Arial" w:eastAsia="Times New Roman" w:hAnsi="Arial" w:cs="Arial"/>
                <w:b/>
                <w:bCs/>
                <w:color w:val="242424"/>
                <w:sz w:val="24"/>
                <w:szCs w:val="24"/>
                <w:lang w:eastAsia="en-GB"/>
              </w:rPr>
            </w:pPr>
          </w:p>
        </w:tc>
        <w:tc>
          <w:tcPr>
            <w:tcW w:w="6894" w:type="dxa"/>
          </w:tcPr>
          <w:p w14:paraId="63ECECED" w14:textId="77777777" w:rsidR="00F7427C" w:rsidRPr="0043215E" w:rsidRDefault="00F7427C" w:rsidP="00F7427C">
            <w:pPr>
              <w:rPr>
                <w:rFonts w:ascii="Arial" w:eastAsia="Times New Roman" w:hAnsi="Arial" w:cs="Arial"/>
                <w:color w:val="242424"/>
                <w:sz w:val="24"/>
                <w:szCs w:val="24"/>
                <w:lang w:eastAsia="en-GB"/>
              </w:rPr>
            </w:pPr>
          </w:p>
        </w:tc>
      </w:tr>
    </w:tbl>
    <w:p w14:paraId="6524200B" w14:textId="77777777" w:rsidR="00F7427C" w:rsidRPr="0043215E" w:rsidRDefault="00F7427C" w:rsidP="00F7427C">
      <w:pPr>
        <w:spacing w:after="0" w:line="240" w:lineRule="auto"/>
        <w:rPr>
          <w:rFonts w:ascii="Arial" w:eastAsia="Calibri" w:hAnsi="Arial" w:cs="Arial"/>
          <w:b/>
          <w:kern w:val="0"/>
          <w:sz w:val="24"/>
          <w:szCs w:val="24"/>
          <w14:ligatures w14:val="none"/>
        </w:rPr>
      </w:pPr>
    </w:p>
    <w:p w14:paraId="392EF543" w14:textId="77777777" w:rsidR="002971E7" w:rsidRPr="0043215E" w:rsidRDefault="003350F8" w:rsidP="00F7427C">
      <w:pPr>
        <w:spacing w:after="0" w:line="240" w:lineRule="auto"/>
        <w:rPr>
          <w:rFonts w:ascii="Arial" w:eastAsia="Calibri" w:hAnsi="Arial" w:cs="Arial"/>
          <w:b/>
          <w:kern w:val="0"/>
          <w:sz w:val="24"/>
          <w:szCs w:val="24"/>
          <w14:ligatures w14:val="none"/>
        </w:rPr>
      </w:pPr>
      <w:r w:rsidRPr="0043215E">
        <w:rPr>
          <w:rFonts w:ascii="Arial" w:eastAsia="Calibri" w:hAnsi="Arial" w:cs="Arial"/>
          <w:b/>
          <w:kern w:val="0"/>
          <w:sz w:val="24"/>
          <w:szCs w:val="24"/>
          <w14:ligatures w14:val="none"/>
        </w:rPr>
        <w:t>Purpose of the</w:t>
      </w:r>
      <w:r w:rsidR="002971E7" w:rsidRPr="0043215E">
        <w:rPr>
          <w:rFonts w:ascii="Arial" w:eastAsia="Calibri" w:hAnsi="Arial" w:cs="Arial"/>
          <w:b/>
          <w:kern w:val="0"/>
          <w:sz w:val="24"/>
          <w:szCs w:val="24"/>
          <w14:ligatures w14:val="none"/>
        </w:rPr>
        <w:t xml:space="preserve"> role </w:t>
      </w:r>
    </w:p>
    <w:p w14:paraId="38D10A38" w14:textId="77777777" w:rsidR="00206D95" w:rsidRPr="0043215E" w:rsidRDefault="00206D95" w:rsidP="00F7427C">
      <w:pPr>
        <w:spacing w:after="0" w:line="240" w:lineRule="auto"/>
        <w:rPr>
          <w:rFonts w:ascii="Arial" w:hAnsi="Arial" w:cs="Arial"/>
          <w:color w:val="242424"/>
          <w:sz w:val="24"/>
          <w:szCs w:val="24"/>
        </w:rPr>
      </w:pPr>
    </w:p>
    <w:p w14:paraId="28481AA1" w14:textId="77777777" w:rsidR="0082673C" w:rsidRDefault="00DB6BF7" w:rsidP="00DB6BF7">
      <w:pPr>
        <w:spacing w:after="0" w:line="240" w:lineRule="auto"/>
        <w:rPr>
          <w:rFonts w:ascii="Arial" w:eastAsia="Calibri" w:hAnsi="Arial" w:cs="Arial"/>
          <w:kern w:val="0"/>
          <w:sz w:val="24"/>
          <w:szCs w:val="24"/>
          <w14:ligatures w14:val="none"/>
        </w:rPr>
      </w:pPr>
      <w:r w:rsidRPr="00DB6BF7">
        <w:rPr>
          <w:rFonts w:ascii="Arial" w:eastAsia="Calibri" w:hAnsi="Arial" w:cs="Arial"/>
          <w:kern w:val="0"/>
          <w:sz w:val="24"/>
          <w:szCs w:val="24"/>
          <w14:ligatures w14:val="none"/>
        </w:rPr>
        <w:t xml:space="preserve">The postholder will offer legal advice and representation to clients of KCALC.  Areas covered will all relate to social welfare law but will have a strong focus on Housing law (we will offer an alternative focus on Immigration/Asylum law where candidates are already accredited to undertake casework). </w:t>
      </w:r>
    </w:p>
    <w:p w14:paraId="35C90BD2" w14:textId="77777777" w:rsidR="0082673C" w:rsidRDefault="0082673C" w:rsidP="00DB6BF7">
      <w:pPr>
        <w:spacing w:after="0" w:line="240" w:lineRule="auto"/>
        <w:rPr>
          <w:rFonts w:ascii="Arial" w:eastAsia="Calibri" w:hAnsi="Arial" w:cs="Arial"/>
          <w:kern w:val="0"/>
          <w:sz w:val="24"/>
          <w:szCs w:val="24"/>
          <w14:ligatures w14:val="none"/>
        </w:rPr>
      </w:pPr>
    </w:p>
    <w:p w14:paraId="6DDD621E" w14:textId="713267E7" w:rsidR="00DB6BF7" w:rsidRPr="0043215E" w:rsidRDefault="00DB6BF7" w:rsidP="00DB6BF7">
      <w:pPr>
        <w:spacing w:after="0" w:line="240" w:lineRule="auto"/>
        <w:rPr>
          <w:rFonts w:ascii="Arial" w:eastAsia="Calibri" w:hAnsi="Arial" w:cs="Arial"/>
          <w:kern w:val="0"/>
          <w:sz w:val="24"/>
          <w:szCs w:val="24"/>
          <w14:ligatures w14:val="none"/>
        </w:rPr>
      </w:pPr>
      <w:r w:rsidRPr="00DB6BF7">
        <w:rPr>
          <w:rFonts w:ascii="Arial" w:eastAsia="Calibri" w:hAnsi="Arial" w:cs="Arial"/>
          <w:kern w:val="0"/>
          <w:sz w:val="24"/>
          <w:szCs w:val="24"/>
          <w14:ligatures w14:val="none"/>
        </w:rPr>
        <w:t>A key output is qualification as a solicitor experienced in and dedicated to social welfare law. We are keen to retain the successful candidate post-qualification and we have funding contracts in place to support this.</w:t>
      </w:r>
    </w:p>
    <w:p w14:paraId="7AB5CD9A" w14:textId="77777777" w:rsidR="00276FC0" w:rsidRPr="0043215E" w:rsidRDefault="00276FC0" w:rsidP="00DB6BF7">
      <w:pPr>
        <w:spacing w:after="0" w:line="240" w:lineRule="auto"/>
        <w:rPr>
          <w:rFonts w:ascii="Arial" w:eastAsia="Calibri" w:hAnsi="Arial" w:cs="Arial"/>
          <w:kern w:val="0"/>
          <w:sz w:val="24"/>
          <w:szCs w:val="24"/>
          <w14:ligatures w14:val="none"/>
        </w:rPr>
      </w:pPr>
    </w:p>
    <w:p w14:paraId="58E8D035" w14:textId="77777777" w:rsidR="00DB6BF7" w:rsidRPr="00DB6BF7" w:rsidRDefault="00DB6BF7" w:rsidP="00DB6BF7">
      <w:pPr>
        <w:spacing w:after="0" w:line="240" w:lineRule="auto"/>
        <w:rPr>
          <w:rFonts w:ascii="Arial" w:eastAsia="Calibri" w:hAnsi="Arial" w:cs="Arial"/>
          <w:kern w:val="0"/>
          <w:sz w:val="24"/>
          <w:szCs w:val="24"/>
          <w14:ligatures w14:val="none"/>
        </w:rPr>
      </w:pPr>
    </w:p>
    <w:p w14:paraId="20FF2DC1" w14:textId="5983E3AE" w:rsidR="00F7427C" w:rsidRPr="0043215E" w:rsidRDefault="00F7427C" w:rsidP="00F7427C">
      <w:pPr>
        <w:spacing w:after="0" w:line="240" w:lineRule="auto"/>
        <w:rPr>
          <w:rFonts w:ascii="Arial" w:eastAsia="Calibri" w:hAnsi="Arial" w:cs="Arial"/>
          <w:b/>
          <w:kern w:val="0"/>
          <w:sz w:val="24"/>
          <w:szCs w:val="24"/>
          <w14:ligatures w14:val="none"/>
        </w:rPr>
      </w:pPr>
      <w:r w:rsidRPr="0043215E">
        <w:rPr>
          <w:rFonts w:ascii="Arial" w:eastAsia="Calibri" w:hAnsi="Arial" w:cs="Arial"/>
          <w:b/>
          <w:kern w:val="0"/>
          <w:sz w:val="24"/>
          <w:szCs w:val="24"/>
          <w14:ligatures w14:val="none"/>
        </w:rPr>
        <w:t>Duties and Responsibilities</w:t>
      </w:r>
    </w:p>
    <w:p w14:paraId="17D664CD" w14:textId="77777777" w:rsidR="00202F6A" w:rsidRPr="0043215E" w:rsidRDefault="00202F6A" w:rsidP="00F7427C">
      <w:pPr>
        <w:spacing w:after="0" w:line="240" w:lineRule="auto"/>
        <w:rPr>
          <w:rFonts w:ascii="Arial" w:eastAsia="Calibri" w:hAnsi="Arial" w:cs="Arial"/>
          <w:b/>
          <w:kern w:val="0"/>
          <w:sz w:val="24"/>
          <w:szCs w:val="24"/>
          <w14:ligatures w14:val="none"/>
        </w:rPr>
      </w:pPr>
    </w:p>
    <w:p w14:paraId="26F6E2A8" w14:textId="77777777" w:rsidR="00202F6A" w:rsidRPr="0043215E" w:rsidRDefault="00202F6A" w:rsidP="00202F6A">
      <w:pPr>
        <w:pStyle w:val="ListParagraph"/>
        <w:numPr>
          <w:ilvl w:val="0"/>
          <w:numId w:val="11"/>
        </w:numPr>
        <w:spacing w:after="200" w:line="240" w:lineRule="auto"/>
        <w:rPr>
          <w:rFonts w:ascii="Arial" w:eastAsia="Calibri" w:hAnsi="Arial" w:cs="Arial"/>
          <w:kern w:val="0"/>
          <w:sz w:val="24"/>
          <w:szCs w:val="24"/>
          <w14:ligatures w14:val="none"/>
        </w:rPr>
      </w:pPr>
      <w:r w:rsidRPr="0043215E">
        <w:rPr>
          <w:rFonts w:ascii="Arial" w:eastAsia="Calibri" w:hAnsi="Arial" w:cs="Arial"/>
          <w:kern w:val="0"/>
          <w:sz w:val="24"/>
          <w:szCs w:val="24"/>
          <w14:ligatures w14:val="none"/>
        </w:rPr>
        <w:t>To ensure that all advice, assistance and representation complies with the requirements of the Legal Aid Agency, OISC, SRA, LEXCEL and other regulators and funders, as appropriate.</w:t>
      </w:r>
    </w:p>
    <w:p w14:paraId="68621B79" w14:textId="3244A1BF" w:rsidR="00202F6A" w:rsidRPr="0043215E" w:rsidRDefault="00202F6A" w:rsidP="00202F6A">
      <w:pPr>
        <w:pStyle w:val="ListParagraph"/>
        <w:numPr>
          <w:ilvl w:val="0"/>
          <w:numId w:val="11"/>
        </w:numPr>
        <w:spacing w:after="200" w:line="240" w:lineRule="auto"/>
        <w:rPr>
          <w:rFonts w:ascii="Arial" w:eastAsia="Calibri" w:hAnsi="Arial" w:cs="Arial"/>
          <w:kern w:val="0"/>
          <w:sz w:val="24"/>
          <w:szCs w:val="24"/>
          <w14:ligatures w14:val="none"/>
        </w:rPr>
      </w:pPr>
      <w:r w:rsidRPr="0043215E">
        <w:rPr>
          <w:rFonts w:ascii="Arial" w:eastAsia="Calibri" w:hAnsi="Arial" w:cs="Arial"/>
          <w:kern w:val="0"/>
          <w:sz w:val="24"/>
          <w:szCs w:val="24"/>
          <w14:ligatures w14:val="none"/>
        </w:rPr>
        <w:t>To ensure proper time recording, prompt billing and, where required, reporting on project outputs and outcomes.</w:t>
      </w:r>
    </w:p>
    <w:p w14:paraId="16C4E5FF" w14:textId="6F300AD9" w:rsidR="00202F6A" w:rsidRPr="0043215E" w:rsidRDefault="00202F6A" w:rsidP="00202F6A">
      <w:pPr>
        <w:pStyle w:val="ListParagraph"/>
        <w:numPr>
          <w:ilvl w:val="0"/>
          <w:numId w:val="11"/>
        </w:numPr>
        <w:spacing w:after="200" w:line="240" w:lineRule="auto"/>
        <w:rPr>
          <w:rFonts w:ascii="Arial" w:eastAsia="Calibri" w:hAnsi="Arial" w:cs="Arial"/>
          <w:kern w:val="0"/>
          <w:sz w:val="24"/>
          <w:szCs w:val="24"/>
          <w14:ligatures w14:val="none"/>
        </w:rPr>
      </w:pPr>
      <w:r w:rsidRPr="0043215E">
        <w:rPr>
          <w:rFonts w:ascii="Arial" w:eastAsia="Calibri" w:hAnsi="Arial" w:cs="Arial"/>
          <w:kern w:val="0"/>
          <w:sz w:val="24"/>
          <w:szCs w:val="24"/>
          <w14:ligatures w14:val="none"/>
        </w:rPr>
        <w:t>To be responsible for own word processing, filing and case-recording with assistance from other staff and volunteers when appropriate and available.</w:t>
      </w:r>
    </w:p>
    <w:p w14:paraId="5584C4D4" w14:textId="77777777" w:rsidR="00276FC0" w:rsidRPr="0043215E" w:rsidRDefault="00276FC0" w:rsidP="00276FC0">
      <w:pPr>
        <w:pStyle w:val="ListParagraph"/>
        <w:spacing w:after="200" w:line="240" w:lineRule="auto"/>
        <w:ind w:left="360"/>
        <w:rPr>
          <w:rFonts w:ascii="Arial" w:eastAsia="Calibri" w:hAnsi="Arial" w:cs="Arial"/>
          <w:kern w:val="0"/>
          <w:sz w:val="24"/>
          <w:szCs w:val="24"/>
          <w14:ligatures w14:val="none"/>
        </w:rPr>
      </w:pPr>
    </w:p>
    <w:p w14:paraId="4EB45901" w14:textId="77777777" w:rsidR="00276FC0" w:rsidRPr="0043215E" w:rsidRDefault="00276FC0">
      <w:pPr>
        <w:rPr>
          <w:rFonts w:ascii="Arial" w:hAnsi="Arial" w:cs="Arial"/>
          <w:b/>
          <w:bCs/>
          <w:sz w:val="24"/>
          <w:szCs w:val="24"/>
        </w:rPr>
      </w:pPr>
      <w:r w:rsidRPr="0043215E">
        <w:rPr>
          <w:rFonts w:ascii="Arial" w:hAnsi="Arial" w:cs="Arial"/>
          <w:b/>
          <w:bCs/>
          <w:sz w:val="24"/>
          <w:szCs w:val="24"/>
        </w:rPr>
        <w:br w:type="page"/>
      </w:r>
    </w:p>
    <w:p w14:paraId="770836C2" w14:textId="5AD7EF6C" w:rsidR="007A55F1" w:rsidRPr="0043215E" w:rsidRDefault="007A55F1" w:rsidP="007A55F1">
      <w:pPr>
        <w:spacing w:line="240" w:lineRule="auto"/>
        <w:ind w:left="720" w:hanging="720"/>
        <w:rPr>
          <w:rFonts w:ascii="Arial" w:hAnsi="Arial" w:cs="Arial"/>
          <w:b/>
          <w:bCs/>
          <w:sz w:val="24"/>
          <w:szCs w:val="24"/>
        </w:rPr>
      </w:pPr>
      <w:r w:rsidRPr="0043215E">
        <w:rPr>
          <w:rFonts w:ascii="Arial" w:hAnsi="Arial" w:cs="Arial"/>
          <w:b/>
          <w:bCs/>
          <w:sz w:val="24"/>
          <w:szCs w:val="24"/>
        </w:rPr>
        <w:t xml:space="preserve">Advice </w:t>
      </w:r>
      <w:r w:rsidR="003C0097">
        <w:rPr>
          <w:rFonts w:ascii="Arial" w:hAnsi="Arial" w:cs="Arial"/>
          <w:b/>
          <w:bCs/>
          <w:sz w:val="24"/>
          <w:szCs w:val="24"/>
        </w:rPr>
        <w:t>and</w:t>
      </w:r>
      <w:r w:rsidRPr="0043215E">
        <w:rPr>
          <w:rFonts w:ascii="Arial" w:hAnsi="Arial" w:cs="Arial"/>
          <w:b/>
          <w:bCs/>
          <w:sz w:val="24"/>
          <w:szCs w:val="24"/>
        </w:rPr>
        <w:t xml:space="preserve"> Casework</w:t>
      </w:r>
    </w:p>
    <w:p w14:paraId="24AD1EE6" w14:textId="77777777" w:rsidR="00F473A1" w:rsidRDefault="007A55F1" w:rsidP="00F473A1">
      <w:pPr>
        <w:pStyle w:val="BodyTextIndent"/>
        <w:numPr>
          <w:ilvl w:val="0"/>
          <w:numId w:val="12"/>
        </w:numPr>
        <w:spacing w:after="0" w:line="240" w:lineRule="auto"/>
        <w:ind w:left="357" w:hanging="357"/>
        <w:rPr>
          <w:rFonts w:ascii="Arial" w:hAnsi="Arial" w:cs="Arial"/>
          <w:sz w:val="24"/>
          <w:szCs w:val="24"/>
        </w:rPr>
      </w:pPr>
      <w:r w:rsidRPr="0043215E">
        <w:rPr>
          <w:rFonts w:ascii="Arial" w:hAnsi="Arial" w:cs="Arial"/>
          <w:sz w:val="24"/>
          <w:szCs w:val="24"/>
        </w:rPr>
        <w:t>To provide advice and representation to clients of KCALC.</w:t>
      </w:r>
    </w:p>
    <w:p w14:paraId="07FB8E7F" w14:textId="1BF1C206" w:rsidR="007A55F1" w:rsidRPr="00F473A1" w:rsidRDefault="007A55F1" w:rsidP="00F473A1">
      <w:pPr>
        <w:pStyle w:val="BodyTextIndent"/>
        <w:numPr>
          <w:ilvl w:val="0"/>
          <w:numId w:val="12"/>
        </w:numPr>
        <w:spacing w:after="0" w:line="240" w:lineRule="auto"/>
        <w:ind w:left="357" w:hanging="357"/>
        <w:rPr>
          <w:rFonts w:ascii="Arial" w:hAnsi="Arial" w:cs="Arial"/>
          <w:sz w:val="24"/>
          <w:szCs w:val="24"/>
        </w:rPr>
      </w:pPr>
      <w:r w:rsidRPr="00F473A1">
        <w:rPr>
          <w:rFonts w:ascii="Arial" w:hAnsi="Arial" w:cs="Arial"/>
          <w:sz w:val="24"/>
          <w:szCs w:val="24"/>
        </w:rPr>
        <w:t>To assist clients in liaising with other people or organisations to resolve their problems where possible.</w:t>
      </w:r>
    </w:p>
    <w:p w14:paraId="589649E5" w14:textId="679CA82E" w:rsidR="007A55F1" w:rsidRPr="0043215E" w:rsidRDefault="007A55F1" w:rsidP="00F473A1">
      <w:pPr>
        <w:pStyle w:val="ListParagraph"/>
        <w:numPr>
          <w:ilvl w:val="0"/>
          <w:numId w:val="12"/>
        </w:numPr>
        <w:spacing w:after="0" w:line="240" w:lineRule="auto"/>
        <w:ind w:left="357" w:hanging="357"/>
        <w:rPr>
          <w:rFonts w:ascii="Arial" w:hAnsi="Arial" w:cs="Arial"/>
          <w:sz w:val="24"/>
          <w:szCs w:val="24"/>
        </w:rPr>
      </w:pPr>
      <w:r w:rsidRPr="0043215E">
        <w:rPr>
          <w:rFonts w:ascii="Arial" w:hAnsi="Arial" w:cs="Arial"/>
          <w:sz w:val="24"/>
          <w:szCs w:val="24"/>
        </w:rPr>
        <w:t>To represent clients at tribunals and courts as and when necessary.</w:t>
      </w:r>
    </w:p>
    <w:p w14:paraId="189DB308" w14:textId="7A3B2DB5" w:rsidR="007A55F1" w:rsidRPr="0043215E" w:rsidRDefault="007A55F1" w:rsidP="00F473A1">
      <w:pPr>
        <w:pStyle w:val="ListParagraph"/>
        <w:numPr>
          <w:ilvl w:val="0"/>
          <w:numId w:val="12"/>
        </w:numPr>
        <w:spacing w:after="0" w:line="240" w:lineRule="auto"/>
        <w:ind w:left="357" w:hanging="357"/>
        <w:rPr>
          <w:rFonts w:ascii="Arial" w:hAnsi="Arial" w:cs="Arial"/>
          <w:sz w:val="24"/>
          <w:szCs w:val="24"/>
        </w:rPr>
      </w:pPr>
      <w:r w:rsidRPr="0043215E">
        <w:rPr>
          <w:rFonts w:ascii="Arial" w:hAnsi="Arial" w:cs="Arial"/>
          <w:sz w:val="24"/>
          <w:szCs w:val="24"/>
        </w:rPr>
        <w:t>To visit clients at their homes as appropriate and ensure proper access to the service.</w:t>
      </w:r>
    </w:p>
    <w:p w14:paraId="74E9EF67" w14:textId="454FE5E4" w:rsidR="007A55F1" w:rsidRPr="0043215E" w:rsidRDefault="007A55F1" w:rsidP="00F473A1">
      <w:pPr>
        <w:pStyle w:val="ListParagraph"/>
        <w:numPr>
          <w:ilvl w:val="0"/>
          <w:numId w:val="12"/>
        </w:numPr>
        <w:spacing w:after="0" w:line="240" w:lineRule="auto"/>
        <w:ind w:left="357" w:hanging="357"/>
        <w:rPr>
          <w:rFonts w:ascii="Arial" w:hAnsi="Arial" w:cs="Arial"/>
          <w:sz w:val="24"/>
          <w:szCs w:val="24"/>
        </w:rPr>
      </w:pPr>
      <w:r w:rsidRPr="0043215E">
        <w:rPr>
          <w:rFonts w:ascii="Arial" w:hAnsi="Arial" w:cs="Arial"/>
          <w:sz w:val="24"/>
          <w:szCs w:val="24"/>
        </w:rPr>
        <w:t>To attend Counsel’s Chambers with clients as appropriate.</w:t>
      </w:r>
    </w:p>
    <w:p w14:paraId="0857AF90" w14:textId="77777777" w:rsidR="00202F6A" w:rsidRPr="0043215E" w:rsidRDefault="00202F6A" w:rsidP="00F7427C">
      <w:pPr>
        <w:spacing w:after="0" w:line="240" w:lineRule="auto"/>
        <w:rPr>
          <w:rFonts w:ascii="Arial" w:eastAsia="Calibri" w:hAnsi="Arial" w:cs="Arial"/>
          <w:b/>
          <w:kern w:val="0"/>
          <w:sz w:val="24"/>
          <w:szCs w:val="24"/>
          <w14:ligatures w14:val="none"/>
        </w:rPr>
      </w:pPr>
    </w:p>
    <w:p w14:paraId="671173DB" w14:textId="77777777" w:rsidR="00F7427C" w:rsidRPr="0043215E" w:rsidRDefault="00F7427C" w:rsidP="00F7427C">
      <w:pPr>
        <w:spacing w:before="100" w:beforeAutospacing="1" w:after="100" w:afterAutospacing="1" w:line="240" w:lineRule="auto"/>
        <w:rPr>
          <w:rFonts w:ascii="Arial" w:eastAsia="Calibri" w:hAnsi="Arial" w:cs="Arial"/>
          <w:b/>
          <w:bCs/>
          <w:kern w:val="0"/>
          <w:sz w:val="24"/>
          <w:szCs w:val="24"/>
          <w14:ligatures w14:val="none"/>
        </w:rPr>
      </w:pPr>
      <w:r w:rsidRPr="0043215E">
        <w:rPr>
          <w:rFonts w:ascii="Arial" w:eastAsia="Calibri" w:hAnsi="Arial" w:cs="Arial"/>
          <w:b/>
          <w:bCs/>
          <w:kern w:val="0"/>
          <w:sz w:val="24"/>
          <w:szCs w:val="24"/>
          <w14:ligatures w14:val="none"/>
        </w:rPr>
        <w:t>Professional Development</w:t>
      </w:r>
    </w:p>
    <w:p w14:paraId="39BD8550" w14:textId="7970933B" w:rsidR="00276FC0" w:rsidRPr="0043215E" w:rsidRDefault="00276FC0" w:rsidP="00276FC0">
      <w:pPr>
        <w:pStyle w:val="ListParagraph"/>
        <w:numPr>
          <w:ilvl w:val="0"/>
          <w:numId w:val="14"/>
        </w:numPr>
        <w:spacing w:after="200" w:line="240" w:lineRule="auto"/>
        <w:ind w:left="360"/>
        <w:rPr>
          <w:rFonts w:ascii="Arial" w:eastAsia="Calibri" w:hAnsi="Arial" w:cs="Arial"/>
          <w:kern w:val="0"/>
          <w:sz w:val="24"/>
          <w:szCs w:val="24"/>
          <w14:ligatures w14:val="none"/>
        </w:rPr>
      </w:pPr>
      <w:r w:rsidRPr="0043215E">
        <w:rPr>
          <w:rFonts w:ascii="Arial" w:eastAsia="Calibri" w:hAnsi="Arial" w:cs="Arial"/>
          <w:kern w:val="0"/>
          <w:sz w:val="24"/>
          <w:szCs w:val="24"/>
          <w14:ligatures w14:val="none"/>
        </w:rPr>
        <w:t>To attend courses on new legislation, specialist skills and the use of IT, as appropriate</w:t>
      </w:r>
      <w:r w:rsidR="0082673C">
        <w:rPr>
          <w:rFonts w:ascii="Arial" w:eastAsia="Calibri" w:hAnsi="Arial" w:cs="Arial"/>
          <w:kern w:val="0"/>
          <w:sz w:val="24"/>
          <w:szCs w:val="24"/>
          <w14:ligatures w14:val="none"/>
        </w:rPr>
        <w:t>.</w:t>
      </w:r>
    </w:p>
    <w:p w14:paraId="36B0285A" w14:textId="003A6041" w:rsidR="00276FC0" w:rsidRPr="0043215E" w:rsidRDefault="00276FC0" w:rsidP="00276FC0">
      <w:pPr>
        <w:pStyle w:val="ListParagraph"/>
        <w:numPr>
          <w:ilvl w:val="0"/>
          <w:numId w:val="14"/>
        </w:numPr>
        <w:spacing w:after="200" w:line="240" w:lineRule="auto"/>
        <w:ind w:left="360"/>
        <w:rPr>
          <w:rFonts w:ascii="Arial" w:eastAsia="Calibri" w:hAnsi="Arial" w:cs="Arial"/>
          <w:kern w:val="0"/>
          <w:sz w:val="24"/>
          <w:szCs w:val="24"/>
          <w14:ligatures w14:val="none"/>
        </w:rPr>
      </w:pPr>
      <w:r w:rsidRPr="0043215E">
        <w:rPr>
          <w:rFonts w:ascii="Arial" w:eastAsia="Calibri" w:hAnsi="Arial" w:cs="Arial"/>
          <w:kern w:val="0"/>
          <w:sz w:val="24"/>
          <w:szCs w:val="24"/>
          <w14:ligatures w14:val="none"/>
        </w:rPr>
        <w:t>To keep up to date with the changes in relevant legislation and issues relating to social welfare law.</w:t>
      </w:r>
    </w:p>
    <w:p w14:paraId="1F08D9D1" w14:textId="50A68273" w:rsidR="00276FC0" w:rsidRPr="0043215E" w:rsidRDefault="00276FC0" w:rsidP="00276FC0">
      <w:pPr>
        <w:pStyle w:val="ListParagraph"/>
        <w:numPr>
          <w:ilvl w:val="0"/>
          <w:numId w:val="14"/>
        </w:numPr>
        <w:spacing w:after="200" w:line="240" w:lineRule="auto"/>
        <w:ind w:left="360"/>
        <w:rPr>
          <w:rFonts w:ascii="Arial" w:eastAsia="Calibri" w:hAnsi="Arial" w:cs="Arial"/>
          <w:kern w:val="0"/>
          <w:sz w:val="24"/>
          <w:szCs w:val="24"/>
          <w14:ligatures w14:val="none"/>
        </w:rPr>
      </w:pPr>
      <w:r w:rsidRPr="0043215E">
        <w:rPr>
          <w:rFonts w:ascii="Arial" w:eastAsia="Calibri" w:hAnsi="Arial" w:cs="Arial"/>
          <w:kern w:val="0"/>
          <w:sz w:val="24"/>
          <w:szCs w:val="24"/>
          <w14:ligatures w14:val="none"/>
        </w:rPr>
        <w:t>To maintain readership of relevant law journals.</w:t>
      </w:r>
    </w:p>
    <w:p w14:paraId="599DC6D8" w14:textId="77777777" w:rsidR="00F7290E" w:rsidRDefault="00276FC0" w:rsidP="00276FC0">
      <w:pPr>
        <w:pStyle w:val="ListParagraph"/>
        <w:numPr>
          <w:ilvl w:val="0"/>
          <w:numId w:val="14"/>
        </w:numPr>
        <w:spacing w:after="0" w:line="240" w:lineRule="auto"/>
        <w:ind w:left="360"/>
        <w:rPr>
          <w:rFonts w:ascii="Arial" w:eastAsia="Calibri" w:hAnsi="Arial" w:cs="Arial"/>
          <w:kern w:val="0"/>
          <w:sz w:val="24"/>
          <w:szCs w:val="24"/>
          <w14:ligatures w14:val="none"/>
        </w:rPr>
      </w:pPr>
      <w:r w:rsidRPr="0043215E">
        <w:rPr>
          <w:rFonts w:ascii="Arial" w:eastAsia="Calibri" w:hAnsi="Arial" w:cs="Arial"/>
          <w:kern w:val="0"/>
          <w:sz w:val="24"/>
          <w:szCs w:val="24"/>
          <w14:ligatures w14:val="none"/>
        </w:rPr>
        <w:t xml:space="preserve">To attend regular supervision meetings with the </w:t>
      </w:r>
    </w:p>
    <w:p w14:paraId="51F95C54" w14:textId="48E378CA" w:rsidR="00276FC0" w:rsidRPr="0043215E" w:rsidRDefault="00276FC0" w:rsidP="00276FC0">
      <w:pPr>
        <w:pStyle w:val="ListParagraph"/>
        <w:numPr>
          <w:ilvl w:val="0"/>
          <w:numId w:val="14"/>
        </w:numPr>
        <w:spacing w:after="0" w:line="240" w:lineRule="auto"/>
        <w:ind w:left="360"/>
        <w:rPr>
          <w:rFonts w:ascii="Arial" w:eastAsia="Calibri" w:hAnsi="Arial" w:cs="Arial"/>
          <w:kern w:val="0"/>
          <w:sz w:val="24"/>
          <w:szCs w:val="24"/>
          <w14:ligatures w14:val="none"/>
        </w:rPr>
      </w:pPr>
      <w:r w:rsidRPr="0043215E">
        <w:rPr>
          <w:rFonts w:ascii="Arial" w:eastAsia="Calibri" w:hAnsi="Arial" w:cs="Arial"/>
          <w:kern w:val="0"/>
          <w:sz w:val="24"/>
          <w:szCs w:val="24"/>
          <w14:ligatures w14:val="none"/>
        </w:rPr>
        <w:t>Supervisor and/or Senior Solicitor and discuss job performance and personal career development.</w:t>
      </w:r>
    </w:p>
    <w:p w14:paraId="54261B4C" w14:textId="5345FB18" w:rsidR="00276FC0" w:rsidRPr="0043215E" w:rsidRDefault="00276FC0" w:rsidP="00276FC0">
      <w:pPr>
        <w:pStyle w:val="ListParagraph"/>
        <w:numPr>
          <w:ilvl w:val="0"/>
          <w:numId w:val="14"/>
        </w:numPr>
        <w:spacing w:after="200" w:line="240" w:lineRule="auto"/>
        <w:ind w:left="360"/>
        <w:rPr>
          <w:rFonts w:ascii="Arial" w:eastAsia="Calibri" w:hAnsi="Arial" w:cs="Arial"/>
          <w:kern w:val="0"/>
          <w:sz w:val="24"/>
          <w:szCs w:val="24"/>
          <w14:ligatures w14:val="none"/>
        </w:rPr>
      </w:pPr>
      <w:r w:rsidRPr="0043215E">
        <w:rPr>
          <w:rFonts w:ascii="Arial" w:eastAsia="Calibri" w:hAnsi="Arial" w:cs="Arial"/>
          <w:kern w:val="0"/>
          <w:sz w:val="24"/>
          <w:szCs w:val="24"/>
          <w14:ligatures w14:val="none"/>
        </w:rPr>
        <w:t>To maintain skills and experience in relevant areas of law as required by regulators/funders.</w:t>
      </w:r>
    </w:p>
    <w:p w14:paraId="37BD1F4D" w14:textId="77777777" w:rsidR="00276FC0" w:rsidRPr="0043215E" w:rsidRDefault="00276FC0" w:rsidP="00276FC0">
      <w:pPr>
        <w:pStyle w:val="ListParagraph"/>
        <w:spacing w:after="200" w:line="240" w:lineRule="auto"/>
        <w:ind w:left="360"/>
        <w:rPr>
          <w:rFonts w:ascii="Arial" w:eastAsia="Calibri" w:hAnsi="Arial" w:cs="Arial"/>
          <w:kern w:val="0"/>
          <w:sz w:val="24"/>
          <w:szCs w:val="24"/>
          <w14:ligatures w14:val="none"/>
        </w:rPr>
      </w:pPr>
    </w:p>
    <w:p w14:paraId="354D286C" w14:textId="63E8669E" w:rsidR="00F7427C" w:rsidRPr="0043215E" w:rsidRDefault="00F7427C" w:rsidP="00F7427C">
      <w:pPr>
        <w:spacing w:after="200" w:line="240" w:lineRule="auto"/>
        <w:rPr>
          <w:rFonts w:ascii="Arial" w:eastAsia="Calibri" w:hAnsi="Arial" w:cs="Arial"/>
          <w:b/>
          <w:kern w:val="0"/>
          <w:sz w:val="24"/>
          <w:szCs w:val="24"/>
          <w14:ligatures w14:val="none"/>
        </w:rPr>
      </w:pPr>
      <w:r w:rsidRPr="0043215E">
        <w:rPr>
          <w:rFonts w:ascii="Arial" w:eastAsia="Calibri" w:hAnsi="Arial" w:cs="Arial"/>
          <w:b/>
          <w:kern w:val="0"/>
          <w:sz w:val="24"/>
          <w:szCs w:val="24"/>
          <w14:ligatures w14:val="none"/>
        </w:rPr>
        <w:t>Research and Campaigns</w:t>
      </w:r>
    </w:p>
    <w:p w14:paraId="6C1491AC" w14:textId="77777777" w:rsidR="00F7427C" w:rsidRPr="0043215E" w:rsidRDefault="00F7427C" w:rsidP="00F7427C">
      <w:pPr>
        <w:numPr>
          <w:ilvl w:val="0"/>
          <w:numId w:val="3"/>
        </w:numPr>
        <w:spacing w:after="200" w:line="240" w:lineRule="auto"/>
        <w:contextualSpacing/>
        <w:rPr>
          <w:rFonts w:ascii="Arial" w:eastAsia="Calibri" w:hAnsi="Arial" w:cs="Arial"/>
          <w:bCs/>
          <w:kern w:val="0"/>
          <w:sz w:val="24"/>
          <w:szCs w:val="24"/>
          <w14:ligatures w14:val="none"/>
        </w:rPr>
      </w:pPr>
      <w:r w:rsidRPr="0043215E">
        <w:rPr>
          <w:rFonts w:ascii="Arial" w:eastAsia="Calibri" w:hAnsi="Arial" w:cs="Arial"/>
          <w:bCs/>
          <w:kern w:val="0"/>
          <w:sz w:val="24"/>
          <w:szCs w:val="24"/>
          <w14:ligatures w14:val="none"/>
        </w:rPr>
        <w:t>To be alert at all times to the social policy implications of issues presented by clients.</w:t>
      </w:r>
    </w:p>
    <w:p w14:paraId="6C25568A" w14:textId="77777777" w:rsidR="00F7427C" w:rsidRPr="0043215E" w:rsidRDefault="00F7427C" w:rsidP="00F7427C">
      <w:pPr>
        <w:numPr>
          <w:ilvl w:val="0"/>
          <w:numId w:val="3"/>
        </w:numPr>
        <w:spacing w:after="200" w:line="240" w:lineRule="auto"/>
        <w:contextualSpacing/>
        <w:rPr>
          <w:rFonts w:ascii="Arial" w:eastAsia="Calibri" w:hAnsi="Arial" w:cs="Arial"/>
          <w:bCs/>
          <w:kern w:val="0"/>
          <w:sz w:val="24"/>
          <w:szCs w:val="24"/>
          <w14:ligatures w14:val="none"/>
        </w:rPr>
      </w:pPr>
      <w:r w:rsidRPr="0043215E">
        <w:rPr>
          <w:rFonts w:ascii="Arial" w:eastAsia="Calibri" w:hAnsi="Arial" w:cs="Arial"/>
          <w:bCs/>
          <w:kern w:val="0"/>
          <w:sz w:val="24"/>
          <w:szCs w:val="24"/>
          <w14:ligatures w14:val="none"/>
        </w:rPr>
        <w:t>To take appropriate action to influence social policy in regard to these issues.</w:t>
      </w:r>
    </w:p>
    <w:p w14:paraId="1F092256" w14:textId="77777777" w:rsidR="00A835AE" w:rsidRPr="0043215E" w:rsidRDefault="00A835AE" w:rsidP="00F7427C">
      <w:pPr>
        <w:spacing w:after="200" w:line="240" w:lineRule="auto"/>
        <w:rPr>
          <w:rFonts w:ascii="Arial" w:eastAsia="Calibri" w:hAnsi="Arial" w:cs="Arial"/>
          <w:b/>
          <w:kern w:val="0"/>
          <w:sz w:val="24"/>
          <w:szCs w:val="24"/>
          <w14:ligatures w14:val="none"/>
        </w:rPr>
      </w:pPr>
    </w:p>
    <w:p w14:paraId="4EFA52C4" w14:textId="1E0A6373" w:rsidR="00C617E3" w:rsidRPr="0043215E" w:rsidRDefault="00C23D5A" w:rsidP="006836BE">
      <w:pPr>
        <w:spacing w:after="200" w:line="240" w:lineRule="auto"/>
        <w:ind w:left="720" w:hanging="720"/>
        <w:rPr>
          <w:rFonts w:ascii="Arial" w:eastAsia="Calibri" w:hAnsi="Arial" w:cs="Arial"/>
          <w:b/>
          <w:bCs/>
          <w:kern w:val="0"/>
          <w:sz w:val="24"/>
          <w:szCs w:val="24"/>
          <w14:ligatures w14:val="none"/>
        </w:rPr>
      </w:pPr>
      <w:r w:rsidRPr="00C23D5A">
        <w:rPr>
          <w:rFonts w:ascii="Arial" w:eastAsia="Calibri" w:hAnsi="Arial" w:cs="Arial"/>
          <w:b/>
          <w:bCs/>
          <w:kern w:val="0"/>
          <w:sz w:val="24"/>
          <w:szCs w:val="24"/>
          <w14:ligatures w14:val="none"/>
        </w:rPr>
        <w:t>Special Features</w:t>
      </w:r>
    </w:p>
    <w:p w14:paraId="5F387ECF" w14:textId="77777777" w:rsidR="00C617E3" w:rsidRPr="0043215E" w:rsidRDefault="00C617E3" w:rsidP="00814233">
      <w:pPr>
        <w:pStyle w:val="ListParagraph"/>
        <w:numPr>
          <w:ilvl w:val="0"/>
          <w:numId w:val="16"/>
        </w:numPr>
        <w:spacing w:after="0" w:line="240" w:lineRule="auto"/>
        <w:ind w:left="357" w:hanging="357"/>
        <w:rPr>
          <w:rFonts w:ascii="Arial" w:eastAsia="Calibri" w:hAnsi="Arial" w:cs="Arial"/>
          <w:kern w:val="0"/>
          <w:sz w:val="24"/>
          <w:szCs w:val="24"/>
          <w14:ligatures w14:val="none"/>
        </w:rPr>
      </w:pPr>
      <w:r w:rsidRPr="0043215E">
        <w:rPr>
          <w:rFonts w:ascii="Arial" w:eastAsia="Calibri" w:hAnsi="Arial" w:cs="Arial"/>
          <w:kern w:val="0"/>
          <w:sz w:val="24"/>
          <w:szCs w:val="24"/>
          <w14:ligatures w14:val="none"/>
        </w:rPr>
        <w:t>In addition to the tasks and duties listed in the job description, to undertake such duties as may be identified and which are compatible with the functions for the post.</w:t>
      </w:r>
    </w:p>
    <w:p w14:paraId="5E9A9BCD" w14:textId="77777777" w:rsidR="00C617E3" w:rsidRPr="00C23D5A" w:rsidRDefault="00C617E3" w:rsidP="00814233">
      <w:pPr>
        <w:numPr>
          <w:ilvl w:val="0"/>
          <w:numId w:val="16"/>
        </w:numPr>
        <w:spacing w:after="0" w:line="240" w:lineRule="auto"/>
        <w:ind w:left="357" w:hanging="357"/>
        <w:rPr>
          <w:rFonts w:ascii="Arial" w:eastAsia="Calibri" w:hAnsi="Arial" w:cs="Arial"/>
          <w:kern w:val="0"/>
          <w:sz w:val="24"/>
          <w:szCs w:val="24"/>
          <w14:ligatures w14:val="none"/>
        </w:rPr>
      </w:pPr>
      <w:r w:rsidRPr="00C23D5A">
        <w:rPr>
          <w:rFonts w:ascii="Arial" w:eastAsia="Calibri" w:hAnsi="Arial" w:cs="Arial"/>
          <w:kern w:val="0"/>
          <w:sz w:val="24"/>
          <w:szCs w:val="24"/>
          <w14:ligatures w14:val="none"/>
        </w:rPr>
        <w:t xml:space="preserve">This role is funded by the Legal Education Foundation as a Justice First Fellow. Accordingly, there will be opportunities and requirements relating to the funding, including engagement with the wider JFF project. </w:t>
      </w:r>
    </w:p>
    <w:p w14:paraId="05082731" w14:textId="77777777" w:rsidR="000A1C86" w:rsidRPr="0043215E" w:rsidRDefault="000A1C86" w:rsidP="000A1C86">
      <w:pPr>
        <w:numPr>
          <w:ilvl w:val="0"/>
          <w:numId w:val="4"/>
        </w:numPr>
        <w:spacing w:after="200" w:line="240" w:lineRule="auto"/>
        <w:contextualSpacing/>
        <w:rPr>
          <w:rFonts w:ascii="Arial" w:eastAsia="Calibri" w:hAnsi="Arial" w:cs="Arial"/>
          <w:bCs/>
          <w:kern w:val="0"/>
          <w:sz w:val="24"/>
          <w:szCs w:val="24"/>
          <w14:ligatures w14:val="none"/>
        </w:rPr>
      </w:pPr>
      <w:r w:rsidRPr="0043215E">
        <w:rPr>
          <w:rFonts w:ascii="Arial" w:eastAsia="Calibri" w:hAnsi="Arial" w:cs="Arial"/>
          <w:bCs/>
          <w:kern w:val="0"/>
          <w:sz w:val="24"/>
          <w:szCs w:val="24"/>
          <w14:ligatures w14:val="none"/>
        </w:rPr>
        <w:t>Abide by health and safety guidelines and share responsibility for own safety and that of colleagues.</w:t>
      </w:r>
    </w:p>
    <w:p w14:paraId="24D43468" w14:textId="77777777" w:rsidR="000A1C86" w:rsidRPr="0043215E" w:rsidRDefault="000A1C86" w:rsidP="000A1C86">
      <w:pPr>
        <w:numPr>
          <w:ilvl w:val="0"/>
          <w:numId w:val="4"/>
        </w:numPr>
        <w:spacing w:after="200" w:line="240" w:lineRule="auto"/>
        <w:contextualSpacing/>
        <w:rPr>
          <w:rFonts w:ascii="Arial" w:eastAsia="Calibri" w:hAnsi="Arial" w:cs="Arial"/>
          <w:bCs/>
          <w:kern w:val="0"/>
          <w:sz w:val="24"/>
          <w:szCs w:val="24"/>
          <w14:ligatures w14:val="none"/>
        </w:rPr>
      </w:pPr>
      <w:r w:rsidRPr="0043215E">
        <w:rPr>
          <w:rFonts w:ascii="Arial" w:eastAsia="Calibri" w:hAnsi="Arial" w:cs="Arial"/>
          <w:bCs/>
          <w:kern w:val="0"/>
          <w:sz w:val="24"/>
          <w:szCs w:val="24"/>
          <w14:ligatures w14:val="none"/>
        </w:rPr>
        <w:t>Flexibility to work from other locations in Kirklees as and when necessary.</w:t>
      </w:r>
    </w:p>
    <w:p w14:paraId="7BEB36B2" w14:textId="77777777" w:rsidR="000A1C86" w:rsidRPr="0043215E" w:rsidRDefault="000A1C86" w:rsidP="000A1C86">
      <w:pPr>
        <w:numPr>
          <w:ilvl w:val="0"/>
          <w:numId w:val="4"/>
        </w:numPr>
        <w:spacing w:after="200" w:line="240" w:lineRule="auto"/>
        <w:contextualSpacing/>
        <w:rPr>
          <w:rFonts w:ascii="Arial" w:eastAsia="Calibri" w:hAnsi="Arial" w:cs="Arial"/>
          <w:bCs/>
          <w:kern w:val="0"/>
          <w:sz w:val="24"/>
          <w:szCs w:val="24"/>
          <w14:ligatures w14:val="none"/>
        </w:rPr>
      </w:pPr>
      <w:r w:rsidRPr="0043215E">
        <w:rPr>
          <w:rFonts w:ascii="Arial" w:eastAsia="Calibri" w:hAnsi="Arial" w:cs="Arial"/>
          <w:bCs/>
          <w:kern w:val="0"/>
          <w:sz w:val="24"/>
          <w:szCs w:val="24"/>
          <w14:ligatures w14:val="none"/>
        </w:rPr>
        <w:t>Demonstrate commitment to the aims and policies of the KCALC service.</w:t>
      </w:r>
    </w:p>
    <w:p w14:paraId="72D4509C" w14:textId="77777777" w:rsidR="00C23D5A" w:rsidRPr="0043215E" w:rsidRDefault="00C23D5A" w:rsidP="00F7427C">
      <w:pPr>
        <w:spacing w:after="200" w:line="240" w:lineRule="auto"/>
        <w:rPr>
          <w:rFonts w:ascii="Arial" w:eastAsia="Calibri" w:hAnsi="Arial" w:cs="Arial"/>
          <w:b/>
          <w:kern w:val="0"/>
          <w:sz w:val="24"/>
          <w:szCs w:val="24"/>
          <w14:ligatures w14:val="none"/>
        </w:rPr>
      </w:pPr>
    </w:p>
    <w:p w14:paraId="5E5F48B6" w14:textId="77777777" w:rsidR="00F473A1" w:rsidRDefault="00F473A1">
      <w:pPr>
        <w:rPr>
          <w:rFonts w:ascii="Arial" w:eastAsia="Calibri" w:hAnsi="Arial" w:cs="Arial"/>
          <w:b/>
          <w:kern w:val="0"/>
          <w:sz w:val="24"/>
          <w:szCs w:val="24"/>
          <w14:ligatures w14:val="none"/>
        </w:rPr>
      </w:pPr>
      <w:r>
        <w:rPr>
          <w:rFonts w:ascii="Arial" w:eastAsia="Calibri" w:hAnsi="Arial" w:cs="Arial"/>
          <w:b/>
          <w:kern w:val="0"/>
          <w:sz w:val="24"/>
          <w:szCs w:val="24"/>
          <w14:ligatures w14:val="none"/>
        </w:rPr>
        <w:br w:type="page"/>
      </w:r>
    </w:p>
    <w:p w14:paraId="21132AF3" w14:textId="2FE9EE0B" w:rsidR="00876B85" w:rsidRDefault="00876B85" w:rsidP="00876B85">
      <w:pPr>
        <w:spacing w:after="200" w:line="240" w:lineRule="auto"/>
        <w:jc w:val="center"/>
        <w:rPr>
          <w:rFonts w:ascii="Tahoma" w:eastAsia="Calibri" w:hAnsi="Tahoma" w:cs="Tahoma"/>
          <w:b/>
          <w:kern w:val="0"/>
          <w:sz w:val="28"/>
          <w14:ligatures w14:val="none"/>
        </w:rPr>
      </w:pPr>
      <w:r w:rsidRPr="00876B85">
        <w:rPr>
          <w:rFonts w:ascii="Tahoma" w:eastAsia="Calibri" w:hAnsi="Tahoma" w:cs="Tahoma"/>
          <w:b/>
          <w:kern w:val="0"/>
          <w:sz w:val="28"/>
          <w14:ligatures w14:val="none"/>
        </w:rPr>
        <w:t>Person Specification</w:t>
      </w:r>
    </w:p>
    <w:p w14:paraId="43333227" w14:textId="77777777" w:rsidR="004D469C" w:rsidRPr="00876B85" w:rsidRDefault="004D469C" w:rsidP="00876B85">
      <w:pPr>
        <w:spacing w:after="200" w:line="240" w:lineRule="auto"/>
        <w:jc w:val="center"/>
        <w:rPr>
          <w:rFonts w:ascii="Tahoma" w:eastAsia="Calibri" w:hAnsi="Tahoma" w:cs="Tahoma"/>
          <w:b/>
          <w:kern w:val="0"/>
          <w:sz w:val="28"/>
          <w14:ligatures w14:val="none"/>
        </w:rPr>
      </w:pPr>
    </w:p>
    <w:p w14:paraId="77636E23" w14:textId="77777777" w:rsidR="00876B85" w:rsidRPr="00876B85" w:rsidRDefault="00876B85" w:rsidP="00876B85">
      <w:pPr>
        <w:spacing w:after="200" w:line="240" w:lineRule="auto"/>
        <w:jc w:val="center"/>
        <w:rPr>
          <w:rFonts w:ascii="Tahoma" w:eastAsia="Calibri" w:hAnsi="Tahoma" w:cs="Tahoma"/>
          <w:b/>
          <w:kern w:val="0"/>
          <w:sz w:val="28"/>
          <w14:ligatures w14:val="none"/>
        </w:rPr>
      </w:pPr>
      <w:r w:rsidRPr="00876B85">
        <w:rPr>
          <w:rFonts w:ascii="Tahoma" w:eastAsia="Calibri" w:hAnsi="Tahoma" w:cs="Tahoma"/>
          <w:b/>
          <w:kern w:val="0"/>
          <w:sz w:val="28"/>
          <w14:ligatures w14:val="none"/>
        </w:rPr>
        <w:t>Justice First Fellowship Trainee Solicitor</w:t>
      </w:r>
    </w:p>
    <w:p w14:paraId="4F5DCF68" w14:textId="77777777" w:rsidR="00C80D66" w:rsidRPr="0043215E" w:rsidRDefault="00C80D66" w:rsidP="00C80D66">
      <w:pPr>
        <w:pStyle w:val="ListParagraph"/>
        <w:rPr>
          <w:rFonts w:ascii="Arial" w:hAnsi="Arial" w:cs="Arial"/>
          <w:sz w:val="24"/>
          <w:szCs w:val="24"/>
        </w:rPr>
      </w:pPr>
    </w:p>
    <w:p w14:paraId="1B8A54C9" w14:textId="10987E20" w:rsidR="00280081" w:rsidRDefault="002B6418" w:rsidP="002B6418">
      <w:pPr>
        <w:pStyle w:val="ListParagraph"/>
        <w:numPr>
          <w:ilvl w:val="0"/>
          <w:numId w:val="20"/>
        </w:numPr>
        <w:suppressAutoHyphens/>
        <w:autoSpaceDE w:val="0"/>
        <w:autoSpaceDN w:val="0"/>
        <w:spacing w:after="0" w:line="240" w:lineRule="auto"/>
        <w:textAlignment w:val="baseline"/>
        <w:rPr>
          <w:rFonts w:ascii="Arial" w:eastAsia="Calibri" w:hAnsi="Arial" w:cs="Arial"/>
          <w:kern w:val="0"/>
          <w:sz w:val="24"/>
          <w:szCs w:val="24"/>
          <w14:ligatures w14:val="none"/>
        </w:rPr>
      </w:pPr>
      <w:r w:rsidRPr="002B6418">
        <w:rPr>
          <w:rFonts w:ascii="Arial" w:eastAsia="Calibri" w:hAnsi="Arial" w:cs="Arial"/>
          <w:bCs/>
          <w:kern w:val="0"/>
          <w:sz w:val="24"/>
          <w:szCs w:val="24"/>
          <w14:ligatures w14:val="none"/>
        </w:rPr>
        <w:t xml:space="preserve">It is </w:t>
      </w:r>
      <w:r w:rsidRPr="002B6418">
        <w:rPr>
          <w:rFonts w:ascii="Arial" w:eastAsia="Calibri" w:hAnsi="Arial" w:cs="Arial"/>
          <w:b/>
          <w:bCs/>
          <w:kern w:val="0"/>
          <w:sz w:val="24"/>
          <w:szCs w:val="24"/>
          <w14:ligatures w14:val="none"/>
        </w:rPr>
        <w:t>essential</w:t>
      </w:r>
      <w:r w:rsidRPr="002B6418">
        <w:rPr>
          <w:rFonts w:ascii="Arial" w:eastAsia="Calibri" w:hAnsi="Arial" w:cs="Arial"/>
          <w:bCs/>
          <w:kern w:val="0"/>
          <w:sz w:val="24"/>
          <w:szCs w:val="24"/>
          <w14:ligatures w14:val="none"/>
        </w:rPr>
        <w:t xml:space="preserve"> that candidates have completed the Legal Practice Course (LPC) or have an undergraduate degree or other Level 6 qualification and have completed the Solicitors Qualifying Examination (SQE) Part 1</w:t>
      </w:r>
      <w:r w:rsidR="00DA3024">
        <w:rPr>
          <w:rFonts w:ascii="Arial" w:eastAsia="Calibri" w:hAnsi="Arial" w:cs="Arial"/>
          <w:bCs/>
          <w:kern w:val="0"/>
          <w:sz w:val="24"/>
          <w:szCs w:val="24"/>
          <w14:ligatures w14:val="none"/>
        </w:rPr>
        <w:t>.</w:t>
      </w:r>
    </w:p>
    <w:p w14:paraId="005F7CDA" w14:textId="77777777" w:rsidR="00BC5F72" w:rsidRPr="00BC5F72" w:rsidRDefault="00BC5F72" w:rsidP="00AE0ED8">
      <w:pPr>
        <w:numPr>
          <w:ilvl w:val="0"/>
          <w:numId w:val="20"/>
        </w:numPr>
        <w:spacing w:after="200" w:line="240" w:lineRule="auto"/>
        <w:contextualSpacing/>
        <w:rPr>
          <w:rFonts w:ascii="Arial" w:eastAsia="Calibri" w:hAnsi="Arial" w:cs="Arial"/>
          <w:kern w:val="0"/>
          <w:sz w:val="24"/>
          <w:szCs w:val="24"/>
          <w14:ligatures w14:val="none"/>
        </w:rPr>
      </w:pPr>
      <w:r w:rsidRPr="00BC5F72">
        <w:rPr>
          <w:rFonts w:ascii="Arial" w:eastAsia="Calibri" w:hAnsi="Arial" w:cs="Arial"/>
          <w:kern w:val="0"/>
          <w:sz w:val="24"/>
          <w:szCs w:val="24"/>
          <w14:ligatures w14:val="none"/>
        </w:rPr>
        <w:t xml:space="preserve">Willingness to learn and the ability to complete and pass the SRA requirements for qualification as a solicitor. </w:t>
      </w:r>
    </w:p>
    <w:p w14:paraId="6A455670" w14:textId="77777777" w:rsidR="00BC5F72" w:rsidRPr="00BC5F72" w:rsidRDefault="00BC5F72" w:rsidP="00AE0ED8">
      <w:pPr>
        <w:numPr>
          <w:ilvl w:val="0"/>
          <w:numId w:val="20"/>
        </w:numPr>
        <w:spacing w:after="200" w:line="240" w:lineRule="auto"/>
        <w:contextualSpacing/>
        <w:rPr>
          <w:rFonts w:ascii="Arial" w:eastAsia="Calibri" w:hAnsi="Arial" w:cs="Arial"/>
          <w:kern w:val="0"/>
          <w:sz w:val="24"/>
          <w:szCs w:val="24"/>
          <w14:ligatures w14:val="none"/>
        </w:rPr>
      </w:pPr>
      <w:r w:rsidRPr="00BC5F72">
        <w:rPr>
          <w:rFonts w:ascii="Arial" w:eastAsia="Calibri" w:hAnsi="Arial" w:cs="Arial"/>
          <w:kern w:val="0"/>
          <w:sz w:val="24"/>
          <w:szCs w:val="24"/>
          <w14:ligatures w14:val="none"/>
        </w:rPr>
        <w:t>Experience of delivering advice and/or undertaking casework in a legal environment. It is desirable that this experience be in the provision of social welfare law services and priority will be given to experience in the area of Housing law. Experience of representation or assisting clients through Court or Tribunal proceedings is also desirable.</w:t>
      </w:r>
    </w:p>
    <w:p w14:paraId="0111FD14" w14:textId="67735D25" w:rsidR="00BC5F72" w:rsidRPr="00BC5F72" w:rsidRDefault="00BC5F72" w:rsidP="00AE0ED8">
      <w:pPr>
        <w:numPr>
          <w:ilvl w:val="0"/>
          <w:numId w:val="20"/>
        </w:numPr>
        <w:spacing w:after="200" w:line="240" w:lineRule="auto"/>
        <w:contextualSpacing/>
        <w:rPr>
          <w:rFonts w:ascii="Arial" w:eastAsia="Calibri" w:hAnsi="Arial" w:cs="Arial"/>
          <w:kern w:val="0"/>
          <w:sz w:val="24"/>
          <w:szCs w:val="24"/>
          <w14:ligatures w14:val="none"/>
        </w:rPr>
      </w:pPr>
      <w:r w:rsidRPr="00BC5F72">
        <w:rPr>
          <w:rFonts w:ascii="Arial" w:eastAsia="Calibri" w:hAnsi="Arial" w:cs="Arial"/>
          <w:kern w:val="0"/>
          <w:sz w:val="24"/>
          <w:szCs w:val="24"/>
          <w14:ligatures w14:val="none"/>
        </w:rPr>
        <w:t>Understanding of the not-for-profit legal sector and commitment to the aims and ethos of KCALC</w:t>
      </w:r>
      <w:r w:rsidR="0082673C">
        <w:rPr>
          <w:rFonts w:ascii="Arial" w:eastAsia="Calibri" w:hAnsi="Arial" w:cs="Arial"/>
          <w:kern w:val="0"/>
          <w:sz w:val="24"/>
          <w:szCs w:val="24"/>
          <w14:ligatures w14:val="none"/>
        </w:rPr>
        <w:t>.</w:t>
      </w:r>
    </w:p>
    <w:p w14:paraId="2A26A9D4" w14:textId="77777777" w:rsidR="00BC5F72" w:rsidRPr="00BC5F72" w:rsidRDefault="00BC5F72" w:rsidP="00AE0ED8">
      <w:pPr>
        <w:numPr>
          <w:ilvl w:val="0"/>
          <w:numId w:val="20"/>
        </w:numPr>
        <w:spacing w:after="200" w:line="240" w:lineRule="auto"/>
        <w:contextualSpacing/>
        <w:rPr>
          <w:rFonts w:ascii="Arial" w:eastAsia="Calibri" w:hAnsi="Arial" w:cs="Arial"/>
          <w:kern w:val="0"/>
          <w:sz w:val="24"/>
          <w:szCs w:val="24"/>
          <w14:ligatures w14:val="none"/>
        </w:rPr>
      </w:pPr>
      <w:r w:rsidRPr="00BC5F72">
        <w:rPr>
          <w:rFonts w:ascii="Arial" w:eastAsia="Calibri" w:hAnsi="Arial" w:cs="Arial"/>
          <w:kern w:val="0"/>
          <w:sz w:val="24"/>
          <w:szCs w:val="24"/>
          <w14:ligatures w14:val="none"/>
        </w:rPr>
        <w:t>Ability to keep good records and to act for the client in a timely manner</w:t>
      </w:r>
    </w:p>
    <w:p w14:paraId="284E0163" w14:textId="77777777" w:rsidR="00BC5F72" w:rsidRPr="00BC5F72" w:rsidRDefault="00BC5F72" w:rsidP="00AE0ED8">
      <w:pPr>
        <w:widowControl w:val="0"/>
        <w:numPr>
          <w:ilvl w:val="0"/>
          <w:numId w:val="20"/>
        </w:numPr>
        <w:autoSpaceDE w:val="0"/>
        <w:autoSpaceDN w:val="0"/>
        <w:adjustRightInd w:val="0"/>
        <w:spacing w:after="0" w:line="240" w:lineRule="auto"/>
        <w:contextualSpacing/>
        <w:rPr>
          <w:rFonts w:ascii="Arial" w:eastAsia="Calibri" w:hAnsi="Arial" w:cs="Arial"/>
          <w:kern w:val="0"/>
          <w:sz w:val="24"/>
          <w:szCs w:val="24"/>
          <w14:ligatures w14:val="none"/>
        </w:rPr>
      </w:pPr>
      <w:r w:rsidRPr="00BC5F72">
        <w:rPr>
          <w:rFonts w:ascii="Arial" w:eastAsia="Calibri" w:hAnsi="Arial" w:cs="Arial"/>
          <w:kern w:val="0"/>
          <w:sz w:val="24"/>
          <w:szCs w:val="24"/>
          <w14:ligatures w14:val="none"/>
        </w:rPr>
        <w:t>Experience and understanding of the issues involved in interviewing clients on the telephone and face to face.  Skills in identifying client issues and taking information/instructions from clients effectively.</w:t>
      </w:r>
    </w:p>
    <w:p w14:paraId="5397EA00" w14:textId="77777777" w:rsidR="00BC5F72" w:rsidRPr="00BC5F72" w:rsidRDefault="00BC5F72" w:rsidP="00AE0ED8">
      <w:pPr>
        <w:widowControl w:val="0"/>
        <w:numPr>
          <w:ilvl w:val="0"/>
          <w:numId w:val="20"/>
        </w:numPr>
        <w:autoSpaceDE w:val="0"/>
        <w:autoSpaceDN w:val="0"/>
        <w:adjustRightInd w:val="0"/>
        <w:spacing w:after="0" w:line="240" w:lineRule="auto"/>
        <w:contextualSpacing/>
        <w:rPr>
          <w:rFonts w:ascii="Arial" w:eastAsia="Calibri" w:hAnsi="Arial" w:cs="Arial"/>
          <w:kern w:val="0"/>
          <w:sz w:val="24"/>
          <w:szCs w:val="24"/>
          <w14:ligatures w14:val="none"/>
        </w:rPr>
      </w:pPr>
      <w:r w:rsidRPr="00BC5F72">
        <w:rPr>
          <w:rFonts w:ascii="Arial" w:eastAsia="Calibri" w:hAnsi="Arial" w:cs="Arial"/>
          <w:kern w:val="0"/>
          <w:sz w:val="24"/>
          <w:szCs w:val="24"/>
          <w14:ligatures w14:val="none"/>
        </w:rPr>
        <w:t xml:space="preserve">Ability to use IT systems and packages, and electronic resources in the provision of advice and the preparation of reports and submissions.  </w:t>
      </w:r>
    </w:p>
    <w:p w14:paraId="05F8D895" w14:textId="77777777" w:rsidR="00BC5F72" w:rsidRPr="00BC5F72" w:rsidRDefault="00BC5F72" w:rsidP="00AE0ED8">
      <w:pPr>
        <w:widowControl w:val="0"/>
        <w:numPr>
          <w:ilvl w:val="0"/>
          <w:numId w:val="20"/>
        </w:numPr>
        <w:autoSpaceDE w:val="0"/>
        <w:autoSpaceDN w:val="0"/>
        <w:adjustRightInd w:val="0"/>
        <w:spacing w:after="0" w:line="240" w:lineRule="auto"/>
        <w:contextualSpacing/>
        <w:rPr>
          <w:rFonts w:ascii="Arial" w:eastAsia="Calibri" w:hAnsi="Arial" w:cs="Arial"/>
          <w:kern w:val="0"/>
          <w:sz w:val="24"/>
          <w:szCs w:val="24"/>
          <w14:ligatures w14:val="none"/>
        </w:rPr>
      </w:pPr>
      <w:r w:rsidRPr="00BC5F72">
        <w:rPr>
          <w:rFonts w:ascii="Arial" w:eastAsia="Calibri" w:hAnsi="Arial" w:cs="Arial"/>
          <w:kern w:val="0"/>
          <w:sz w:val="24"/>
          <w:szCs w:val="24"/>
          <w14:ligatures w14:val="none"/>
        </w:rPr>
        <w:t xml:space="preserve">Experience of managing time, against competing priorities and a varied workload with the ability to monitor and maintain service delivery against agreed targets in a busy environment. </w:t>
      </w:r>
    </w:p>
    <w:p w14:paraId="36998E5E" w14:textId="4FC9528C" w:rsidR="00BC5F72" w:rsidRDefault="00BC5F72" w:rsidP="00AE0ED8">
      <w:pPr>
        <w:numPr>
          <w:ilvl w:val="0"/>
          <w:numId w:val="20"/>
        </w:numPr>
        <w:spacing w:after="200" w:line="240" w:lineRule="auto"/>
        <w:contextualSpacing/>
        <w:rPr>
          <w:rFonts w:ascii="Arial" w:eastAsia="Calibri" w:hAnsi="Arial" w:cs="Arial"/>
          <w:kern w:val="0"/>
          <w:sz w:val="24"/>
          <w:szCs w:val="24"/>
          <w14:ligatures w14:val="none"/>
        </w:rPr>
      </w:pPr>
      <w:r w:rsidRPr="00BC5F72">
        <w:rPr>
          <w:rFonts w:ascii="Arial" w:eastAsia="Calibri" w:hAnsi="Arial" w:cs="Arial"/>
          <w:kern w:val="0"/>
          <w:sz w:val="24"/>
          <w:szCs w:val="24"/>
          <w14:ligatures w14:val="none"/>
        </w:rPr>
        <w:t>A commitment to equality and the skills to engage, communicate and work with a wide range of people from different backgrounds and with a range of abilities</w:t>
      </w:r>
      <w:r w:rsidR="0082673C">
        <w:rPr>
          <w:rFonts w:ascii="Arial" w:eastAsia="Calibri" w:hAnsi="Arial" w:cs="Arial"/>
          <w:kern w:val="0"/>
          <w:sz w:val="24"/>
          <w:szCs w:val="24"/>
          <w14:ligatures w14:val="none"/>
        </w:rPr>
        <w:t>.</w:t>
      </w:r>
    </w:p>
    <w:p w14:paraId="69387C45" w14:textId="77777777" w:rsidR="005008CA" w:rsidRDefault="005008CA" w:rsidP="005008CA">
      <w:pPr>
        <w:spacing w:after="200" w:line="240" w:lineRule="auto"/>
        <w:contextualSpacing/>
        <w:rPr>
          <w:rFonts w:ascii="Arial" w:eastAsia="Calibri" w:hAnsi="Arial" w:cs="Arial"/>
          <w:kern w:val="0"/>
          <w:sz w:val="24"/>
          <w:szCs w:val="24"/>
          <w14:ligatures w14:val="none"/>
        </w:rPr>
      </w:pPr>
    </w:p>
    <w:p w14:paraId="1543202F" w14:textId="77777777" w:rsidR="004D469C" w:rsidRDefault="004D469C" w:rsidP="005008CA">
      <w:pPr>
        <w:spacing w:after="200" w:line="240" w:lineRule="auto"/>
        <w:contextualSpacing/>
        <w:rPr>
          <w:rFonts w:ascii="Arial" w:eastAsia="Calibri" w:hAnsi="Arial" w:cs="Arial"/>
          <w:kern w:val="0"/>
          <w:sz w:val="24"/>
          <w:szCs w:val="24"/>
          <w14:ligatures w14:val="none"/>
        </w:rPr>
      </w:pPr>
    </w:p>
    <w:p w14:paraId="5741259A" w14:textId="77777777" w:rsidR="005008CA" w:rsidRPr="004359EA" w:rsidRDefault="005008CA" w:rsidP="00DA3024">
      <w:pPr>
        <w:spacing w:after="0" w:line="240" w:lineRule="auto"/>
        <w:rPr>
          <w:rFonts w:ascii="Arial" w:eastAsia="Calibri" w:hAnsi="Arial" w:cs="Arial"/>
          <w:b/>
          <w:iCs/>
          <w:kern w:val="0"/>
          <w:sz w:val="24"/>
          <w:szCs w:val="24"/>
          <w14:ligatures w14:val="none"/>
        </w:rPr>
      </w:pPr>
      <w:r w:rsidRPr="004359EA">
        <w:rPr>
          <w:rFonts w:ascii="Arial" w:eastAsia="Calibri" w:hAnsi="Arial" w:cs="Arial"/>
          <w:b/>
          <w:iCs/>
          <w:kern w:val="0"/>
          <w:sz w:val="28"/>
          <w:szCs w:val="28"/>
          <w14:ligatures w14:val="none"/>
        </w:rPr>
        <w:t>Preference will be given to applicants with experience of delivering social welfare advice.</w:t>
      </w:r>
    </w:p>
    <w:p w14:paraId="3B1F853E" w14:textId="77777777" w:rsidR="005008CA" w:rsidRPr="00BC5F72" w:rsidRDefault="005008CA" w:rsidP="005008CA">
      <w:pPr>
        <w:spacing w:after="200" w:line="240" w:lineRule="auto"/>
        <w:contextualSpacing/>
        <w:rPr>
          <w:rFonts w:ascii="Arial" w:eastAsia="Calibri" w:hAnsi="Arial" w:cs="Arial"/>
          <w:kern w:val="0"/>
          <w:sz w:val="24"/>
          <w:szCs w:val="24"/>
          <w14:ligatures w14:val="none"/>
        </w:rPr>
      </w:pPr>
    </w:p>
    <w:p w14:paraId="1C3D7D1D" w14:textId="77777777" w:rsidR="00935704" w:rsidRDefault="00935704" w:rsidP="00935704">
      <w:pPr>
        <w:rPr>
          <w:rFonts w:ascii="Arial" w:hAnsi="Arial" w:cs="Arial"/>
          <w:sz w:val="24"/>
          <w:szCs w:val="24"/>
        </w:rPr>
      </w:pPr>
    </w:p>
    <w:p w14:paraId="08A1EAE9" w14:textId="77777777" w:rsidR="005008CA" w:rsidRDefault="005008CA" w:rsidP="00935704">
      <w:pPr>
        <w:rPr>
          <w:rFonts w:ascii="Arial" w:hAnsi="Arial" w:cs="Arial"/>
          <w:sz w:val="24"/>
          <w:szCs w:val="24"/>
        </w:rPr>
      </w:pPr>
    </w:p>
    <w:p w14:paraId="759D40F2" w14:textId="77777777" w:rsidR="005008CA" w:rsidRPr="0043215E" w:rsidRDefault="005008CA" w:rsidP="00935704">
      <w:pPr>
        <w:rPr>
          <w:rFonts w:ascii="Arial" w:hAnsi="Arial" w:cs="Arial"/>
          <w:sz w:val="24"/>
          <w:szCs w:val="24"/>
        </w:rPr>
      </w:pPr>
    </w:p>
    <w:p w14:paraId="00F41E33" w14:textId="77777777" w:rsidR="00D24702" w:rsidRPr="0043215E" w:rsidRDefault="00D24702" w:rsidP="00AE279E">
      <w:pPr>
        <w:jc w:val="both"/>
        <w:rPr>
          <w:rFonts w:ascii="Arial" w:hAnsi="Arial" w:cs="Arial"/>
          <w:sz w:val="24"/>
          <w:szCs w:val="24"/>
        </w:rPr>
      </w:pPr>
    </w:p>
    <w:p w14:paraId="4F9DBD34" w14:textId="77777777" w:rsidR="00D24702" w:rsidRPr="0043215E" w:rsidRDefault="00D24702" w:rsidP="00AE279E">
      <w:pPr>
        <w:jc w:val="both"/>
        <w:rPr>
          <w:rFonts w:ascii="Arial" w:hAnsi="Arial" w:cs="Arial"/>
          <w:sz w:val="24"/>
          <w:szCs w:val="24"/>
        </w:rPr>
      </w:pPr>
    </w:p>
    <w:p w14:paraId="7D66F4DC" w14:textId="77777777" w:rsidR="00D24702" w:rsidRPr="0043215E" w:rsidRDefault="00D24702" w:rsidP="00AE279E">
      <w:pPr>
        <w:jc w:val="both"/>
        <w:rPr>
          <w:rFonts w:ascii="Arial" w:hAnsi="Arial" w:cs="Arial"/>
          <w:sz w:val="24"/>
          <w:szCs w:val="24"/>
        </w:rPr>
      </w:pPr>
    </w:p>
    <w:p w14:paraId="5296BD79" w14:textId="77777777" w:rsidR="00D24702" w:rsidRPr="0043215E" w:rsidRDefault="00D24702" w:rsidP="00AE279E">
      <w:pPr>
        <w:jc w:val="both"/>
        <w:rPr>
          <w:rFonts w:ascii="Arial" w:hAnsi="Arial" w:cs="Arial"/>
          <w:sz w:val="24"/>
          <w:szCs w:val="24"/>
        </w:rPr>
      </w:pPr>
    </w:p>
    <w:p w14:paraId="353B64A4" w14:textId="77777777" w:rsidR="00D24702" w:rsidRPr="0043215E" w:rsidRDefault="00D24702" w:rsidP="00AE279E">
      <w:pPr>
        <w:jc w:val="both"/>
        <w:rPr>
          <w:rFonts w:ascii="Arial" w:hAnsi="Arial" w:cs="Arial"/>
          <w:sz w:val="24"/>
          <w:szCs w:val="24"/>
        </w:rPr>
      </w:pPr>
    </w:p>
    <w:p w14:paraId="2E013C5E" w14:textId="77777777" w:rsidR="00C7410D" w:rsidRPr="00C23D5A" w:rsidRDefault="00C7410D" w:rsidP="00C7410D">
      <w:pPr>
        <w:spacing w:after="200" w:line="240" w:lineRule="auto"/>
        <w:ind w:left="720" w:hanging="720"/>
        <w:rPr>
          <w:rFonts w:ascii="Arial" w:eastAsia="Calibri" w:hAnsi="Arial" w:cs="Arial"/>
          <w:b/>
          <w:bCs/>
          <w:kern w:val="0"/>
          <w:sz w:val="24"/>
          <w:szCs w:val="24"/>
          <w14:ligatures w14:val="none"/>
        </w:rPr>
      </w:pPr>
      <w:r w:rsidRPr="00C23D5A">
        <w:rPr>
          <w:rFonts w:ascii="Arial" w:eastAsia="Calibri" w:hAnsi="Arial" w:cs="Arial"/>
          <w:b/>
          <w:bCs/>
          <w:kern w:val="0"/>
          <w:sz w:val="24"/>
          <w:szCs w:val="24"/>
          <w14:ligatures w14:val="none"/>
        </w:rPr>
        <w:t>Eq</w:t>
      </w:r>
      <w:r>
        <w:rPr>
          <w:rFonts w:ascii="Arial" w:eastAsia="Calibri" w:hAnsi="Arial" w:cs="Arial"/>
          <w:b/>
          <w:bCs/>
          <w:kern w:val="0"/>
          <w:sz w:val="24"/>
          <w:szCs w:val="24"/>
          <w14:ligatures w14:val="none"/>
        </w:rPr>
        <w:t>uity, Diversity and Inclusion</w:t>
      </w:r>
    </w:p>
    <w:p w14:paraId="0075B39A" w14:textId="77777777" w:rsidR="00C7410D" w:rsidRPr="0043215E" w:rsidRDefault="00C7410D" w:rsidP="00C7410D">
      <w:pPr>
        <w:pStyle w:val="ListParagraph"/>
        <w:numPr>
          <w:ilvl w:val="0"/>
          <w:numId w:val="16"/>
        </w:numPr>
        <w:spacing w:after="200" w:line="240" w:lineRule="auto"/>
        <w:rPr>
          <w:rFonts w:ascii="Arial" w:eastAsia="Calibri" w:hAnsi="Arial" w:cs="Arial"/>
          <w:kern w:val="0"/>
          <w:sz w:val="24"/>
          <w:szCs w:val="24"/>
          <w14:ligatures w14:val="none"/>
        </w:rPr>
      </w:pPr>
      <w:r w:rsidRPr="0043215E">
        <w:rPr>
          <w:rFonts w:ascii="Arial" w:eastAsia="Calibri" w:hAnsi="Arial" w:cs="Arial"/>
          <w:kern w:val="0"/>
          <w:sz w:val="24"/>
          <w:szCs w:val="24"/>
          <w14:ligatures w14:val="none"/>
        </w:rPr>
        <w:t>To have regard at all times to the planning and execution of duties to KCALC’s Equity, Diversity and Inclusion Policy.  In accordance with the Equalities Act, reasonable adjustments will be made to facilitate the employment of disabled people.</w:t>
      </w:r>
    </w:p>
    <w:p w14:paraId="3E77B911" w14:textId="77777777" w:rsidR="00C7410D" w:rsidRPr="0043215E" w:rsidRDefault="00C7410D" w:rsidP="00C7410D">
      <w:pPr>
        <w:pStyle w:val="ListParagraph"/>
        <w:numPr>
          <w:ilvl w:val="0"/>
          <w:numId w:val="16"/>
        </w:numPr>
        <w:spacing w:after="120" w:line="240" w:lineRule="auto"/>
        <w:rPr>
          <w:rFonts w:ascii="Arial" w:eastAsia="Calibri" w:hAnsi="Arial" w:cs="Arial"/>
          <w:kern w:val="0"/>
          <w:sz w:val="24"/>
          <w:szCs w:val="24"/>
          <w14:ligatures w14:val="none"/>
        </w:rPr>
      </w:pPr>
      <w:r w:rsidRPr="0043215E">
        <w:rPr>
          <w:rFonts w:ascii="Arial" w:eastAsia="Calibri" w:hAnsi="Arial" w:cs="Arial"/>
          <w:kern w:val="0"/>
          <w:sz w:val="24"/>
          <w:szCs w:val="24"/>
          <w14:ligatures w14:val="none"/>
        </w:rPr>
        <w:t>To ensure equality of access to the services provided to all potential clients wishing to access the services.</w:t>
      </w:r>
    </w:p>
    <w:p w14:paraId="12039BC5" w14:textId="77777777" w:rsidR="00C7410D" w:rsidRPr="0043215E" w:rsidRDefault="00C7410D" w:rsidP="00C7410D">
      <w:pPr>
        <w:pStyle w:val="ListParagraph"/>
        <w:spacing w:after="120" w:line="240" w:lineRule="auto"/>
        <w:ind w:left="360"/>
        <w:rPr>
          <w:rFonts w:ascii="Arial" w:eastAsia="Calibri" w:hAnsi="Arial" w:cs="Arial"/>
          <w:kern w:val="0"/>
          <w:sz w:val="24"/>
          <w:szCs w:val="24"/>
          <w14:ligatures w14:val="none"/>
        </w:rPr>
      </w:pPr>
    </w:p>
    <w:p w14:paraId="2F7B844C" w14:textId="77777777" w:rsidR="00C7410D" w:rsidRPr="0043215E" w:rsidRDefault="00C7410D" w:rsidP="00C7410D">
      <w:pPr>
        <w:pStyle w:val="ListParagraph"/>
        <w:spacing w:after="120" w:line="240" w:lineRule="auto"/>
        <w:ind w:left="360"/>
        <w:rPr>
          <w:rFonts w:ascii="Arial" w:eastAsia="Calibri" w:hAnsi="Arial" w:cs="Arial"/>
          <w:kern w:val="0"/>
          <w:sz w:val="24"/>
          <w:szCs w:val="24"/>
          <w14:ligatures w14:val="none"/>
        </w:rPr>
      </w:pPr>
    </w:p>
    <w:p w14:paraId="0523D307" w14:textId="24084FF4" w:rsidR="00E2595F" w:rsidRPr="0043215E" w:rsidRDefault="00E2595F" w:rsidP="00E2595F">
      <w:pPr>
        <w:spacing w:line="240" w:lineRule="auto"/>
        <w:rPr>
          <w:rFonts w:ascii="Arial" w:eastAsia="Calibri" w:hAnsi="Arial" w:cs="Arial"/>
          <w:b/>
          <w:kern w:val="0"/>
          <w:sz w:val="24"/>
          <w:szCs w:val="24"/>
          <w14:ligatures w14:val="none"/>
        </w:rPr>
      </w:pPr>
      <w:r w:rsidRPr="0043215E">
        <w:rPr>
          <w:rFonts w:ascii="Arial" w:eastAsia="Calibri" w:hAnsi="Arial" w:cs="Arial"/>
          <w:b/>
          <w:kern w:val="0"/>
          <w:sz w:val="24"/>
          <w:szCs w:val="24"/>
          <w14:ligatures w14:val="none"/>
        </w:rPr>
        <w:t>Organisational Ethos and Expectations</w:t>
      </w:r>
    </w:p>
    <w:p w14:paraId="4A63788D" w14:textId="77777777" w:rsidR="00E2595F" w:rsidRPr="0043215E" w:rsidRDefault="00E2595F" w:rsidP="00E2595F">
      <w:pPr>
        <w:spacing w:after="200" w:line="240" w:lineRule="auto"/>
        <w:rPr>
          <w:rFonts w:ascii="Arial" w:eastAsia="Calibri" w:hAnsi="Arial" w:cs="Arial"/>
          <w:kern w:val="0"/>
          <w:sz w:val="24"/>
          <w:szCs w:val="24"/>
          <w14:ligatures w14:val="none"/>
        </w:rPr>
      </w:pPr>
      <w:r w:rsidRPr="0043215E">
        <w:rPr>
          <w:rFonts w:ascii="Arial" w:eastAsia="Calibri" w:hAnsi="Arial" w:cs="Arial"/>
          <w:kern w:val="0"/>
          <w:sz w:val="24"/>
          <w:szCs w:val="24"/>
          <w14:ligatures w14:val="none"/>
        </w:rPr>
        <w:t>As part of their role with Kirklees Citizens Advice and Law Centre all staff to:</w:t>
      </w:r>
    </w:p>
    <w:p w14:paraId="65149E39" w14:textId="77777777" w:rsidR="00E2595F" w:rsidRPr="0043215E" w:rsidRDefault="00E2595F" w:rsidP="00E2595F">
      <w:pPr>
        <w:numPr>
          <w:ilvl w:val="0"/>
          <w:numId w:val="7"/>
        </w:numPr>
        <w:spacing w:after="200" w:line="240" w:lineRule="auto"/>
        <w:ind w:left="357" w:hanging="357"/>
        <w:contextualSpacing/>
        <w:rPr>
          <w:rFonts w:ascii="Arial" w:eastAsia="Calibri" w:hAnsi="Arial" w:cs="Arial"/>
          <w:kern w:val="0"/>
          <w:sz w:val="24"/>
          <w:szCs w:val="24"/>
          <w14:ligatures w14:val="none"/>
        </w:rPr>
      </w:pPr>
      <w:r w:rsidRPr="0043215E">
        <w:rPr>
          <w:rFonts w:ascii="Arial" w:eastAsia="Calibri" w:hAnsi="Arial" w:cs="Arial"/>
          <w:kern w:val="0"/>
          <w:sz w:val="24"/>
          <w:szCs w:val="24"/>
          <w14:ligatures w14:val="none"/>
        </w:rPr>
        <w:t>Have a commitment to the aims, objectives and ethos of the organisation, and follow policies, procedures and systems</w:t>
      </w:r>
    </w:p>
    <w:p w14:paraId="6306EB37" w14:textId="77777777" w:rsidR="00E2595F" w:rsidRPr="0043215E" w:rsidRDefault="00E2595F" w:rsidP="00E2595F">
      <w:pPr>
        <w:numPr>
          <w:ilvl w:val="0"/>
          <w:numId w:val="7"/>
        </w:numPr>
        <w:spacing w:after="200" w:line="240" w:lineRule="auto"/>
        <w:ind w:left="357" w:hanging="357"/>
        <w:contextualSpacing/>
        <w:rPr>
          <w:rFonts w:ascii="Arial" w:eastAsia="Calibri" w:hAnsi="Arial" w:cs="Arial"/>
          <w:kern w:val="0"/>
          <w:sz w:val="24"/>
          <w:szCs w:val="24"/>
          <w14:ligatures w14:val="none"/>
        </w:rPr>
      </w:pPr>
      <w:r w:rsidRPr="0043215E">
        <w:rPr>
          <w:rFonts w:ascii="Arial" w:eastAsia="Calibri" w:hAnsi="Arial" w:cs="Arial"/>
          <w:kern w:val="0"/>
          <w:sz w:val="24"/>
          <w:szCs w:val="24"/>
          <w14:ligatures w14:val="none"/>
        </w:rPr>
        <w:t>Keep the clients’ needs at the centre of all the organisation’s activity, seeking to deliver the best possible service within resource and operational constraints</w:t>
      </w:r>
    </w:p>
    <w:p w14:paraId="1B7A7626" w14:textId="77777777" w:rsidR="00E2595F" w:rsidRPr="0043215E" w:rsidRDefault="00E2595F" w:rsidP="00E2595F">
      <w:pPr>
        <w:numPr>
          <w:ilvl w:val="0"/>
          <w:numId w:val="7"/>
        </w:numPr>
        <w:spacing w:after="200" w:line="240" w:lineRule="auto"/>
        <w:ind w:left="357" w:hanging="357"/>
        <w:contextualSpacing/>
        <w:rPr>
          <w:rFonts w:ascii="Arial" w:eastAsia="Calibri" w:hAnsi="Arial" w:cs="Arial"/>
          <w:kern w:val="0"/>
          <w:sz w:val="24"/>
          <w:szCs w:val="24"/>
          <w14:ligatures w14:val="none"/>
        </w:rPr>
      </w:pPr>
      <w:r w:rsidRPr="0043215E">
        <w:rPr>
          <w:rFonts w:ascii="Arial" w:eastAsia="Calibri" w:hAnsi="Arial" w:cs="Arial"/>
          <w:kern w:val="0"/>
          <w:sz w:val="24"/>
          <w:szCs w:val="24"/>
          <w14:ligatures w14:val="none"/>
        </w:rPr>
        <w:t>Communicate well and appropriately with colleagues and clients, keeping others informed and consulting as much as possible</w:t>
      </w:r>
    </w:p>
    <w:p w14:paraId="44134920" w14:textId="77777777" w:rsidR="00E2595F" w:rsidRPr="0043215E" w:rsidRDefault="00E2595F" w:rsidP="00E2595F">
      <w:pPr>
        <w:numPr>
          <w:ilvl w:val="0"/>
          <w:numId w:val="7"/>
        </w:numPr>
        <w:spacing w:after="200" w:line="240" w:lineRule="auto"/>
        <w:ind w:left="357" w:hanging="357"/>
        <w:contextualSpacing/>
        <w:rPr>
          <w:rFonts w:ascii="Arial" w:eastAsia="Calibri" w:hAnsi="Arial" w:cs="Arial"/>
          <w:kern w:val="0"/>
          <w:sz w:val="24"/>
          <w:szCs w:val="24"/>
          <w14:ligatures w14:val="none"/>
        </w:rPr>
      </w:pPr>
      <w:r w:rsidRPr="0043215E">
        <w:rPr>
          <w:rFonts w:ascii="Arial" w:eastAsia="Calibri" w:hAnsi="Arial" w:cs="Arial"/>
          <w:kern w:val="0"/>
          <w:sz w:val="24"/>
          <w:szCs w:val="24"/>
          <w14:ligatures w14:val="none"/>
        </w:rPr>
        <w:t xml:space="preserve">Have a professional attitude, being flexible, supportive and cooperative in working together with other staff members and volunteers  </w:t>
      </w:r>
    </w:p>
    <w:p w14:paraId="32E928BE" w14:textId="77777777" w:rsidR="00E2595F" w:rsidRPr="0043215E" w:rsidRDefault="00E2595F" w:rsidP="00E2595F">
      <w:pPr>
        <w:numPr>
          <w:ilvl w:val="0"/>
          <w:numId w:val="7"/>
        </w:numPr>
        <w:spacing w:after="200" w:line="240" w:lineRule="auto"/>
        <w:ind w:left="357" w:hanging="357"/>
        <w:contextualSpacing/>
        <w:rPr>
          <w:rFonts w:ascii="Arial" w:eastAsia="Calibri" w:hAnsi="Arial" w:cs="Arial"/>
          <w:kern w:val="0"/>
          <w:sz w:val="24"/>
          <w:szCs w:val="24"/>
          <w14:ligatures w14:val="none"/>
        </w:rPr>
      </w:pPr>
      <w:r w:rsidRPr="0043215E">
        <w:rPr>
          <w:rFonts w:ascii="Arial" w:eastAsia="Calibri" w:hAnsi="Arial" w:cs="Arial"/>
          <w:kern w:val="0"/>
          <w:sz w:val="24"/>
          <w:szCs w:val="24"/>
          <w14:ligatures w14:val="none"/>
        </w:rPr>
        <w:t>Show respect for all colleagues, volunteers and clients in how they speak and act and always behave in a non-judgemental way</w:t>
      </w:r>
    </w:p>
    <w:p w14:paraId="35CCCBE1" w14:textId="77777777" w:rsidR="00E2595F" w:rsidRPr="0043215E" w:rsidRDefault="00E2595F" w:rsidP="00E2595F">
      <w:pPr>
        <w:numPr>
          <w:ilvl w:val="0"/>
          <w:numId w:val="7"/>
        </w:numPr>
        <w:spacing w:after="200" w:line="240" w:lineRule="auto"/>
        <w:ind w:left="357" w:hanging="357"/>
        <w:contextualSpacing/>
        <w:rPr>
          <w:rFonts w:ascii="Arial" w:eastAsia="Calibri" w:hAnsi="Arial" w:cs="Arial"/>
          <w:kern w:val="0"/>
          <w:sz w:val="24"/>
          <w:szCs w:val="24"/>
          <w14:ligatures w14:val="none"/>
        </w:rPr>
      </w:pPr>
      <w:r w:rsidRPr="0043215E">
        <w:rPr>
          <w:rFonts w:ascii="Arial" w:eastAsia="Calibri" w:hAnsi="Arial" w:cs="Arial"/>
          <w:kern w:val="0"/>
          <w:sz w:val="24"/>
          <w:szCs w:val="24"/>
          <w14:ligatures w14:val="none"/>
        </w:rPr>
        <w:t>Be willing to learn, accept constructive feedback, adapt to change, always aim to improve efficiency and quality, and take responsibility for their own work</w:t>
      </w:r>
    </w:p>
    <w:p w14:paraId="3926BFE5" w14:textId="77777777" w:rsidR="00F87CA0" w:rsidRPr="0043215E" w:rsidRDefault="00F87CA0">
      <w:pPr>
        <w:rPr>
          <w:rFonts w:ascii="Arial" w:hAnsi="Arial" w:cs="Arial"/>
          <w:sz w:val="24"/>
          <w:szCs w:val="24"/>
        </w:rPr>
      </w:pPr>
    </w:p>
    <w:p w14:paraId="758ECB42" w14:textId="77777777" w:rsidR="00F87CA0" w:rsidRPr="0043215E" w:rsidRDefault="00F87CA0">
      <w:pPr>
        <w:rPr>
          <w:rFonts w:ascii="Arial" w:hAnsi="Arial" w:cs="Arial"/>
          <w:sz w:val="24"/>
          <w:szCs w:val="24"/>
        </w:rPr>
      </w:pPr>
      <w:r w:rsidRPr="0043215E">
        <w:rPr>
          <w:rFonts w:ascii="Arial" w:hAnsi="Arial" w:cs="Arial"/>
          <w:sz w:val="24"/>
          <w:szCs w:val="24"/>
        </w:rPr>
        <w:br w:type="page"/>
      </w:r>
    </w:p>
    <w:p w14:paraId="59BD29C8" w14:textId="77777777" w:rsidR="00FD5DD0" w:rsidRPr="0043215E" w:rsidRDefault="00FD5DD0" w:rsidP="00F87CA0">
      <w:pPr>
        <w:spacing w:after="200" w:line="276" w:lineRule="auto"/>
        <w:rPr>
          <w:rFonts w:ascii="Arial" w:eastAsia="Calibri" w:hAnsi="Arial" w:cs="Arial"/>
          <w:kern w:val="0"/>
          <w:sz w:val="24"/>
          <w:szCs w:val="24"/>
          <w14:ligatures w14:val="none"/>
        </w:rPr>
      </w:pPr>
    </w:p>
    <w:p w14:paraId="7D3793AD" w14:textId="3DEEE4A1" w:rsidR="00FD5DD0" w:rsidRPr="000F5E8B" w:rsidRDefault="00430C84" w:rsidP="00F87CA0">
      <w:pPr>
        <w:spacing w:after="200" w:line="276" w:lineRule="auto"/>
        <w:rPr>
          <w:rFonts w:ascii="Arial" w:eastAsia="Calibri" w:hAnsi="Arial" w:cs="Arial"/>
          <w:b/>
          <w:bCs/>
          <w:kern w:val="0"/>
          <w:sz w:val="28"/>
          <w:szCs w:val="28"/>
          <w14:ligatures w14:val="none"/>
        </w:rPr>
      </w:pPr>
      <w:r w:rsidRPr="000F5E8B">
        <w:rPr>
          <w:rFonts w:ascii="Arial" w:eastAsia="Calibri" w:hAnsi="Arial" w:cs="Arial"/>
          <w:b/>
          <w:bCs/>
          <w:kern w:val="0"/>
          <w:sz w:val="28"/>
          <w:szCs w:val="28"/>
          <w14:ligatures w14:val="none"/>
        </w:rPr>
        <w:t>Benefits of working for Kirklees Cit</w:t>
      </w:r>
      <w:r w:rsidR="00EE2F1D" w:rsidRPr="000F5E8B">
        <w:rPr>
          <w:rFonts w:ascii="Arial" w:eastAsia="Calibri" w:hAnsi="Arial" w:cs="Arial"/>
          <w:b/>
          <w:bCs/>
          <w:kern w:val="0"/>
          <w:sz w:val="28"/>
          <w:szCs w:val="28"/>
          <w14:ligatures w14:val="none"/>
        </w:rPr>
        <w:t>izens Advice and Law Centre</w:t>
      </w:r>
    </w:p>
    <w:p w14:paraId="0BE30F70" w14:textId="77777777" w:rsidR="00FD5DD0" w:rsidRPr="0043215E" w:rsidRDefault="00FD5DD0" w:rsidP="00F87CA0">
      <w:pPr>
        <w:spacing w:after="200" w:line="276" w:lineRule="auto"/>
        <w:rPr>
          <w:rFonts w:ascii="Arial" w:eastAsia="Calibri" w:hAnsi="Arial" w:cs="Arial"/>
          <w:kern w:val="0"/>
          <w:sz w:val="24"/>
          <w:szCs w:val="24"/>
          <w14:ligatures w14:val="none"/>
        </w:rPr>
      </w:pPr>
    </w:p>
    <w:p w14:paraId="7892240E" w14:textId="48F8CD26" w:rsidR="00F87CA0" w:rsidRPr="0043215E" w:rsidRDefault="00F87CA0" w:rsidP="00F87CA0">
      <w:pPr>
        <w:spacing w:after="200" w:line="276" w:lineRule="auto"/>
        <w:rPr>
          <w:rFonts w:ascii="Arial" w:eastAsia="Calibri" w:hAnsi="Arial" w:cs="Arial"/>
          <w:kern w:val="0"/>
          <w:sz w:val="24"/>
          <w:szCs w:val="24"/>
          <w14:ligatures w14:val="none"/>
        </w:rPr>
      </w:pPr>
      <w:r w:rsidRPr="0043215E">
        <w:rPr>
          <w:rFonts w:ascii="Arial" w:eastAsia="Calibri" w:hAnsi="Arial" w:cs="Arial"/>
          <w:kern w:val="0"/>
          <w:sz w:val="24"/>
          <w:szCs w:val="24"/>
          <w14:ligatures w14:val="none"/>
        </w:rPr>
        <w:t>As a member of the KCALC team you will benefit from:</w:t>
      </w:r>
    </w:p>
    <w:p w14:paraId="197E3396" w14:textId="77777777" w:rsidR="00F87CA0" w:rsidRPr="0043215E" w:rsidRDefault="00F87CA0" w:rsidP="00F87CA0">
      <w:pPr>
        <w:numPr>
          <w:ilvl w:val="0"/>
          <w:numId w:val="9"/>
        </w:numPr>
        <w:suppressAutoHyphens/>
        <w:autoSpaceDN w:val="0"/>
        <w:spacing w:after="200" w:line="256" w:lineRule="auto"/>
        <w:contextualSpacing/>
        <w:textAlignment w:val="baseline"/>
        <w:rPr>
          <w:rFonts w:ascii="Arial" w:eastAsia="Calibri" w:hAnsi="Arial" w:cs="Arial"/>
          <w:kern w:val="0"/>
          <w:sz w:val="24"/>
          <w:szCs w:val="24"/>
          <w14:ligatures w14:val="none"/>
        </w:rPr>
      </w:pPr>
      <w:r w:rsidRPr="0043215E">
        <w:rPr>
          <w:rFonts w:ascii="Arial" w:eastAsia="Calibri" w:hAnsi="Arial" w:cs="Arial"/>
          <w:kern w:val="0"/>
          <w:sz w:val="24"/>
          <w:szCs w:val="24"/>
          <w14:ligatures w14:val="none"/>
        </w:rPr>
        <w:t>A salary of £26,660</w:t>
      </w:r>
    </w:p>
    <w:p w14:paraId="198DB6C5" w14:textId="77777777" w:rsidR="00F87CA0" w:rsidRPr="0043215E" w:rsidRDefault="00F87CA0" w:rsidP="00F87CA0">
      <w:pPr>
        <w:numPr>
          <w:ilvl w:val="0"/>
          <w:numId w:val="9"/>
        </w:numPr>
        <w:suppressAutoHyphens/>
        <w:autoSpaceDN w:val="0"/>
        <w:spacing w:after="200" w:line="256" w:lineRule="auto"/>
        <w:contextualSpacing/>
        <w:textAlignment w:val="baseline"/>
        <w:rPr>
          <w:rFonts w:ascii="Arial" w:eastAsia="Calibri" w:hAnsi="Arial" w:cs="Arial"/>
          <w:kern w:val="0"/>
          <w:sz w:val="24"/>
          <w:szCs w:val="24"/>
          <w14:ligatures w14:val="none"/>
        </w:rPr>
      </w:pPr>
      <w:r w:rsidRPr="0043215E">
        <w:rPr>
          <w:rFonts w:ascii="Arial" w:eastAsia="Calibri" w:hAnsi="Arial" w:cs="Arial"/>
          <w:kern w:val="0"/>
          <w:sz w:val="24"/>
          <w:szCs w:val="24"/>
          <w14:ligatures w14:val="none"/>
        </w:rPr>
        <w:t xml:space="preserve">An 8% non-contributory Pension Scheme </w:t>
      </w:r>
    </w:p>
    <w:p w14:paraId="6CA95CA9" w14:textId="77777777" w:rsidR="00F87CA0" w:rsidRPr="0043215E" w:rsidRDefault="00F87CA0" w:rsidP="00F87CA0">
      <w:pPr>
        <w:numPr>
          <w:ilvl w:val="0"/>
          <w:numId w:val="9"/>
        </w:numPr>
        <w:suppressAutoHyphens/>
        <w:autoSpaceDN w:val="0"/>
        <w:spacing w:after="200" w:line="256" w:lineRule="auto"/>
        <w:contextualSpacing/>
        <w:textAlignment w:val="baseline"/>
        <w:rPr>
          <w:rFonts w:ascii="Arial" w:eastAsia="Calibri" w:hAnsi="Arial" w:cs="Arial"/>
          <w:kern w:val="0"/>
          <w:sz w:val="24"/>
          <w:szCs w:val="24"/>
          <w14:ligatures w14:val="none"/>
        </w:rPr>
      </w:pPr>
      <w:r w:rsidRPr="0043215E">
        <w:rPr>
          <w:rFonts w:ascii="Arial" w:eastAsia="Calibri" w:hAnsi="Arial" w:cs="Arial"/>
          <w:kern w:val="0"/>
          <w:sz w:val="24"/>
          <w:szCs w:val="24"/>
          <w14:ligatures w14:val="none"/>
        </w:rPr>
        <w:t xml:space="preserve">Healthy Work/Life Balance – 37 hour working week and flexible working scheme. </w:t>
      </w:r>
    </w:p>
    <w:p w14:paraId="3854A8F8" w14:textId="77777777" w:rsidR="00F87CA0" w:rsidRPr="0043215E" w:rsidRDefault="00F87CA0" w:rsidP="00F87CA0">
      <w:pPr>
        <w:numPr>
          <w:ilvl w:val="0"/>
          <w:numId w:val="9"/>
        </w:numPr>
        <w:suppressAutoHyphens/>
        <w:autoSpaceDN w:val="0"/>
        <w:spacing w:after="200" w:line="256" w:lineRule="auto"/>
        <w:contextualSpacing/>
        <w:textAlignment w:val="baseline"/>
        <w:rPr>
          <w:rFonts w:ascii="Arial" w:eastAsia="Calibri" w:hAnsi="Arial" w:cs="Arial"/>
          <w:kern w:val="0"/>
          <w:sz w:val="24"/>
          <w:szCs w:val="24"/>
          <w14:ligatures w14:val="none"/>
        </w:rPr>
      </w:pPr>
      <w:r w:rsidRPr="0043215E">
        <w:rPr>
          <w:rFonts w:ascii="Arial" w:eastAsia="Calibri" w:hAnsi="Arial" w:cs="Arial"/>
          <w:kern w:val="0"/>
          <w:sz w:val="24"/>
          <w:szCs w:val="24"/>
          <w14:ligatures w14:val="none"/>
        </w:rPr>
        <w:t xml:space="preserve">Generous Annual Leave – 33 days holiday, rising to 38 after 5 continuous years’ service plus eight statutory bank holidays. </w:t>
      </w:r>
    </w:p>
    <w:p w14:paraId="22E30963" w14:textId="77777777" w:rsidR="00F87CA0" w:rsidRPr="0043215E" w:rsidRDefault="00F87CA0" w:rsidP="00F87CA0">
      <w:pPr>
        <w:numPr>
          <w:ilvl w:val="0"/>
          <w:numId w:val="9"/>
        </w:numPr>
        <w:suppressAutoHyphens/>
        <w:autoSpaceDN w:val="0"/>
        <w:spacing w:after="200" w:line="256" w:lineRule="auto"/>
        <w:contextualSpacing/>
        <w:textAlignment w:val="baseline"/>
        <w:rPr>
          <w:rFonts w:ascii="Arial" w:eastAsia="Calibri" w:hAnsi="Arial" w:cs="Arial"/>
          <w:kern w:val="0"/>
          <w:sz w:val="24"/>
          <w:szCs w:val="24"/>
          <w14:ligatures w14:val="none"/>
        </w:rPr>
      </w:pPr>
      <w:r w:rsidRPr="0043215E">
        <w:rPr>
          <w:rFonts w:ascii="Arial" w:eastAsia="Calibri" w:hAnsi="Arial" w:cs="Arial"/>
          <w:kern w:val="0"/>
          <w:sz w:val="24"/>
          <w:szCs w:val="24"/>
          <w14:ligatures w14:val="none"/>
        </w:rPr>
        <w:t>Commitment to health and wellbeing – access to employee assistance programme, discounts on days out, restaurants and high street shopping, contribution towards eye-tests, glasses, dental care and more.</w:t>
      </w:r>
    </w:p>
    <w:p w14:paraId="7AEBE5E4" w14:textId="77777777" w:rsidR="00F87CA0" w:rsidRPr="0043215E" w:rsidRDefault="00F87CA0" w:rsidP="00F87CA0">
      <w:pPr>
        <w:numPr>
          <w:ilvl w:val="0"/>
          <w:numId w:val="9"/>
        </w:numPr>
        <w:suppressAutoHyphens/>
        <w:autoSpaceDN w:val="0"/>
        <w:spacing w:after="200" w:line="256" w:lineRule="auto"/>
        <w:contextualSpacing/>
        <w:textAlignment w:val="baseline"/>
        <w:rPr>
          <w:rFonts w:ascii="Arial" w:eastAsia="Calibri" w:hAnsi="Arial" w:cs="Arial"/>
          <w:kern w:val="0"/>
          <w:sz w:val="24"/>
          <w:szCs w:val="24"/>
          <w14:ligatures w14:val="none"/>
        </w:rPr>
      </w:pPr>
      <w:r w:rsidRPr="0043215E">
        <w:rPr>
          <w:rFonts w:ascii="Arial" w:eastAsia="Calibri" w:hAnsi="Arial" w:cs="Arial"/>
          <w:kern w:val="0"/>
          <w:sz w:val="24"/>
          <w:szCs w:val="24"/>
          <w14:ligatures w14:val="none"/>
        </w:rPr>
        <w:t xml:space="preserve">Discounted and financed travel pass. </w:t>
      </w:r>
    </w:p>
    <w:p w14:paraId="46DF4E3E" w14:textId="77777777" w:rsidR="00F87CA0" w:rsidRPr="0043215E" w:rsidRDefault="00F87CA0" w:rsidP="00F87CA0">
      <w:pPr>
        <w:numPr>
          <w:ilvl w:val="0"/>
          <w:numId w:val="9"/>
        </w:numPr>
        <w:suppressAutoHyphens/>
        <w:autoSpaceDN w:val="0"/>
        <w:spacing w:after="200" w:line="256" w:lineRule="auto"/>
        <w:contextualSpacing/>
        <w:textAlignment w:val="baseline"/>
        <w:rPr>
          <w:rFonts w:ascii="Arial" w:eastAsia="Calibri" w:hAnsi="Arial" w:cs="Arial"/>
          <w:kern w:val="0"/>
          <w:sz w:val="24"/>
          <w:szCs w:val="24"/>
          <w14:ligatures w14:val="none"/>
        </w:rPr>
      </w:pPr>
      <w:r w:rsidRPr="0043215E">
        <w:rPr>
          <w:rFonts w:ascii="Arial" w:eastAsia="Calibri" w:hAnsi="Arial" w:cs="Arial"/>
          <w:kern w:val="0"/>
          <w:sz w:val="24"/>
          <w:szCs w:val="24"/>
          <w14:ligatures w14:val="none"/>
        </w:rPr>
        <w:t xml:space="preserve">Commitment to ongoing development - Regular training workshops and personal development opportunities </w:t>
      </w:r>
    </w:p>
    <w:p w14:paraId="2158E531" w14:textId="0C6A8C46" w:rsidR="00D56953" w:rsidRPr="0043215E" w:rsidRDefault="00D56953" w:rsidP="00E60830">
      <w:pPr>
        <w:rPr>
          <w:rFonts w:ascii="Arial" w:hAnsi="Arial" w:cs="Arial"/>
          <w:sz w:val="24"/>
          <w:szCs w:val="24"/>
        </w:rPr>
      </w:pPr>
    </w:p>
    <w:p w14:paraId="1A678D38" w14:textId="77777777" w:rsidR="00D56953" w:rsidRPr="0043215E" w:rsidRDefault="00D56953" w:rsidP="00AE279E">
      <w:pPr>
        <w:jc w:val="both"/>
        <w:rPr>
          <w:rFonts w:ascii="Arial" w:hAnsi="Arial" w:cs="Arial"/>
          <w:sz w:val="24"/>
          <w:szCs w:val="24"/>
        </w:rPr>
      </w:pPr>
    </w:p>
    <w:sectPr w:rsidR="00D56953" w:rsidRPr="0043215E" w:rsidSect="00B74278">
      <w:headerReference w:type="default" r:id="rId11"/>
      <w:footerReference w:type="default" r:id="rId12"/>
      <w:pgSz w:w="11906" w:h="16838" w:code="9"/>
      <w:pgMar w:top="1440" w:right="1440" w:bottom="1440" w:left="1440" w:header="709" w:footer="709"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5C122" w14:textId="77777777" w:rsidR="00637F46" w:rsidRDefault="00637F46" w:rsidP="00A12B7D">
      <w:pPr>
        <w:spacing w:after="0" w:line="240" w:lineRule="auto"/>
      </w:pPr>
      <w:r>
        <w:separator/>
      </w:r>
    </w:p>
  </w:endnote>
  <w:endnote w:type="continuationSeparator" w:id="0">
    <w:p w14:paraId="19C00969" w14:textId="77777777" w:rsidR="00637F46" w:rsidRDefault="00637F46" w:rsidP="00A12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AA86" w14:textId="77777777" w:rsidR="00D508E6" w:rsidRDefault="00D508E6">
    <w:pPr>
      <w:pStyle w:val="Footer"/>
    </w:pPr>
  </w:p>
  <w:p w14:paraId="0DB3EF17" w14:textId="77777777" w:rsidR="00D508E6" w:rsidRDefault="00D50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1A13B" w14:textId="77777777" w:rsidR="00637F46" w:rsidRDefault="00637F46" w:rsidP="00A12B7D">
      <w:pPr>
        <w:spacing w:after="0" w:line="240" w:lineRule="auto"/>
      </w:pPr>
      <w:r>
        <w:separator/>
      </w:r>
    </w:p>
  </w:footnote>
  <w:footnote w:type="continuationSeparator" w:id="0">
    <w:p w14:paraId="75236CAC" w14:textId="77777777" w:rsidR="00637F46" w:rsidRDefault="00637F46" w:rsidP="00A12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A225" w14:textId="2AC0048C" w:rsidR="00A12B7D" w:rsidRDefault="00A12B7D">
    <w:pPr>
      <w:pStyle w:val="Header"/>
    </w:pPr>
    <w:r>
      <w:rPr>
        <w:noProof/>
      </w:rPr>
      <w:drawing>
        <wp:anchor distT="0" distB="0" distL="114300" distR="114300" simplePos="0" relativeHeight="251658240" behindDoc="0" locked="0" layoutInCell="1" allowOverlap="1" wp14:anchorId="6CB0BC77" wp14:editId="74BF2DE4">
          <wp:simplePos x="0" y="0"/>
          <wp:positionH relativeFrom="margin">
            <wp:align>center</wp:align>
          </wp:positionH>
          <wp:positionV relativeFrom="paragraph">
            <wp:posOffset>-379317</wp:posOffset>
          </wp:positionV>
          <wp:extent cx="4020207" cy="1274439"/>
          <wp:effectExtent l="0" t="0" r="0" b="2540"/>
          <wp:wrapTopAndBottom/>
          <wp:docPr id="7038161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0207" cy="127443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76B"/>
    <w:multiLevelType w:val="hybridMultilevel"/>
    <w:tmpl w:val="1C60F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726EBE"/>
    <w:multiLevelType w:val="hybridMultilevel"/>
    <w:tmpl w:val="5A7CE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8236B"/>
    <w:multiLevelType w:val="hybridMultilevel"/>
    <w:tmpl w:val="1D721676"/>
    <w:lvl w:ilvl="0" w:tplc="E00E19D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1B748C"/>
    <w:multiLevelType w:val="hybridMultilevel"/>
    <w:tmpl w:val="90269702"/>
    <w:lvl w:ilvl="0" w:tplc="C8D05468">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2166DE2"/>
    <w:multiLevelType w:val="hybridMultilevel"/>
    <w:tmpl w:val="9C9A6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FE2756"/>
    <w:multiLevelType w:val="hybridMultilevel"/>
    <w:tmpl w:val="04CEC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4D78A1"/>
    <w:multiLevelType w:val="hybridMultilevel"/>
    <w:tmpl w:val="0D8AA6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C35916"/>
    <w:multiLevelType w:val="hybridMultilevel"/>
    <w:tmpl w:val="96F24E24"/>
    <w:lvl w:ilvl="0" w:tplc="F990CF6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C55BCB"/>
    <w:multiLevelType w:val="hybridMultilevel"/>
    <w:tmpl w:val="99B06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42F4470"/>
    <w:multiLevelType w:val="hybridMultilevel"/>
    <w:tmpl w:val="689EE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59294C"/>
    <w:multiLevelType w:val="hybridMultilevel"/>
    <w:tmpl w:val="40683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A35B0"/>
    <w:multiLevelType w:val="hybridMultilevel"/>
    <w:tmpl w:val="9E2C7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C445548"/>
    <w:multiLevelType w:val="hybridMultilevel"/>
    <w:tmpl w:val="F4503D52"/>
    <w:lvl w:ilvl="0" w:tplc="D9C288E8">
      <w:start w:val="1"/>
      <w:numFmt w:val="decimal"/>
      <w:lvlText w:val="%1."/>
      <w:lvlJc w:val="left"/>
      <w:pPr>
        <w:ind w:left="720" w:hanging="360"/>
      </w:pPr>
      <w:rPr>
        <w:rFonts w:ascii="Tahoma" w:eastAsiaTheme="minorHAnsi"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637AAE"/>
    <w:multiLevelType w:val="hybridMultilevel"/>
    <w:tmpl w:val="6FDE3152"/>
    <w:lvl w:ilvl="0" w:tplc="08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3BE3B77"/>
    <w:multiLevelType w:val="hybridMultilevel"/>
    <w:tmpl w:val="15F47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19F375E"/>
    <w:multiLevelType w:val="hybridMultilevel"/>
    <w:tmpl w:val="979E1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6F6B7B"/>
    <w:multiLevelType w:val="hybridMultilevel"/>
    <w:tmpl w:val="A86E2B4A"/>
    <w:lvl w:ilvl="0" w:tplc="E00E19D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FA5998"/>
    <w:multiLevelType w:val="hybridMultilevel"/>
    <w:tmpl w:val="D0D4EEC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ECC2C65"/>
    <w:multiLevelType w:val="hybridMultilevel"/>
    <w:tmpl w:val="34EC8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61098D"/>
    <w:multiLevelType w:val="hybridMultilevel"/>
    <w:tmpl w:val="0BD2B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3217393">
    <w:abstractNumId w:val="9"/>
  </w:num>
  <w:num w:numId="2" w16cid:durableId="683671858">
    <w:abstractNumId w:val="6"/>
  </w:num>
  <w:num w:numId="3" w16cid:durableId="830372161">
    <w:abstractNumId w:val="18"/>
  </w:num>
  <w:num w:numId="4" w16cid:durableId="276330052">
    <w:abstractNumId w:val="11"/>
  </w:num>
  <w:num w:numId="5" w16cid:durableId="82577232">
    <w:abstractNumId w:val="10"/>
  </w:num>
  <w:num w:numId="6" w16cid:durableId="1310592484">
    <w:abstractNumId w:val="12"/>
  </w:num>
  <w:num w:numId="7" w16cid:durableId="7367402">
    <w:abstractNumId w:val="15"/>
  </w:num>
  <w:num w:numId="8" w16cid:durableId="1181971536">
    <w:abstractNumId w:val="8"/>
  </w:num>
  <w:num w:numId="9" w16cid:durableId="385226316">
    <w:abstractNumId w:val="14"/>
  </w:num>
  <w:num w:numId="10" w16cid:durableId="857961686">
    <w:abstractNumId w:val="1"/>
  </w:num>
  <w:num w:numId="11" w16cid:durableId="1589070609">
    <w:abstractNumId w:val="4"/>
  </w:num>
  <w:num w:numId="12" w16cid:durableId="1087579585">
    <w:abstractNumId w:val="5"/>
  </w:num>
  <w:num w:numId="13" w16cid:durableId="807673557">
    <w:abstractNumId w:val="7"/>
  </w:num>
  <w:num w:numId="14" w16cid:durableId="206991757">
    <w:abstractNumId w:val="19"/>
  </w:num>
  <w:num w:numId="15" w16cid:durableId="952828096">
    <w:abstractNumId w:val="3"/>
  </w:num>
  <w:num w:numId="16" w16cid:durableId="78259955">
    <w:abstractNumId w:val="0"/>
  </w:num>
  <w:num w:numId="17" w16cid:durableId="2056076975">
    <w:abstractNumId w:val="16"/>
  </w:num>
  <w:num w:numId="18" w16cid:durableId="943730959">
    <w:abstractNumId w:val="13"/>
  </w:num>
  <w:num w:numId="19" w16cid:durableId="1919056138">
    <w:abstractNumId w:val="2"/>
  </w:num>
  <w:num w:numId="20" w16cid:durableId="17062516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9E"/>
    <w:rsid w:val="000576E1"/>
    <w:rsid w:val="00077838"/>
    <w:rsid w:val="000A1C86"/>
    <w:rsid w:val="000A6C9D"/>
    <w:rsid w:val="000A6F96"/>
    <w:rsid w:val="000B3B85"/>
    <w:rsid w:val="000B48D8"/>
    <w:rsid w:val="000F5E8B"/>
    <w:rsid w:val="00111A05"/>
    <w:rsid w:val="00114D31"/>
    <w:rsid w:val="001373D0"/>
    <w:rsid w:val="001409D1"/>
    <w:rsid w:val="001411C7"/>
    <w:rsid w:val="001512C2"/>
    <w:rsid w:val="00154D67"/>
    <w:rsid w:val="00163FCC"/>
    <w:rsid w:val="0018066A"/>
    <w:rsid w:val="001B7BCA"/>
    <w:rsid w:val="001E12C9"/>
    <w:rsid w:val="001E764E"/>
    <w:rsid w:val="002013CA"/>
    <w:rsid w:val="00202F6A"/>
    <w:rsid w:val="00206D95"/>
    <w:rsid w:val="002115EB"/>
    <w:rsid w:val="00212E8C"/>
    <w:rsid w:val="00214FA7"/>
    <w:rsid w:val="00223689"/>
    <w:rsid w:val="002358AC"/>
    <w:rsid w:val="002519CA"/>
    <w:rsid w:val="00276FC0"/>
    <w:rsid w:val="00280081"/>
    <w:rsid w:val="00296883"/>
    <w:rsid w:val="002971E7"/>
    <w:rsid w:val="002A3B59"/>
    <w:rsid w:val="002B6418"/>
    <w:rsid w:val="002B6A99"/>
    <w:rsid w:val="002F6CD3"/>
    <w:rsid w:val="00307CDC"/>
    <w:rsid w:val="0033411D"/>
    <w:rsid w:val="003350F8"/>
    <w:rsid w:val="00355239"/>
    <w:rsid w:val="003572DB"/>
    <w:rsid w:val="0036193F"/>
    <w:rsid w:val="00377E90"/>
    <w:rsid w:val="003804FB"/>
    <w:rsid w:val="00385EEB"/>
    <w:rsid w:val="00391E38"/>
    <w:rsid w:val="00392DAD"/>
    <w:rsid w:val="003C0097"/>
    <w:rsid w:val="003C3150"/>
    <w:rsid w:val="003C48D4"/>
    <w:rsid w:val="003E5017"/>
    <w:rsid w:val="00430C84"/>
    <w:rsid w:val="00431840"/>
    <w:rsid w:val="0043215E"/>
    <w:rsid w:val="004359EA"/>
    <w:rsid w:val="00435D04"/>
    <w:rsid w:val="004442E0"/>
    <w:rsid w:val="00471AF7"/>
    <w:rsid w:val="00471E89"/>
    <w:rsid w:val="00497BEA"/>
    <w:rsid w:val="004A0B7E"/>
    <w:rsid w:val="004C18DA"/>
    <w:rsid w:val="004D469C"/>
    <w:rsid w:val="005008CA"/>
    <w:rsid w:val="00515147"/>
    <w:rsid w:val="005160F4"/>
    <w:rsid w:val="0052317A"/>
    <w:rsid w:val="00523878"/>
    <w:rsid w:val="00525406"/>
    <w:rsid w:val="00525FF0"/>
    <w:rsid w:val="00546C3E"/>
    <w:rsid w:val="00580E96"/>
    <w:rsid w:val="00582E72"/>
    <w:rsid w:val="00585324"/>
    <w:rsid w:val="00596CF2"/>
    <w:rsid w:val="005A5DB8"/>
    <w:rsid w:val="005A6E77"/>
    <w:rsid w:val="005B4708"/>
    <w:rsid w:val="00600123"/>
    <w:rsid w:val="00612316"/>
    <w:rsid w:val="006134CC"/>
    <w:rsid w:val="00625AD1"/>
    <w:rsid w:val="00637F46"/>
    <w:rsid w:val="00653CBC"/>
    <w:rsid w:val="00660B9D"/>
    <w:rsid w:val="006814BA"/>
    <w:rsid w:val="00682FC4"/>
    <w:rsid w:val="006836BE"/>
    <w:rsid w:val="006A6FAC"/>
    <w:rsid w:val="006B5B62"/>
    <w:rsid w:val="006C1BD9"/>
    <w:rsid w:val="006C2CF5"/>
    <w:rsid w:val="006F0C1D"/>
    <w:rsid w:val="00706C2B"/>
    <w:rsid w:val="0071303B"/>
    <w:rsid w:val="00742EC4"/>
    <w:rsid w:val="00760A9D"/>
    <w:rsid w:val="00760F21"/>
    <w:rsid w:val="00797D36"/>
    <w:rsid w:val="007A51B7"/>
    <w:rsid w:val="007A55F1"/>
    <w:rsid w:val="007A5DFF"/>
    <w:rsid w:val="007B2228"/>
    <w:rsid w:val="007E1136"/>
    <w:rsid w:val="007F5F98"/>
    <w:rsid w:val="00814233"/>
    <w:rsid w:val="0082673C"/>
    <w:rsid w:val="00827984"/>
    <w:rsid w:val="00830675"/>
    <w:rsid w:val="008502D1"/>
    <w:rsid w:val="008556E3"/>
    <w:rsid w:val="00876B85"/>
    <w:rsid w:val="008840E7"/>
    <w:rsid w:val="008930BC"/>
    <w:rsid w:val="008A76F4"/>
    <w:rsid w:val="008C5A52"/>
    <w:rsid w:val="008D5208"/>
    <w:rsid w:val="008D55B4"/>
    <w:rsid w:val="008E0B4F"/>
    <w:rsid w:val="008E70E6"/>
    <w:rsid w:val="00923798"/>
    <w:rsid w:val="00935704"/>
    <w:rsid w:val="00937541"/>
    <w:rsid w:val="0093789F"/>
    <w:rsid w:val="00944CD9"/>
    <w:rsid w:val="0094746C"/>
    <w:rsid w:val="00991DCB"/>
    <w:rsid w:val="00A12B7D"/>
    <w:rsid w:val="00A63D9C"/>
    <w:rsid w:val="00A835AE"/>
    <w:rsid w:val="00A83628"/>
    <w:rsid w:val="00AA2FCF"/>
    <w:rsid w:val="00AB5ECE"/>
    <w:rsid w:val="00AB759A"/>
    <w:rsid w:val="00AD26C7"/>
    <w:rsid w:val="00AE0ED8"/>
    <w:rsid w:val="00AE279E"/>
    <w:rsid w:val="00AF38C3"/>
    <w:rsid w:val="00AF4566"/>
    <w:rsid w:val="00B053F8"/>
    <w:rsid w:val="00B17B98"/>
    <w:rsid w:val="00B24B70"/>
    <w:rsid w:val="00B52D5D"/>
    <w:rsid w:val="00B74278"/>
    <w:rsid w:val="00B871E2"/>
    <w:rsid w:val="00BB3033"/>
    <w:rsid w:val="00BC28EB"/>
    <w:rsid w:val="00BC5F72"/>
    <w:rsid w:val="00BD44EA"/>
    <w:rsid w:val="00BF411C"/>
    <w:rsid w:val="00C23D5A"/>
    <w:rsid w:val="00C44DAC"/>
    <w:rsid w:val="00C45067"/>
    <w:rsid w:val="00C56F59"/>
    <w:rsid w:val="00C617E3"/>
    <w:rsid w:val="00C72E6A"/>
    <w:rsid w:val="00C7410D"/>
    <w:rsid w:val="00C80945"/>
    <w:rsid w:val="00C80D66"/>
    <w:rsid w:val="00CA432B"/>
    <w:rsid w:val="00CC53B8"/>
    <w:rsid w:val="00CE19E7"/>
    <w:rsid w:val="00CF3A37"/>
    <w:rsid w:val="00D149FC"/>
    <w:rsid w:val="00D24702"/>
    <w:rsid w:val="00D508E6"/>
    <w:rsid w:val="00D56953"/>
    <w:rsid w:val="00D666D2"/>
    <w:rsid w:val="00DA3024"/>
    <w:rsid w:val="00DB2EA5"/>
    <w:rsid w:val="00DB6BF7"/>
    <w:rsid w:val="00DE3E89"/>
    <w:rsid w:val="00E028F8"/>
    <w:rsid w:val="00E11D23"/>
    <w:rsid w:val="00E22F77"/>
    <w:rsid w:val="00E2595F"/>
    <w:rsid w:val="00E3156F"/>
    <w:rsid w:val="00E505F6"/>
    <w:rsid w:val="00E60830"/>
    <w:rsid w:val="00E64334"/>
    <w:rsid w:val="00E85BC8"/>
    <w:rsid w:val="00EA2BE3"/>
    <w:rsid w:val="00EA7B90"/>
    <w:rsid w:val="00ED1261"/>
    <w:rsid w:val="00EE2F1D"/>
    <w:rsid w:val="00EE3C74"/>
    <w:rsid w:val="00F01C94"/>
    <w:rsid w:val="00F02FED"/>
    <w:rsid w:val="00F473A1"/>
    <w:rsid w:val="00F64763"/>
    <w:rsid w:val="00F7290E"/>
    <w:rsid w:val="00F7427C"/>
    <w:rsid w:val="00F87CA0"/>
    <w:rsid w:val="00FB1233"/>
    <w:rsid w:val="00FC03FF"/>
    <w:rsid w:val="00FD5DD0"/>
    <w:rsid w:val="00FE4644"/>
    <w:rsid w:val="00FF5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BEC2B"/>
  <w15:chartTrackingRefBased/>
  <w15:docId w15:val="{004E13D5-0D0B-48B4-9978-9909938D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7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7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7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7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7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7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7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7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7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7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7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7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7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7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7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79E"/>
    <w:rPr>
      <w:rFonts w:eastAsiaTheme="majorEastAsia" w:cstheme="majorBidi"/>
      <w:color w:val="272727" w:themeColor="text1" w:themeTint="D8"/>
    </w:rPr>
  </w:style>
  <w:style w:type="paragraph" w:styleId="Title">
    <w:name w:val="Title"/>
    <w:basedOn w:val="Normal"/>
    <w:next w:val="Normal"/>
    <w:link w:val="TitleChar"/>
    <w:uiPriority w:val="10"/>
    <w:qFormat/>
    <w:rsid w:val="00AE2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7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7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79E"/>
    <w:pPr>
      <w:spacing w:before="160"/>
      <w:jc w:val="center"/>
    </w:pPr>
    <w:rPr>
      <w:i/>
      <w:iCs/>
      <w:color w:val="404040" w:themeColor="text1" w:themeTint="BF"/>
    </w:rPr>
  </w:style>
  <w:style w:type="character" w:customStyle="1" w:styleId="QuoteChar">
    <w:name w:val="Quote Char"/>
    <w:basedOn w:val="DefaultParagraphFont"/>
    <w:link w:val="Quote"/>
    <w:uiPriority w:val="29"/>
    <w:rsid w:val="00AE279E"/>
    <w:rPr>
      <w:i/>
      <w:iCs/>
      <w:color w:val="404040" w:themeColor="text1" w:themeTint="BF"/>
    </w:rPr>
  </w:style>
  <w:style w:type="paragraph" w:styleId="ListParagraph">
    <w:name w:val="List Paragraph"/>
    <w:basedOn w:val="Normal"/>
    <w:uiPriority w:val="34"/>
    <w:qFormat/>
    <w:rsid w:val="00AE279E"/>
    <w:pPr>
      <w:ind w:left="720"/>
      <w:contextualSpacing/>
    </w:pPr>
  </w:style>
  <w:style w:type="character" w:styleId="IntenseEmphasis">
    <w:name w:val="Intense Emphasis"/>
    <w:basedOn w:val="DefaultParagraphFont"/>
    <w:uiPriority w:val="21"/>
    <w:qFormat/>
    <w:rsid w:val="00AE279E"/>
    <w:rPr>
      <w:i/>
      <w:iCs/>
      <w:color w:val="0F4761" w:themeColor="accent1" w:themeShade="BF"/>
    </w:rPr>
  </w:style>
  <w:style w:type="paragraph" w:styleId="IntenseQuote">
    <w:name w:val="Intense Quote"/>
    <w:basedOn w:val="Normal"/>
    <w:next w:val="Normal"/>
    <w:link w:val="IntenseQuoteChar"/>
    <w:uiPriority w:val="30"/>
    <w:qFormat/>
    <w:rsid w:val="00AE2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79E"/>
    <w:rPr>
      <w:i/>
      <w:iCs/>
      <w:color w:val="0F4761" w:themeColor="accent1" w:themeShade="BF"/>
    </w:rPr>
  </w:style>
  <w:style w:type="character" w:styleId="IntenseReference">
    <w:name w:val="Intense Reference"/>
    <w:basedOn w:val="DefaultParagraphFont"/>
    <w:uiPriority w:val="32"/>
    <w:qFormat/>
    <w:rsid w:val="00AE279E"/>
    <w:rPr>
      <w:b/>
      <w:bCs/>
      <w:smallCaps/>
      <w:color w:val="0F4761" w:themeColor="accent1" w:themeShade="BF"/>
      <w:spacing w:val="5"/>
    </w:rPr>
  </w:style>
  <w:style w:type="paragraph" w:styleId="Header">
    <w:name w:val="header"/>
    <w:basedOn w:val="Normal"/>
    <w:link w:val="HeaderChar"/>
    <w:uiPriority w:val="99"/>
    <w:unhideWhenUsed/>
    <w:rsid w:val="00A12B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B7D"/>
  </w:style>
  <w:style w:type="paragraph" w:styleId="Footer">
    <w:name w:val="footer"/>
    <w:basedOn w:val="Normal"/>
    <w:link w:val="FooterChar"/>
    <w:uiPriority w:val="99"/>
    <w:unhideWhenUsed/>
    <w:rsid w:val="00A12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B7D"/>
  </w:style>
  <w:style w:type="table" w:styleId="TableGrid">
    <w:name w:val="Table Grid"/>
    <w:basedOn w:val="TableNormal"/>
    <w:uiPriority w:val="39"/>
    <w:rsid w:val="003E5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742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18DA"/>
    <w:rPr>
      <w:color w:val="467886" w:themeColor="hyperlink"/>
      <w:u w:val="single"/>
    </w:rPr>
  </w:style>
  <w:style w:type="character" w:styleId="UnresolvedMention">
    <w:name w:val="Unresolved Mention"/>
    <w:basedOn w:val="DefaultParagraphFont"/>
    <w:uiPriority w:val="99"/>
    <w:semiHidden/>
    <w:unhideWhenUsed/>
    <w:rsid w:val="004C18DA"/>
    <w:rPr>
      <w:color w:val="605E5C"/>
      <w:shd w:val="clear" w:color="auto" w:fill="E1DFDD"/>
    </w:rPr>
  </w:style>
  <w:style w:type="character" w:styleId="FollowedHyperlink">
    <w:name w:val="FollowedHyperlink"/>
    <w:basedOn w:val="DefaultParagraphFont"/>
    <w:uiPriority w:val="99"/>
    <w:semiHidden/>
    <w:unhideWhenUsed/>
    <w:rsid w:val="000B3B85"/>
    <w:rPr>
      <w:color w:val="96607D" w:themeColor="followedHyperlink"/>
      <w:u w:val="single"/>
    </w:rPr>
  </w:style>
  <w:style w:type="paragraph" w:styleId="BodyTextIndent">
    <w:name w:val="Body Text Indent"/>
    <w:basedOn w:val="Normal"/>
    <w:link w:val="BodyTextIndentChar"/>
    <w:uiPriority w:val="99"/>
    <w:unhideWhenUsed/>
    <w:rsid w:val="007A55F1"/>
    <w:pPr>
      <w:spacing w:after="120" w:line="276" w:lineRule="auto"/>
      <w:ind w:left="283"/>
    </w:pPr>
    <w:rPr>
      <w:kern w:val="0"/>
      <w14:ligatures w14:val="none"/>
    </w:rPr>
  </w:style>
  <w:style w:type="character" w:customStyle="1" w:styleId="BodyTextIndentChar">
    <w:name w:val="Body Text Indent Char"/>
    <w:basedOn w:val="DefaultParagraphFont"/>
    <w:link w:val="BodyTextIndent"/>
    <w:uiPriority w:val="99"/>
    <w:rsid w:val="007A55F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ur03.safelinks.protection.outlook.com/?url=https%3A%2F%2Flef.org.uk%2Fjustice-first-fellowship%2Fhow-to-apply&amp;data=05%7C02%7Colivia.ohanlon%40kcalc.org.uk%7C5ce991b673d54ab4966808de0caf5631%7Cc4aac7168ed845678109824167af23d8%7C0%7C0%7C638962144404459282%7CUnknown%7CTWFpbGZsb3d8eyJFbXB0eU1hcGkiOnRydWUsIlYiOiIwLjAuMDAwMCIsIlAiOiJXaW4zMiIsIkFOIjoiTWFpbCIsIldUIjoyfQ%3D%3D%7C0%7C%7C%7C&amp;sdata=%2BaymINdCnutLKGF2tRlsTvs9jPzVNXx89IlTCCCZA6Y%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6978FCF31BFB48B386B9B228143119" ma:contentTypeVersion="18" ma:contentTypeDescription="Create a new document." ma:contentTypeScope="" ma:versionID="121350c49236aea576d91f86c50a040d">
  <xsd:schema xmlns:xsd="http://www.w3.org/2001/XMLSchema" xmlns:xs="http://www.w3.org/2001/XMLSchema" xmlns:p="http://schemas.microsoft.com/office/2006/metadata/properties" xmlns:ns2="3be5745c-86b6-4ba9-827d-13e2082d787a" xmlns:ns3="48327d90-abd3-40f3-83ea-15a29e01fe99" targetNamespace="http://schemas.microsoft.com/office/2006/metadata/properties" ma:root="true" ma:fieldsID="08a6b82f44d8d01e5d986911bf8752d0" ns2:_="" ns3:_="">
    <xsd:import namespace="3be5745c-86b6-4ba9-827d-13e2082d787a"/>
    <xsd:import namespace="48327d90-abd3-40f3-83ea-15a29e01f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5745c-86b6-4ba9-827d-13e2082d7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27d90-abd3-40f3-83ea-15a29e01fe9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cf04b2-200d-4783-9783-ae4c0341cf74}" ma:internalName="TaxCatchAll" ma:showField="CatchAllData" ma:web="48327d90-abd3-40f3-83ea-15a29e01fe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e5745c-86b6-4ba9-827d-13e2082d787a">
      <Terms xmlns="http://schemas.microsoft.com/office/infopath/2007/PartnerControls"/>
    </lcf76f155ced4ddcb4097134ff3c332f>
    <TaxCatchAll xmlns="48327d90-abd3-40f3-83ea-15a29e01fe99" xsi:nil="true"/>
  </documentManagement>
</p:properties>
</file>

<file path=customXml/itemProps1.xml><?xml version="1.0" encoding="utf-8"?>
<ds:datastoreItem xmlns:ds="http://schemas.openxmlformats.org/officeDocument/2006/customXml" ds:itemID="{CE392162-F5F0-44FE-938B-5EB4AD7D4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5745c-86b6-4ba9-827d-13e2082d787a"/>
    <ds:schemaRef ds:uri="48327d90-abd3-40f3-83ea-15a29e01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A91E9-BEEC-4E3C-893A-B62508D18FA1}">
  <ds:schemaRefs>
    <ds:schemaRef ds:uri="http://schemas.microsoft.com/sharepoint/v3/contenttype/forms"/>
  </ds:schemaRefs>
</ds:datastoreItem>
</file>

<file path=customXml/itemProps3.xml><?xml version="1.0" encoding="utf-8"?>
<ds:datastoreItem xmlns:ds="http://schemas.openxmlformats.org/officeDocument/2006/customXml" ds:itemID="{1395440E-A25E-4EBB-9066-E70763677E1A}">
  <ds:schemaRefs>
    <ds:schemaRef ds:uri="http://schemas.microsoft.com/office/2006/metadata/properties"/>
    <ds:schemaRef ds:uri="http://schemas.microsoft.com/office/infopath/2007/PartnerControls"/>
    <ds:schemaRef ds:uri="3be5745c-86b6-4ba9-827d-13e2082d787a"/>
    <ds:schemaRef ds:uri="48327d90-abd3-40f3-83ea-15a29e01fe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1245</Words>
  <Characters>6987</Characters>
  <Application>Microsoft Office Word</Application>
  <DocSecurity>0</DocSecurity>
  <Lines>225</Lines>
  <Paragraphs>106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To proceed with this application form you will now need to click on the link bel</vt:lpstr>
      <vt:lpstr>        Please return your application form to recruitment@kcalc.org.uk and remember to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Howarth (KCALC)</dc:creator>
  <cp:keywords/>
  <dc:description/>
  <cp:lastModifiedBy>Lynne Howarth (KCALC)</cp:lastModifiedBy>
  <cp:revision>137</cp:revision>
  <dcterms:created xsi:type="dcterms:W3CDTF">2025-05-08T14:05:00Z</dcterms:created>
  <dcterms:modified xsi:type="dcterms:W3CDTF">2025-10-16T12:38:00Z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0x010100C16978FCF31BFB48B386B9B228143119</vt:lpwstr>
  </property>
  <property fmtid="{D5CDD505-2E9C-101B-9397-08002B2CF9AE}" pid="3" name="MediaServiceImageTags">
    <vt:lpwstr/>
  </property>
</Properties>
</file>