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F385" w14:textId="77777777" w:rsidR="00944DC4" w:rsidRPr="00255F85" w:rsidRDefault="00944DC4" w:rsidP="00944DC4">
      <w:pPr>
        <w:autoSpaceDE w:val="0"/>
        <w:autoSpaceDN w:val="0"/>
        <w:adjustRightInd w:val="0"/>
        <w:spacing w:after="0" w:line="240" w:lineRule="auto"/>
        <w:jc w:val="both"/>
        <w:rPr>
          <w:rFonts w:eastAsia="Times New Roman" w:cs="Calibri"/>
          <w:b/>
          <w:bCs/>
          <w:sz w:val="24"/>
          <w:szCs w:val="24"/>
          <w:lang w:eastAsia="en-GB"/>
        </w:rPr>
      </w:pPr>
      <w:r w:rsidRPr="00255F85">
        <w:rPr>
          <w:rFonts w:eastAsia="Times New Roman" w:cs="Calibri"/>
          <w:b/>
          <w:bCs/>
          <w:sz w:val="24"/>
          <w:szCs w:val="24"/>
          <w:lang w:eastAsia="en-GB"/>
        </w:rPr>
        <w:t>Purpose of the Post</w:t>
      </w:r>
    </w:p>
    <w:p w14:paraId="1E562603" w14:textId="77777777" w:rsidR="00944DC4" w:rsidRPr="00255F85" w:rsidRDefault="00944DC4" w:rsidP="00944DC4">
      <w:pPr>
        <w:autoSpaceDE w:val="0"/>
        <w:autoSpaceDN w:val="0"/>
        <w:adjustRightInd w:val="0"/>
        <w:spacing w:after="0" w:line="240" w:lineRule="auto"/>
        <w:jc w:val="both"/>
        <w:rPr>
          <w:rFonts w:eastAsia="Times New Roman" w:cs="Calibri"/>
          <w:b/>
          <w:bCs/>
          <w:sz w:val="24"/>
          <w:szCs w:val="24"/>
          <w:lang w:eastAsia="en-GB"/>
        </w:rPr>
      </w:pPr>
    </w:p>
    <w:p w14:paraId="4EF4D8F3" w14:textId="096DCA54" w:rsidR="00647099" w:rsidRDefault="00485754" w:rsidP="005E248F">
      <w:pPr>
        <w:autoSpaceDE w:val="0"/>
        <w:autoSpaceDN w:val="0"/>
        <w:adjustRightInd w:val="0"/>
        <w:spacing w:after="0" w:line="240" w:lineRule="auto"/>
        <w:jc w:val="both"/>
        <w:rPr>
          <w:rFonts w:eastAsia="Times New Roman" w:cs="Calibri"/>
          <w:bCs/>
          <w:sz w:val="24"/>
          <w:szCs w:val="24"/>
          <w:lang w:eastAsia="en-GB"/>
        </w:rPr>
      </w:pPr>
      <w:r>
        <w:rPr>
          <w:rFonts w:eastAsia="Times New Roman" w:cs="Calibri"/>
          <w:bCs/>
          <w:sz w:val="24"/>
          <w:szCs w:val="24"/>
          <w:lang w:eastAsia="en-GB"/>
        </w:rPr>
        <w:t>T</w:t>
      </w:r>
      <w:r w:rsidR="00DA6CA1">
        <w:rPr>
          <w:rFonts w:eastAsia="Times New Roman" w:cs="Calibri"/>
          <w:bCs/>
          <w:sz w:val="24"/>
          <w:szCs w:val="24"/>
          <w:lang w:eastAsia="en-GB"/>
        </w:rPr>
        <w:t>he S</w:t>
      </w:r>
      <w:r w:rsidR="00647099" w:rsidRPr="00647099">
        <w:rPr>
          <w:rFonts w:eastAsia="Times New Roman" w:cs="Calibri"/>
          <w:bCs/>
          <w:sz w:val="24"/>
          <w:szCs w:val="24"/>
          <w:lang w:eastAsia="en-GB"/>
        </w:rPr>
        <w:t xml:space="preserve">enior Solicitor is responsible for all aspects of the day-to-day </w:t>
      </w:r>
      <w:r w:rsidR="00647099">
        <w:rPr>
          <w:rFonts w:eastAsia="Times New Roman" w:cs="Calibri"/>
          <w:bCs/>
          <w:sz w:val="24"/>
          <w:szCs w:val="24"/>
          <w:lang w:eastAsia="en-GB"/>
        </w:rPr>
        <w:t xml:space="preserve">casework </w:t>
      </w:r>
      <w:r w:rsidR="00C9297A">
        <w:rPr>
          <w:rFonts w:eastAsia="Times New Roman" w:cs="Calibri"/>
          <w:bCs/>
          <w:sz w:val="24"/>
          <w:szCs w:val="24"/>
          <w:lang w:eastAsia="en-GB"/>
        </w:rPr>
        <w:t xml:space="preserve">management </w:t>
      </w:r>
      <w:r w:rsidR="00FA6EB8">
        <w:rPr>
          <w:rFonts w:eastAsia="Times New Roman" w:cs="Calibri"/>
          <w:bCs/>
          <w:sz w:val="24"/>
          <w:szCs w:val="24"/>
          <w:lang w:eastAsia="en-GB"/>
        </w:rPr>
        <w:t>at North East Law Centre (NELC)</w:t>
      </w:r>
      <w:r w:rsidR="00647099" w:rsidRPr="00647099">
        <w:rPr>
          <w:rFonts w:eastAsia="Times New Roman" w:cs="Calibri"/>
          <w:bCs/>
          <w:sz w:val="24"/>
          <w:szCs w:val="24"/>
          <w:lang w:eastAsia="en-GB"/>
        </w:rPr>
        <w:t xml:space="preserve">. Working within appropriate delegations from the </w:t>
      </w:r>
      <w:r w:rsidR="00C9297A">
        <w:rPr>
          <w:rFonts w:eastAsia="Times New Roman" w:cs="Calibri"/>
          <w:bCs/>
          <w:sz w:val="24"/>
          <w:szCs w:val="24"/>
          <w:lang w:eastAsia="en-GB"/>
        </w:rPr>
        <w:t>Centre Director</w:t>
      </w:r>
      <w:r w:rsidR="00FA6EB8">
        <w:rPr>
          <w:rFonts w:eastAsia="Times New Roman" w:cs="Calibri"/>
          <w:bCs/>
          <w:sz w:val="24"/>
          <w:szCs w:val="24"/>
          <w:lang w:eastAsia="en-GB"/>
        </w:rPr>
        <w:t xml:space="preserve"> and the Deputy Centre Director</w:t>
      </w:r>
      <w:r w:rsidR="00647099" w:rsidRPr="00647099">
        <w:rPr>
          <w:rFonts w:eastAsia="Times New Roman" w:cs="Calibri"/>
          <w:bCs/>
          <w:sz w:val="24"/>
          <w:szCs w:val="24"/>
          <w:lang w:eastAsia="en-GB"/>
        </w:rPr>
        <w:t xml:space="preserve">, the post holder ensures that the Law Centre provides quality assured services that meet its charitable purposes. The </w:t>
      </w:r>
      <w:r w:rsidR="009A172E">
        <w:rPr>
          <w:rFonts w:eastAsia="Times New Roman" w:cs="Calibri"/>
          <w:bCs/>
          <w:sz w:val="24"/>
          <w:szCs w:val="24"/>
          <w:lang w:eastAsia="en-GB"/>
        </w:rPr>
        <w:t>Senior Solicitor e</w:t>
      </w:r>
      <w:r w:rsidR="00647099" w:rsidRPr="00647099">
        <w:rPr>
          <w:rFonts w:eastAsia="Times New Roman" w:cs="Calibri"/>
          <w:bCs/>
          <w:sz w:val="24"/>
          <w:szCs w:val="24"/>
          <w:lang w:eastAsia="en-GB"/>
        </w:rPr>
        <w:t>nsures that issues of risk and compliance are properly managed and that the Centre is an exciting, innovative and enjoyable place to work.</w:t>
      </w:r>
    </w:p>
    <w:p w14:paraId="287AD521" w14:textId="77777777" w:rsidR="00647099" w:rsidRDefault="00647099" w:rsidP="005E248F">
      <w:pPr>
        <w:autoSpaceDE w:val="0"/>
        <w:autoSpaceDN w:val="0"/>
        <w:adjustRightInd w:val="0"/>
        <w:spacing w:after="0" w:line="240" w:lineRule="auto"/>
        <w:jc w:val="both"/>
        <w:rPr>
          <w:rFonts w:eastAsia="Times New Roman" w:cs="Calibri"/>
          <w:bCs/>
          <w:sz w:val="24"/>
          <w:szCs w:val="24"/>
          <w:lang w:eastAsia="en-GB"/>
        </w:rPr>
      </w:pPr>
    </w:p>
    <w:p w14:paraId="295323EF" w14:textId="097EEC95" w:rsidR="00944DC4" w:rsidRPr="000A32FA" w:rsidRDefault="009A172E" w:rsidP="00944DC4">
      <w:pPr>
        <w:autoSpaceDE w:val="0"/>
        <w:autoSpaceDN w:val="0"/>
        <w:adjustRightInd w:val="0"/>
        <w:spacing w:after="0" w:line="240" w:lineRule="auto"/>
        <w:jc w:val="both"/>
        <w:rPr>
          <w:rFonts w:eastAsia="Times New Roman" w:cs="Calibri"/>
          <w:bCs/>
          <w:sz w:val="24"/>
          <w:szCs w:val="24"/>
          <w:lang w:eastAsia="en-GB"/>
        </w:rPr>
      </w:pPr>
      <w:r>
        <w:rPr>
          <w:rFonts w:eastAsia="Times New Roman" w:cs="Calibri"/>
          <w:bCs/>
          <w:sz w:val="24"/>
          <w:szCs w:val="24"/>
          <w:lang w:eastAsia="en-GB"/>
        </w:rPr>
        <w:t>I</w:t>
      </w:r>
      <w:r w:rsidR="005E248F" w:rsidRPr="00255F85">
        <w:rPr>
          <w:rFonts w:eastAsia="Times New Roman" w:cs="Calibri"/>
          <w:bCs/>
          <w:sz w:val="24"/>
          <w:szCs w:val="24"/>
          <w:lang w:eastAsia="en-GB"/>
        </w:rPr>
        <w:t>n addition to managing their own legal caseload</w:t>
      </w:r>
      <w:r>
        <w:rPr>
          <w:rFonts w:eastAsia="Times New Roman" w:cs="Calibri"/>
          <w:bCs/>
          <w:sz w:val="24"/>
          <w:szCs w:val="24"/>
          <w:lang w:eastAsia="en-GB"/>
        </w:rPr>
        <w:t xml:space="preserve">, the Senior Solicitor </w:t>
      </w:r>
      <w:r w:rsidR="005E248F" w:rsidRPr="00255F85">
        <w:rPr>
          <w:rFonts w:eastAsia="Times New Roman" w:cs="Calibri"/>
          <w:bCs/>
          <w:sz w:val="24"/>
          <w:szCs w:val="24"/>
          <w:lang w:eastAsia="en-GB"/>
        </w:rPr>
        <w:t xml:space="preserve">will have responsibility on a </w:t>
      </w:r>
      <w:r w:rsidR="00C41E14" w:rsidRPr="00255F85">
        <w:rPr>
          <w:rFonts w:eastAsia="Times New Roman" w:cs="Calibri"/>
          <w:bCs/>
          <w:sz w:val="24"/>
          <w:szCs w:val="24"/>
          <w:lang w:eastAsia="en-GB"/>
        </w:rPr>
        <w:t>day-to-day</w:t>
      </w:r>
      <w:r w:rsidR="005E248F" w:rsidRPr="00255F85">
        <w:rPr>
          <w:rFonts w:eastAsia="Times New Roman" w:cs="Calibri"/>
          <w:bCs/>
          <w:sz w:val="24"/>
          <w:szCs w:val="24"/>
          <w:lang w:eastAsia="en-GB"/>
        </w:rPr>
        <w:t xml:space="preserve"> basis for ensuring the supervision and line management of the centre’s caseworkers in every category of funded casework.</w:t>
      </w:r>
      <w:r>
        <w:rPr>
          <w:rFonts w:eastAsia="Times New Roman" w:cs="Calibri"/>
          <w:bCs/>
          <w:sz w:val="24"/>
          <w:szCs w:val="24"/>
          <w:lang w:eastAsia="en-GB"/>
        </w:rPr>
        <w:t xml:space="preserve">  T</w:t>
      </w:r>
      <w:r w:rsidR="005E248F" w:rsidRPr="00255F85">
        <w:rPr>
          <w:rFonts w:eastAsia="Times New Roman" w:cs="Calibri"/>
          <w:bCs/>
          <w:sz w:val="24"/>
          <w:szCs w:val="24"/>
          <w:lang w:eastAsia="en-GB"/>
        </w:rPr>
        <w:t xml:space="preserve">hey will take overall responsibility for ensuring that the delivery of the Centre’s legal service complies with </w:t>
      </w:r>
      <w:r w:rsidR="00C41E14">
        <w:rPr>
          <w:rFonts w:eastAsia="Times New Roman" w:cs="Calibri"/>
          <w:bCs/>
          <w:sz w:val="24"/>
          <w:szCs w:val="24"/>
          <w:lang w:eastAsia="en-GB"/>
        </w:rPr>
        <w:t xml:space="preserve">the Law </w:t>
      </w:r>
      <w:r w:rsidR="005E248F" w:rsidRPr="00255F85">
        <w:rPr>
          <w:rFonts w:eastAsia="Times New Roman" w:cs="Calibri"/>
          <w:bCs/>
          <w:sz w:val="24"/>
          <w:szCs w:val="24"/>
          <w:lang w:eastAsia="en-GB"/>
        </w:rPr>
        <w:t xml:space="preserve">Society, </w:t>
      </w:r>
      <w:r w:rsidR="00C41E14">
        <w:rPr>
          <w:rFonts w:eastAsia="Times New Roman" w:cs="Calibri"/>
          <w:bCs/>
          <w:sz w:val="24"/>
          <w:szCs w:val="24"/>
          <w:lang w:eastAsia="en-GB"/>
        </w:rPr>
        <w:t>IAA</w:t>
      </w:r>
      <w:r w:rsidR="005E248F" w:rsidRPr="00255F85">
        <w:rPr>
          <w:rFonts w:eastAsia="Times New Roman" w:cs="Calibri"/>
          <w:bCs/>
          <w:sz w:val="24"/>
          <w:szCs w:val="24"/>
          <w:lang w:eastAsia="en-GB"/>
        </w:rPr>
        <w:t xml:space="preserve"> and SRA professional standards, funding conditions and the Law centre’s policies</w:t>
      </w:r>
      <w:r w:rsidR="00944DC4" w:rsidRPr="00255F85">
        <w:rPr>
          <w:rFonts w:eastAsia="Times New Roman" w:cs="Calibri"/>
          <w:bCs/>
          <w:sz w:val="24"/>
          <w:szCs w:val="24"/>
          <w:lang w:eastAsia="en-GB"/>
        </w:rPr>
        <w:t xml:space="preserve">.  </w:t>
      </w:r>
    </w:p>
    <w:p w14:paraId="75965539" w14:textId="77777777" w:rsidR="00944DC4" w:rsidRPr="00255F85" w:rsidRDefault="00944DC4" w:rsidP="00944DC4">
      <w:pPr>
        <w:autoSpaceDE w:val="0"/>
        <w:autoSpaceDN w:val="0"/>
        <w:adjustRightInd w:val="0"/>
        <w:spacing w:after="0" w:line="240" w:lineRule="auto"/>
        <w:jc w:val="both"/>
        <w:rPr>
          <w:rFonts w:eastAsia="Times New Roman" w:cs="Calibri"/>
          <w:b/>
          <w:bCs/>
          <w:sz w:val="24"/>
          <w:szCs w:val="24"/>
          <w:lang w:eastAsia="en-GB"/>
        </w:rPr>
      </w:pPr>
    </w:p>
    <w:p w14:paraId="23505DE6" w14:textId="77777777" w:rsidR="005E248F" w:rsidRPr="00255F85" w:rsidRDefault="005E248F" w:rsidP="005E248F">
      <w:pPr>
        <w:spacing w:after="160" w:line="259" w:lineRule="auto"/>
        <w:rPr>
          <w:rFonts w:cs="Calibri"/>
          <w:b/>
          <w:bCs/>
          <w:sz w:val="24"/>
          <w:szCs w:val="24"/>
        </w:rPr>
      </w:pPr>
      <w:r w:rsidRPr="00255F85">
        <w:rPr>
          <w:rFonts w:cs="Calibri"/>
          <w:b/>
          <w:bCs/>
          <w:sz w:val="24"/>
          <w:szCs w:val="24"/>
        </w:rPr>
        <w:t>Responsibilities and Duties</w:t>
      </w:r>
    </w:p>
    <w:p w14:paraId="24E75E47" w14:textId="77777777" w:rsidR="000768B4" w:rsidRDefault="000768B4" w:rsidP="005E248F">
      <w:pPr>
        <w:spacing w:after="160" w:line="259" w:lineRule="auto"/>
        <w:rPr>
          <w:rFonts w:cs="Calibri"/>
          <w:sz w:val="24"/>
          <w:szCs w:val="24"/>
        </w:rPr>
      </w:pPr>
    </w:p>
    <w:p w14:paraId="5D2F1380" w14:textId="2CC88D74" w:rsidR="005E248F" w:rsidRPr="00920331" w:rsidRDefault="005E248F" w:rsidP="005E248F">
      <w:pPr>
        <w:spacing w:after="160" w:line="259" w:lineRule="auto"/>
        <w:rPr>
          <w:rFonts w:cs="Calibri"/>
          <w:b/>
          <w:bCs/>
          <w:sz w:val="24"/>
          <w:szCs w:val="24"/>
        </w:rPr>
      </w:pPr>
      <w:r w:rsidRPr="00920331">
        <w:rPr>
          <w:rFonts w:cs="Calibri"/>
          <w:b/>
          <w:bCs/>
          <w:sz w:val="24"/>
          <w:szCs w:val="24"/>
        </w:rPr>
        <w:t>Line Management and Supervis</w:t>
      </w:r>
      <w:r w:rsidR="000F5A0E" w:rsidRPr="00920331">
        <w:rPr>
          <w:rFonts w:cs="Calibri"/>
          <w:b/>
          <w:bCs/>
          <w:sz w:val="24"/>
          <w:szCs w:val="24"/>
        </w:rPr>
        <w:t>ion</w:t>
      </w:r>
    </w:p>
    <w:p w14:paraId="720BF242" w14:textId="6BC549CD"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 xml:space="preserve">To ensure that all caseworkers receive </w:t>
      </w:r>
      <w:r w:rsidR="003307F3">
        <w:rPr>
          <w:rFonts w:cs="Calibri"/>
          <w:sz w:val="24"/>
          <w:szCs w:val="24"/>
        </w:rPr>
        <w:t xml:space="preserve">appropriate </w:t>
      </w:r>
      <w:r w:rsidRPr="00255F85">
        <w:rPr>
          <w:rFonts w:cs="Calibri"/>
          <w:sz w:val="24"/>
          <w:szCs w:val="24"/>
        </w:rPr>
        <w:t>supervision and to ensure that all r</w:t>
      </w:r>
      <w:r w:rsidR="00DB2B52">
        <w:rPr>
          <w:rFonts w:cs="Calibri"/>
          <w:sz w:val="24"/>
          <w:szCs w:val="24"/>
        </w:rPr>
        <w:t xml:space="preserve">egulations </w:t>
      </w:r>
      <w:r w:rsidRPr="00255F85">
        <w:rPr>
          <w:rFonts w:cs="Calibri"/>
          <w:sz w:val="24"/>
          <w:szCs w:val="24"/>
        </w:rPr>
        <w:t>and codes in relation to practice and conduct, including financial, are complied with, particularly requirements of the Law Society</w:t>
      </w:r>
      <w:r w:rsidR="00DB2B52">
        <w:rPr>
          <w:rFonts w:cs="Calibri"/>
          <w:sz w:val="24"/>
          <w:szCs w:val="24"/>
        </w:rPr>
        <w:t xml:space="preserve">, </w:t>
      </w:r>
      <w:r w:rsidR="00C108D3">
        <w:rPr>
          <w:rFonts w:cs="Calibri"/>
          <w:sz w:val="24"/>
          <w:szCs w:val="24"/>
        </w:rPr>
        <w:t>IAA</w:t>
      </w:r>
      <w:r w:rsidRPr="00255F85">
        <w:rPr>
          <w:rFonts w:cs="Calibri"/>
          <w:sz w:val="24"/>
          <w:szCs w:val="24"/>
        </w:rPr>
        <w:t xml:space="preserve"> and the Solicitors Regulation Authority</w:t>
      </w:r>
      <w:r w:rsidR="00DB2B52">
        <w:rPr>
          <w:rFonts w:cs="Calibri"/>
          <w:sz w:val="24"/>
          <w:szCs w:val="24"/>
        </w:rPr>
        <w:t xml:space="preserve">, </w:t>
      </w:r>
      <w:r w:rsidRPr="00255F85">
        <w:rPr>
          <w:rFonts w:cs="Calibri"/>
          <w:sz w:val="24"/>
          <w:szCs w:val="24"/>
        </w:rPr>
        <w:t>across all categories of legally aided and funded work</w:t>
      </w:r>
    </w:p>
    <w:p w14:paraId="4F59C93C" w14:textId="6C5981D4"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To ensure that all incoming and outgoing communication is checked each day-to include</w:t>
      </w:r>
      <w:r w:rsidR="000F5A0E">
        <w:rPr>
          <w:rFonts w:cs="Calibri"/>
          <w:sz w:val="24"/>
          <w:szCs w:val="24"/>
        </w:rPr>
        <w:t xml:space="preserve"> telephone,</w:t>
      </w:r>
      <w:r w:rsidRPr="00255F85">
        <w:rPr>
          <w:rFonts w:cs="Calibri"/>
          <w:sz w:val="24"/>
          <w:szCs w:val="24"/>
        </w:rPr>
        <w:t xml:space="preserve"> email and post</w:t>
      </w:r>
    </w:p>
    <w:p w14:paraId="4289D4FE" w14:textId="77777777"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To ensure that the casework section of the staff handbook is kept updated and followed.</w:t>
      </w:r>
    </w:p>
    <w:p w14:paraId="3CBCF814" w14:textId="77777777"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To ensure records of IFR’s are kept up to date and that action is taken to address poor performance</w:t>
      </w:r>
    </w:p>
    <w:p w14:paraId="3885EF02" w14:textId="63F6E37A"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 xml:space="preserve">Ensuring all staff maintain the appropriate level of qualification to ensure their continued registration with the relevant professional body (i.e. SRA, </w:t>
      </w:r>
      <w:r w:rsidR="000F5A0E">
        <w:rPr>
          <w:rFonts w:cs="Calibri"/>
          <w:sz w:val="24"/>
          <w:szCs w:val="24"/>
        </w:rPr>
        <w:t>IAA</w:t>
      </w:r>
      <w:r w:rsidRPr="00255F85">
        <w:rPr>
          <w:rFonts w:cs="Calibri"/>
          <w:sz w:val="24"/>
          <w:szCs w:val="24"/>
        </w:rPr>
        <w:t xml:space="preserve"> etc)</w:t>
      </w:r>
    </w:p>
    <w:p w14:paraId="22C7B2FD" w14:textId="77777777" w:rsidR="00C14D8F" w:rsidRDefault="00C14D8F" w:rsidP="005E248F">
      <w:pPr>
        <w:spacing w:after="160" w:line="259" w:lineRule="auto"/>
        <w:rPr>
          <w:rFonts w:cs="Calibri"/>
          <w:sz w:val="24"/>
          <w:szCs w:val="24"/>
        </w:rPr>
      </w:pPr>
    </w:p>
    <w:p w14:paraId="052EEE1B" w14:textId="110909C0" w:rsidR="005E248F" w:rsidRPr="00920331" w:rsidRDefault="005E248F" w:rsidP="005E248F">
      <w:pPr>
        <w:spacing w:after="160" w:line="259" w:lineRule="auto"/>
        <w:rPr>
          <w:rFonts w:cs="Calibri"/>
          <w:b/>
          <w:bCs/>
          <w:sz w:val="24"/>
          <w:szCs w:val="24"/>
        </w:rPr>
      </w:pPr>
      <w:r w:rsidRPr="00920331">
        <w:rPr>
          <w:rFonts w:cs="Calibri"/>
          <w:b/>
          <w:bCs/>
          <w:sz w:val="24"/>
          <w:szCs w:val="24"/>
        </w:rPr>
        <w:t>Casework</w:t>
      </w:r>
    </w:p>
    <w:p w14:paraId="74713522" w14:textId="77777777" w:rsidR="005E248F" w:rsidRPr="00255F85" w:rsidRDefault="005E248F" w:rsidP="005E248F">
      <w:pPr>
        <w:numPr>
          <w:ilvl w:val="0"/>
          <w:numId w:val="11"/>
        </w:numPr>
        <w:spacing w:after="160" w:line="259" w:lineRule="auto"/>
        <w:contextualSpacing/>
        <w:rPr>
          <w:rFonts w:cs="Calibri"/>
          <w:sz w:val="24"/>
          <w:szCs w:val="24"/>
        </w:rPr>
      </w:pPr>
      <w:r w:rsidRPr="00255F85">
        <w:rPr>
          <w:rFonts w:cs="Calibri"/>
          <w:sz w:val="24"/>
          <w:szCs w:val="24"/>
        </w:rPr>
        <w:t>Managing own case load to required standards of efficiency and quality</w:t>
      </w:r>
    </w:p>
    <w:p w14:paraId="36104373" w14:textId="77777777" w:rsidR="005E248F" w:rsidRPr="00255F85" w:rsidRDefault="005E248F" w:rsidP="005E248F">
      <w:pPr>
        <w:numPr>
          <w:ilvl w:val="0"/>
          <w:numId w:val="11"/>
        </w:numPr>
        <w:spacing w:after="160" w:line="259" w:lineRule="auto"/>
        <w:contextualSpacing/>
        <w:rPr>
          <w:rFonts w:cs="Calibri"/>
          <w:sz w:val="24"/>
          <w:szCs w:val="24"/>
        </w:rPr>
      </w:pPr>
      <w:r w:rsidRPr="00255F85">
        <w:rPr>
          <w:rFonts w:cs="Calibri"/>
          <w:sz w:val="24"/>
          <w:szCs w:val="24"/>
        </w:rPr>
        <w:t xml:space="preserve">Supporting the Deputy Centre </w:t>
      </w:r>
      <w:r w:rsidR="00DB2B52">
        <w:rPr>
          <w:rFonts w:cs="Calibri"/>
          <w:sz w:val="24"/>
          <w:szCs w:val="24"/>
        </w:rPr>
        <w:t>Director</w:t>
      </w:r>
      <w:r w:rsidRPr="00255F85">
        <w:rPr>
          <w:rFonts w:cs="Calibri"/>
          <w:sz w:val="24"/>
          <w:szCs w:val="24"/>
        </w:rPr>
        <w:t xml:space="preserve"> with private fee-paying client work when required</w:t>
      </w:r>
    </w:p>
    <w:p w14:paraId="28F87469" w14:textId="77777777" w:rsidR="005E248F" w:rsidRPr="00255F85" w:rsidRDefault="005E248F" w:rsidP="005E248F">
      <w:pPr>
        <w:numPr>
          <w:ilvl w:val="0"/>
          <w:numId w:val="11"/>
        </w:numPr>
        <w:spacing w:after="160" w:line="259" w:lineRule="auto"/>
        <w:contextualSpacing/>
        <w:rPr>
          <w:rFonts w:cs="Calibri"/>
          <w:sz w:val="24"/>
          <w:szCs w:val="24"/>
        </w:rPr>
      </w:pPr>
      <w:r w:rsidRPr="00255F85">
        <w:rPr>
          <w:rFonts w:cs="Calibri"/>
          <w:sz w:val="24"/>
          <w:szCs w:val="24"/>
        </w:rPr>
        <w:t>Meeting personal casework targets</w:t>
      </w:r>
    </w:p>
    <w:p w14:paraId="5E96AD9E" w14:textId="77777777" w:rsidR="005E248F" w:rsidRPr="00255F85" w:rsidRDefault="005E248F" w:rsidP="005E248F">
      <w:pPr>
        <w:spacing w:after="160" w:line="259" w:lineRule="auto"/>
        <w:rPr>
          <w:rFonts w:cs="Calibri"/>
          <w:sz w:val="24"/>
          <w:szCs w:val="24"/>
        </w:rPr>
      </w:pPr>
    </w:p>
    <w:p w14:paraId="558F7F8E" w14:textId="77777777" w:rsidR="005E248F" w:rsidRPr="00920331" w:rsidRDefault="005E248F" w:rsidP="005E248F">
      <w:pPr>
        <w:spacing w:after="160" w:line="259" w:lineRule="auto"/>
        <w:rPr>
          <w:rFonts w:cs="Calibri"/>
          <w:b/>
          <w:bCs/>
          <w:sz w:val="24"/>
          <w:szCs w:val="24"/>
        </w:rPr>
      </w:pPr>
      <w:r w:rsidRPr="00920331">
        <w:rPr>
          <w:rFonts w:cs="Calibri"/>
          <w:b/>
          <w:bCs/>
          <w:sz w:val="24"/>
          <w:szCs w:val="24"/>
        </w:rPr>
        <w:t>Compliance and Quality Assurance</w:t>
      </w:r>
    </w:p>
    <w:p w14:paraId="7D1D5FC5" w14:textId="75456532" w:rsidR="005E248F" w:rsidRPr="00255F85" w:rsidRDefault="005E248F" w:rsidP="005E248F">
      <w:pPr>
        <w:numPr>
          <w:ilvl w:val="0"/>
          <w:numId w:val="14"/>
        </w:numPr>
        <w:spacing w:after="160" w:line="259" w:lineRule="auto"/>
        <w:rPr>
          <w:rFonts w:cs="Calibri"/>
          <w:sz w:val="24"/>
          <w:szCs w:val="24"/>
        </w:rPr>
      </w:pPr>
      <w:r w:rsidRPr="00255F85">
        <w:rPr>
          <w:rFonts w:cs="Calibri"/>
          <w:sz w:val="24"/>
          <w:szCs w:val="24"/>
        </w:rPr>
        <w:t xml:space="preserve">To ensure </w:t>
      </w:r>
      <w:r w:rsidR="0081028D">
        <w:rPr>
          <w:rFonts w:cs="Calibri"/>
          <w:sz w:val="24"/>
          <w:szCs w:val="24"/>
        </w:rPr>
        <w:t xml:space="preserve">the </w:t>
      </w:r>
      <w:proofErr w:type="spellStart"/>
      <w:r w:rsidR="00F60AE1">
        <w:rPr>
          <w:rFonts w:cs="Calibri"/>
          <w:sz w:val="24"/>
          <w:szCs w:val="24"/>
        </w:rPr>
        <w:t>Lexcel</w:t>
      </w:r>
      <w:proofErr w:type="spellEnd"/>
      <w:r w:rsidR="00F60AE1">
        <w:rPr>
          <w:rFonts w:cs="Calibri"/>
          <w:sz w:val="24"/>
          <w:szCs w:val="24"/>
        </w:rPr>
        <w:t xml:space="preserve"> </w:t>
      </w:r>
      <w:r w:rsidRPr="00255F85">
        <w:rPr>
          <w:rFonts w:cs="Calibri"/>
          <w:sz w:val="24"/>
          <w:szCs w:val="24"/>
        </w:rPr>
        <w:t>standard are implemented and maintained</w:t>
      </w:r>
    </w:p>
    <w:p w14:paraId="6AF00C10" w14:textId="0C6704E4" w:rsidR="005E248F" w:rsidRPr="00255F85" w:rsidRDefault="005E248F" w:rsidP="005E248F">
      <w:pPr>
        <w:numPr>
          <w:ilvl w:val="0"/>
          <w:numId w:val="14"/>
        </w:numPr>
        <w:spacing w:after="160" w:line="259" w:lineRule="auto"/>
        <w:rPr>
          <w:rFonts w:cs="Calibri"/>
          <w:sz w:val="24"/>
          <w:szCs w:val="24"/>
        </w:rPr>
      </w:pPr>
      <w:r w:rsidRPr="00255F85">
        <w:rPr>
          <w:rFonts w:cs="Calibri"/>
          <w:sz w:val="24"/>
          <w:szCs w:val="24"/>
        </w:rPr>
        <w:t xml:space="preserve">To liaise with and provide the Legal </w:t>
      </w:r>
      <w:r w:rsidR="00F60AE1">
        <w:rPr>
          <w:rFonts w:cs="Calibri"/>
          <w:sz w:val="24"/>
          <w:szCs w:val="24"/>
        </w:rPr>
        <w:t>Aid Agency (LAA)</w:t>
      </w:r>
      <w:r w:rsidRPr="00255F85">
        <w:rPr>
          <w:rFonts w:cs="Calibri"/>
          <w:sz w:val="24"/>
          <w:szCs w:val="24"/>
        </w:rPr>
        <w:t xml:space="preserve">, Law Society, </w:t>
      </w:r>
      <w:r w:rsidR="00C108D3">
        <w:rPr>
          <w:rFonts w:cs="Calibri"/>
          <w:sz w:val="24"/>
          <w:szCs w:val="24"/>
        </w:rPr>
        <w:t>IAA</w:t>
      </w:r>
      <w:r w:rsidRPr="00255F85">
        <w:rPr>
          <w:rFonts w:cs="Calibri"/>
          <w:sz w:val="24"/>
          <w:szCs w:val="24"/>
        </w:rPr>
        <w:t xml:space="preserve"> and SRA and other funders or regulatory bodies as required.</w:t>
      </w:r>
    </w:p>
    <w:p w14:paraId="160BB9A0" w14:textId="77777777" w:rsidR="005E248F" w:rsidRPr="00255F85" w:rsidRDefault="005E248F" w:rsidP="005E248F">
      <w:pPr>
        <w:numPr>
          <w:ilvl w:val="0"/>
          <w:numId w:val="14"/>
        </w:numPr>
        <w:spacing w:after="160" w:line="259" w:lineRule="auto"/>
        <w:rPr>
          <w:rFonts w:cs="Calibri"/>
          <w:sz w:val="24"/>
          <w:szCs w:val="24"/>
        </w:rPr>
      </w:pPr>
      <w:r w:rsidRPr="00255F85">
        <w:rPr>
          <w:rFonts w:cs="Calibri"/>
          <w:sz w:val="24"/>
          <w:szCs w:val="24"/>
        </w:rPr>
        <w:t>To oversee the regulatory aspects of supervisory management</w:t>
      </w:r>
    </w:p>
    <w:p w14:paraId="21890656" w14:textId="77777777" w:rsidR="00390725" w:rsidRDefault="00390725" w:rsidP="005E248F">
      <w:pPr>
        <w:spacing w:after="160" w:line="259" w:lineRule="auto"/>
        <w:rPr>
          <w:rFonts w:cs="Calibri"/>
          <w:sz w:val="24"/>
          <w:szCs w:val="24"/>
        </w:rPr>
      </w:pPr>
    </w:p>
    <w:p w14:paraId="7C2CB7E1" w14:textId="77777777" w:rsidR="00C763DC" w:rsidRPr="00920331" w:rsidRDefault="00C763DC" w:rsidP="00C763DC">
      <w:pPr>
        <w:spacing w:after="160" w:line="259" w:lineRule="auto"/>
        <w:rPr>
          <w:rFonts w:cs="Calibri"/>
          <w:b/>
          <w:bCs/>
          <w:sz w:val="24"/>
          <w:szCs w:val="24"/>
        </w:rPr>
      </w:pPr>
      <w:r w:rsidRPr="00920331">
        <w:rPr>
          <w:rFonts w:cs="Calibri"/>
          <w:b/>
          <w:bCs/>
          <w:sz w:val="24"/>
          <w:szCs w:val="24"/>
        </w:rPr>
        <w:t>Breaches and Complaints</w:t>
      </w:r>
    </w:p>
    <w:p w14:paraId="380447AB" w14:textId="77777777" w:rsidR="00C763DC" w:rsidRDefault="00C763DC" w:rsidP="00C763DC">
      <w:pPr>
        <w:spacing w:after="160" w:line="259" w:lineRule="auto"/>
        <w:rPr>
          <w:rFonts w:cs="Calibri"/>
          <w:sz w:val="24"/>
          <w:szCs w:val="24"/>
        </w:rPr>
      </w:pPr>
    </w:p>
    <w:p w14:paraId="5A972800" w14:textId="31F82A7D" w:rsidR="00C763DC" w:rsidRPr="00C763DC" w:rsidRDefault="00C763DC" w:rsidP="00C763DC">
      <w:pPr>
        <w:pStyle w:val="ListParagraph"/>
        <w:numPr>
          <w:ilvl w:val="0"/>
          <w:numId w:val="19"/>
        </w:numPr>
        <w:spacing w:after="160" w:line="259" w:lineRule="auto"/>
        <w:rPr>
          <w:rFonts w:cs="Calibri"/>
          <w:sz w:val="24"/>
          <w:szCs w:val="24"/>
        </w:rPr>
      </w:pPr>
      <w:r w:rsidRPr="5C68586C">
        <w:rPr>
          <w:rFonts w:cs="Calibri"/>
          <w:sz w:val="24"/>
          <w:szCs w:val="24"/>
        </w:rPr>
        <w:t>Monitor and assess the levels of client satisfaction and complaints to ensure</w:t>
      </w:r>
    </w:p>
    <w:p w14:paraId="73E66C2D" w14:textId="0469E49A" w:rsidR="00C763DC" w:rsidRPr="00C763DC" w:rsidRDefault="00C763DC" w:rsidP="5C68586C">
      <w:pPr>
        <w:spacing w:after="160" w:line="259" w:lineRule="auto"/>
        <w:ind w:firstLine="720"/>
        <w:rPr>
          <w:rFonts w:cs="Calibri"/>
          <w:sz w:val="24"/>
          <w:szCs w:val="24"/>
        </w:rPr>
      </w:pPr>
      <w:r w:rsidRPr="5C68586C">
        <w:rPr>
          <w:rFonts w:cs="Calibri"/>
          <w:sz w:val="24"/>
          <w:szCs w:val="24"/>
        </w:rPr>
        <w:t xml:space="preserve">that </w:t>
      </w:r>
      <w:r w:rsidR="2DC22665" w:rsidRPr="5C68586C">
        <w:rPr>
          <w:rFonts w:cs="Calibri"/>
          <w:sz w:val="24"/>
          <w:szCs w:val="24"/>
        </w:rPr>
        <w:t>NELC</w:t>
      </w:r>
      <w:r w:rsidRPr="5C68586C">
        <w:rPr>
          <w:rFonts w:cs="Calibri"/>
          <w:sz w:val="24"/>
          <w:szCs w:val="24"/>
        </w:rPr>
        <w:t xml:space="preserve"> takes appropriate steps to maintain its reputation and to minimise</w:t>
      </w:r>
    </w:p>
    <w:p w14:paraId="07FE7854" w14:textId="1A557F60" w:rsidR="00C763DC" w:rsidRDefault="00C763DC" w:rsidP="5C68586C">
      <w:pPr>
        <w:spacing w:after="160" w:line="259" w:lineRule="auto"/>
        <w:ind w:firstLine="720"/>
        <w:rPr>
          <w:rFonts w:cs="Calibri"/>
          <w:sz w:val="24"/>
          <w:szCs w:val="24"/>
        </w:rPr>
      </w:pPr>
      <w:r w:rsidRPr="5C68586C">
        <w:rPr>
          <w:rFonts w:cs="Calibri"/>
          <w:sz w:val="24"/>
          <w:szCs w:val="24"/>
        </w:rPr>
        <w:t>its risks</w:t>
      </w:r>
      <w:r w:rsidR="7420FAC0" w:rsidRPr="5C68586C">
        <w:rPr>
          <w:rFonts w:cs="Calibri"/>
          <w:sz w:val="24"/>
          <w:szCs w:val="24"/>
        </w:rPr>
        <w:t>.</w:t>
      </w:r>
    </w:p>
    <w:p w14:paraId="157558C9" w14:textId="74D499A1" w:rsidR="00C763DC" w:rsidRPr="00C763DC" w:rsidRDefault="00C763DC" w:rsidP="00C763DC">
      <w:pPr>
        <w:pStyle w:val="ListParagraph"/>
        <w:numPr>
          <w:ilvl w:val="0"/>
          <w:numId w:val="19"/>
        </w:numPr>
        <w:spacing w:after="160" w:line="259" w:lineRule="auto"/>
        <w:rPr>
          <w:rFonts w:cs="Calibri"/>
          <w:sz w:val="24"/>
          <w:szCs w:val="24"/>
        </w:rPr>
      </w:pPr>
      <w:r w:rsidRPr="5C68586C">
        <w:rPr>
          <w:rFonts w:cs="Calibri"/>
          <w:sz w:val="24"/>
          <w:szCs w:val="24"/>
        </w:rPr>
        <w:t>Work with the Board to investigate any complaint about the quality of work or</w:t>
      </w:r>
    </w:p>
    <w:p w14:paraId="51DBC925" w14:textId="77777777" w:rsidR="00C763DC" w:rsidRPr="00C763DC" w:rsidRDefault="00C763DC" w:rsidP="5C68586C">
      <w:pPr>
        <w:spacing w:after="160" w:line="259" w:lineRule="auto"/>
        <w:ind w:firstLine="720"/>
        <w:rPr>
          <w:rFonts w:cs="Calibri"/>
          <w:sz w:val="24"/>
          <w:szCs w:val="24"/>
        </w:rPr>
      </w:pPr>
      <w:r w:rsidRPr="5C68586C">
        <w:rPr>
          <w:rFonts w:cs="Calibri"/>
          <w:sz w:val="24"/>
          <w:szCs w:val="24"/>
        </w:rPr>
        <w:t>compliance with the SRA, LAA or other rules and to:</w:t>
      </w:r>
    </w:p>
    <w:p w14:paraId="57B8FF4C" w14:textId="77777777" w:rsidR="008A30E2" w:rsidRDefault="00C763DC" w:rsidP="00C763DC">
      <w:pPr>
        <w:pStyle w:val="ListParagraph"/>
        <w:numPr>
          <w:ilvl w:val="0"/>
          <w:numId w:val="20"/>
        </w:numPr>
        <w:spacing w:after="160" w:line="259" w:lineRule="auto"/>
        <w:rPr>
          <w:rFonts w:cs="Calibri"/>
          <w:sz w:val="24"/>
          <w:szCs w:val="24"/>
        </w:rPr>
      </w:pPr>
      <w:r w:rsidRPr="5C68586C">
        <w:rPr>
          <w:rFonts w:cs="Calibri"/>
          <w:sz w:val="24"/>
          <w:szCs w:val="24"/>
        </w:rPr>
        <w:t xml:space="preserve">Respond to the </w:t>
      </w:r>
      <w:proofErr w:type="gramStart"/>
      <w:r w:rsidRPr="5C68586C">
        <w:rPr>
          <w:rFonts w:cs="Calibri"/>
          <w:sz w:val="24"/>
          <w:szCs w:val="24"/>
        </w:rPr>
        <w:t>complaint;</w:t>
      </w:r>
      <w:proofErr w:type="gramEnd"/>
    </w:p>
    <w:p w14:paraId="3B3F500A" w14:textId="3CB140E3" w:rsidR="00390725" w:rsidRPr="00D34448" w:rsidRDefault="00C763DC" w:rsidP="00C763DC">
      <w:pPr>
        <w:pStyle w:val="ListParagraph"/>
        <w:numPr>
          <w:ilvl w:val="0"/>
          <w:numId w:val="20"/>
        </w:numPr>
        <w:spacing w:after="160" w:line="259" w:lineRule="auto"/>
        <w:rPr>
          <w:rFonts w:cs="Calibri"/>
          <w:sz w:val="24"/>
          <w:szCs w:val="24"/>
        </w:rPr>
      </w:pPr>
      <w:r w:rsidRPr="5C68586C">
        <w:rPr>
          <w:rFonts w:cs="Calibri"/>
          <w:sz w:val="24"/>
          <w:szCs w:val="24"/>
        </w:rPr>
        <w:t>Where fault is discovered, review and implement systems to ensure</w:t>
      </w:r>
      <w:r w:rsidR="002075B3" w:rsidRPr="5C68586C">
        <w:rPr>
          <w:rFonts w:cs="Calibri"/>
          <w:sz w:val="24"/>
          <w:szCs w:val="24"/>
        </w:rPr>
        <w:t xml:space="preserve"> </w:t>
      </w:r>
      <w:r w:rsidR="002075B3" w:rsidRPr="5C68586C">
        <w:rPr>
          <w:sz w:val="24"/>
          <w:szCs w:val="24"/>
        </w:rPr>
        <w:t>that the same issue is less likely to occur in future</w:t>
      </w:r>
      <w:r w:rsidR="1B8FEEB7" w:rsidRPr="5C68586C">
        <w:rPr>
          <w:sz w:val="24"/>
          <w:szCs w:val="24"/>
        </w:rPr>
        <w:t>.</w:t>
      </w:r>
    </w:p>
    <w:p w14:paraId="0E51C7B3" w14:textId="77777777" w:rsidR="00D34448" w:rsidRPr="002075B3" w:rsidRDefault="00D34448" w:rsidP="00D34448">
      <w:pPr>
        <w:pStyle w:val="ListParagraph"/>
        <w:spacing w:after="160" w:line="259" w:lineRule="auto"/>
        <w:ind w:left="1440"/>
        <w:rPr>
          <w:rFonts w:cs="Calibri"/>
          <w:sz w:val="24"/>
          <w:szCs w:val="24"/>
        </w:rPr>
      </w:pPr>
    </w:p>
    <w:p w14:paraId="073E2369" w14:textId="7DAC2393" w:rsidR="00D34448" w:rsidRDefault="00D34448" w:rsidP="00D34448">
      <w:pPr>
        <w:pStyle w:val="ListParagraph"/>
        <w:numPr>
          <w:ilvl w:val="0"/>
          <w:numId w:val="19"/>
        </w:numPr>
        <w:spacing w:after="160" w:line="259" w:lineRule="auto"/>
        <w:rPr>
          <w:rFonts w:cs="Calibri"/>
          <w:sz w:val="24"/>
          <w:szCs w:val="24"/>
        </w:rPr>
      </w:pPr>
      <w:r w:rsidRPr="5C68586C">
        <w:rPr>
          <w:rFonts w:cs="Calibri"/>
          <w:sz w:val="24"/>
          <w:szCs w:val="24"/>
        </w:rPr>
        <w:t>Monitor breaches and determine whether any breach should be reported to the SRA, LAA, OISC or ICO, and to work with the Board in preparing any such report</w:t>
      </w:r>
      <w:r w:rsidR="2996294F" w:rsidRPr="5C68586C">
        <w:rPr>
          <w:rFonts w:cs="Calibri"/>
          <w:sz w:val="24"/>
          <w:szCs w:val="24"/>
        </w:rPr>
        <w:t>.</w:t>
      </w:r>
    </w:p>
    <w:p w14:paraId="304D85E8" w14:textId="77777777" w:rsidR="00D34448" w:rsidRDefault="00D34448" w:rsidP="00D34448">
      <w:pPr>
        <w:pStyle w:val="ListParagraph"/>
        <w:spacing w:after="160" w:line="259" w:lineRule="auto"/>
        <w:rPr>
          <w:rFonts w:cs="Calibri"/>
          <w:sz w:val="24"/>
          <w:szCs w:val="24"/>
        </w:rPr>
      </w:pPr>
    </w:p>
    <w:p w14:paraId="39DA283E" w14:textId="359542DA" w:rsidR="00D34448" w:rsidRPr="00D34448" w:rsidRDefault="00D34448" w:rsidP="00D34448">
      <w:pPr>
        <w:pStyle w:val="ListParagraph"/>
        <w:numPr>
          <w:ilvl w:val="0"/>
          <w:numId w:val="19"/>
        </w:numPr>
        <w:spacing w:after="160" w:line="259" w:lineRule="auto"/>
        <w:rPr>
          <w:rFonts w:cs="Calibri"/>
          <w:sz w:val="24"/>
          <w:szCs w:val="24"/>
        </w:rPr>
      </w:pPr>
      <w:r w:rsidRPr="5C68586C">
        <w:rPr>
          <w:rFonts w:cs="Calibri"/>
          <w:sz w:val="24"/>
          <w:szCs w:val="24"/>
        </w:rPr>
        <w:t>Support the Law Centre’s response to any claims against it</w:t>
      </w:r>
      <w:r w:rsidR="418E182D" w:rsidRPr="5C68586C">
        <w:rPr>
          <w:rFonts w:cs="Calibri"/>
          <w:sz w:val="24"/>
          <w:szCs w:val="24"/>
        </w:rPr>
        <w:t>.</w:t>
      </w:r>
    </w:p>
    <w:p w14:paraId="6F5C0FE1" w14:textId="77777777" w:rsidR="00D34448" w:rsidRDefault="00D34448" w:rsidP="00D34448">
      <w:pPr>
        <w:pStyle w:val="ListParagraph"/>
        <w:spacing w:after="160" w:line="259" w:lineRule="auto"/>
        <w:rPr>
          <w:rFonts w:cs="Calibri"/>
          <w:sz w:val="24"/>
          <w:szCs w:val="24"/>
        </w:rPr>
      </w:pPr>
    </w:p>
    <w:p w14:paraId="478D709E" w14:textId="24BB1668" w:rsidR="002075B3" w:rsidRPr="00D34448" w:rsidRDefault="00D34448" w:rsidP="00D34448">
      <w:pPr>
        <w:pStyle w:val="ListParagraph"/>
        <w:numPr>
          <w:ilvl w:val="0"/>
          <w:numId w:val="19"/>
        </w:numPr>
        <w:spacing w:after="160" w:line="259" w:lineRule="auto"/>
        <w:rPr>
          <w:rFonts w:cs="Calibri"/>
          <w:sz w:val="24"/>
          <w:szCs w:val="24"/>
        </w:rPr>
      </w:pPr>
      <w:r w:rsidRPr="5C68586C">
        <w:rPr>
          <w:rFonts w:cs="Calibri"/>
          <w:sz w:val="24"/>
          <w:szCs w:val="24"/>
        </w:rPr>
        <w:t>Review annually the operation of the complaints procedure and to report back to the Board</w:t>
      </w:r>
      <w:r w:rsidR="41FB385F" w:rsidRPr="5C68586C">
        <w:rPr>
          <w:rFonts w:cs="Calibri"/>
          <w:sz w:val="24"/>
          <w:szCs w:val="24"/>
        </w:rPr>
        <w:t>.</w:t>
      </w:r>
    </w:p>
    <w:p w14:paraId="5CF3856E" w14:textId="77777777" w:rsidR="00390725" w:rsidRDefault="00390725" w:rsidP="005E248F">
      <w:pPr>
        <w:spacing w:after="160" w:line="259" w:lineRule="auto"/>
        <w:rPr>
          <w:rFonts w:cs="Calibri"/>
          <w:sz w:val="24"/>
          <w:szCs w:val="24"/>
        </w:rPr>
      </w:pPr>
    </w:p>
    <w:p w14:paraId="45F09D50" w14:textId="7811F096" w:rsidR="007F0747" w:rsidRPr="0023011A" w:rsidRDefault="007F0747" w:rsidP="5C68586C">
      <w:pPr>
        <w:spacing w:after="160" w:line="259" w:lineRule="auto"/>
        <w:rPr>
          <w:b/>
          <w:bCs/>
          <w:sz w:val="24"/>
          <w:szCs w:val="24"/>
        </w:rPr>
      </w:pPr>
      <w:r w:rsidRPr="5C68586C">
        <w:rPr>
          <w:b/>
          <w:bCs/>
          <w:sz w:val="24"/>
          <w:szCs w:val="24"/>
        </w:rPr>
        <w:t>Social Policy/Equal Opportunities</w:t>
      </w:r>
    </w:p>
    <w:p w14:paraId="3FAD2496" w14:textId="67DD423B" w:rsidR="5C68586C" w:rsidRDefault="5C68586C" w:rsidP="5C68586C">
      <w:pPr>
        <w:spacing w:after="160" w:line="259" w:lineRule="auto"/>
        <w:rPr>
          <w:b/>
          <w:bCs/>
          <w:sz w:val="24"/>
          <w:szCs w:val="24"/>
        </w:rPr>
      </w:pPr>
    </w:p>
    <w:p w14:paraId="02ED7CAA" w14:textId="7ACD57CC" w:rsidR="0023011A" w:rsidRPr="0023011A" w:rsidRDefault="007F0747" w:rsidP="007F0747">
      <w:pPr>
        <w:pStyle w:val="ListParagraph"/>
        <w:numPr>
          <w:ilvl w:val="0"/>
          <w:numId w:val="21"/>
        </w:numPr>
        <w:spacing w:after="160" w:line="259" w:lineRule="auto"/>
        <w:rPr>
          <w:rFonts w:cs="Calibri"/>
          <w:sz w:val="24"/>
          <w:szCs w:val="24"/>
        </w:rPr>
      </w:pPr>
      <w:r w:rsidRPr="5C68586C">
        <w:rPr>
          <w:sz w:val="24"/>
          <w:szCs w:val="24"/>
        </w:rPr>
        <w:t>Be aware of social policy implications of issues presented by clients and take appropriate action to influence social policy in regard to these issues</w:t>
      </w:r>
      <w:r w:rsidR="45D2F2EE" w:rsidRPr="5C68586C">
        <w:rPr>
          <w:sz w:val="24"/>
          <w:szCs w:val="24"/>
        </w:rPr>
        <w:t>.</w:t>
      </w:r>
    </w:p>
    <w:p w14:paraId="491E3D1B" w14:textId="628F51E3" w:rsidR="5C68586C" w:rsidRDefault="5C68586C" w:rsidP="5C68586C">
      <w:pPr>
        <w:pStyle w:val="ListParagraph"/>
        <w:spacing w:after="160" w:line="259" w:lineRule="auto"/>
        <w:rPr>
          <w:rFonts w:cs="Calibri"/>
          <w:sz w:val="24"/>
          <w:szCs w:val="24"/>
        </w:rPr>
      </w:pPr>
    </w:p>
    <w:p w14:paraId="227A93CA" w14:textId="066A6789" w:rsidR="007F0747" w:rsidRPr="0023011A" w:rsidRDefault="007F0747" w:rsidP="007F0747">
      <w:pPr>
        <w:pStyle w:val="ListParagraph"/>
        <w:numPr>
          <w:ilvl w:val="0"/>
          <w:numId w:val="21"/>
        </w:numPr>
        <w:spacing w:after="160" w:line="259" w:lineRule="auto"/>
        <w:rPr>
          <w:rFonts w:cs="Calibri"/>
          <w:sz w:val="24"/>
          <w:szCs w:val="24"/>
        </w:rPr>
      </w:pPr>
      <w:r w:rsidRPr="5C68586C">
        <w:rPr>
          <w:sz w:val="24"/>
          <w:szCs w:val="24"/>
        </w:rPr>
        <w:t>Have regard at all times in the planning and execution of duties to NELC’s Equality and Diversity Policy</w:t>
      </w:r>
      <w:r w:rsidR="71B4D68B" w:rsidRPr="5C68586C">
        <w:rPr>
          <w:sz w:val="24"/>
          <w:szCs w:val="24"/>
        </w:rPr>
        <w:t>.</w:t>
      </w:r>
    </w:p>
    <w:p w14:paraId="1C82FCE0" w14:textId="77777777" w:rsidR="007F0747" w:rsidRDefault="007F0747" w:rsidP="005E248F">
      <w:pPr>
        <w:spacing w:after="160" w:line="259" w:lineRule="auto"/>
        <w:rPr>
          <w:rFonts w:cs="Calibri"/>
          <w:sz w:val="24"/>
          <w:szCs w:val="24"/>
        </w:rPr>
      </w:pPr>
    </w:p>
    <w:p w14:paraId="5ADCF3AF" w14:textId="0ED6AE90" w:rsidR="005E248F" w:rsidRPr="00920331" w:rsidRDefault="005E248F" w:rsidP="005E248F">
      <w:pPr>
        <w:spacing w:after="160" w:line="259" w:lineRule="auto"/>
        <w:rPr>
          <w:rFonts w:cs="Calibri"/>
          <w:b/>
          <w:bCs/>
          <w:sz w:val="24"/>
          <w:szCs w:val="24"/>
        </w:rPr>
      </w:pPr>
      <w:r w:rsidRPr="00920331">
        <w:rPr>
          <w:rFonts w:cs="Calibri"/>
          <w:b/>
          <w:bCs/>
          <w:sz w:val="24"/>
          <w:szCs w:val="24"/>
        </w:rPr>
        <w:t>Business Development</w:t>
      </w:r>
    </w:p>
    <w:p w14:paraId="697D6221" w14:textId="3F223AEE" w:rsidR="005E248F" w:rsidRPr="00255F85" w:rsidRDefault="005E248F" w:rsidP="00682B33">
      <w:pPr>
        <w:numPr>
          <w:ilvl w:val="0"/>
          <w:numId w:val="17"/>
        </w:numPr>
        <w:spacing w:after="160" w:line="259" w:lineRule="auto"/>
        <w:rPr>
          <w:rFonts w:cs="Calibri"/>
          <w:sz w:val="24"/>
          <w:szCs w:val="24"/>
        </w:rPr>
      </w:pPr>
      <w:r w:rsidRPr="5C68586C">
        <w:rPr>
          <w:rFonts w:cs="Calibri"/>
          <w:sz w:val="24"/>
          <w:szCs w:val="24"/>
        </w:rPr>
        <w:t>Working with</w:t>
      </w:r>
      <w:r w:rsidR="00D05380" w:rsidRPr="5C68586C">
        <w:rPr>
          <w:rFonts w:cs="Calibri"/>
          <w:sz w:val="24"/>
          <w:szCs w:val="24"/>
        </w:rPr>
        <w:t xml:space="preserve"> and </w:t>
      </w:r>
      <w:r w:rsidRPr="5C68586C">
        <w:rPr>
          <w:rFonts w:cs="Calibri"/>
          <w:sz w:val="24"/>
          <w:szCs w:val="24"/>
        </w:rPr>
        <w:t xml:space="preserve">supporting the </w:t>
      </w:r>
      <w:r w:rsidR="00F60AE1" w:rsidRPr="5C68586C">
        <w:rPr>
          <w:rFonts w:cs="Calibri"/>
          <w:sz w:val="24"/>
          <w:szCs w:val="24"/>
        </w:rPr>
        <w:t>Bus</w:t>
      </w:r>
      <w:r w:rsidR="00F37ABC" w:rsidRPr="5C68586C">
        <w:rPr>
          <w:rFonts w:cs="Calibri"/>
          <w:sz w:val="24"/>
          <w:szCs w:val="24"/>
        </w:rPr>
        <w:t>iness Support M</w:t>
      </w:r>
      <w:r w:rsidRPr="5C68586C">
        <w:rPr>
          <w:rFonts w:cs="Calibri"/>
          <w:sz w:val="24"/>
          <w:szCs w:val="24"/>
        </w:rPr>
        <w:t>anager as required</w:t>
      </w:r>
      <w:r w:rsidR="00D05380" w:rsidRPr="5C68586C">
        <w:rPr>
          <w:rFonts w:cs="Calibri"/>
          <w:sz w:val="24"/>
          <w:szCs w:val="24"/>
        </w:rPr>
        <w:t>,</w:t>
      </w:r>
      <w:r w:rsidRPr="5C68586C">
        <w:rPr>
          <w:rFonts w:cs="Calibri"/>
          <w:sz w:val="24"/>
          <w:szCs w:val="24"/>
        </w:rPr>
        <w:t xml:space="preserve"> particularly in the area of casework delivery and performance</w:t>
      </w:r>
      <w:r w:rsidR="7C0FBB18" w:rsidRPr="5C68586C">
        <w:rPr>
          <w:rFonts w:cs="Calibri"/>
          <w:sz w:val="24"/>
          <w:szCs w:val="24"/>
        </w:rPr>
        <w:t>.</w:t>
      </w:r>
    </w:p>
    <w:p w14:paraId="0A2A78DD" w14:textId="77777777" w:rsidR="005E248F" w:rsidRPr="00255F85" w:rsidRDefault="005E248F" w:rsidP="005E248F">
      <w:pPr>
        <w:spacing w:after="160" w:line="259" w:lineRule="auto"/>
        <w:rPr>
          <w:rFonts w:cs="Calibri"/>
          <w:sz w:val="24"/>
          <w:szCs w:val="24"/>
        </w:rPr>
      </w:pPr>
    </w:p>
    <w:p w14:paraId="1A6B66D7" w14:textId="77777777" w:rsidR="0044462A" w:rsidRPr="00255F85" w:rsidRDefault="001C531C" w:rsidP="00944DC4">
      <w:pPr>
        <w:autoSpaceDE w:val="0"/>
        <w:autoSpaceDN w:val="0"/>
        <w:adjustRightInd w:val="0"/>
        <w:spacing w:after="0" w:line="240" w:lineRule="auto"/>
        <w:jc w:val="both"/>
        <w:rPr>
          <w:rFonts w:eastAsia="Times New Roman" w:cs="Calibri"/>
          <w:sz w:val="24"/>
          <w:szCs w:val="24"/>
        </w:rPr>
      </w:pPr>
      <w:r w:rsidRPr="00255F85">
        <w:rPr>
          <w:rFonts w:eastAsia="Times New Roman" w:cs="Calibri"/>
          <w:sz w:val="24"/>
          <w:szCs w:val="24"/>
        </w:rPr>
        <w:t xml:space="preserve">North East Law Centre </w:t>
      </w:r>
      <w:r w:rsidR="0044462A" w:rsidRPr="00255F85">
        <w:rPr>
          <w:rFonts w:eastAsia="Times New Roman" w:cs="Calibri"/>
          <w:sz w:val="24"/>
          <w:szCs w:val="24"/>
        </w:rPr>
        <w:t>is committed to equality of opportunity for all staff, and applications from individuals are encouraged regardless of age, disability, sex, gender reassignment, sexual orientation, pregnancy and maternity, race, religion or belief and marriage and civil partnerships.</w:t>
      </w:r>
    </w:p>
    <w:p w14:paraId="2555148F" w14:textId="77777777" w:rsidR="001C531C" w:rsidRPr="00255F85" w:rsidRDefault="001C531C" w:rsidP="00944DC4">
      <w:pPr>
        <w:autoSpaceDE w:val="0"/>
        <w:autoSpaceDN w:val="0"/>
        <w:adjustRightInd w:val="0"/>
        <w:spacing w:after="0" w:line="240" w:lineRule="auto"/>
        <w:jc w:val="both"/>
        <w:rPr>
          <w:rFonts w:eastAsia="Times New Roman" w:cs="Calibri"/>
          <w:sz w:val="24"/>
          <w:szCs w:val="24"/>
        </w:rPr>
      </w:pPr>
    </w:p>
    <w:p w14:paraId="126DE12F" w14:textId="6D94BBA8" w:rsidR="0044462A" w:rsidRPr="00255F85" w:rsidRDefault="0044462A" w:rsidP="00944DC4">
      <w:pPr>
        <w:autoSpaceDE w:val="0"/>
        <w:autoSpaceDN w:val="0"/>
        <w:adjustRightInd w:val="0"/>
        <w:spacing w:after="0" w:line="240" w:lineRule="auto"/>
        <w:jc w:val="both"/>
        <w:rPr>
          <w:rFonts w:eastAsia="Times New Roman" w:cs="Calibri"/>
          <w:sz w:val="24"/>
          <w:szCs w:val="24"/>
        </w:rPr>
      </w:pPr>
      <w:r w:rsidRPr="00255F85">
        <w:rPr>
          <w:rFonts w:eastAsia="Times New Roman" w:cs="Calibri"/>
          <w:sz w:val="24"/>
          <w:szCs w:val="24"/>
        </w:rPr>
        <w:lastRenderedPageBreak/>
        <w:t>We are a disability confident employer. All applicants with a disability, who meet the minimum essential short-listing criteria are guaranteed an interview. If this applies to you, please email us the attached equal opportunities</w:t>
      </w:r>
    </w:p>
    <w:p w14:paraId="1C648644" w14:textId="77777777" w:rsidR="0044462A" w:rsidRPr="00255F85" w:rsidRDefault="0044462A" w:rsidP="00944DC4">
      <w:pPr>
        <w:autoSpaceDE w:val="0"/>
        <w:autoSpaceDN w:val="0"/>
        <w:adjustRightInd w:val="0"/>
        <w:spacing w:after="0" w:line="240" w:lineRule="auto"/>
        <w:jc w:val="both"/>
        <w:rPr>
          <w:rFonts w:eastAsia="Times New Roman" w:cs="Calibri"/>
          <w:sz w:val="24"/>
          <w:szCs w:val="24"/>
        </w:rPr>
      </w:pPr>
    </w:p>
    <w:p w14:paraId="577FAF66" w14:textId="77777777" w:rsidR="0044462A" w:rsidRPr="00255F85" w:rsidRDefault="0044462A" w:rsidP="00944DC4">
      <w:pPr>
        <w:autoSpaceDE w:val="0"/>
        <w:autoSpaceDN w:val="0"/>
        <w:adjustRightInd w:val="0"/>
        <w:spacing w:after="0" w:line="240" w:lineRule="auto"/>
        <w:jc w:val="both"/>
        <w:rPr>
          <w:rFonts w:eastAsia="Times New Roman" w:cs="Calibri"/>
          <w:sz w:val="24"/>
          <w:szCs w:val="24"/>
        </w:rPr>
      </w:pPr>
    </w:p>
    <w:p w14:paraId="5878CDF2" w14:textId="77777777" w:rsidR="0044462A" w:rsidRPr="00255F85" w:rsidRDefault="0044462A" w:rsidP="00944DC4">
      <w:pPr>
        <w:autoSpaceDE w:val="0"/>
        <w:autoSpaceDN w:val="0"/>
        <w:adjustRightInd w:val="0"/>
        <w:spacing w:after="0" w:line="240" w:lineRule="auto"/>
        <w:jc w:val="both"/>
        <w:rPr>
          <w:rFonts w:eastAsia="Times New Roman" w:cs="Calibri"/>
          <w:sz w:val="24"/>
          <w:szCs w:val="24"/>
        </w:rPr>
      </w:pPr>
    </w:p>
    <w:p w14:paraId="2D819A5A" w14:textId="77777777" w:rsidR="0044462A" w:rsidRPr="00255F85" w:rsidRDefault="0044462A" w:rsidP="00751EFF">
      <w:pPr>
        <w:autoSpaceDE w:val="0"/>
        <w:autoSpaceDN w:val="0"/>
        <w:adjustRightInd w:val="0"/>
        <w:spacing w:after="0" w:line="240" w:lineRule="auto"/>
        <w:rPr>
          <w:rFonts w:eastAsia="Times New Roman" w:cs="Calibri"/>
          <w:sz w:val="24"/>
          <w:szCs w:val="24"/>
        </w:rPr>
      </w:pPr>
    </w:p>
    <w:p w14:paraId="600B3593" w14:textId="77777777" w:rsidR="00EF0830" w:rsidRPr="00255F85" w:rsidRDefault="00EF0830" w:rsidP="00EF0830">
      <w:pPr>
        <w:rPr>
          <w:rFonts w:cs="Calibri"/>
          <w:sz w:val="24"/>
          <w:szCs w:val="24"/>
        </w:rPr>
      </w:pPr>
      <w:r w:rsidRPr="00255F85">
        <w:rPr>
          <w:rFonts w:cs="Calibri"/>
          <w:sz w:val="24"/>
          <w:szCs w:val="24"/>
        </w:rPr>
        <w:tab/>
      </w:r>
      <w:r w:rsidRPr="00255F85">
        <w:rPr>
          <w:rFonts w:cs="Calibri"/>
          <w:sz w:val="24"/>
          <w:szCs w:val="24"/>
        </w:rPr>
        <w:tab/>
      </w:r>
      <w:r w:rsidRPr="00255F85">
        <w:rPr>
          <w:rFonts w:cs="Calibri"/>
          <w:sz w:val="24"/>
          <w:szCs w:val="24"/>
        </w:rPr>
        <w:tab/>
      </w:r>
    </w:p>
    <w:p w14:paraId="2913422A" w14:textId="77777777" w:rsidR="00182B95" w:rsidRPr="00255F85" w:rsidRDefault="004209EB" w:rsidP="00751EFF">
      <w:pPr>
        <w:autoSpaceDE w:val="0"/>
        <w:autoSpaceDN w:val="0"/>
        <w:adjustRightInd w:val="0"/>
        <w:spacing w:after="0" w:line="240" w:lineRule="auto"/>
        <w:rPr>
          <w:rFonts w:eastAsia="Times New Roman" w:cs="Calibri"/>
          <w:bCs/>
          <w:sz w:val="24"/>
          <w:szCs w:val="24"/>
        </w:rPr>
      </w:pPr>
      <w:r w:rsidRPr="00255F85">
        <w:rPr>
          <w:rFonts w:eastAsia="Times New Roman" w:cs="Calibri"/>
          <w:bCs/>
          <w:sz w:val="24"/>
          <w:szCs w:val="24"/>
        </w:rPr>
        <w:br w:type="page"/>
      </w:r>
    </w:p>
    <w:p w14:paraId="62DDFF1A" w14:textId="77777777" w:rsidR="00BF45EE" w:rsidRPr="00255F85" w:rsidRDefault="00BF45EE" w:rsidP="00751EFF">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eastAsia="Times New Roman" w:cs="Calibri"/>
          <w:b/>
          <w:caps/>
          <w:sz w:val="24"/>
          <w:szCs w:val="24"/>
          <w:lang w:val="en-US"/>
        </w:rPr>
      </w:pPr>
      <w:r w:rsidRPr="00255F85">
        <w:rPr>
          <w:rFonts w:eastAsia="Times New Roman" w:cs="Calibri"/>
          <w:b/>
          <w:sz w:val="24"/>
          <w:szCs w:val="24"/>
          <w:lang w:val="en-US"/>
        </w:rPr>
        <w:lastRenderedPageBreak/>
        <w:t>Person Specification</w:t>
      </w:r>
    </w:p>
    <w:p w14:paraId="79906AF9" w14:textId="0EF63BE4" w:rsidR="00BF45EE" w:rsidRPr="00255F85" w:rsidRDefault="00E50398" w:rsidP="00751EFF">
      <w:pPr>
        <w:widowControl w:val="0"/>
        <w:autoSpaceDE w:val="0"/>
        <w:autoSpaceDN w:val="0"/>
        <w:adjustRightInd w:val="0"/>
        <w:spacing w:after="0" w:line="240" w:lineRule="auto"/>
        <w:jc w:val="both"/>
        <w:rPr>
          <w:rFonts w:eastAsia="Times New Roman" w:cs="Calibri"/>
          <w:b/>
          <w:sz w:val="24"/>
          <w:szCs w:val="24"/>
          <w:lang w:val="en-US"/>
        </w:rPr>
      </w:pPr>
      <w:r w:rsidRPr="00255F85">
        <w:rPr>
          <w:rFonts w:eastAsia="Times New Roman" w:cs="Calibri"/>
          <w:b/>
          <w:noProof/>
          <w:sz w:val="24"/>
          <w:szCs w:val="24"/>
          <w:lang w:val="en-US"/>
        </w:rPr>
        <w:drawing>
          <wp:anchor distT="0" distB="0" distL="114300" distR="114300" simplePos="0" relativeHeight="251658240" behindDoc="0" locked="0" layoutInCell="1" allowOverlap="1" wp14:anchorId="41EF9DB0" wp14:editId="1F801018">
            <wp:simplePos x="0" y="0"/>
            <wp:positionH relativeFrom="page">
              <wp:posOffset>5101590</wp:posOffset>
            </wp:positionH>
            <wp:positionV relativeFrom="page">
              <wp:posOffset>1276985</wp:posOffset>
            </wp:positionV>
            <wp:extent cx="1805940" cy="62484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9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64CD31"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jc w:val="both"/>
        <w:rPr>
          <w:rFonts w:eastAsia="Times New Roman" w:cs="Calibri"/>
          <w:b/>
          <w:sz w:val="24"/>
          <w:szCs w:val="24"/>
          <w:lang w:val="en-US"/>
        </w:rPr>
      </w:pPr>
      <w:r w:rsidRPr="00255F85">
        <w:rPr>
          <w:rFonts w:eastAsia="Times New Roman" w:cs="Calibri"/>
          <w:b/>
          <w:sz w:val="24"/>
          <w:szCs w:val="24"/>
          <w:lang w:val="en-US"/>
        </w:rPr>
        <w:t>Job Title:</w:t>
      </w:r>
      <w:r w:rsidRPr="00255F85">
        <w:rPr>
          <w:rFonts w:eastAsia="Times New Roman" w:cs="Calibri"/>
          <w:b/>
          <w:sz w:val="24"/>
          <w:szCs w:val="24"/>
          <w:lang w:val="en-US"/>
        </w:rPr>
        <w:tab/>
      </w:r>
      <w:r w:rsidR="00682B33" w:rsidRPr="00255F85">
        <w:rPr>
          <w:rFonts w:eastAsia="Times New Roman" w:cs="Calibri"/>
          <w:b/>
          <w:sz w:val="24"/>
          <w:szCs w:val="24"/>
          <w:lang w:val="en-US"/>
        </w:rPr>
        <w:t>Senior Solicitor</w:t>
      </w:r>
    </w:p>
    <w:p w14:paraId="1A2098A9"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jc w:val="both"/>
        <w:rPr>
          <w:rFonts w:eastAsia="Times New Roman" w:cs="Calibri"/>
          <w:b/>
          <w:sz w:val="24"/>
          <w:szCs w:val="24"/>
          <w:lang w:val="en-US"/>
        </w:rPr>
      </w:pPr>
    </w:p>
    <w:p w14:paraId="6F8D4649"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19CE55E2"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1488"/>
      </w:tblGrid>
      <w:tr w:rsidR="00BF45EE" w:rsidRPr="00255F85" w14:paraId="38CA0F2E" w14:textId="77777777" w:rsidTr="5C68586C">
        <w:tc>
          <w:tcPr>
            <w:tcW w:w="8118" w:type="dxa"/>
            <w:shd w:val="clear" w:color="auto" w:fill="BFBFBF" w:themeFill="background1" w:themeFillShade="BF"/>
          </w:tcPr>
          <w:p w14:paraId="1BC18037"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b/>
                <w:sz w:val="24"/>
                <w:szCs w:val="24"/>
                <w:lang w:val="en-US"/>
              </w:rPr>
            </w:pPr>
            <w:r w:rsidRPr="00255F85">
              <w:rPr>
                <w:rFonts w:eastAsia="Times New Roman" w:cs="Calibri"/>
                <w:b/>
                <w:sz w:val="24"/>
                <w:szCs w:val="24"/>
                <w:lang w:val="en-US"/>
              </w:rPr>
              <w:t>Criteria</w:t>
            </w:r>
          </w:p>
        </w:tc>
        <w:tc>
          <w:tcPr>
            <w:tcW w:w="1488" w:type="dxa"/>
            <w:shd w:val="clear" w:color="auto" w:fill="BFBFBF" w:themeFill="background1" w:themeFillShade="BF"/>
          </w:tcPr>
          <w:p w14:paraId="696091E6"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b/>
                <w:sz w:val="24"/>
                <w:szCs w:val="24"/>
                <w:lang w:val="en-US"/>
              </w:rPr>
            </w:pPr>
            <w:r w:rsidRPr="00255F85">
              <w:rPr>
                <w:rFonts w:eastAsia="Times New Roman" w:cs="Calibri"/>
                <w:b/>
                <w:sz w:val="24"/>
                <w:szCs w:val="24"/>
                <w:lang w:val="en-US"/>
              </w:rPr>
              <w:t>Essential/Desirable</w:t>
            </w:r>
          </w:p>
        </w:tc>
      </w:tr>
      <w:tr w:rsidR="00BF45EE" w:rsidRPr="00255F85" w14:paraId="2EE012B5" w14:textId="77777777" w:rsidTr="5C68586C">
        <w:tc>
          <w:tcPr>
            <w:tcW w:w="8118" w:type="dxa"/>
          </w:tcPr>
          <w:p w14:paraId="3AB51D65"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513582AF"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b/>
                <w:sz w:val="24"/>
                <w:szCs w:val="24"/>
                <w:lang w:val="en-US"/>
              </w:rPr>
              <w:t>1. Skills/Abilities/Knowledge</w:t>
            </w:r>
            <w:r w:rsidR="00255F85" w:rsidRPr="00255F85">
              <w:rPr>
                <w:rFonts w:eastAsia="Times New Roman" w:cs="Calibri"/>
                <w:b/>
                <w:sz w:val="24"/>
                <w:szCs w:val="24"/>
                <w:lang w:val="en-US"/>
              </w:rPr>
              <w:t>/Experience</w:t>
            </w:r>
          </w:p>
          <w:p w14:paraId="0CE348FF"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i/>
                <w:sz w:val="24"/>
                <w:szCs w:val="24"/>
                <w:lang w:val="en-US"/>
              </w:rPr>
            </w:pPr>
            <w:r w:rsidRPr="00255F85">
              <w:rPr>
                <w:rFonts w:eastAsia="Times New Roman" w:cs="Calibri"/>
                <w:i/>
                <w:sz w:val="24"/>
                <w:szCs w:val="24"/>
                <w:lang w:val="en-US"/>
              </w:rPr>
              <w:t>This section specifies the skills, abilities and knowledge the postholder must have to perform satisfactorily.</w:t>
            </w:r>
          </w:p>
          <w:p w14:paraId="067414D0"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i/>
                <w:sz w:val="24"/>
                <w:szCs w:val="24"/>
                <w:lang w:val="en-US"/>
              </w:rPr>
            </w:pPr>
          </w:p>
        </w:tc>
        <w:tc>
          <w:tcPr>
            <w:tcW w:w="1488" w:type="dxa"/>
          </w:tcPr>
          <w:p w14:paraId="2E4F2F8D"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tc>
      </w:tr>
      <w:tr w:rsidR="00BF45EE" w:rsidRPr="00255F85" w14:paraId="6F356E7B" w14:textId="77777777" w:rsidTr="5C68586C">
        <w:tc>
          <w:tcPr>
            <w:tcW w:w="8118" w:type="dxa"/>
          </w:tcPr>
          <w:p w14:paraId="653A8577" w14:textId="65F360C7" w:rsidR="00BF45EE" w:rsidRPr="00255F85" w:rsidRDefault="00682B33" w:rsidP="5C68586C">
            <w:pPr>
              <w:spacing w:after="160" w:line="259" w:lineRule="auto"/>
              <w:contextualSpacing/>
              <w:rPr>
                <w:rFonts w:cs="Calibri"/>
                <w:sz w:val="24"/>
                <w:szCs w:val="24"/>
              </w:rPr>
            </w:pPr>
            <w:r w:rsidRPr="5C68586C">
              <w:rPr>
                <w:rFonts w:cs="Calibri"/>
                <w:sz w:val="24"/>
                <w:szCs w:val="24"/>
              </w:rPr>
              <w:t>Qualified immigration solicitor at OSIC level 3</w:t>
            </w:r>
            <w:r w:rsidR="48D40164" w:rsidRPr="5C68586C">
              <w:rPr>
                <w:rFonts w:cs="Calibri"/>
                <w:sz w:val="24"/>
                <w:szCs w:val="24"/>
              </w:rPr>
              <w:t>/IAAS Senior Supervising Caseworker</w:t>
            </w:r>
          </w:p>
        </w:tc>
        <w:tc>
          <w:tcPr>
            <w:tcW w:w="1488" w:type="dxa"/>
          </w:tcPr>
          <w:p w14:paraId="111F0CA9" w14:textId="77777777" w:rsidR="00BF45EE" w:rsidRPr="00255F85" w:rsidRDefault="00F853BA"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 xml:space="preserve">Essential </w:t>
            </w:r>
          </w:p>
        </w:tc>
      </w:tr>
      <w:tr w:rsidR="00BF45EE" w:rsidRPr="00255F85" w14:paraId="287AD155" w14:textId="77777777" w:rsidTr="5C68586C">
        <w:tc>
          <w:tcPr>
            <w:tcW w:w="8118" w:type="dxa"/>
          </w:tcPr>
          <w:p w14:paraId="6FDC62A3" w14:textId="77777777" w:rsidR="00BF45EE" w:rsidRPr="00255F85" w:rsidRDefault="00682B33" w:rsidP="000D7B4A">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cs="Calibri"/>
                <w:sz w:val="24"/>
                <w:szCs w:val="24"/>
              </w:rPr>
              <w:t>Five years post qualifying experience as a solicitor</w:t>
            </w:r>
          </w:p>
        </w:tc>
        <w:tc>
          <w:tcPr>
            <w:tcW w:w="1488" w:type="dxa"/>
          </w:tcPr>
          <w:p w14:paraId="74C0EE17"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E876B5" w:rsidRPr="00255F85" w14:paraId="5E253842" w14:textId="77777777" w:rsidTr="5C68586C">
        <w:tc>
          <w:tcPr>
            <w:tcW w:w="8118" w:type="dxa"/>
          </w:tcPr>
          <w:p w14:paraId="0ABD6FCA" w14:textId="77777777" w:rsidR="00682B33" w:rsidRPr="00255F85" w:rsidRDefault="00682B33" w:rsidP="00682B33">
            <w:pPr>
              <w:spacing w:after="160" w:line="259" w:lineRule="auto"/>
              <w:contextualSpacing/>
              <w:rPr>
                <w:rFonts w:cs="Calibri"/>
                <w:sz w:val="24"/>
                <w:szCs w:val="24"/>
              </w:rPr>
            </w:pPr>
            <w:r w:rsidRPr="00255F85">
              <w:rPr>
                <w:rFonts w:cs="Calibri"/>
                <w:sz w:val="24"/>
                <w:szCs w:val="24"/>
              </w:rPr>
              <w:t>LAA Supervisor Accreditation</w:t>
            </w:r>
          </w:p>
          <w:p w14:paraId="20765DEB" w14:textId="77777777" w:rsidR="00E876B5" w:rsidRPr="00255F85" w:rsidRDefault="00E876B5" w:rsidP="00E4619E">
            <w:pPr>
              <w:widowControl w:val="0"/>
              <w:tabs>
                <w:tab w:val="left" w:pos="284"/>
              </w:tabs>
              <w:autoSpaceDE w:val="0"/>
              <w:autoSpaceDN w:val="0"/>
              <w:adjustRightInd w:val="0"/>
              <w:spacing w:after="0" w:line="240" w:lineRule="auto"/>
              <w:rPr>
                <w:rFonts w:eastAsia="Times New Roman" w:cs="Calibri"/>
                <w:sz w:val="24"/>
                <w:szCs w:val="24"/>
                <w:lang w:val="en-US"/>
              </w:rPr>
            </w:pPr>
          </w:p>
        </w:tc>
        <w:tc>
          <w:tcPr>
            <w:tcW w:w="1488" w:type="dxa"/>
          </w:tcPr>
          <w:p w14:paraId="77FDC96C" w14:textId="77777777" w:rsidR="00E876B5" w:rsidRPr="00255F85" w:rsidRDefault="00E876B5"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3AEF8FE9" w14:textId="77777777" w:rsidTr="5C68586C">
        <w:tc>
          <w:tcPr>
            <w:tcW w:w="8118" w:type="dxa"/>
          </w:tcPr>
          <w:p w14:paraId="54EC17EA"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Experience of supervising casework staff and files</w:t>
            </w:r>
          </w:p>
        </w:tc>
        <w:tc>
          <w:tcPr>
            <w:tcW w:w="1488" w:type="dxa"/>
          </w:tcPr>
          <w:p w14:paraId="005E40FB"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2E56DC0B" w14:textId="77777777" w:rsidTr="5C68586C">
        <w:tc>
          <w:tcPr>
            <w:tcW w:w="8118" w:type="dxa"/>
          </w:tcPr>
          <w:p w14:paraId="1370B65D"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 xml:space="preserve">Knowledge of the </w:t>
            </w:r>
            <w:proofErr w:type="gramStart"/>
            <w:r w:rsidRPr="00255F85">
              <w:rPr>
                <w:rFonts w:eastAsia="Times New Roman" w:cs="Calibri"/>
                <w:sz w:val="24"/>
                <w:szCs w:val="24"/>
                <w:lang w:val="en-US"/>
              </w:rPr>
              <w:t>Solicitors</w:t>
            </w:r>
            <w:proofErr w:type="gramEnd"/>
            <w:r w:rsidRPr="00255F85">
              <w:rPr>
                <w:rFonts w:eastAsia="Times New Roman" w:cs="Calibri"/>
                <w:sz w:val="24"/>
                <w:szCs w:val="24"/>
                <w:lang w:val="en-US"/>
              </w:rPr>
              <w:t xml:space="preserve"> Code of Conduct</w:t>
            </w:r>
          </w:p>
        </w:tc>
        <w:tc>
          <w:tcPr>
            <w:tcW w:w="1488" w:type="dxa"/>
          </w:tcPr>
          <w:p w14:paraId="6610D20B"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10607E0E" w14:textId="77777777" w:rsidTr="5C68586C">
        <w:tc>
          <w:tcPr>
            <w:tcW w:w="8118" w:type="dxa"/>
          </w:tcPr>
          <w:p w14:paraId="554468FD"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Knowledge of Solicitors’ Accounts Rules</w:t>
            </w:r>
          </w:p>
        </w:tc>
        <w:tc>
          <w:tcPr>
            <w:tcW w:w="1488" w:type="dxa"/>
          </w:tcPr>
          <w:p w14:paraId="3C7C8754"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6038EA46" w14:textId="77777777" w:rsidTr="5C68586C">
        <w:tc>
          <w:tcPr>
            <w:tcW w:w="8118" w:type="dxa"/>
          </w:tcPr>
          <w:p w14:paraId="60D09F13" w14:textId="103171A5"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 xml:space="preserve">Knowledge of Legal </w:t>
            </w:r>
            <w:r w:rsidR="00E43A3A">
              <w:rPr>
                <w:rFonts w:eastAsia="Times New Roman" w:cs="Calibri"/>
                <w:sz w:val="24"/>
                <w:szCs w:val="24"/>
                <w:lang w:val="en-US"/>
              </w:rPr>
              <w:t xml:space="preserve">Aid Agency </w:t>
            </w:r>
            <w:r w:rsidRPr="00255F85">
              <w:rPr>
                <w:rFonts w:eastAsia="Times New Roman" w:cs="Calibri"/>
                <w:sz w:val="24"/>
                <w:szCs w:val="24"/>
                <w:lang w:val="en-US"/>
              </w:rPr>
              <w:t>funding/administration</w:t>
            </w:r>
          </w:p>
          <w:p w14:paraId="3E737A63"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p>
        </w:tc>
        <w:tc>
          <w:tcPr>
            <w:tcW w:w="1488" w:type="dxa"/>
          </w:tcPr>
          <w:p w14:paraId="6F2B03AD"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34E61BFF" w14:textId="77777777" w:rsidTr="5C68586C">
        <w:tc>
          <w:tcPr>
            <w:tcW w:w="8118" w:type="dxa"/>
          </w:tcPr>
          <w:p w14:paraId="028064F6" w14:textId="0CD42DD3"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5C68586C">
              <w:rPr>
                <w:rFonts w:eastAsia="Times New Roman" w:cs="Calibri"/>
                <w:sz w:val="24"/>
                <w:szCs w:val="24"/>
                <w:lang w:val="en-US"/>
              </w:rPr>
              <w:t xml:space="preserve">Experience of managing staff and dealing with personnel or performance management issues, </w:t>
            </w:r>
            <w:proofErr w:type="gramStart"/>
            <w:r w:rsidR="00CD2CA0">
              <w:rPr>
                <w:rFonts w:eastAsia="Times New Roman" w:cs="Calibri"/>
                <w:sz w:val="24"/>
                <w:szCs w:val="24"/>
                <w:lang w:val="en-US"/>
              </w:rPr>
              <w:t>over</w:t>
            </w:r>
            <w:proofErr w:type="gramEnd"/>
            <w:r w:rsidR="00CD2CA0">
              <w:rPr>
                <w:rFonts w:eastAsia="Times New Roman" w:cs="Calibri"/>
                <w:sz w:val="24"/>
                <w:szCs w:val="24"/>
                <w:lang w:val="en-US"/>
              </w:rPr>
              <w:t xml:space="preserve"> </w:t>
            </w:r>
            <w:r w:rsidRPr="5C68586C">
              <w:rPr>
                <w:rFonts w:eastAsia="Times New Roman" w:cs="Calibri"/>
                <w:sz w:val="24"/>
                <w:szCs w:val="24"/>
                <w:lang w:val="en-US"/>
              </w:rPr>
              <w:t>and above L</w:t>
            </w:r>
            <w:r w:rsidR="5DF0FEAF" w:rsidRPr="5C68586C">
              <w:rPr>
                <w:rFonts w:eastAsia="Times New Roman" w:cs="Calibri"/>
                <w:sz w:val="24"/>
                <w:szCs w:val="24"/>
                <w:lang w:val="en-US"/>
              </w:rPr>
              <w:t>AA</w:t>
            </w:r>
            <w:r w:rsidRPr="5C68586C">
              <w:rPr>
                <w:rFonts w:eastAsia="Times New Roman" w:cs="Calibri"/>
                <w:sz w:val="24"/>
                <w:szCs w:val="24"/>
                <w:lang w:val="en-US"/>
              </w:rPr>
              <w:t xml:space="preserve"> supervisor standard (e.g. performance or capability</w:t>
            </w:r>
            <w:r w:rsidR="665DE5BF" w:rsidRPr="5C68586C">
              <w:rPr>
                <w:rFonts w:eastAsia="Times New Roman" w:cs="Calibri"/>
                <w:sz w:val="24"/>
                <w:szCs w:val="24"/>
                <w:lang w:val="en-US"/>
              </w:rPr>
              <w:t>)</w:t>
            </w:r>
          </w:p>
        </w:tc>
        <w:tc>
          <w:tcPr>
            <w:tcW w:w="1488" w:type="dxa"/>
          </w:tcPr>
          <w:p w14:paraId="12ADE991"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7E6507DE" w14:textId="77777777" w:rsidTr="5C68586C">
        <w:tc>
          <w:tcPr>
            <w:tcW w:w="8118" w:type="dxa"/>
          </w:tcPr>
          <w:p w14:paraId="7ACCD894"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Experience of private fee-paying casework</w:t>
            </w:r>
          </w:p>
        </w:tc>
        <w:tc>
          <w:tcPr>
            <w:tcW w:w="1488" w:type="dxa"/>
          </w:tcPr>
          <w:p w14:paraId="1F9DA8E4"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870073" w:rsidRPr="00255F85" w14:paraId="61EEC5B4" w14:textId="77777777" w:rsidTr="5C68586C">
        <w:tc>
          <w:tcPr>
            <w:tcW w:w="8118" w:type="dxa"/>
          </w:tcPr>
          <w:p w14:paraId="04EBD613" w14:textId="77777777" w:rsidR="00870073" w:rsidRPr="00255F85" w:rsidRDefault="00870073" w:rsidP="0087007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bCs/>
                <w:sz w:val="24"/>
                <w:szCs w:val="24"/>
                <w:lang w:val="en-US"/>
              </w:rPr>
              <w:t>Strong leadership and interpersonal skills</w:t>
            </w:r>
          </w:p>
        </w:tc>
        <w:tc>
          <w:tcPr>
            <w:tcW w:w="1488" w:type="dxa"/>
          </w:tcPr>
          <w:p w14:paraId="66804548" w14:textId="2E32C6C8" w:rsidR="00870073" w:rsidRPr="00255F85" w:rsidRDefault="00E43A3A"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Essential</w:t>
            </w:r>
          </w:p>
        </w:tc>
      </w:tr>
      <w:tr w:rsidR="00870073" w:rsidRPr="00255F85" w14:paraId="3EE4D9CC" w14:textId="77777777" w:rsidTr="5C68586C">
        <w:tc>
          <w:tcPr>
            <w:tcW w:w="8118" w:type="dxa"/>
          </w:tcPr>
          <w:p w14:paraId="20236F79" w14:textId="75F602C8" w:rsidR="00870073" w:rsidRPr="00255F85" w:rsidRDefault="54014569" w:rsidP="00870073">
            <w:pPr>
              <w:widowControl w:val="0"/>
              <w:tabs>
                <w:tab w:val="left" w:pos="284"/>
              </w:tabs>
              <w:autoSpaceDE w:val="0"/>
              <w:autoSpaceDN w:val="0"/>
              <w:adjustRightInd w:val="0"/>
              <w:spacing w:after="0" w:line="240" w:lineRule="auto"/>
              <w:rPr>
                <w:rFonts w:eastAsia="Times New Roman" w:cs="Calibri"/>
                <w:sz w:val="24"/>
                <w:szCs w:val="24"/>
                <w:lang w:val="en-US"/>
              </w:rPr>
            </w:pPr>
            <w:r w:rsidRPr="5C68586C">
              <w:rPr>
                <w:rFonts w:eastAsia="Times New Roman" w:cs="Calibri"/>
                <w:sz w:val="24"/>
                <w:szCs w:val="24"/>
                <w:lang w:val="en-US"/>
              </w:rPr>
              <w:t>Advanced customer service skills</w:t>
            </w:r>
          </w:p>
        </w:tc>
        <w:tc>
          <w:tcPr>
            <w:tcW w:w="1488" w:type="dxa"/>
          </w:tcPr>
          <w:p w14:paraId="0A7829B6" w14:textId="0C3D0684" w:rsidR="00870073" w:rsidRPr="00255F85" w:rsidRDefault="00CD2CA0"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Essential</w:t>
            </w:r>
          </w:p>
        </w:tc>
      </w:tr>
      <w:tr w:rsidR="00870073" w:rsidRPr="00255F85" w14:paraId="22C047AB" w14:textId="77777777" w:rsidTr="5C68586C">
        <w:tc>
          <w:tcPr>
            <w:tcW w:w="8118" w:type="dxa"/>
          </w:tcPr>
          <w:p w14:paraId="6C84472A" w14:textId="2AA83DE3" w:rsidR="00870073" w:rsidRPr="00255F85" w:rsidRDefault="54014569" w:rsidP="00870073">
            <w:pPr>
              <w:widowControl w:val="0"/>
              <w:tabs>
                <w:tab w:val="left" w:pos="284"/>
              </w:tabs>
              <w:autoSpaceDE w:val="0"/>
              <w:autoSpaceDN w:val="0"/>
              <w:adjustRightInd w:val="0"/>
              <w:spacing w:after="0" w:line="240" w:lineRule="auto"/>
              <w:rPr>
                <w:rFonts w:eastAsia="Times New Roman" w:cs="Calibri"/>
                <w:sz w:val="24"/>
                <w:szCs w:val="24"/>
                <w:lang w:val="en-US"/>
              </w:rPr>
            </w:pPr>
            <w:r w:rsidRPr="5C68586C">
              <w:rPr>
                <w:rFonts w:eastAsia="Times New Roman" w:cs="Calibri"/>
                <w:sz w:val="24"/>
                <w:szCs w:val="24"/>
                <w:lang w:val="en-US"/>
              </w:rPr>
              <w:t>Good communicator – written and oral including presentation skills</w:t>
            </w:r>
          </w:p>
        </w:tc>
        <w:tc>
          <w:tcPr>
            <w:tcW w:w="1488" w:type="dxa"/>
          </w:tcPr>
          <w:p w14:paraId="29AB1138"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870073" w:rsidRPr="00255F85" w14:paraId="481C8B68" w14:textId="77777777" w:rsidTr="5C68586C">
        <w:tc>
          <w:tcPr>
            <w:tcW w:w="8118" w:type="dxa"/>
          </w:tcPr>
          <w:p w14:paraId="458A390C" w14:textId="77777777" w:rsidR="00870073" w:rsidRPr="00255F85" w:rsidRDefault="00870073" w:rsidP="0087007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bCs/>
                <w:sz w:val="24"/>
                <w:szCs w:val="24"/>
                <w:lang w:val="en-US"/>
              </w:rPr>
              <w:t>IT and computer skills</w:t>
            </w:r>
          </w:p>
        </w:tc>
        <w:tc>
          <w:tcPr>
            <w:tcW w:w="1488" w:type="dxa"/>
          </w:tcPr>
          <w:p w14:paraId="62BB579A"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CD2CA0" w:rsidRPr="00255F85" w14:paraId="7C830966" w14:textId="77777777" w:rsidTr="5C68586C">
        <w:tc>
          <w:tcPr>
            <w:tcW w:w="8118" w:type="dxa"/>
          </w:tcPr>
          <w:p w14:paraId="1C5E8B27" w14:textId="548D087F" w:rsidR="00CD2CA0" w:rsidRPr="00CD2CA0" w:rsidRDefault="00CD2CA0" w:rsidP="00CD2CA0">
            <w:pPr>
              <w:spacing w:after="0" w:line="240" w:lineRule="auto"/>
              <w:rPr>
                <w:rFonts w:ascii="Times New Roman" w:eastAsia="Times New Roman" w:hAnsi="Times New Roman"/>
                <w:sz w:val="24"/>
                <w:szCs w:val="24"/>
                <w:lang w:eastAsia="en-GB"/>
              </w:rPr>
            </w:pPr>
            <w:r w:rsidRPr="00CD2CA0">
              <w:rPr>
                <w:rFonts w:ascii="Aptos" w:eastAsia="Times New Roman" w:hAnsi="Aptos"/>
                <w:color w:val="000000"/>
                <w:lang w:eastAsia="en-GB"/>
              </w:rPr>
              <w:t>A demonstrable commitment and passion for social justice and awareness of access to justice issues</w:t>
            </w:r>
          </w:p>
        </w:tc>
        <w:tc>
          <w:tcPr>
            <w:tcW w:w="1488" w:type="dxa"/>
          </w:tcPr>
          <w:p w14:paraId="720D1F9F" w14:textId="5B717ADA" w:rsidR="00CD2CA0" w:rsidRPr="00255F85" w:rsidRDefault="00CD2CA0"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Essential</w:t>
            </w:r>
          </w:p>
        </w:tc>
      </w:tr>
      <w:tr w:rsidR="004366DC" w:rsidRPr="00255F85" w14:paraId="621E97CB" w14:textId="77777777" w:rsidTr="5C68586C">
        <w:tc>
          <w:tcPr>
            <w:tcW w:w="8118" w:type="dxa"/>
          </w:tcPr>
          <w:p w14:paraId="50A59993" w14:textId="29934057" w:rsidR="004366DC" w:rsidRPr="004366DC" w:rsidRDefault="004366DC" w:rsidP="004366DC">
            <w:pPr>
              <w:spacing w:after="0" w:line="240" w:lineRule="auto"/>
              <w:rPr>
                <w:rFonts w:ascii="Times New Roman" w:eastAsia="Times New Roman" w:hAnsi="Times New Roman"/>
                <w:sz w:val="24"/>
                <w:szCs w:val="24"/>
                <w:lang w:eastAsia="en-GB"/>
              </w:rPr>
            </w:pPr>
            <w:r w:rsidRPr="004366DC">
              <w:rPr>
                <w:rFonts w:ascii="Aptos" w:eastAsia="Times New Roman" w:hAnsi="Aptos"/>
                <w:color w:val="000000"/>
                <w:lang w:eastAsia="en-GB"/>
              </w:rPr>
              <w:t>previous experience working in either a Law Centre or not for profit organisation</w:t>
            </w:r>
          </w:p>
        </w:tc>
        <w:tc>
          <w:tcPr>
            <w:tcW w:w="1488" w:type="dxa"/>
          </w:tcPr>
          <w:p w14:paraId="7C018A2B" w14:textId="00973E7A" w:rsidR="004366DC" w:rsidRPr="00255F85" w:rsidRDefault="004366DC"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Desirable</w:t>
            </w:r>
          </w:p>
        </w:tc>
      </w:tr>
      <w:tr w:rsidR="00870073" w:rsidRPr="00255F85" w14:paraId="26B2E6A0" w14:textId="77777777" w:rsidTr="5C68586C">
        <w:tc>
          <w:tcPr>
            <w:tcW w:w="8118" w:type="dxa"/>
          </w:tcPr>
          <w:p w14:paraId="0A1CF42B" w14:textId="77777777" w:rsidR="00870073" w:rsidRPr="00255F85" w:rsidRDefault="00870073" w:rsidP="00870073">
            <w:pPr>
              <w:widowControl w:val="0"/>
              <w:autoSpaceDE w:val="0"/>
              <w:autoSpaceDN w:val="0"/>
              <w:adjustRightInd w:val="0"/>
              <w:spacing w:after="0" w:line="240" w:lineRule="auto"/>
              <w:rPr>
                <w:rFonts w:eastAsia="Times New Roman" w:cs="Calibri"/>
                <w:bCs/>
                <w:sz w:val="24"/>
                <w:szCs w:val="24"/>
                <w:lang w:val="en-US"/>
              </w:rPr>
            </w:pPr>
            <w:r w:rsidRPr="00255F85">
              <w:rPr>
                <w:rFonts w:eastAsia="Times New Roman" w:cs="Calibri"/>
                <w:bCs/>
                <w:sz w:val="24"/>
                <w:szCs w:val="24"/>
                <w:lang w:val="en-US"/>
              </w:rPr>
              <w:t>Delivering Training</w:t>
            </w:r>
          </w:p>
        </w:tc>
        <w:tc>
          <w:tcPr>
            <w:tcW w:w="1488" w:type="dxa"/>
          </w:tcPr>
          <w:p w14:paraId="13CFD1DE"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870073" w:rsidRPr="00255F85" w14:paraId="7602F947" w14:textId="77777777" w:rsidTr="5C68586C">
        <w:tc>
          <w:tcPr>
            <w:tcW w:w="8118" w:type="dxa"/>
          </w:tcPr>
          <w:p w14:paraId="38464BB6" w14:textId="77777777" w:rsidR="00870073" w:rsidRPr="00255F85" w:rsidRDefault="00870073" w:rsidP="00870073">
            <w:pPr>
              <w:widowControl w:val="0"/>
              <w:autoSpaceDE w:val="0"/>
              <w:autoSpaceDN w:val="0"/>
              <w:adjustRightInd w:val="0"/>
              <w:spacing w:after="0" w:line="240" w:lineRule="auto"/>
              <w:rPr>
                <w:rFonts w:eastAsia="Times New Roman" w:cs="Calibri"/>
                <w:bCs/>
                <w:sz w:val="24"/>
                <w:szCs w:val="24"/>
                <w:lang w:val="en-US"/>
              </w:rPr>
            </w:pPr>
            <w:r w:rsidRPr="00255F85">
              <w:rPr>
                <w:rFonts w:eastAsia="Times New Roman" w:cs="Calibri"/>
                <w:sz w:val="24"/>
                <w:szCs w:val="24"/>
                <w:lang w:val="en-US"/>
              </w:rPr>
              <w:t xml:space="preserve">Experience of working with diverse funders </w:t>
            </w:r>
          </w:p>
        </w:tc>
        <w:tc>
          <w:tcPr>
            <w:tcW w:w="1488" w:type="dxa"/>
          </w:tcPr>
          <w:p w14:paraId="7BD358CF"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870073" w:rsidRPr="00255F85" w14:paraId="74B74B67" w14:textId="77777777" w:rsidTr="5C68586C">
        <w:tc>
          <w:tcPr>
            <w:tcW w:w="8118" w:type="dxa"/>
          </w:tcPr>
          <w:p w14:paraId="6B221133" w14:textId="77777777" w:rsidR="00870073" w:rsidRPr="00255F85" w:rsidRDefault="00870073" w:rsidP="00870073">
            <w:pPr>
              <w:widowControl w:val="0"/>
              <w:autoSpaceDE w:val="0"/>
              <w:autoSpaceDN w:val="0"/>
              <w:adjustRightInd w:val="0"/>
              <w:spacing w:after="0" w:line="240" w:lineRule="auto"/>
              <w:rPr>
                <w:rFonts w:eastAsia="Times New Roman" w:cs="Calibri"/>
                <w:bCs/>
                <w:sz w:val="24"/>
                <w:szCs w:val="24"/>
                <w:lang w:val="en-US"/>
              </w:rPr>
            </w:pPr>
            <w:r w:rsidRPr="00255F85">
              <w:rPr>
                <w:rFonts w:eastAsia="Times New Roman" w:cs="Calibri"/>
                <w:bCs/>
                <w:sz w:val="24"/>
                <w:szCs w:val="24"/>
                <w:lang w:val="en-US"/>
              </w:rPr>
              <w:t>Project management Skills</w:t>
            </w:r>
          </w:p>
        </w:tc>
        <w:tc>
          <w:tcPr>
            <w:tcW w:w="1488" w:type="dxa"/>
          </w:tcPr>
          <w:p w14:paraId="14FACDD6"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870073" w:rsidRPr="00255F85" w14:paraId="7302161F" w14:textId="77777777" w:rsidTr="5C68586C">
        <w:tc>
          <w:tcPr>
            <w:tcW w:w="8118" w:type="dxa"/>
          </w:tcPr>
          <w:p w14:paraId="36D4A541" w14:textId="79950265" w:rsidR="00870073" w:rsidRPr="00255F85" w:rsidRDefault="54014569" w:rsidP="5C68586C">
            <w:pPr>
              <w:widowControl w:val="0"/>
              <w:autoSpaceDE w:val="0"/>
              <w:autoSpaceDN w:val="0"/>
              <w:adjustRightInd w:val="0"/>
              <w:spacing w:after="0" w:line="240" w:lineRule="auto"/>
              <w:rPr>
                <w:rFonts w:eastAsia="Times New Roman" w:cs="Calibri"/>
                <w:sz w:val="24"/>
                <w:szCs w:val="24"/>
                <w:lang w:val="en-US"/>
              </w:rPr>
            </w:pPr>
            <w:r w:rsidRPr="5C68586C">
              <w:rPr>
                <w:rFonts w:eastAsia="Times New Roman" w:cs="Calibri"/>
                <w:sz w:val="24"/>
                <w:szCs w:val="24"/>
                <w:lang w:val="en-US"/>
              </w:rPr>
              <w:t>Experience of working in partnership with stakeholders</w:t>
            </w:r>
          </w:p>
        </w:tc>
        <w:tc>
          <w:tcPr>
            <w:tcW w:w="1488" w:type="dxa"/>
          </w:tcPr>
          <w:p w14:paraId="16D48BC1"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870073" w:rsidRPr="00255F85" w14:paraId="12E64583" w14:textId="77777777" w:rsidTr="5C68586C">
        <w:tc>
          <w:tcPr>
            <w:tcW w:w="8118" w:type="dxa"/>
          </w:tcPr>
          <w:p w14:paraId="32178724" w14:textId="77777777" w:rsidR="00870073" w:rsidRPr="00255F85" w:rsidRDefault="00255F85" w:rsidP="00255F85">
            <w:pPr>
              <w:spacing w:after="160" w:line="259" w:lineRule="auto"/>
              <w:contextualSpacing/>
              <w:rPr>
                <w:rFonts w:cs="Calibri"/>
                <w:sz w:val="24"/>
                <w:szCs w:val="24"/>
              </w:rPr>
            </w:pPr>
            <w:r w:rsidRPr="00255F85">
              <w:rPr>
                <w:rFonts w:cs="Calibri"/>
                <w:sz w:val="24"/>
                <w:szCs w:val="24"/>
              </w:rPr>
              <w:t>Experience of working with community-based organisations</w:t>
            </w:r>
          </w:p>
        </w:tc>
        <w:tc>
          <w:tcPr>
            <w:tcW w:w="1488" w:type="dxa"/>
          </w:tcPr>
          <w:p w14:paraId="4BA84EDD"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255F85" w:rsidRPr="00255F85" w14:paraId="0ACDBAE9" w14:textId="77777777" w:rsidTr="5C68586C">
        <w:tc>
          <w:tcPr>
            <w:tcW w:w="8118" w:type="dxa"/>
          </w:tcPr>
          <w:p w14:paraId="2705622C" w14:textId="77777777" w:rsidR="00255F85" w:rsidRPr="00255F85" w:rsidRDefault="00255F85" w:rsidP="00255F85">
            <w:pPr>
              <w:widowControl w:val="0"/>
              <w:autoSpaceDE w:val="0"/>
              <w:autoSpaceDN w:val="0"/>
              <w:adjustRightInd w:val="0"/>
              <w:spacing w:after="0" w:line="240" w:lineRule="auto"/>
              <w:rPr>
                <w:rFonts w:eastAsia="Times New Roman" w:cs="Calibri"/>
                <w:bCs/>
                <w:sz w:val="24"/>
                <w:szCs w:val="24"/>
                <w:lang w:val="en-US"/>
              </w:rPr>
            </w:pPr>
            <w:r w:rsidRPr="00255F85">
              <w:rPr>
                <w:rFonts w:eastAsia="Times New Roman" w:cs="Calibri"/>
                <w:bCs/>
                <w:sz w:val="24"/>
                <w:szCs w:val="24"/>
                <w:lang w:val="en-US"/>
              </w:rPr>
              <w:t>Experience of working with vulnerable clients and minority groups</w:t>
            </w:r>
          </w:p>
        </w:tc>
        <w:tc>
          <w:tcPr>
            <w:tcW w:w="1488" w:type="dxa"/>
          </w:tcPr>
          <w:p w14:paraId="1493F293" w14:textId="77777777" w:rsidR="00255F85" w:rsidRPr="00255F85" w:rsidRDefault="000A32FA" w:rsidP="00255F85">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Desirable</w:t>
            </w:r>
          </w:p>
        </w:tc>
      </w:tr>
    </w:tbl>
    <w:p w14:paraId="11883764" w14:textId="77777777" w:rsidR="00BF45EE" w:rsidRPr="00255F85" w:rsidRDefault="004209EB" w:rsidP="00751EFF">
      <w:pPr>
        <w:widowControl w:val="0"/>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br w:type="page"/>
      </w:r>
    </w:p>
    <w:p w14:paraId="31C1BA64" w14:textId="77777777" w:rsidR="00BF45EE" w:rsidRPr="00255F85" w:rsidRDefault="00BF45EE" w:rsidP="00751EFF">
      <w:pPr>
        <w:widowControl w:val="0"/>
        <w:autoSpaceDE w:val="0"/>
        <w:autoSpaceDN w:val="0"/>
        <w:adjustRightInd w:val="0"/>
        <w:spacing w:after="0" w:line="240" w:lineRule="auto"/>
        <w:rPr>
          <w:rFonts w:eastAsia="Times New Roman" w:cs="Calibri"/>
          <w:sz w:val="24"/>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1488"/>
      </w:tblGrid>
      <w:tr w:rsidR="00BF45EE" w:rsidRPr="00255F85" w14:paraId="39F8F095" w14:textId="77777777" w:rsidTr="00D645BF">
        <w:tc>
          <w:tcPr>
            <w:tcW w:w="8118" w:type="dxa"/>
          </w:tcPr>
          <w:p w14:paraId="7018579B"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70E5C7DF" w14:textId="77777777" w:rsidR="00BF45EE" w:rsidRPr="00255F85" w:rsidRDefault="00255F85"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b/>
                <w:sz w:val="24"/>
                <w:szCs w:val="24"/>
                <w:lang w:val="en-US"/>
              </w:rPr>
            </w:pPr>
            <w:r w:rsidRPr="00255F85">
              <w:rPr>
                <w:rFonts w:eastAsia="Times New Roman" w:cs="Calibri"/>
                <w:b/>
                <w:sz w:val="24"/>
                <w:szCs w:val="24"/>
                <w:lang w:val="en-US"/>
              </w:rPr>
              <w:t>2</w:t>
            </w:r>
            <w:r w:rsidR="00BF45EE" w:rsidRPr="00255F85">
              <w:rPr>
                <w:rFonts w:eastAsia="Times New Roman" w:cs="Calibri"/>
                <w:b/>
                <w:sz w:val="24"/>
                <w:szCs w:val="24"/>
                <w:lang w:val="en-US"/>
              </w:rPr>
              <w:t>. Other</w:t>
            </w:r>
          </w:p>
          <w:p w14:paraId="3A31ABE0"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i/>
                <w:sz w:val="24"/>
                <w:szCs w:val="24"/>
                <w:lang w:val="en-US"/>
              </w:rPr>
            </w:pPr>
            <w:r w:rsidRPr="00255F85">
              <w:rPr>
                <w:rFonts w:eastAsia="Times New Roman" w:cs="Calibri"/>
                <w:i/>
                <w:sz w:val="24"/>
                <w:szCs w:val="24"/>
                <w:lang w:val="en-US"/>
              </w:rPr>
              <w:t>This section sp</w:t>
            </w:r>
            <w:r w:rsidR="00D51890" w:rsidRPr="00255F85">
              <w:rPr>
                <w:rFonts w:eastAsia="Times New Roman" w:cs="Calibri"/>
                <w:i/>
                <w:sz w:val="24"/>
                <w:szCs w:val="24"/>
                <w:lang w:val="en-US"/>
              </w:rPr>
              <w:t xml:space="preserve">ecifies other factors which are </w:t>
            </w:r>
            <w:r w:rsidRPr="00255F85">
              <w:rPr>
                <w:rFonts w:eastAsia="Times New Roman" w:cs="Calibri"/>
                <w:i/>
                <w:sz w:val="24"/>
                <w:szCs w:val="24"/>
                <w:lang w:val="en-US"/>
              </w:rPr>
              <w:t>necessary.</w:t>
            </w:r>
          </w:p>
          <w:p w14:paraId="1E9B7F94"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i/>
                <w:sz w:val="24"/>
                <w:szCs w:val="24"/>
                <w:lang w:val="en-US"/>
              </w:rPr>
            </w:pPr>
          </w:p>
        </w:tc>
        <w:tc>
          <w:tcPr>
            <w:tcW w:w="1488" w:type="dxa"/>
          </w:tcPr>
          <w:p w14:paraId="4E7A0404"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tc>
      </w:tr>
      <w:tr w:rsidR="00D51890" w:rsidRPr="00255F85" w14:paraId="2C843136" w14:textId="77777777" w:rsidTr="00D645BF">
        <w:tc>
          <w:tcPr>
            <w:tcW w:w="8118" w:type="dxa"/>
          </w:tcPr>
          <w:p w14:paraId="1E3269E2" w14:textId="77777777" w:rsidR="00D51890" w:rsidRPr="00255F85" w:rsidRDefault="00D51890" w:rsidP="00D51890">
            <w:pPr>
              <w:pStyle w:val="NormalWeb"/>
              <w:rPr>
                <w:rFonts w:ascii="Calibri" w:hAnsi="Calibri" w:cs="Calibri"/>
                <w:lang w:val="en-US" w:eastAsia="en-US"/>
              </w:rPr>
            </w:pPr>
            <w:r w:rsidRPr="00255F85">
              <w:rPr>
                <w:rFonts w:ascii="Calibri" w:hAnsi="Calibri" w:cs="Calibri"/>
                <w:lang w:val="en-US" w:eastAsia="en-US"/>
              </w:rPr>
              <w:t xml:space="preserve">A commitment to quality of service. </w:t>
            </w:r>
          </w:p>
        </w:tc>
        <w:tc>
          <w:tcPr>
            <w:tcW w:w="1488" w:type="dxa"/>
          </w:tcPr>
          <w:p w14:paraId="0F14D035" w14:textId="77777777" w:rsidR="00D51890" w:rsidRPr="00255F85" w:rsidRDefault="00D51890" w:rsidP="00751EFF">
            <w:pPr>
              <w:widowControl w:val="0"/>
              <w:autoSpaceDE w:val="0"/>
              <w:autoSpaceDN w:val="0"/>
              <w:adjustRightInd w:val="0"/>
              <w:spacing w:after="0" w:line="240" w:lineRule="auto"/>
              <w:rPr>
                <w:rFonts w:eastAsia="Times New Roman" w:cs="Calibri"/>
                <w:sz w:val="24"/>
                <w:szCs w:val="24"/>
                <w:lang w:val="en-US"/>
              </w:rPr>
            </w:pPr>
            <w:r w:rsidRPr="00255F85">
              <w:rPr>
                <w:rFonts w:cs="Calibri"/>
                <w:sz w:val="24"/>
                <w:szCs w:val="24"/>
                <w:lang w:val="en-US"/>
              </w:rPr>
              <w:t>Essential</w:t>
            </w:r>
          </w:p>
        </w:tc>
      </w:tr>
      <w:tr w:rsidR="00D51890" w:rsidRPr="00255F85" w14:paraId="1D12A1BA" w14:textId="77777777" w:rsidTr="00D645BF">
        <w:tc>
          <w:tcPr>
            <w:tcW w:w="8118" w:type="dxa"/>
          </w:tcPr>
          <w:p w14:paraId="6660A1AF" w14:textId="77777777" w:rsidR="00D51890" w:rsidRPr="00255F85" w:rsidRDefault="00D51890" w:rsidP="004209EB">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cs="Calibri"/>
                <w:sz w:val="24"/>
                <w:szCs w:val="24"/>
                <w:lang w:val="en-US"/>
              </w:rPr>
              <w:t>An understanding of the need to work with integrity and confidentiality</w:t>
            </w:r>
          </w:p>
        </w:tc>
        <w:tc>
          <w:tcPr>
            <w:tcW w:w="1488" w:type="dxa"/>
          </w:tcPr>
          <w:p w14:paraId="242791D7" w14:textId="77777777" w:rsidR="00D51890" w:rsidRPr="00255F85" w:rsidRDefault="00D51890" w:rsidP="00751EFF">
            <w:pPr>
              <w:widowControl w:val="0"/>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D51890" w:rsidRPr="00255F85" w14:paraId="3FEBD753" w14:textId="77777777" w:rsidTr="00D645BF">
        <w:tc>
          <w:tcPr>
            <w:tcW w:w="8118" w:type="dxa"/>
          </w:tcPr>
          <w:p w14:paraId="6ED30E05" w14:textId="77777777" w:rsidR="00D51890" w:rsidRPr="00255F85" w:rsidRDefault="00D51890" w:rsidP="00D51890">
            <w:pPr>
              <w:pStyle w:val="NormalWeb"/>
              <w:rPr>
                <w:rFonts w:ascii="Calibri" w:hAnsi="Calibri" w:cs="Calibri"/>
                <w:lang w:val="en-US" w:eastAsia="en-US"/>
              </w:rPr>
            </w:pPr>
            <w:r w:rsidRPr="00255F85">
              <w:rPr>
                <w:rFonts w:ascii="Calibri" w:hAnsi="Calibri" w:cs="Calibri"/>
                <w:lang w:val="en-US" w:eastAsia="en-US"/>
              </w:rPr>
              <w:t xml:space="preserve">Ability to manage conflicting demands, meet deadlines and work as part of a team and independently when required </w:t>
            </w:r>
          </w:p>
        </w:tc>
        <w:tc>
          <w:tcPr>
            <w:tcW w:w="1488" w:type="dxa"/>
          </w:tcPr>
          <w:p w14:paraId="31CDD186" w14:textId="77777777" w:rsidR="00D51890" w:rsidRPr="00255F85" w:rsidRDefault="00D51890" w:rsidP="00751EFF">
            <w:pPr>
              <w:widowControl w:val="0"/>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D51890" w:rsidRPr="00255F85" w14:paraId="4B35E1D8" w14:textId="77777777" w:rsidTr="00D645BF">
        <w:tc>
          <w:tcPr>
            <w:tcW w:w="8118" w:type="dxa"/>
          </w:tcPr>
          <w:p w14:paraId="55B0563B" w14:textId="77777777" w:rsidR="00D51890" w:rsidRPr="00255F85" w:rsidRDefault="00D51890" w:rsidP="00D51890">
            <w:pPr>
              <w:pStyle w:val="NormalWeb"/>
              <w:rPr>
                <w:rFonts w:ascii="Calibri" w:hAnsi="Calibri" w:cs="Calibri"/>
                <w:lang w:val="en-US" w:eastAsia="en-US"/>
              </w:rPr>
            </w:pPr>
            <w:r w:rsidRPr="00255F85">
              <w:rPr>
                <w:rFonts w:ascii="Calibri" w:hAnsi="Calibri" w:cs="Calibri"/>
                <w:lang w:val="en-US" w:eastAsia="en-US"/>
              </w:rPr>
              <w:t>Willingness to</w:t>
            </w:r>
            <w:r w:rsidR="00DE174F" w:rsidRPr="00255F85">
              <w:rPr>
                <w:rFonts w:ascii="Calibri" w:hAnsi="Calibri" w:cs="Calibri"/>
                <w:lang w:val="en-US" w:eastAsia="en-US"/>
              </w:rPr>
              <w:t xml:space="preserve"> </w:t>
            </w:r>
            <w:r w:rsidRPr="00255F85">
              <w:rPr>
                <w:rFonts w:ascii="Calibri" w:hAnsi="Calibri" w:cs="Calibri"/>
                <w:lang w:val="en-US" w:eastAsia="en-US"/>
              </w:rPr>
              <w:t xml:space="preserve">travel </w:t>
            </w:r>
            <w:r w:rsidR="00DE174F" w:rsidRPr="00255F85">
              <w:rPr>
                <w:rFonts w:ascii="Calibri" w:hAnsi="Calibri" w:cs="Calibri"/>
                <w:lang w:val="en-US" w:eastAsia="en-US"/>
              </w:rPr>
              <w:t xml:space="preserve">for work throughout the </w:t>
            </w:r>
            <w:proofErr w:type="gramStart"/>
            <w:r w:rsidR="00DE174F" w:rsidRPr="00255F85">
              <w:rPr>
                <w:rFonts w:ascii="Calibri" w:hAnsi="Calibri" w:cs="Calibri"/>
                <w:lang w:val="en-US" w:eastAsia="en-US"/>
              </w:rPr>
              <w:t>North East</w:t>
            </w:r>
            <w:proofErr w:type="gramEnd"/>
            <w:r w:rsidRPr="00255F85">
              <w:rPr>
                <w:rFonts w:ascii="Calibri" w:hAnsi="Calibri" w:cs="Calibri"/>
                <w:lang w:val="en-US" w:eastAsia="en-US"/>
              </w:rPr>
              <w:t xml:space="preserve"> </w:t>
            </w:r>
          </w:p>
        </w:tc>
        <w:tc>
          <w:tcPr>
            <w:tcW w:w="1488" w:type="dxa"/>
          </w:tcPr>
          <w:p w14:paraId="68E8EF6C" w14:textId="77777777" w:rsidR="00D51890" w:rsidRPr="00255F85" w:rsidRDefault="00D51890" w:rsidP="00751EFF">
            <w:pPr>
              <w:widowControl w:val="0"/>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bl>
    <w:p w14:paraId="6D25EC9D" w14:textId="77777777" w:rsidR="00BF45EE" w:rsidRPr="00255F85" w:rsidRDefault="00BF45EE" w:rsidP="00751EFF">
      <w:pPr>
        <w:widowControl w:val="0"/>
        <w:autoSpaceDE w:val="0"/>
        <w:autoSpaceDN w:val="0"/>
        <w:adjustRightInd w:val="0"/>
        <w:spacing w:after="0" w:line="240" w:lineRule="auto"/>
        <w:rPr>
          <w:rFonts w:eastAsia="Times New Roman" w:cs="Calibri"/>
          <w:sz w:val="24"/>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1488"/>
      </w:tblGrid>
      <w:tr w:rsidR="00BF45EE" w:rsidRPr="00255F85" w14:paraId="59BDC9C8" w14:textId="77777777" w:rsidTr="00D645BF">
        <w:tc>
          <w:tcPr>
            <w:tcW w:w="8118" w:type="dxa"/>
          </w:tcPr>
          <w:p w14:paraId="62F3385F"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27C67FBC" w14:textId="77777777" w:rsidR="00BF45EE" w:rsidRPr="00255F85" w:rsidRDefault="00255F85"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b/>
                <w:sz w:val="24"/>
                <w:szCs w:val="24"/>
                <w:lang w:val="en-US"/>
              </w:rPr>
            </w:pPr>
            <w:r w:rsidRPr="00255F85">
              <w:rPr>
                <w:rFonts w:eastAsia="Times New Roman" w:cs="Calibri"/>
                <w:b/>
                <w:sz w:val="24"/>
                <w:szCs w:val="24"/>
                <w:lang w:val="en-US"/>
              </w:rPr>
              <w:t>3</w:t>
            </w:r>
            <w:r w:rsidR="00BF45EE" w:rsidRPr="00255F85">
              <w:rPr>
                <w:rFonts w:eastAsia="Times New Roman" w:cs="Calibri"/>
                <w:b/>
                <w:sz w:val="24"/>
                <w:szCs w:val="24"/>
                <w:lang w:val="en-US"/>
              </w:rPr>
              <w:t>. Equal Opportunities</w:t>
            </w:r>
          </w:p>
          <w:p w14:paraId="051F265E" w14:textId="77777777" w:rsidR="00BF45EE" w:rsidRPr="00255F85" w:rsidRDefault="00BF45EE" w:rsidP="00751EFF">
            <w:pPr>
              <w:tabs>
                <w:tab w:val="left" w:pos="720"/>
              </w:tabs>
              <w:spacing w:after="0" w:line="240" w:lineRule="auto"/>
              <w:rPr>
                <w:rFonts w:eastAsia="Times New Roman" w:cs="Calibri"/>
                <w:bCs/>
                <w:sz w:val="24"/>
                <w:szCs w:val="24"/>
                <w:lang w:val="en-US"/>
              </w:rPr>
            </w:pPr>
            <w:r w:rsidRPr="00255F85">
              <w:rPr>
                <w:rFonts w:eastAsia="Times New Roman" w:cs="Calibri"/>
                <w:sz w:val="24"/>
                <w:szCs w:val="24"/>
                <w:lang w:val="en-US"/>
              </w:rPr>
              <w:t xml:space="preserve">It is essential that the postholder is willing to work in accordance with existing </w:t>
            </w:r>
            <w:r w:rsidR="00DE174F" w:rsidRPr="00255F85">
              <w:rPr>
                <w:rFonts w:eastAsia="Times New Roman" w:cs="Calibri"/>
                <w:sz w:val="24"/>
                <w:szCs w:val="24"/>
                <w:lang w:val="en-US"/>
              </w:rPr>
              <w:t xml:space="preserve">Equality </w:t>
            </w:r>
            <w:r w:rsidRPr="00255F85">
              <w:rPr>
                <w:rFonts w:eastAsia="Times New Roman" w:cs="Calibri"/>
                <w:sz w:val="24"/>
                <w:szCs w:val="24"/>
                <w:lang w:val="en-US"/>
              </w:rPr>
              <w:t>policies and codes of practice</w:t>
            </w:r>
          </w:p>
        </w:tc>
        <w:tc>
          <w:tcPr>
            <w:tcW w:w="1488" w:type="dxa"/>
          </w:tcPr>
          <w:p w14:paraId="170F9A2D"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4C9A6266"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bl>
    <w:p w14:paraId="60F2D89E" w14:textId="77777777" w:rsidR="00A43101" w:rsidRDefault="00A43101" w:rsidP="00751EFF">
      <w:pPr>
        <w:rPr>
          <w:rFonts w:ascii="Arial" w:hAnsi="Arial" w:cs="Arial"/>
          <w:sz w:val="24"/>
          <w:szCs w:val="24"/>
        </w:rPr>
      </w:pPr>
    </w:p>
    <w:p w14:paraId="02314E4F" w14:textId="77777777" w:rsidR="002B39F4" w:rsidRDefault="002B39F4" w:rsidP="00751EFF">
      <w:pPr>
        <w:rPr>
          <w:rFonts w:ascii="Arial" w:hAnsi="Arial" w:cs="Arial"/>
          <w:sz w:val="24"/>
          <w:szCs w:val="24"/>
        </w:rPr>
      </w:pPr>
    </w:p>
    <w:p w14:paraId="052DBACB" w14:textId="4663B93D" w:rsidR="00656D6D" w:rsidRDefault="00656D6D">
      <w:pPr>
        <w:spacing w:after="0" w:line="240" w:lineRule="auto"/>
        <w:rPr>
          <w:rFonts w:ascii="Arial" w:hAnsi="Arial" w:cs="Arial"/>
          <w:sz w:val="24"/>
          <w:szCs w:val="24"/>
        </w:rPr>
      </w:pPr>
      <w:r>
        <w:rPr>
          <w:rFonts w:ascii="Arial" w:hAnsi="Arial" w:cs="Arial"/>
          <w:sz w:val="24"/>
          <w:szCs w:val="24"/>
        </w:rPr>
        <w:br w:type="page"/>
      </w:r>
    </w:p>
    <w:p w14:paraId="30843E38" w14:textId="77777777" w:rsidR="00656D6D" w:rsidRPr="00656D6D" w:rsidRDefault="00656D6D" w:rsidP="00656D6D">
      <w:pPr>
        <w:spacing w:after="0"/>
        <w:jc w:val="center"/>
        <w:rPr>
          <w:rFonts w:ascii="Arial" w:eastAsia="Arial" w:hAnsi="Arial" w:cs="Arial"/>
          <w:b/>
          <w:bCs/>
          <w:color w:val="000000"/>
          <w:sz w:val="44"/>
          <w:szCs w:val="44"/>
        </w:rPr>
      </w:pPr>
      <w:r w:rsidRPr="00656D6D">
        <w:rPr>
          <w:rFonts w:ascii="Arial" w:eastAsia="Arial" w:hAnsi="Arial" w:cs="Arial"/>
          <w:b/>
          <w:bCs/>
          <w:color w:val="000000"/>
          <w:sz w:val="44"/>
          <w:szCs w:val="44"/>
        </w:rPr>
        <w:lastRenderedPageBreak/>
        <w:t>North East Law Centre</w:t>
      </w:r>
    </w:p>
    <w:p w14:paraId="5C53C1EF" w14:textId="77777777" w:rsidR="00656D6D" w:rsidRPr="00656D6D" w:rsidRDefault="00656D6D" w:rsidP="00656D6D">
      <w:pPr>
        <w:spacing w:after="0"/>
        <w:jc w:val="center"/>
        <w:rPr>
          <w:rFonts w:ascii="Arial" w:eastAsia="Arial" w:hAnsi="Arial" w:cs="Arial"/>
          <w:b/>
          <w:bCs/>
          <w:color w:val="000000"/>
          <w:sz w:val="44"/>
          <w:szCs w:val="44"/>
        </w:rPr>
      </w:pPr>
      <w:r w:rsidRPr="00656D6D">
        <w:rPr>
          <w:rFonts w:ascii="Arial" w:eastAsia="Arial" w:hAnsi="Arial" w:cs="Arial"/>
          <w:b/>
          <w:bCs/>
          <w:color w:val="000000"/>
          <w:sz w:val="44"/>
          <w:szCs w:val="44"/>
        </w:rPr>
        <w:t>Application Form</w:t>
      </w:r>
    </w:p>
    <w:p w14:paraId="1443D4A1" w14:textId="77777777" w:rsidR="00656D6D" w:rsidRPr="00656D6D" w:rsidRDefault="00656D6D" w:rsidP="00656D6D">
      <w:pPr>
        <w:spacing w:after="0"/>
        <w:jc w:val="center"/>
        <w:rPr>
          <w:rFonts w:ascii="Arial" w:eastAsia="Arial" w:hAnsi="Arial" w:cs="Arial"/>
          <w:color w:val="000000"/>
          <w:sz w:val="44"/>
          <w:szCs w:val="44"/>
        </w:rPr>
      </w:pPr>
    </w:p>
    <w:p w14:paraId="0940E00F" w14:textId="77777777" w:rsidR="00656D6D" w:rsidRPr="00656D6D" w:rsidRDefault="00656D6D" w:rsidP="00656D6D">
      <w:pPr>
        <w:spacing w:after="0" w:line="240" w:lineRule="auto"/>
        <w:jc w:val="center"/>
        <w:rPr>
          <w:rFonts w:ascii="Arial" w:eastAsia="Arial" w:hAnsi="Arial" w:cs="Arial"/>
          <w:color w:val="000000"/>
          <w:sz w:val="18"/>
          <w:szCs w:val="18"/>
        </w:rPr>
      </w:pPr>
      <w:r w:rsidRPr="00656D6D">
        <w:rPr>
          <w:rFonts w:ascii="Arial" w:eastAsia="Arial" w:hAnsi="Arial" w:cs="Arial"/>
          <w:b/>
          <w:bCs/>
          <w:i/>
          <w:iCs/>
          <w:color w:val="000000"/>
          <w:sz w:val="18"/>
          <w:szCs w:val="18"/>
        </w:rPr>
        <w:t>The Law Centre is committed to promoting equal opportunities</w:t>
      </w:r>
    </w:p>
    <w:p w14:paraId="18E06270" w14:textId="77777777" w:rsidR="00656D6D" w:rsidRPr="00656D6D" w:rsidRDefault="00656D6D" w:rsidP="00656D6D">
      <w:pPr>
        <w:spacing w:after="0" w:line="240" w:lineRule="auto"/>
        <w:jc w:val="center"/>
        <w:rPr>
          <w:rFonts w:ascii="Arial" w:eastAsia="Arial" w:hAnsi="Arial" w:cs="Arial"/>
          <w:b/>
          <w:bCs/>
          <w:i/>
          <w:iCs/>
          <w:color w:val="000000"/>
          <w:sz w:val="18"/>
          <w:szCs w:val="18"/>
        </w:rPr>
      </w:pPr>
      <w:r w:rsidRPr="00656D6D">
        <w:rPr>
          <w:rFonts w:ascii="Arial" w:eastAsia="Arial" w:hAnsi="Arial" w:cs="Arial"/>
          <w:b/>
          <w:bCs/>
          <w:i/>
          <w:iCs/>
          <w:color w:val="000000"/>
          <w:sz w:val="18"/>
          <w:szCs w:val="18"/>
        </w:rPr>
        <w:t>Information on this front page will not be seen by the recruitment panel when shortlisting</w:t>
      </w:r>
    </w:p>
    <w:p w14:paraId="732D24FF" w14:textId="77777777" w:rsidR="00656D6D" w:rsidRPr="00656D6D" w:rsidRDefault="00656D6D" w:rsidP="00656D6D">
      <w:pPr>
        <w:spacing w:after="0" w:line="240" w:lineRule="auto"/>
        <w:jc w:val="center"/>
        <w:rPr>
          <w:rFonts w:ascii="Arial" w:eastAsia="Arial" w:hAnsi="Arial" w:cs="Arial"/>
          <w:b/>
          <w:bCs/>
          <w:i/>
          <w:iCs/>
          <w:color w:val="000000"/>
          <w:sz w:val="18"/>
          <w:szCs w:val="18"/>
        </w:rPr>
      </w:pPr>
    </w:p>
    <w:p w14:paraId="25F14153" w14:textId="77777777" w:rsidR="00656D6D" w:rsidRPr="00656D6D" w:rsidRDefault="00656D6D" w:rsidP="00656D6D">
      <w:pPr>
        <w:spacing w:after="0" w:line="240" w:lineRule="auto"/>
        <w:jc w:val="center"/>
        <w:rPr>
          <w:rFonts w:ascii="Arial" w:eastAsia="Arial" w:hAnsi="Arial" w:cs="Arial"/>
          <w:b/>
          <w:bCs/>
          <w:i/>
          <w:iCs/>
          <w:color w:val="000000"/>
          <w:sz w:val="18"/>
          <w:szCs w:val="18"/>
        </w:rPr>
      </w:pPr>
      <w:r w:rsidRPr="00656D6D">
        <w:rPr>
          <w:rFonts w:ascii="Arial" w:eastAsia="Arial" w:hAnsi="Arial" w:cs="Arial"/>
          <w:b/>
          <w:bCs/>
          <w:i/>
          <w:iCs/>
          <w:color w:val="000000"/>
          <w:sz w:val="18"/>
          <w:szCs w:val="18"/>
        </w:rPr>
        <w:t xml:space="preserve">Return completed application forms to </w:t>
      </w:r>
      <w:hyperlink r:id="rId12" w:history="1">
        <w:r w:rsidRPr="00656D6D">
          <w:rPr>
            <w:rFonts w:ascii="Arial" w:eastAsia="Arial" w:hAnsi="Arial" w:cs="Arial"/>
            <w:b/>
            <w:bCs/>
            <w:i/>
            <w:iCs/>
            <w:color w:val="0563C1"/>
            <w:sz w:val="18"/>
            <w:szCs w:val="18"/>
            <w:u w:val="single"/>
          </w:rPr>
          <w:t>recruitment@nelawcentre.co.uk</w:t>
        </w:r>
      </w:hyperlink>
    </w:p>
    <w:p w14:paraId="3363DC34" w14:textId="77777777" w:rsidR="00656D6D" w:rsidRPr="00656D6D" w:rsidRDefault="00656D6D" w:rsidP="00656D6D">
      <w:pPr>
        <w:spacing w:after="0" w:line="240" w:lineRule="auto"/>
        <w:rPr>
          <w:rFonts w:ascii="Arial" w:eastAsia="Arial" w:hAnsi="Arial" w:cs="Arial"/>
          <w:color w:val="000000"/>
          <w:sz w:val="24"/>
          <w:szCs w:val="24"/>
        </w:rPr>
      </w:pPr>
    </w:p>
    <w:tbl>
      <w:tblPr>
        <w:tblW w:w="901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126"/>
        <w:gridCol w:w="993"/>
        <w:gridCol w:w="2369"/>
        <w:gridCol w:w="1316"/>
        <w:gridCol w:w="3211"/>
      </w:tblGrid>
      <w:tr w:rsidR="00656D6D" w:rsidRPr="00656D6D" w14:paraId="36B4E00D" w14:textId="77777777" w:rsidTr="009B35C6">
        <w:trPr>
          <w:trHeight w:val="300"/>
        </w:trPr>
        <w:tc>
          <w:tcPr>
            <w:tcW w:w="9015" w:type="dxa"/>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9038292" w14:textId="77777777" w:rsidR="00656D6D" w:rsidRPr="00656D6D" w:rsidRDefault="00656D6D" w:rsidP="00656D6D">
            <w:pPr>
              <w:spacing w:after="0"/>
              <w:jc w:val="center"/>
              <w:rPr>
                <w:rFonts w:ascii="Arial" w:eastAsia="Arial" w:hAnsi="Arial" w:cs="Arial"/>
                <w:b/>
                <w:bCs/>
                <w:color w:val="000000"/>
              </w:rPr>
            </w:pPr>
            <w:r w:rsidRPr="00656D6D">
              <w:rPr>
                <w:rFonts w:ascii="Arial" w:eastAsia="Arial" w:hAnsi="Arial" w:cs="Arial"/>
                <w:b/>
                <w:bCs/>
                <w:color w:val="000000"/>
              </w:rPr>
              <w:t>Contact Details</w:t>
            </w:r>
          </w:p>
        </w:tc>
      </w:tr>
      <w:tr w:rsidR="00656D6D" w:rsidRPr="00656D6D" w14:paraId="1399B3A1" w14:textId="77777777" w:rsidTr="009B35C6">
        <w:trPr>
          <w:trHeight w:val="300"/>
        </w:trPr>
        <w:tc>
          <w:tcPr>
            <w:tcW w:w="112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404115D"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w:t>
            </w:r>
          </w:p>
        </w:tc>
        <w:tc>
          <w:tcPr>
            <w:tcW w:w="7889"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B1AF0EE" w14:textId="77777777" w:rsidR="00656D6D" w:rsidRPr="00656D6D" w:rsidRDefault="00656D6D" w:rsidP="00656D6D">
            <w:pPr>
              <w:spacing w:after="0"/>
              <w:rPr>
                <w:rFonts w:ascii="Arial" w:eastAsia="Arial" w:hAnsi="Arial" w:cs="Arial"/>
                <w:sz w:val="24"/>
                <w:szCs w:val="24"/>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66D21747" w14:textId="77777777" w:rsidTr="009B35C6">
        <w:trPr>
          <w:trHeight w:val="300"/>
        </w:trPr>
        <w:tc>
          <w:tcPr>
            <w:tcW w:w="112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A8CE0D0"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Address:</w:t>
            </w:r>
          </w:p>
        </w:tc>
        <w:tc>
          <w:tcPr>
            <w:tcW w:w="7889"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9993D50" w14:textId="77777777" w:rsidR="00656D6D" w:rsidRPr="00656D6D" w:rsidRDefault="00656D6D" w:rsidP="00656D6D">
            <w:pPr>
              <w:spacing w:after="0"/>
              <w:rPr>
                <w:rFonts w:ascii="Arial" w:eastAsia="Arial" w:hAnsi="Arial" w:cs="Arial"/>
              </w:rPr>
            </w:pPr>
          </w:p>
        </w:tc>
      </w:tr>
      <w:tr w:rsidR="00656D6D" w:rsidRPr="00656D6D" w14:paraId="18570CAC" w14:textId="77777777" w:rsidTr="009B35C6">
        <w:trPr>
          <w:trHeight w:val="300"/>
        </w:trPr>
        <w:tc>
          <w:tcPr>
            <w:tcW w:w="112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4D3EA3E"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Tel no:</w:t>
            </w:r>
          </w:p>
        </w:tc>
        <w:tc>
          <w:tcPr>
            <w:tcW w:w="3362"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0CE1221" w14:textId="77777777" w:rsidR="00656D6D" w:rsidRPr="00656D6D" w:rsidRDefault="00656D6D" w:rsidP="00656D6D">
            <w:pPr>
              <w:spacing w:after="0"/>
              <w:rPr>
                <w:rFonts w:ascii="Arial" w:eastAsia="Arial" w:hAnsi="Arial" w:cs="Arial"/>
              </w:rPr>
            </w:pPr>
          </w:p>
        </w:tc>
        <w:tc>
          <w:tcPr>
            <w:tcW w:w="131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C9A7260"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Mobile no:</w:t>
            </w:r>
          </w:p>
        </w:tc>
        <w:tc>
          <w:tcPr>
            <w:tcW w:w="3211"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22A66A" w14:textId="77777777" w:rsidR="00656D6D" w:rsidRPr="00656D6D" w:rsidRDefault="00656D6D" w:rsidP="00656D6D">
            <w:pPr>
              <w:spacing w:after="0"/>
              <w:rPr>
                <w:rFonts w:ascii="Arial" w:eastAsia="Arial" w:hAnsi="Arial" w:cs="Arial"/>
              </w:rPr>
            </w:pPr>
          </w:p>
        </w:tc>
      </w:tr>
      <w:tr w:rsidR="00656D6D" w:rsidRPr="00656D6D" w14:paraId="698EAD9F" w14:textId="77777777" w:rsidTr="009B35C6">
        <w:trPr>
          <w:trHeight w:val="300"/>
        </w:trPr>
        <w:tc>
          <w:tcPr>
            <w:tcW w:w="2119"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E8DE5FE"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Email:</w:t>
            </w:r>
          </w:p>
        </w:tc>
        <w:tc>
          <w:tcPr>
            <w:tcW w:w="6896"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4BD345E" w14:textId="77777777" w:rsidR="00656D6D" w:rsidRPr="00656D6D" w:rsidRDefault="00656D6D" w:rsidP="00656D6D">
            <w:pPr>
              <w:spacing w:after="0"/>
              <w:rPr>
                <w:rFonts w:ascii="Arial" w:eastAsia="Arial" w:hAnsi="Arial" w:cs="Arial"/>
              </w:rPr>
            </w:pPr>
          </w:p>
        </w:tc>
      </w:tr>
      <w:tr w:rsidR="00656D6D" w:rsidRPr="00656D6D" w14:paraId="787B9FB9" w14:textId="77777777" w:rsidTr="009B35C6">
        <w:trPr>
          <w:trHeight w:val="300"/>
        </w:trPr>
        <w:tc>
          <w:tcPr>
            <w:tcW w:w="2119"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1A7A4CD"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How did you find out about this post?</w:t>
            </w:r>
          </w:p>
        </w:tc>
        <w:tc>
          <w:tcPr>
            <w:tcW w:w="6896"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769FF80" w14:textId="77777777" w:rsidR="00656D6D" w:rsidRPr="00656D6D" w:rsidRDefault="00656D6D" w:rsidP="00656D6D">
            <w:pPr>
              <w:spacing w:after="0"/>
              <w:rPr>
                <w:rFonts w:ascii="Arial" w:eastAsia="Arial" w:hAnsi="Arial" w:cs="Arial"/>
              </w:rPr>
            </w:pPr>
          </w:p>
        </w:tc>
      </w:tr>
    </w:tbl>
    <w:p w14:paraId="39AB6E53" w14:textId="77777777" w:rsidR="00656D6D" w:rsidRPr="00656D6D" w:rsidRDefault="00656D6D" w:rsidP="00656D6D">
      <w:pPr>
        <w:spacing w:after="0" w:line="240" w:lineRule="auto"/>
        <w:jc w:val="center"/>
        <w:rPr>
          <w:rFonts w:ascii="Arial" w:eastAsia="Arial" w:hAnsi="Arial" w:cs="Arial"/>
          <w:b/>
          <w:bCs/>
          <w:color w:val="000000"/>
          <w:sz w:val="28"/>
          <w:szCs w:val="28"/>
        </w:rPr>
      </w:pPr>
    </w:p>
    <w:p w14:paraId="00B43235" w14:textId="77777777" w:rsidR="00656D6D" w:rsidRPr="00656D6D" w:rsidRDefault="00656D6D" w:rsidP="00656D6D">
      <w:pPr>
        <w:spacing w:after="0" w:line="240" w:lineRule="auto"/>
        <w:jc w:val="center"/>
        <w:rPr>
          <w:rFonts w:ascii="Arial" w:eastAsia="Arial" w:hAnsi="Arial" w:cs="Arial"/>
          <w:b/>
          <w:bCs/>
          <w:color w:val="000000"/>
          <w:sz w:val="28"/>
          <w:szCs w:val="28"/>
        </w:rPr>
      </w:pPr>
    </w:p>
    <w:p w14:paraId="1BF6DCBE" w14:textId="77777777" w:rsidR="00656D6D" w:rsidRPr="00656D6D" w:rsidRDefault="00656D6D" w:rsidP="00656D6D">
      <w:pPr>
        <w:spacing w:after="0" w:line="240" w:lineRule="auto"/>
        <w:jc w:val="center"/>
        <w:rPr>
          <w:rFonts w:ascii="Arial" w:eastAsia="Arial" w:hAnsi="Arial" w:cs="Arial"/>
          <w:b/>
          <w:bCs/>
          <w:color w:val="000000"/>
          <w:sz w:val="28"/>
          <w:szCs w:val="28"/>
        </w:rPr>
      </w:pPr>
      <w:r w:rsidRPr="00656D6D">
        <w:rPr>
          <w:rFonts w:ascii="Arial" w:eastAsia="Arial" w:hAnsi="Arial" w:cs="Arial"/>
          <w:b/>
          <w:bCs/>
          <w:color w:val="000000"/>
          <w:sz w:val="28"/>
          <w:szCs w:val="28"/>
        </w:rPr>
        <w:t>Referees</w:t>
      </w:r>
    </w:p>
    <w:p w14:paraId="687F356C" w14:textId="77777777" w:rsidR="00656D6D" w:rsidRPr="00656D6D" w:rsidRDefault="00656D6D" w:rsidP="00656D6D">
      <w:pPr>
        <w:spacing w:after="0" w:line="240" w:lineRule="auto"/>
        <w:jc w:val="center"/>
        <w:rPr>
          <w:rFonts w:ascii="Arial" w:eastAsia="Arial" w:hAnsi="Arial" w:cs="Arial"/>
          <w:b/>
          <w:bCs/>
          <w:color w:val="000000"/>
          <w:sz w:val="28"/>
          <w:szCs w:val="28"/>
        </w:rPr>
      </w:pPr>
    </w:p>
    <w:p w14:paraId="733151C0" w14:textId="77777777" w:rsidR="00656D6D" w:rsidRPr="00656D6D" w:rsidRDefault="00656D6D" w:rsidP="00656D6D">
      <w:pPr>
        <w:spacing w:after="0" w:line="240" w:lineRule="auto"/>
        <w:rPr>
          <w:rFonts w:ascii="Arial" w:eastAsia="Arial" w:hAnsi="Arial" w:cs="Arial"/>
          <w:b/>
          <w:bCs/>
          <w:i/>
          <w:iCs/>
          <w:color w:val="000000"/>
          <w:sz w:val="20"/>
          <w:szCs w:val="20"/>
        </w:rPr>
      </w:pPr>
      <w:r w:rsidRPr="00656D6D">
        <w:rPr>
          <w:rFonts w:ascii="Arial" w:eastAsia="Arial" w:hAnsi="Arial" w:cs="Arial"/>
          <w:b/>
          <w:bCs/>
          <w:i/>
          <w:iCs/>
          <w:color w:val="000000"/>
          <w:sz w:val="20"/>
          <w:szCs w:val="20"/>
        </w:rPr>
        <w:t xml:space="preserve">Please provide the name, address and telephone number of two referees, one of whom should be your current or most recent employer, if possible.  Please state the capacity in which you are known by each referee. References from family and friends and open references are not acceptable.  </w:t>
      </w:r>
      <w:r w:rsidRPr="00656D6D">
        <w:rPr>
          <w:rFonts w:ascii="Arial" w:eastAsia="Arial" w:hAnsi="Arial" w:cs="Arial"/>
          <w:b/>
          <w:bCs/>
          <w:i/>
          <w:iCs/>
          <w:color w:val="000000"/>
          <w:sz w:val="20"/>
          <w:szCs w:val="20"/>
        </w:rPr>
        <w:br/>
      </w:r>
      <w:r w:rsidRPr="00656D6D">
        <w:rPr>
          <w:rFonts w:ascii="Arial" w:eastAsia="Arial" w:hAnsi="Arial" w:cs="Arial"/>
          <w:b/>
          <w:bCs/>
          <w:i/>
          <w:iCs/>
          <w:color w:val="000000"/>
          <w:sz w:val="20"/>
          <w:szCs w:val="20"/>
        </w:rPr>
        <w:br/>
        <w:t>Please let us know if you do not want us to contact your current employer.</w:t>
      </w:r>
    </w:p>
    <w:p w14:paraId="461A2F48" w14:textId="77777777" w:rsidR="00656D6D" w:rsidRPr="00656D6D" w:rsidRDefault="00656D6D" w:rsidP="00656D6D">
      <w:pPr>
        <w:spacing w:after="0" w:line="240" w:lineRule="auto"/>
        <w:rPr>
          <w:rFonts w:ascii="Arial" w:eastAsia="Arial" w:hAnsi="Arial" w:cs="Arial"/>
          <w:color w:val="000000"/>
          <w:sz w:val="20"/>
          <w:szCs w:val="20"/>
        </w:rPr>
      </w:pPr>
    </w:p>
    <w:tbl>
      <w:tblPr>
        <w:tblW w:w="901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114"/>
        <w:gridCol w:w="1060"/>
        <w:gridCol w:w="86"/>
        <w:gridCol w:w="1478"/>
        <w:gridCol w:w="994"/>
        <w:gridCol w:w="2490"/>
        <w:gridCol w:w="42"/>
        <w:gridCol w:w="1750"/>
      </w:tblGrid>
      <w:tr w:rsidR="00656D6D" w:rsidRPr="00656D6D" w14:paraId="649C2D8D" w14:textId="77777777" w:rsidTr="009B35C6">
        <w:trPr>
          <w:trHeight w:val="300"/>
        </w:trPr>
        <w:tc>
          <w:tcPr>
            <w:tcW w:w="9014" w:type="dxa"/>
            <w:gridSpan w:val="8"/>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594B2CC"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Referee 1:</w:t>
            </w:r>
          </w:p>
        </w:tc>
      </w:tr>
      <w:tr w:rsidR="00656D6D" w:rsidRPr="00656D6D" w14:paraId="251C0500"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68C545C"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w:t>
            </w:r>
          </w:p>
        </w:tc>
        <w:tc>
          <w:tcPr>
            <w:tcW w:w="7900"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08D3AF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5F7A9371"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EF8A0B9"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Address:</w:t>
            </w:r>
          </w:p>
        </w:tc>
        <w:tc>
          <w:tcPr>
            <w:tcW w:w="7900"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33ABD3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064A596D"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C773E6C"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Tel. No:</w:t>
            </w:r>
          </w:p>
        </w:tc>
        <w:tc>
          <w:tcPr>
            <w:tcW w:w="2624"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5A2B66A"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99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E3CB9AD"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Email:</w:t>
            </w:r>
          </w:p>
        </w:tc>
        <w:tc>
          <w:tcPr>
            <w:tcW w:w="4282"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AAC1265" w14:textId="77777777" w:rsidR="00656D6D" w:rsidRPr="00656D6D" w:rsidRDefault="00656D6D" w:rsidP="00656D6D">
            <w:pPr>
              <w:spacing w:after="0"/>
              <w:rPr>
                <w:rFonts w:ascii="Arial" w:eastAsia="Arial" w:hAnsi="Arial" w:cs="Arial"/>
              </w:rPr>
            </w:pPr>
          </w:p>
        </w:tc>
      </w:tr>
      <w:tr w:rsidR="00656D6D" w:rsidRPr="00656D6D" w14:paraId="2F5F8244" w14:textId="77777777" w:rsidTr="009B35C6">
        <w:trPr>
          <w:trHeight w:val="300"/>
        </w:trPr>
        <w:tc>
          <w:tcPr>
            <w:tcW w:w="226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D556EEE"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Relationship to you:</w:t>
            </w:r>
          </w:p>
        </w:tc>
        <w:tc>
          <w:tcPr>
            <w:tcW w:w="6754" w:type="dxa"/>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18D937B" w14:textId="77777777" w:rsidR="00656D6D" w:rsidRPr="00656D6D" w:rsidRDefault="00656D6D" w:rsidP="00656D6D">
            <w:pPr>
              <w:spacing w:after="0"/>
              <w:rPr>
                <w:rFonts w:ascii="Arial" w:eastAsia="Arial" w:hAnsi="Arial" w:cs="Arial"/>
                <w:sz w:val="24"/>
                <w:szCs w:val="24"/>
              </w:rPr>
            </w:pP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16380A1" w14:textId="77777777" w:rsidTr="009B35C6">
        <w:trPr>
          <w:trHeight w:val="300"/>
        </w:trPr>
        <w:tc>
          <w:tcPr>
            <w:tcW w:w="9014" w:type="dxa"/>
            <w:gridSpan w:val="8"/>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E154776"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Referee 2:</w:t>
            </w:r>
          </w:p>
        </w:tc>
      </w:tr>
      <w:tr w:rsidR="00656D6D" w:rsidRPr="00656D6D" w14:paraId="5F51B687"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14A5B02"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w:t>
            </w:r>
          </w:p>
        </w:tc>
        <w:tc>
          <w:tcPr>
            <w:tcW w:w="7900"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C92304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7343A5E0"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CD44A7C"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Address:</w:t>
            </w:r>
          </w:p>
        </w:tc>
        <w:tc>
          <w:tcPr>
            <w:tcW w:w="7900"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73A5109"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75A7EEAA"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53F79E4"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Tel. No:</w:t>
            </w:r>
          </w:p>
        </w:tc>
        <w:tc>
          <w:tcPr>
            <w:tcW w:w="2624"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F33C88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99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0A03BA2"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Email:</w:t>
            </w:r>
          </w:p>
        </w:tc>
        <w:tc>
          <w:tcPr>
            <w:tcW w:w="4282"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E1C7B04" w14:textId="77777777" w:rsidR="00656D6D" w:rsidRPr="00656D6D" w:rsidRDefault="00656D6D" w:rsidP="00656D6D">
            <w:pPr>
              <w:spacing w:after="0"/>
              <w:rPr>
                <w:rFonts w:ascii="Arial" w:eastAsia="Arial" w:hAnsi="Arial" w:cs="Arial"/>
              </w:rPr>
            </w:pPr>
          </w:p>
        </w:tc>
      </w:tr>
      <w:tr w:rsidR="00656D6D" w:rsidRPr="00656D6D" w14:paraId="64B0833A" w14:textId="77777777" w:rsidTr="009B35C6">
        <w:trPr>
          <w:trHeight w:val="300"/>
        </w:trPr>
        <w:tc>
          <w:tcPr>
            <w:tcW w:w="226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67BE206"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Relationship to you</w:t>
            </w:r>
          </w:p>
        </w:tc>
        <w:tc>
          <w:tcPr>
            <w:tcW w:w="6754" w:type="dxa"/>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99ADA2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DD9FE85" w14:textId="77777777" w:rsidTr="009B35C6">
        <w:trPr>
          <w:trHeight w:val="300"/>
        </w:trPr>
        <w:tc>
          <w:tcPr>
            <w:tcW w:w="7264"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2A73F94" w14:textId="77777777" w:rsidR="00656D6D" w:rsidRPr="00656D6D" w:rsidRDefault="00656D6D" w:rsidP="00656D6D">
            <w:pPr>
              <w:spacing w:after="0"/>
              <w:rPr>
                <w:rFonts w:ascii="Arial" w:eastAsia="Arial" w:hAnsi="Arial" w:cs="Arial"/>
              </w:rPr>
            </w:pPr>
            <w:r w:rsidRPr="00656D6D">
              <w:rPr>
                <w:rFonts w:ascii="Arial" w:eastAsia="Arial" w:hAnsi="Arial" w:cs="Arial"/>
                <w:b/>
                <w:bCs/>
              </w:rPr>
              <w:t>Period of notice:</w:t>
            </w:r>
            <w:r w:rsidRPr="00656D6D">
              <w:rPr>
                <w:rFonts w:ascii="Arial" w:eastAsia="Arial" w:hAnsi="Arial" w:cs="Arial"/>
              </w:rPr>
              <w:t xml:space="preserve"> If successful how much notice do you need to give in your current post?</w:t>
            </w:r>
          </w:p>
        </w:tc>
        <w:tc>
          <w:tcPr>
            <w:tcW w:w="175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53F061A"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228AF4AA" w14:textId="77777777" w:rsidTr="009B35C6">
        <w:trPr>
          <w:trHeight w:val="300"/>
        </w:trPr>
        <w:tc>
          <w:tcPr>
            <w:tcW w:w="7264"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F05FD72"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If you were employed by North East Law Centre, would you be employed/self-employed in any other capacity?</w:t>
            </w:r>
          </w:p>
        </w:tc>
        <w:tc>
          <w:tcPr>
            <w:tcW w:w="175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3D8E30B" w14:textId="77777777" w:rsidR="00656D6D" w:rsidRPr="00656D6D" w:rsidRDefault="00656D6D" w:rsidP="00656D6D">
            <w:pPr>
              <w:spacing w:after="0"/>
              <w:rPr>
                <w:rFonts w:ascii="Arial" w:eastAsia="Arial" w:hAnsi="Arial" w:cs="Arial"/>
                <w:sz w:val="24"/>
                <w:szCs w:val="24"/>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2E7827E7" w14:textId="77777777" w:rsidTr="009B35C6">
        <w:trPr>
          <w:trHeight w:val="300"/>
        </w:trPr>
        <w:tc>
          <w:tcPr>
            <w:tcW w:w="2174"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7D8E52A"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lastRenderedPageBreak/>
              <w:t>If yes, please give details</w:t>
            </w:r>
          </w:p>
        </w:tc>
        <w:tc>
          <w:tcPr>
            <w:tcW w:w="6840" w:type="dxa"/>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6DC5A11"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7C73EAA" w14:textId="77777777" w:rsidTr="009B35C6">
        <w:trPr>
          <w:trHeight w:val="300"/>
        </w:trPr>
        <w:tc>
          <w:tcPr>
            <w:tcW w:w="7222" w:type="dxa"/>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29F87B5"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Please give details of any spent or unspent convictions (this post is exempt from the Rehabilitation of Offenders Act due to the nature of the work involved)</w:t>
            </w:r>
          </w:p>
        </w:tc>
        <w:tc>
          <w:tcPr>
            <w:tcW w:w="1792"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D260CD6" w14:textId="77777777" w:rsidR="00656D6D" w:rsidRPr="00656D6D" w:rsidRDefault="00656D6D" w:rsidP="00656D6D">
            <w:pPr>
              <w:spacing w:after="0"/>
              <w:rPr>
                <w:rFonts w:ascii="Arial" w:eastAsia="Arial" w:hAnsi="Arial" w:cs="Arial"/>
              </w:rPr>
            </w:pPr>
          </w:p>
        </w:tc>
      </w:tr>
      <w:tr w:rsidR="00656D6D" w:rsidRPr="00656D6D" w14:paraId="6053C161" w14:textId="77777777" w:rsidTr="009B35C6">
        <w:trPr>
          <w:trHeight w:val="300"/>
        </w:trPr>
        <w:tc>
          <w:tcPr>
            <w:tcW w:w="2174"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1BBE031"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If yes, please give details</w:t>
            </w:r>
          </w:p>
        </w:tc>
        <w:tc>
          <w:tcPr>
            <w:tcW w:w="6840" w:type="dxa"/>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F9488D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bl>
    <w:p w14:paraId="082E9570" w14:textId="77777777" w:rsidR="00656D6D" w:rsidRPr="00656D6D" w:rsidRDefault="00656D6D" w:rsidP="00656D6D">
      <w:pPr>
        <w:spacing w:after="0" w:line="240" w:lineRule="auto"/>
        <w:jc w:val="center"/>
        <w:rPr>
          <w:rFonts w:ascii="Arial" w:eastAsia="Arial" w:hAnsi="Arial" w:cs="Arial"/>
          <w:color w:val="000000"/>
          <w:sz w:val="20"/>
          <w:szCs w:val="20"/>
        </w:rPr>
      </w:pPr>
    </w:p>
    <w:p w14:paraId="7E278C13" w14:textId="77777777" w:rsidR="00656D6D" w:rsidRPr="00656D6D" w:rsidRDefault="00656D6D" w:rsidP="00656D6D">
      <w:pPr>
        <w:spacing w:after="0" w:line="240" w:lineRule="auto"/>
        <w:jc w:val="center"/>
        <w:rPr>
          <w:rFonts w:ascii="Arial" w:eastAsia="Arial" w:hAnsi="Arial" w:cs="Arial"/>
          <w:color w:val="000000"/>
          <w:sz w:val="20"/>
          <w:szCs w:val="20"/>
        </w:rPr>
      </w:pPr>
      <w:r w:rsidRPr="00656D6D">
        <w:rPr>
          <w:rFonts w:ascii="Arial" w:eastAsia="Arial" w:hAnsi="Arial" w:cs="Arial"/>
          <w:b/>
          <w:bCs/>
          <w:i/>
          <w:iCs/>
          <w:color w:val="000000"/>
          <w:sz w:val="20"/>
          <w:szCs w:val="20"/>
        </w:rPr>
        <w:t>Please note:  Canvassing of members of the Law Centre Board of Trustees either directly or indirectly for the appointment is prohibited and shall, if the appointing committee so declare, disqualify the candidate for the appointment.  The withholding, falsification or omitting of relevant information by a successful candidate are grounds for disciplinary action being taken by the Law Centre Board of Trustees.</w:t>
      </w:r>
    </w:p>
    <w:p w14:paraId="4E35C36A" w14:textId="77777777" w:rsidR="00656D6D" w:rsidRPr="00656D6D" w:rsidRDefault="00656D6D" w:rsidP="00656D6D">
      <w:pPr>
        <w:spacing w:after="0" w:line="240" w:lineRule="auto"/>
        <w:rPr>
          <w:rFonts w:ascii="Arial" w:eastAsia="Arial" w:hAnsi="Arial" w:cs="Arial"/>
          <w:color w:val="000000"/>
        </w:rPr>
      </w:pPr>
    </w:p>
    <w:p w14:paraId="7F96A5ED" w14:textId="77777777" w:rsidR="00656D6D" w:rsidRPr="00656D6D" w:rsidRDefault="00656D6D" w:rsidP="00656D6D">
      <w:pPr>
        <w:spacing w:after="0" w:line="240" w:lineRule="auto"/>
        <w:rPr>
          <w:rFonts w:ascii="Arial" w:eastAsia="Arial" w:hAnsi="Arial" w:cs="Arial"/>
          <w:color w:val="000000"/>
        </w:rPr>
      </w:pPr>
      <w:r w:rsidRPr="00656D6D">
        <w:rPr>
          <w:rFonts w:ascii="Arial" w:eastAsia="Arial" w:hAnsi="Arial" w:cs="Arial"/>
          <w:color w:val="000000"/>
        </w:rPr>
        <w:t>To the best of my knowledge and belief, the particulars given on this form are correct and complete.</w:t>
      </w:r>
    </w:p>
    <w:p w14:paraId="51686EEE" w14:textId="77777777" w:rsidR="00656D6D" w:rsidRPr="00656D6D" w:rsidRDefault="00656D6D" w:rsidP="00656D6D">
      <w:pPr>
        <w:spacing w:after="0" w:line="240" w:lineRule="auto"/>
        <w:rPr>
          <w:rFonts w:ascii="Arial" w:eastAsia="Arial" w:hAnsi="Arial" w:cs="Arial"/>
          <w:color w:val="000000"/>
        </w:rPr>
      </w:pPr>
    </w:p>
    <w:tbl>
      <w:tblPr>
        <w:tblW w:w="901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68"/>
        <w:gridCol w:w="2967"/>
        <w:gridCol w:w="719"/>
        <w:gridCol w:w="4060"/>
      </w:tblGrid>
      <w:tr w:rsidR="00656D6D" w:rsidRPr="00656D6D" w14:paraId="3BD890FB" w14:textId="77777777" w:rsidTr="009B35C6">
        <w:trPr>
          <w:trHeight w:val="300"/>
        </w:trPr>
        <w:tc>
          <w:tcPr>
            <w:tcW w:w="1268"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E7487CA"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Signature:</w:t>
            </w:r>
          </w:p>
        </w:tc>
        <w:tc>
          <w:tcPr>
            <w:tcW w:w="2967"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78A165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71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788E0A7"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Date:</w:t>
            </w:r>
          </w:p>
        </w:tc>
        <w:tc>
          <w:tcPr>
            <w:tcW w:w="406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91F2B99"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bl>
    <w:p w14:paraId="7E3EC585" w14:textId="77777777" w:rsidR="00656D6D" w:rsidRPr="00656D6D" w:rsidRDefault="00656D6D" w:rsidP="00656D6D">
      <w:pPr>
        <w:spacing w:after="0" w:line="240" w:lineRule="auto"/>
        <w:rPr>
          <w:rFonts w:ascii="Arial" w:eastAsia="Arial" w:hAnsi="Arial" w:cs="Arial"/>
          <w:color w:val="000000"/>
          <w:sz w:val="24"/>
          <w:szCs w:val="24"/>
        </w:rPr>
      </w:pPr>
    </w:p>
    <w:p w14:paraId="492C8570" w14:textId="77777777" w:rsidR="00656D6D" w:rsidRPr="00656D6D" w:rsidRDefault="00656D6D" w:rsidP="00656D6D">
      <w:pPr>
        <w:spacing w:after="0" w:line="240" w:lineRule="auto"/>
        <w:rPr>
          <w:rFonts w:ascii="Arial" w:eastAsia="Arial" w:hAnsi="Arial" w:cs="Arial"/>
          <w:color w:val="000000"/>
          <w:sz w:val="24"/>
          <w:szCs w:val="24"/>
        </w:rPr>
      </w:pPr>
    </w:p>
    <w:p w14:paraId="4C07F8EC" w14:textId="77777777" w:rsidR="00656D6D" w:rsidRPr="00656D6D" w:rsidRDefault="00656D6D" w:rsidP="00656D6D">
      <w:pPr>
        <w:spacing w:after="0" w:line="240" w:lineRule="auto"/>
        <w:rPr>
          <w:rFonts w:ascii="Arial" w:eastAsia="Arial" w:hAnsi="Arial" w:cs="Arial"/>
          <w:color w:val="000000"/>
          <w:sz w:val="24"/>
          <w:szCs w:val="24"/>
        </w:rPr>
      </w:pPr>
    </w:p>
    <w:p w14:paraId="68E54A67" w14:textId="77777777" w:rsidR="00656D6D" w:rsidRPr="00656D6D" w:rsidRDefault="00656D6D" w:rsidP="00656D6D">
      <w:pPr>
        <w:spacing w:after="0" w:line="240" w:lineRule="auto"/>
        <w:ind w:left="2160" w:firstLine="720"/>
        <w:rPr>
          <w:rFonts w:ascii="Arial" w:eastAsia="Arial" w:hAnsi="Arial" w:cs="Arial"/>
          <w:color w:val="000000"/>
          <w:sz w:val="32"/>
          <w:szCs w:val="32"/>
        </w:rPr>
      </w:pPr>
      <w:r w:rsidRPr="00656D6D">
        <w:rPr>
          <w:rFonts w:ascii="Arial" w:eastAsia="Arial" w:hAnsi="Arial" w:cs="Arial"/>
          <w:b/>
          <w:bCs/>
          <w:color w:val="000000"/>
          <w:sz w:val="32"/>
          <w:szCs w:val="32"/>
        </w:rPr>
        <w:t>Employment History</w:t>
      </w:r>
      <w:r w:rsidRPr="00656D6D">
        <w:rPr>
          <w:rFonts w:ascii="Arial" w:eastAsia="Arial" w:hAnsi="Arial" w:cs="Arial"/>
          <w:b/>
          <w:bCs/>
          <w:color w:val="000000"/>
          <w:sz w:val="32"/>
          <w:szCs w:val="32"/>
        </w:rPr>
        <w:br/>
      </w:r>
    </w:p>
    <w:p w14:paraId="3F6434FF" w14:textId="77777777" w:rsidR="00656D6D" w:rsidRPr="00656D6D" w:rsidRDefault="00656D6D" w:rsidP="00656D6D">
      <w:pPr>
        <w:spacing w:after="0" w:line="240" w:lineRule="auto"/>
        <w:rPr>
          <w:rFonts w:ascii="Arial" w:eastAsia="Arial" w:hAnsi="Arial" w:cs="Arial"/>
          <w:color w:val="000000"/>
        </w:rPr>
      </w:pPr>
      <w:r w:rsidRPr="00656D6D">
        <w:rPr>
          <w:rFonts w:ascii="Arial" w:eastAsia="Arial" w:hAnsi="Arial" w:cs="Arial"/>
          <w:b/>
          <w:bCs/>
          <w:i/>
          <w:iCs/>
          <w:color w:val="000000"/>
        </w:rPr>
        <w:t xml:space="preserve">Please refer to the background information and job description carefully.  If you need more </w:t>
      </w:r>
      <w:proofErr w:type="gramStart"/>
      <w:r w:rsidRPr="00656D6D">
        <w:rPr>
          <w:rFonts w:ascii="Arial" w:eastAsia="Arial" w:hAnsi="Arial" w:cs="Arial"/>
          <w:b/>
          <w:bCs/>
          <w:i/>
          <w:iCs/>
          <w:color w:val="000000"/>
        </w:rPr>
        <w:t>space</w:t>
      </w:r>
      <w:proofErr w:type="gramEnd"/>
      <w:r w:rsidRPr="00656D6D">
        <w:rPr>
          <w:rFonts w:ascii="Arial" w:eastAsia="Arial" w:hAnsi="Arial" w:cs="Arial"/>
          <w:b/>
          <w:bCs/>
          <w:i/>
          <w:iCs/>
          <w:color w:val="000000"/>
        </w:rPr>
        <w:t xml:space="preserve"> please use the reverse of the pages or additional sheets.  Please note that assessment of candidates will be made on the basis of answers to the questions on the application form, and </w:t>
      </w:r>
      <w:r w:rsidRPr="00656D6D">
        <w:rPr>
          <w:rFonts w:ascii="Arial" w:eastAsia="Arial" w:hAnsi="Arial" w:cs="Arial"/>
          <w:b/>
          <w:bCs/>
          <w:i/>
          <w:iCs/>
          <w:color w:val="000000"/>
          <w:u w:val="single"/>
        </w:rPr>
        <w:t xml:space="preserve">no account will be taken of </w:t>
      </w:r>
      <w:proofErr w:type="gramStart"/>
      <w:r w:rsidRPr="00656D6D">
        <w:rPr>
          <w:rFonts w:ascii="Arial" w:eastAsia="Arial" w:hAnsi="Arial" w:cs="Arial"/>
          <w:b/>
          <w:bCs/>
          <w:i/>
          <w:iCs/>
          <w:color w:val="000000"/>
          <w:u w:val="single"/>
        </w:rPr>
        <w:t>CV’s</w:t>
      </w:r>
      <w:proofErr w:type="gramEnd"/>
      <w:r w:rsidRPr="00656D6D">
        <w:rPr>
          <w:rFonts w:ascii="Arial" w:eastAsia="Arial" w:hAnsi="Arial" w:cs="Arial"/>
          <w:b/>
          <w:bCs/>
          <w:i/>
          <w:iCs/>
          <w:color w:val="000000"/>
          <w:u w:val="single"/>
        </w:rPr>
        <w:t>.</w:t>
      </w:r>
    </w:p>
    <w:p w14:paraId="025203D7" w14:textId="77777777" w:rsidR="00656D6D" w:rsidRPr="00656D6D" w:rsidRDefault="00656D6D" w:rsidP="00656D6D">
      <w:pPr>
        <w:spacing w:after="0" w:line="240" w:lineRule="auto"/>
        <w:jc w:val="center"/>
        <w:rPr>
          <w:rFonts w:ascii="Arial" w:eastAsia="Arial" w:hAnsi="Arial" w:cs="Arial"/>
          <w:color w:val="000000"/>
        </w:rPr>
      </w:pPr>
    </w:p>
    <w:p w14:paraId="1F6A037C" w14:textId="77777777" w:rsidR="00656D6D" w:rsidRPr="00656D6D" w:rsidRDefault="00656D6D" w:rsidP="00656D6D">
      <w:pPr>
        <w:spacing w:after="0" w:line="240" w:lineRule="auto"/>
        <w:jc w:val="center"/>
        <w:rPr>
          <w:rFonts w:ascii="Arial" w:eastAsia="Arial" w:hAnsi="Arial" w:cs="Arial"/>
          <w:color w:val="000000"/>
          <w:sz w:val="26"/>
          <w:szCs w:val="26"/>
        </w:rPr>
      </w:pPr>
      <w:r w:rsidRPr="00656D6D">
        <w:rPr>
          <w:rFonts w:ascii="Arial" w:eastAsia="Arial" w:hAnsi="Arial" w:cs="Arial"/>
          <w:b/>
          <w:bCs/>
          <w:color w:val="000000"/>
          <w:sz w:val="26"/>
          <w:szCs w:val="26"/>
        </w:rPr>
        <w:t>Please list below your work over the last 5 years (paid and unpaid):</w:t>
      </w:r>
    </w:p>
    <w:p w14:paraId="41145E40" w14:textId="77777777" w:rsidR="00656D6D" w:rsidRPr="00656D6D" w:rsidRDefault="00656D6D" w:rsidP="00656D6D">
      <w:pPr>
        <w:spacing w:after="0" w:line="240" w:lineRule="auto"/>
        <w:jc w:val="center"/>
        <w:rPr>
          <w:rFonts w:ascii="Arial" w:eastAsia="Arial" w:hAnsi="Arial" w:cs="Arial"/>
          <w:color w:val="000000"/>
        </w:rPr>
      </w:pPr>
    </w:p>
    <w:tbl>
      <w:tblPr>
        <w:tblW w:w="9016"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06"/>
        <w:gridCol w:w="1359"/>
        <w:gridCol w:w="613"/>
        <w:gridCol w:w="8"/>
        <w:gridCol w:w="1510"/>
        <w:gridCol w:w="1065"/>
        <w:gridCol w:w="3755"/>
      </w:tblGrid>
      <w:tr w:rsidR="00656D6D" w:rsidRPr="00656D6D" w14:paraId="0D18EB3E" w14:textId="77777777" w:rsidTr="009B35C6">
        <w:trPr>
          <w:trHeight w:val="300"/>
        </w:trPr>
        <w:tc>
          <w:tcPr>
            <w:tcW w:w="9016"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570A28E" w14:textId="77777777" w:rsidR="00656D6D" w:rsidRPr="00656D6D" w:rsidRDefault="00656D6D" w:rsidP="00656D6D">
            <w:pPr>
              <w:spacing w:after="0"/>
              <w:rPr>
                <w:rFonts w:ascii="Arial" w:eastAsia="Arial" w:hAnsi="Arial" w:cs="Arial"/>
                <w:sz w:val="26"/>
                <w:szCs w:val="26"/>
              </w:rPr>
            </w:pPr>
            <w:r w:rsidRPr="00656D6D">
              <w:rPr>
                <w:rFonts w:ascii="Arial" w:eastAsia="Arial" w:hAnsi="Arial" w:cs="Arial"/>
                <w:b/>
                <w:bCs/>
                <w:sz w:val="26"/>
                <w:szCs w:val="26"/>
              </w:rPr>
              <w:t>Job 1:  (paid or unpaid)</w:t>
            </w:r>
          </w:p>
        </w:tc>
      </w:tr>
      <w:tr w:rsidR="00656D6D" w:rsidRPr="00656D6D" w14:paraId="78D988F4" w14:textId="77777777" w:rsidTr="009B35C6">
        <w:trPr>
          <w:trHeight w:val="300"/>
        </w:trPr>
        <w:tc>
          <w:tcPr>
            <w:tcW w:w="70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0057235"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From</w:t>
            </w:r>
          </w:p>
        </w:tc>
        <w:tc>
          <w:tcPr>
            <w:tcW w:w="13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BFB1613"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p>
        </w:tc>
        <w:tc>
          <w:tcPr>
            <w:tcW w:w="613"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A8AA0EF"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To</w:t>
            </w:r>
          </w:p>
        </w:tc>
        <w:tc>
          <w:tcPr>
            <w:tcW w:w="1518"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34CB5FC" w14:textId="77777777" w:rsidR="00656D6D" w:rsidRPr="00656D6D" w:rsidRDefault="00656D6D" w:rsidP="00656D6D">
            <w:pPr>
              <w:spacing w:after="0"/>
              <w:rPr>
                <w:rFonts w:ascii="Arial" w:eastAsia="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0EE511F"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Job title</w:t>
            </w:r>
          </w:p>
        </w:tc>
        <w:tc>
          <w:tcPr>
            <w:tcW w:w="375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1AB0487" w14:textId="77777777" w:rsidR="00656D6D" w:rsidRPr="00656D6D" w:rsidRDefault="00656D6D" w:rsidP="00656D6D">
            <w:pPr>
              <w:spacing w:after="0"/>
              <w:rPr>
                <w:rFonts w:ascii="Arial" w:eastAsia="Arial" w:hAnsi="Arial" w:cs="Arial"/>
                <w:sz w:val="24"/>
                <w:szCs w:val="24"/>
              </w:rPr>
            </w:pPr>
          </w:p>
        </w:tc>
      </w:tr>
      <w:tr w:rsidR="00656D6D" w:rsidRPr="00656D6D" w14:paraId="12F2A817"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C67F7A5"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 &amp; address of employer</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B944A49" w14:textId="77777777" w:rsidR="00656D6D" w:rsidRPr="00656D6D" w:rsidRDefault="00656D6D" w:rsidP="00656D6D">
            <w:pPr>
              <w:spacing w:after="0"/>
              <w:rPr>
                <w:rFonts w:ascii="Arial" w:eastAsia="Arial" w:hAnsi="Arial" w:cs="Arial"/>
              </w:rPr>
            </w:pPr>
          </w:p>
        </w:tc>
      </w:tr>
      <w:tr w:rsidR="00656D6D" w:rsidRPr="00656D6D" w14:paraId="1B7C2CC8"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2273E78"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Reason for leaving</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6943957" w14:textId="77777777" w:rsidR="00656D6D" w:rsidRPr="00656D6D" w:rsidRDefault="00656D6D" w:rsidP="00656D6D">
            <w:pPr>
              <w:spacing w:after="0"/>
              <w:rPr>
                <w:color w:val="000000"/>
              </w:rPr>
            </w:pPr>
            <w:r w:rsidRPr="00656D6D">
              <w:rPr>
                <w:color w:val="000000"/>
              </w:rPr>
              <w:t> </w:t>
            </w:r>
            <w:r w:rsidRPr="00656D6D">
              <w:rPr>
                <w:color w:val="000000"/>
              </w:rPr>
              <w:t> </w:t>
            </w:r>
            <w:r w:rsidRPr="00656D6D">
              <w:rPr>
                <w:color w:val="000000"/>
              </w:rPr>
              <w:t> </w:t>
            </w:r>
            <w:r w:rsidRPr="00656D6D">
              <w:rPr>
                <w:color w:val="000000"/>
              </w:rPr>
              <w:t> </w:t>
            </w:r>
          </w:p>
          <w:p w14:paraId="6F689DD7" w14:textId="77777777" w:rsidR="00656D6D" w:rsidRPr="00656D6D" w:rsidRDefault="00656D6D" w:rsidP="00656D6D">
            <w:pPr>
              <w:spacing w:after="0"/>
              <w:rPr>
                <w:rFonts w:ascii="Arial" w:eastAsia="Arial" w:hAnsi="Arial" w:cs="Arial"/>
              </w:rPr>
            </w:pPr>
          </w:p>
        </w:tc>
      </w:tr>
      <w:tr w:rsidR="00656D6D" w:rsidRPr="00656D6D" w14:paraId="6616951C"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5CEA8E3"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Description of duties</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431B0BA" w14:textId="77777777" w:rsidR="00656D6D" w:rsidRPr="00656D6D" w:rsidRDefault="00656D6D" w:rsidP="00656D6D">
            <w:pPr>
              <w:spacing w:after="0"/>
              <w:rPr>
                <w:rFonts w:ascii="Arial" w:eastAsia="Arial" w:hAnsi="Arial" w:cs="Arial"/>
              </w:rPr>
            </w:pPr>
          </w:p>
          <w:p w14:paraId="6155CC79" w14:textId="77777777" w:rsidR="00656D6D" w:rsidRPr="00656D6D" w:rsidRDefault="00656D6D" w:rsidP="00656D6D">
            <w:pPr>
              <w:spacing w:after="0"/>
              <w:rPr>
                <w:rFonts w:ascii="Arial" w:eastAsia="Arial" w:hAnsi="Arial" w:cs="Arial"/>
              </w:rPr>
            </w:pPr>
          </w:p>
          <w:p w14:paraId="3392364B" w14:textId="77777777" w:rsidR="00656D6D" w:rsidRPr="00656D6D" w:rsidRDefault="00656D6D" w:rsidP="00656D6D">
            <w:pPr>
              <w:spacing w:after="0"/>
              <w:rPr>
                <w:rFonts w:ascii="Arial" w:eastAsia="Arial" w:hAnsi="Arial" w:cs="Arial"/>
              </w:rPr>
            </w:pPr>
          </w:p>
          <w:p w14:paraId="0B39AA26" w14:textId="77777777" w:rsidR="00656D6D" w:rsidRPr="00656D6D" w:rsidRDefault="00656D6D" w:rsidP="00656D6D">
            <w:pPr>
              <w:spacing w:after="0"/>
              <w:rPr>
                <w:rFonts w:ascii="Arial" w:eastAsia="Arial" w:hAnsi="Arial" w:cs="Arial"/>
              </w:rPr>
            </w:pPr>
          </w:p>
          <w:p w14:paraId="3E41318C" w14:textId="77777777" w:rsidR="00656D6D" w:rsidRPr="00656D6D" w:rsidRDefault="00656D6D" w:rsidP="00656D6D">
            <w:pPr>
              <w:spacing w:after="0"/>
              <w:rPr>
                <w:rFonts w:ascii="Arial" w:eastAsia="Arial" w:hAnsi="Arial" w:cs="Arial"/>
              </w:rPr>
            </w:pPr>
          </w:p>
        </w:tc>
      </w:tr>
      <w:tr w:rsidR="00656D6D" w:rsidRPr="00656D6D" w14:paraId="78522BC8" w14:textId="77777777" w:rsidTr="009B35C6">
        <w:trPr>
          <w:trHeight w:val="300"/>
        </w:trPr>
        <w:tc>
          <w:tcPr>
            <w:tcW w:w="9016"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B63376E" w14:textId="77777777" w:rsidR="00656D6D" w:rsidRPr="00656D6D" w:rsidRDefault="00656D6D" w:rsidP="00656D6D">
            <w:pPr>
              <w:spacing w:after="0"/>
              <w:rPr>
                <w:rFonts w:ascii="Arial" w:eastAsia="Arial" w:hAnsi="Arial" w:cs="Arial"/>
                <w:sz w:val="26"/>
                <w:szCs w:val="26"/>
              </w:rPr>
            </w:pPr>
            <w:r w:rsidRPr="00656D6D">
              <w:rPr>
                <w:rFonts w:ascii="Arial" w:eastAsia="Arial" w:hAnsi="Arial" w:cs="Arial"/>
                <w:b/>
                <w:bCs/>
                <w:sz w:val="26"/>
                <w:szCs w:val="26"/>
              </w:rPr>
              <w:t>Job 2:  (paid or unpaid)</w:t>
            </w:r>
          </w:p>
        </w:tc>
      </w:tr>
      <w:tr w:rsidR="00656D6D" w:rsidRPr="00656D6D" w14:paraId="02E0614A" w14:textId="77777777" w:rsidTr="009B35C6">
        <w:trPr>
          <w:trHeight w:val="300"/>
        </w:trPr>
        <w:tc>
          <w:tcPr>
            <w:tcW w:w="70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3669A09"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From</w:t>
            </w:r>
          </w:p>
        </w:tc>
        <w:tc>
          <w:tcPr>
            <w:tcW w:w="13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23000D9"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p>
        </w:tc>
        <w:tc>
          <w:tcPr>
            <w:tcW w:w="613"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69D3370"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To</w:t>
            </w:r>
          </w:p>
        </w:tc>
        <w:tc>
          <w:tcPr>
            <w:tcW w:w="1518"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7CB28C6" w14:textId="77777777" w:rsidR="00656D6D" w:rsidRPr="00656D6D" w:rsidRDefault="00656D6D" w:rsidP="00656D6D">
            <w:pPr>
              <w:spacing w:after="0"/>
              <w:rPr>
                <w:rFonts w:ascii="Arial" w:eastAsia="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7E83301"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Job title</w:t>
            </w:r>
          </w:p>
        </w:tc>
        <w:tc>
          <w:tcPr>
            <w:tcW w:w="375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1F9AFF7"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p>
        </w:tc>
      </w:tr>
      <w:tr w:rsidR="00656D6D" w:rsidRPr="00656D6D" w14:paraId="3C07AC17"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500FD17"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 &amp; address of employer</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1FA57D0" w14:textId="77777777" w:rsidR="00656D6D" w:rsidRPr="00656D6D" w:rsidRDefault="00656D6D" w:rsidP="00656D6D">
            <w:pPr>
              <w:spacing w:after="0"/>
              <w:rPr>
                <w:rFonts w:ascii="Arial" w:eastAsia="Arial" w:hAnsi="Arial" w:cs="Arial"/>
              </w:rPr>
            </w:pPr>
            <w:r w:rsidRPr="00656D6D">
              <w:rPr>
                <w:color w:val="000000"/>
              </w:rPr>
              <w:t> </w:t>
            </w:r>
            <w:r w:rsidRPr="00656D6D">
              <w:rPr>
                <w:color w:val="000000"/>
              </w:rPr>
              <w:t> </w:t>
            </w:r>
            <w:r w:rsidRPr="00656D6D">
              <w:rPr>
                <w:color w:val="000000"/>
              </w:rPr>
              <w:t> </w:t>
            </w:r>
            <w:r w:rsidRPr="00656D6D">
              <w:rPr>
                <w:color w:val="000000"/>
              </w:rPr>
              <w:t> </w:t>
            </w:r>
          </w:p>
        </w:tc>
      </w:tr>
      <w:tr w:rsidR="00656D6D" w:rsidRPr="00656D6D" w14:paraId="267AF15A"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D61CCEB"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Reason for leaving</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BFF0FAF" w14:textId="77777777" w:rsidR="00656D6D" w:rsidRPr="00656D6D" w:rsidRDefault="00656D6D" w:rsidP="00656D6D">
            <w:pPr>
              <w:spacing w:after="0"/>
              <w:rPr>
                <w:color w:val="000000"/>
              </w:rPr>
            </w:pPr>
          </w:p>
          <w:p w14:paraId="0309B53F" w14:textId="77777777" w:rsidR="00656D6D" w:rsidRPr="00656D6D" w:rsidRDefault="00656D6D" w:rsidP="00656D6D">
            <w:pPr>
              <w:spacing w:after="0"/>
              <w:rPr>
                <w:color w:val="000000"/>
              </w:rPr>
            </w:pPr>
          </w:p>
        </w:tc>
      </w:tr>
      <w:tr w:rsidR="00656D6D" w:rsidRPr="00656D6D" w14:paraId="3EBDE0F4"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89DDC4"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lastRenderedPageBreak/>
              <w:t>Description of duties</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50D9168" w14:textId="77777777" w:rsidR="00656D6D" w:rsidRPr="00656D6D" w:rsidRDefault="00656D6D" w:rsidP="00656D6D">
            <w:pPr>
              <w:spacing w:after="160" w:line="259" w:lineRule="auto"/>
              <w:contextualSpacing/>
              <w:rPr>
                <w:color w:val="000000"/>
              </w:rPr>
            </w:pPr>
            <w:r w:rsidRPr="00656D6D">
              <w:rPr>
                <w:color w:val="000000"/>
              </w:rPr>
              <w:t> </w:t>
            </w:r>
            <w:r w:rsidRPr="00656D6D">
              <w:rPr>
                <w:color w:val="000000"/>
              </w:rPr>
              <w:t> </w:t>
            </w:r>
            <w:r w:rsidRPr="00656D6D">
              <w:rPr>
                <w:color w:val="000000"/>
              </w:rPr>
              <w:t> </w:t>
            </w:r>
            <w:r w:rsidRPr="00656D6D">
              <w:rPr>
                <w:color w:val="000000"/>
              </w:rPr>
              <w:t> </w:t>
            </w:r>
            <w:r w:rsidRPr="00656D6D">
              <w:rPr>
                <w:color w:val="000000"/>
              </w:rPr>
              <w:t> </w:t>
            </w:r>
          </w:p>
          <w:p w14:paraId="148FF729" w14:textId="77777777" w:rsidR="00656D6D" w:rsidRPr="00656D6D" w:rsidRDefault="00656D6D" w:rsidP="00656D6D">
            <w:pPr>
              <w:spacing w:after="160" w:line="259" w:lineRule="auto"/>
              <w:contextualSpacing/>
              <w:rPr>
                <w:color w:val="000000"/>
              </w:rPr>
            </w:pPr>
          </w:p>
          <w:p w14:paraId="72099218" w14:textId="77777777" w:rsidR="00656D6D" w:rsidRPr="00656D6D" w:rsidRDefault="00656D6D" w:rsidP="00656D6D">
            <w:pPr>
              <w:spacing w:after="160" w:line="259" w:lineRule="auto"/>
              <w:contextualSpacing/>
              <w:rPr>
                <w:color w:val="000000"/>
              </w:rPr>
            </w:pPr>
          </w:p>
          <w:p w14:paraId="74369761" w14:textId="77777777" w:rsidR="00656D6D" w:rsidRPr="00656D6D" w:rsidRDefault="00656D6D" w:rsidP="00656D6D">
            <w:pPr>
              <w:spacing w:after="160" w:line="259" w:lineRule="auto"/>
              <w:contextualSpacing/>
              <w:rPr>
                <w:color w:val="000000"/>
              </w:rPr>
            </w:pPr>
          </w:p>
          <w:p w14:paraId="6D5A5D65" w14:textId="77777777" w:rsidR="00656D6D" w:rsidRPr="00656D6D" w:rsidRDefault="00656D6D" w:rsidP="00656D6D">
            <w:pPr>
              <w:spacing w:after="160" w:line="259" w:lineRule="auto"/>
              <w:contextualSpacing/>
              <w:rPr>
                <w:rFonts w:ascii="Arial" w:eastAsia="Arial" w:hAnsi="Arial" w:cs="Arial"/>
                <w:sz w:val="24"/>
                <w:szCs w:val="24"/>
              </w:rPr>
            </w:pPr>
          </w:p>
        </w:tc>
      </w:tr>
      <w:tr w:rsidR="00656D6D" w:rsidRPr="00656D6D" w14:paraId="64D05082" w14:textId="77777777" w:rsidTr="009B35C6">
        <w:trPr>
          <w:trHeight w:val="300"/>
        </w:trPr>
        <w:tc>
          <w:tcPr>
            <w:tcW w:w="9016"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56BD4D3" w14:textId="77777777" w:rsidR="00656D6D" w:rsidRPr="00656D6D" w:rsidRDefault="00656D6D" w:rsidP="00656D6D">
            <w:pPr>
              <w:spacing w:after="0"/>
              <w:rPr>
                <w:rFonts w:ascii="Arial" w:eastAsia="Arial" w:hAnsi="Arial" w:cs="Arial"/>
                <w:sz w:val="26"/>
                <w:szCs w:val="26"/>
              </w:rPr>
            </w:pPr>
            <w:r w:rsidRPr="00656D6D">
              <w:rPr>
                <w:rFonts w:ascii="Arial" w:eastAsia="Arial" w:hAnsi="Arial" w:cs="Arial"/>
                <w:b/>
                <w:bCs/>
                <w:sz w:val="26"/>
                <w:szCs w:val="26"/>
              </w:rPr>
              <w:t>Job 3:  paid/unpaid</w:t>
            </w:r>
          </w:p>
        </w:tc>
      </w:tr>
      <w:tr w:rsidR="00656D6D" w:rsidRPr="00656D6D" w14:paraId="4583C3E1" w14:textId="77777777" w:rsidTr="009B35C6">
        <w:trPr>
          <w:trHeight w:val="300"/>
        </w:trPr>
        <w:tc>
          <w:tcPr>
            <w:tcW w:w="70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6AD6B5D"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From</w:t>
            </w:r>
          </w:p>
        </w:tc>
        <w:tc>
          <w:tcPr>
            <w:tcW w:w="13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5FC83FB"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p>
        </w:tc>
        <w:tc>
          <w:tcPr>
            <w:tcW w:w="613"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360330A"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To</w:t>
            </w:r>
          </w:p>
        </w:tc>
        <w:tc>
          <w:tcPr>
            <w:tcW w:w="1518"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92CDF7"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p>
        </w:tc>
        <w:tc>
          <w:tcPr>
            <w:tcW w:w="106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6F45392"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Job title</w:t>
            </w:r>
          </w:p>
        </w:tc>
        <w:tc>
          <w:tcPr>
            <w:tcW w:w="375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636F5E2"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p>
        </w:tc>
      </w:tr>
      <w:tr w:rsidR="00656D6D" w:rsidRPr="00656D6D" w14:paraId="56A4F632"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AFE7457"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 &amp; address of employer</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EC21322" w14:textId="77777777" w:rsidR="00656D6D" w:rsidRPr="00656D6D" w:rsidRDefault="00656D6D" w:rsidP="00656D6D">
            <w:pPr>
              <w:spacing w:after="0"/>
              <w:rPr>
                <w:color w:val="000000"/>
              </w:rPr>
            </w:pPr>
            <w:r w:rsidRPr="00656D6D">
              <w:rPr>
                <w:color w:val="000000"/>
              </w:rPr>
              <w:t> </w:t>
            </w:r>
            <w:r w:rsidRPr="00656D6D">
              <w:rPr>
                <w:color w:val="000000"/>
              </w:rPr>
              <w:t> </w:t>
            </w:r>
            <w:r w:rsidRPr="00656D6D">
              <w:rPr>
                <w:color w:val="000000"/>
              </w:rPr>
              <w:t> </w:t>
            </w:r>
            <w:r w:rsidRPr="00656D6D">
              <w:rPr>
                <w:color w:val="000000"/>
              </w:rPr>
              <w:t> </w:t>
            </w:r>
          </w:p>
          <w:p w14:paraId="3664DDFD" w14:textId="77777777" w:rsidR="00656D6D" w:rsidRPr="00656D6D" w:rsidRDefault="00656D6D" w:rsidP="00656D6D">
            <w:pPr>
              <w:spacing w:after="0"/>
              <w:rPr>
                <w:rFonts w:ascii="Arial" w:eastAsia="Arial" w:hAnsi="Arial" w:cs="Arial"/>
              </w:rPr>
            </w:pPr>
          </w:p>
        </w:tc>
      </w:tr>
      <w:tr w:rsidR="00656D6D" w:rsidRPr="00656D6D" w14:paraId="7217BD61"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185BA5A"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Reason for leaving</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24ACE89" w14:textId="77777777" w:rsidR="00656D6D" w:rsidRPr="00656D6D" w:rsidRDefault="00656D6D" w:rsidP="00656D6D">
            <w:pPr>
              <w:spacing w:after="0"/>
              <w:rPr>
                <w:color w:val="000000"/>
              </w:rPr>
            </w:pPr>
            <w:r w:rsidRPr="00656D6D">
              <w:rPr>
                <w:color w:val="000000"/>
              </w:rPr>
              <w:t> </w:t>
            </w:r>
            <w:r w:rsidRPr="00656D6D">
              <w:rPr>
                <w:color w:val="000000"/>
              </w:rPr>
              <w:t> </w:t>
            </w:r>
          </w:p>
          <w:p w14:paraId="1AE22E52" w14:textId="77777777" w:rsidR="00656D6D" w:rsidRPr="00656D6D" w:rsidRDefault="00656D6D" w:rsidP="00656D6D">
            <w:pPr>
              <w:spacing w:after="0"/>
              <w:rPr>
                <w:rFonts w:ascii="Arial" w:eastAsia="Arial" w:hAnsi="Arial" w:cs="Arial"/>
              </w:rPr>
            </w:pPr>
          </w:p>
        </w:tc>
      </w:tr>
      <w:tr w:rsidR="00656D6D" w:rsidRPr="00656D6D" w14:paraId="69DE5182"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3C917EB"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Description of duties</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4A75895" w14:textId="77777777" w:rsidR="00656D6D" w:rsidRPr="00656D6D" w:rsidRDefault="00656D6D" w:rsidP="00656D6D">
            <w:pPr>
              <w:spacing w:after="0"/>
              <w:rPr>
                <w:rFonts w:ascii="Arial" w:eastAsia="Arial" w:hAnsi="Arial" w:cs="Arial"/>
                <w:sz w:val="24"/>
                <w:szCs w:val="24"/>
              </w:rPr>
            </w:pPr>
          </w:p>
          <w:p w14:paraId="42FE072C" w14:textId="77777777" w:rsidR="00656D6D" w:rsidRPr="00656D6D" w:rsidRDefault="00656D6D" w:rsidP="00656D6D">
            <w:pPr>
              <w:spacing w:after="0"/>
              <w:rPr>
                <w:rFonts w:ascii="Arial" w:eastAsia="Arial" w:hAnsi="Arial" w:cs="Arial"/>
                <w:sz w:val="24"/>
                <w:szCs w:val="24"/>
              </w:rPr>
            </w:pPr>
          </w:p>
          <w:p w14:paraId="266601EC" w14:textId="77777777" w:rsidR="00656D6D" w:rsidRPr="00656D6D" w:rsidRDefault="00656D6D" w:rsidP="00656D6D">
            <w:pPr>
              <w:spacing w:after="0"/>
              <w:rPr>
                <w:rFonts w:ascii="Arial" w:eastAsia="Arial" w:hAnsi="Arial" w:cs="Arial"/>
                <w:sz w:val="24"/>
                <w:szCs w:val="24"/>
              </w:rPr>
            </w:pPr>
          </w:p>
          <w:p w14:paraId="32647388" w14:textId="77777777" w:rsidR="00656D6D" w:rsidRPr="00656D6D" w:rsidRDefault="00656D6D" w:rsidP="00656D6D">
            <w:pPr>
              <w:spacing w:after="0"/>
              <w:rPr>
                <w:rFonts w:ascii="Arial" w:eastAsia="Arial" w:hAnsi="Arial" w:cs="Arial"/>
                <w:sz w:val="24"/>
                <w:szCs w:val="24"/>
              </w:rPr>
            </w:pPr>
          </w:p>
          <w:p w14:paraId="52B0F61B" w14:textId="77777777" w:rsidR="00656D6D" w:rsidRPr="00656D6D" w:rsidRDefault="00656D6D" w:rsidP="00656D6D">
            <w:pPr>
              <w:spacing w:after="0"/>
              <w:rPr>
                <w:rFonts w:ascii="Arial" w:eastAsia="Arial" w:hAnsi="Arial" w:cs="Arial"/>
                <w:sz w:val="24"/>
                <w:szCs w:val="24"/>
              </w:rPr>
            </w:pPr>
          </w:p>
        </w:tc>
      </w:tr>
    </w:tbl>
    <w:p w14:paraId="10E9D10E" w14:textId="77777777" w:rsidR="00656D6D" w:rsidRPr="00656D6D" w:rsidRDefault="00656D6D" w:rsidP="00656D6D">
      <w:pPr>
        <w:spacing w:after="0" w:line="240" w:lineRule="auto"/>
        <w:rPr>
          <w:rFonts w:ascii="Arial" w:eastAsia="Arial" w:hAnsi="Arial" w:cs="Arial"/>
          <w:color w:val="000000"/>
        </w:rPr>
      </w:pPr>
    </w:p>
    <w:p w14:paraId="7505BDFB" w14:textId="77777777" w:rsidR="00656D6D" w:rsidRPr="00656D6D" w:rsidRDefault="00656D6D" w:rsidP="00656D6D">
      <w:pPr>
        <w:spacing w:after="0" w:line="240" w:lineRule="auto"/>
        <w:rPr>
          <w:rFonts w:ascii="Arial" w:eastAsia="Arial" w:hAnsi="Arial" w:cs="Arial"/>
          <w:color w:val="000000"/>
        </w:rPr>
      </w:pPr>
    </w:p>
    <w:p w14:paraId="7856335A" w14:textId="77777777" w:rsidR="00656D6D" w:rsidRPr="00656D6D" w:rsidRDefault="00656D6D" w:rsidP="00656D6D">
      <w:pPr>
        <w:spacing w:after="0" w:line="240" w:lineRule="auto"/>
        <w:rPr>
          <w:rFonts w:ascii="Arial" w:eastAsia="Arial" w:hAnsi="Arial" w:cs="Arial"/>
          <w:color w:val="000000"/>
        </w:rPr>
      </w:pPr>
    </w:p>
    <w:p w14:paraId="1DFCF690" w14:textId="77777777" w:rsidR="00656D6D" w:rsidRPr="00656D6D" w:rsidRDefault="00656D6D" w:rsidP="00656D6D">
      <w:pPr>
        <w:spacing w:after="0" w:line="240" w:lineRule="auto"/>
        <w:ind w:left="2880" w:firstLine="720"/>
        <w:rPr>
          <w:rFonts w:ascii="Arial" w:eastAsia="Arial" w:hAnsi="Arial" w:cs="Arial"/>
          <w:color w:val="000000"/>
          <w:sz w:val="32"/>
          <w:szCs w:val="32"/>
        </w:rPr>
      </w:pPr>
      <w:r w:rsidRPr="00656D6D">
        <w:rPr>
          <w:rFonts w:ascii="Arial" w:eastAsia="Arial" w:hAnsi="Arial" w:cs="Arial"/>
          <w:b/>
          <w:bCs/>
          <w:color w:val="000000"/>
          <w:sz w:val="32"/>
          <w:szCs w:val="32"/>
        </w:rPr>
        <w:t>Training history</w:t>
      </w:r>
    </w:p>
    <w:p w14:paraId="0C8BB753" w14:textId="77777777" w:rsidR="00656D6D" w:rsidRPr="00656D6D" w:rsidRDefault="00656D6D" w:rsidP="00656D6D">
      <w:pPr>
        <w:spacing w:after="0" w:line="240" w:lineRule="auto"/>
        <w:jc w:val="center"/>
        <w:rPr>
          <w:rFonts w:ascii="Arial" w:eastAsia="Arial" w:hAnsi="Arial" w:cs="Arial"/>
          <w:color w:val="000000"/>
          <w:sz w:val="24"/>
          <w:szCs w:val="24"/>
        </w:rPr>
      </w:pPr>
      <w:r w:rsidRPr="00656D6D">
        <w:rPr>
          <w:rFonts w:ascii="Arial" w:eastAsia="Arial" w:hAnsi="Arial" w:cs="Arial"/>
          <w:b/>
          <w:bCs/>
          <w:color w:val="000000"/>
          <w:sz w:val="24"/>
          <w:szCs w:val="24"/>
        </w:rPr>
        <w:t>Please give details of any relevant training you have undertaken, including any relevant short courses</w:t>
      </w:r>
    </w:p>
    <w:p w14:paraId="6704A9CA" w14:textId="77777777" w:rsidR="00656D6D" w:rsidRPr="00656D6D" w:rsidRDefault="00656D6D" w:rsidP="00656D6D">
      <w:pPr>
        <w:spacing w:after="0" w:line="240" w:lineRule="auto"/>
        <w:rPr>
          <w:rFonts w:ascii="Arial" w:eastAsia="Arial" w:hAnsi="Arial" w:cs="Arial"/>
          <w:color w:val="000000"/>
        </w:rPr>
      </w:pPr>
    </w:p>
    <w:tbl>
      <w:tblPr>
        <w:tblW w:w="901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580"/>
        <w:gridCol w:w="2435"/>
      </w:tblGrid>
      <w:tr w:rsidR="00656D6D" w:rsidRPr="00656D6D" w14:paraId="2B4FCAF5"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8F2A4E4"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Training</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FAC97FE"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Dates</w:t>
            </w:r>
          </w:p>
        </w:tc>
      </w:tr>
      <w:tr w:rsidR="00656D6D" w:rsidRPr="00656D6D" w14:paraId="54E22CFB"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F29F11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713FD1D"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7B537E9"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3E4854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0DADF4B"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6025089F"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E2E9C4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D2DC68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811DEAA"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7C899CD"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5C0FF6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7EF62F68"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09802F6"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2B6841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1991EE7"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585ACC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44336C6"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331B7945"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A4336A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F9430A8"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21EBCC72"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008168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155C178"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5289D91D"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E0EFF9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06F2276"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bl>
    <w:p w14:paraId="0D5B1BFC" w14:textId="77777777" w:rsidR="00656D6D" w:rsidRPr="00656D6D" w:rsidRDefault="00656D6D" w:rsidP="00656D6D">
      <w:pPr>
        <w:spacing w:after="0" w:line="240" w:lineRule="auto"/>
        <w:rPr>
          <w:rFonts w:ascii="Arial" w:eastAsia="Arial" w:hAnsi="Arial" w:cs="Arial"/>
          <w:color w:val="000000"/>
        </w:rPr>
      </w:pPr>
    </w:p>
    <w:p w14:paraId="7B4D3BFB" w14:textId="77777777" w:rsidR="00656D6D" w:rsidRPr="00656D6D" w:rsidRDefault="00656D6D" w:rsidP="00656D6D">
      <w:pPr>
        <w:spacing w:after="0" w:line="240" w:lineRule="auto"/>
        <w:rPr>
          <w:rFonts w:ascii="Arial" w:eastAsia="Arial" w:hAnsi="Arial" w:cs="Arial"/>
          <w:b/>
          <w:bCs/>
          <w:color w:val="000000"/>
          <w:sz w:val="32"/>
          <w:szCs w:val="32"/>
        </w:rPr>
      </w:pPr>
    </w:p>
    <w:p w14:paraId="5D02F72E" w14:textId="77777777" w:rsidR="00656D6D" w:rsidRPr="00656D6D" w:rsidRDefault="00656D6D" w:rsidP="00656D6D">
      <w:pPr>
        <w:spacing w:after="0" w:line="240" w:lineRule="auto"/>
        <w:jc w:val="center"/>
        <w:rPr>
          <w:rFonts w:ascii="Arial" w:eastAsia="Arial" w:hAnsi="Arial" w:cs="Arial"/>
          <w:color w:val="000000"/>
          <w:sz w:val="32"/>
          <w:szCs w:val="32"/>
        </w:rPr>
      </w:pPr>
      <w:r w:rsidRPr="00656D6D">
        <w:rPr>
          <w:rFonts w:ascii="Arial" w:eastAsia="Arial" w:hAnsi="Arial" w:cs="Arial"/>
          <w:b/>
          <w:bCs/>
          <w:color w:val="000000"/>
          <w:sz w:val="32"/>
          <w:szCs w:val="32"/>
        </w:rPr>
        <w:t>Further/Higher Education &amp; Qualifications</w:t>
      </w:r>
    </w:p>
    <w:p w14:paraId="55D1883C" w14:textId="77777777" w:rsidR="00656D6D" w:rsidRPr="00656D6D" w:rsidRDefault="00656D6D" w:rsidP="00656D6D">
      <w:pPr>
        <w:spacing w:after="0" w:line="240" w:lineRule="auto"/>
        <w:jc w:val="center"/>
        <w:rPr>
          <w:rFonts w:ascii="Arial" w:eastAsia="Arial" w:hAnsi="Arial" w:cs="Arial"/>
          <w:color w:val="000000"/>
          <w:sz w:val="24"/>
          <w:szCs w:val="24"/>
        </w:rPr>
      </w:pPr>
      <w:r w:rsidRPr="00656D6D">
        <w:rPr>
          <w:rFonts w:ascii="Arial" w:eastAsia="Arial" w:hAnsi="Arial" w:cs="Arial"/>
          <w:b/>
          <w:bCs/>
          <w:color w:val="000000"/>
          <w:sz w:val="24"/>
          <w:szCs w:val="24"/>
        </w:rPr>
        <w:t>Please list any relevant academic, professional or vocational qualification</w:t>
      </w:r>
    </w:p>
    <w:p w14:paraId="62644E8B" w14:textId="77777777" w:rsidR="00656D6D" w:rsidRPr="00656D6D" w:rsidRDefault="00656D6D" w:rsidP="00656D6D">
      <w:pPr>
        <w:spacing w:after="0" w:line="240" w:lineRule="auto"/>
        <w:rPr>
          <w:rFonts w:ascii="Arial" w:eastAsia="Arial" w:hAnsi="Arial" w:cs="Arial"/>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774"/>
        <w:gridCol w:w="4082"/>
        <w:gridCol w:w="2159"/>
      </w:tblGrid>
      <w:tr w:rsidR="00656D6D" w:rsidRPr="00656D6D" w14:paraId="7EAE4246"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D262827"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 xml:space="preserve">Course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BDF2B18"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Qualification</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B852A23"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Date</w:t>
            </w:r>
          </w:p>
        </w:tc>
      </w:tr>
      <w:tr w:rsidR="00656D6D" w:rsidRPr="00656D6D" w14:paraId="14DA7EBA"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E317528"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A6877F1"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4CE2E7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C747473"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D3C6F14"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lastRenderedPageBreak/>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27E0D0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8C5EF2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055EC6DD"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AA42BFB"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7380B9B"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2227D4"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DAC90BB"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FFFAD68"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EAC2D3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E4EBCC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2C9A771D"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039347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D9FA874"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10E4C8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0EA103B7"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D8637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46D5E9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2D3B3A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3BCD98DE"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2182D5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4914E3D"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731A8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586E43C3"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96E3EB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569941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E629EAD"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111083E"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92A85DB"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F5DD942"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E648362"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750D85C3"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75EA7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7B1D7EA"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CB4F45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488FCAF"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2D18ED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C61917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616676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6639E08A"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652967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9646692"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BBFC01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389F9541"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67FD5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16E4846"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ED7673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59FF8EEA"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D2DA42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AFF0ED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5E9EB9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bl>
    <w:p w14:paraId="3C1A9467" w14:textId="77777777" w:rsidR="00656D6D" w:rsidRPr="00656D6D" w:rsidRDefault="00656D6D" w:rsidP="00656D6D">
      <w:pPr>
        <w:spacing w:after="0" w:line="240" w:lineRule="auto"/>
        <w:rPr>
          <w:rFonts w:ascii="Arial" w:eastAsia="Arial" w:hAnsi="Arial" w:cs="Arial"/>
          <w:color w:val="000000"/>
        </w:rPr>
      </w:pPr>
    </w:p>
    <w:p w14:paraId="62BC14BF" w14:textId="77777777" w:rsidR="00656D6D" w:rsidRPr="00656D6D" w:rsidRDefault="00656D6D" w:rsidP="00656D6D">
      <w:pPr>
        <w:spacing w:after="0" w:line="240" w:lineRule="auto"/>
        <w:rPr>
          <w:rFonts w:ascii="Arial" w:eastAsia="Arial" w:hAnsi="Arial" w:cs="Arial"/>
          <w:b/>
          <w:bCs/>
          <w:color w:val="000000"/>
          <w:sz w:val="32"/>
          <w:szCs w:val="32"/>
        </w:rPr>
      </w:pPr>
    </w:p>
    <w:p w14:paraId="6474E1B7" w14:textId="77777777" w:rsidR="00656D6D" w:rsidRPr="00656D6D" w:rsidRDefault="00656D6D" w:rsidP="00656D6D">
      <w:pPr>
        <w:spacing w:after="0" w:line="240" w:lineRule="auto"/>
        <w:rPr>
          <w:rFonts w:ascii="Arial" w:eastAsia="Arial" w:hAnsi="Arial" w:cs="Arial"/>
          <w:b/>
          <w:bCs/>
          <w:color w:val="000000"/>
          <w:sz w:val="32"/>
          <w:szCs w:val="32"/>
        </w:rPr>
      </w:pPr>
    </w:p>
    <w:p w14:paraId="73040CC2" w14:textId="77777777" w:rsidR="00656D6D" w:rsidRPr="00656D6D" w:rsidRDefault="00656D6D" w:rsidP="00656D6D">
      <w:pPr>
        <w:spacing w:after="0" w:line="240" w:lineRule="auto"/>
        <w:rPr>
          <w:rFonts w:ascii="Arial" w:eastAsia="Arial" w:hAnsi="Arial" w:cs="Arial"/>
          <w:b/>
          <w:bCs/>
          <w:color w:val="000000"/>
          <w:sz w:val="32"/>
          <w:szCs w:val="32"/>
        </w:rPr>
      </w:pPr>
    </w:p>
    <w:p w14:paraId="7D6A622A" w14:textId="77777777" w:rsidR="00656D6D" w:rsidRPr="00656D6D" w:rsidRDefault="00656D6D" w:rsidP="00656D6D">
      <w:pPr>
        <w:spacing w:after="0" w:line="240" w:lineRule="auto"/>
        <w:rPr>
          <w:rFonts w:ascii="Arial" w:eastAsia="Arial" w:hAnsi="Arial" w:cs="Arial"/>
          <w:b/>
          <w:bCs/>
          <w:color w:val="000000"/>
          <w:sz w:val="32"/>
          <w:szCs w:val="32"/>
        </w:rPr>
      </w:pPr>
    </w:p>
    <w:p w14:paraId="7544D07A" w14:textId="77777777" w:rsidR="00656D6D" w:rsidRPr="00656D6D" w:rsidRDefault="00656D6D" w:rsidP="00656D6D">
      <w:pPr>
        <w:spacing w:after="0" w:line="240" w:lineRule="auto"/>
        <w:rPr>
          <w:rFonts w:ascii="Arial" w:eastAsia="Arial" w:hAnsi="Arial" w:cs="Arial"/>
          <w:b/>
          <w:bCs/>
          <w:color w:val="000000"/>
          <w:sz w:val="32"/>
          <w:szCs w:val="32"/>
        </w:rPr>
      </w:pPr>
    </w:p>
    <w:p w14:paraId="6BFED5D3" w14:textId="77777777" w:rsidR="00656D6D" w:rsidRPr="00656D6D" w:rsidRDefault="00656D6D" w:rsidP="00656D6D">
      <w:pPr>
        <w:spacing w:after="0" w:line="240" w:lineRule="auto"/>
        <w:rPr>
          <w:rFonts w:ascii="Arial" w:eastAsia="Arial" w:hAnsi="Arial" w:cs="Arial"/>
          <w:b/>
          <w:bCs/>
          <w:color w:val="000000"/>
          <w:sz w:val="32"/>
          <w:szCs w:val="32"/>
        </w:rPr>
      </w:pPr>
    </w:p>
    <w:p w14:paraId="2A5DE315" w14:textId="77777777" w:rsidR="00656D6D" w:rsidRPr="00656D6D" w:rsidRDefault="00656D6D" w:rsidP="00656D6D">
      <w:pPr>
        <w:spacing w:after="0" w:line="240" w:lineRule="auto"/>
        <w:rPr>
          <w:rFonts w:ascii="Arial" w:eastAsia="Arial" w:hAnsi="Arial" w:cs="Arial"/>
          <w:b/>
          <w:bCs/>
          <w:color w:val="000000"/>
          <w:sz w:val="32"/>
          <w:szCs w:val="32"/>
        </w:rPr>
      </w:pPr>
    </w:p>
    <w:p w14:paraId="6EDD77F7" w14:textId="77777777" w:rsidR="00656D6D" w:rsidRPr="00656D6D" w:rsidRDefault="00656D6D" w:rsidP="00656D6D">
      <w:pPr>
        <w:spacing w:after="0" w:line="240" w:lineRule="auto"/>
        <w:rPr>
          <w:rFonts w:ascii="Arial" w:eastAsia="Arial" w:hAnsi="Arial" w:cs="Arial"/>
          <w:b/>
          <w:bCs/>
          <w:color w:val="000000"/>
          <w:sz w:val="32"/>
          <w:szCs w:val="32"/>
        </w:rPr>
      </w:pPr>
    </w:p>
    <w:p w14:paraId="415028AE" w14:textId="77777777" w:rsidR="00656D6D" w:rsidRPr="00656D6D" w:rsidRDefault="00656D6D" w:rsidP="00656D6D">
      <w:pPr>
        <w:spacing w:after="0" w:line="240" w:lineRule="auto"/>
        <w:rPr>
          <w:rFonts w:ascii="Arial" w:eastAsia="Arial" w:hAnsi="Arial" w:cs="Arial"/>
          <w:b/>
          <w:bCs/>
          <w:color w:val="000000"/>
          <w:sz w:val="32"/>
          <w:szCs w:val="32"/>
        </w:rPr>
      </w:pPr>
    </w:p>
    <w:p w14:paraId="3B356F0E" w14:textId="77777777" w:rsidR="00656D6D" w:rsidRPr="00656D6D" w:rsidRDefault="00656D6D" w:rsidP="00656D6D">
      <w:pPr>
        <w:spacing w:after="0" w:line="240" w:lineRule="auto"/>
        <w:rPr>
          <w:rFonts w:ascii="Arial" w:eastAsia="Arial" w:hAnsi="Arial" w:cs="Arial"/>
          <w:b/>
          <w:bCs/>
          <w:color w:val="000000"/>
          <w:sz w:val="32"/>
          <w:szCs w:val="32"/>
        </w:rPr>
      </w:pPr>
    </w:p>
    <w:p w14:paraId="0BF24FBE" w14:textId="77777777" w:rsidR="00656D6D" w:rsidRPr="00656D6D" w:rsidRDefault="00656D6D" w:rsidP="00656D6D">
      <w:pPr>
        <w:spacing w:after="0" w:line="240" w:lineRule="auto"/>
        <w:rPr>
          <w:rFonts w:ascii="Arial" w:eastAsia="Arial" w:hAnsi="Arial" w:cs="Arial"/>
          <w:b/>
          <w:bCs/>
          <w:color w:val="000000"/>
          <w:sz w:val="32"/>
          <w:szCs w:val="32"/>
        </w:rPr>
      </w:pPr>
    </w:p>
    <w:p w14:paraId="69E9F5D3" w14:textId="77777777" w:rsidR="00656D6D" w:rsidRPr="00656D6D" w:rsidRDefault="00656D6D" w:rsidP="00656D6D">
      <w:pPr>
        <w:spacing w:after="0" w:line="240" w:lineRule="auto"/>
        <w:rPr>
          <w:rFonts w:ascii="Arial" w:eastAsia="Arial" w:hAnsi="Arial" w:cs="Arial"/>
          <w:b/>
          <w:bCs/>
          <w:color w:val="000000"/>
          <w:sz w:val="32"/>
          <w:szCs w:val="32"/>
        </w:rPr>
      </w:pPr>
    </w:p>
    <w:p w14:paraId="4F889CA2" w14:textId="77777777" w:rsidR="00656D6D" w:rsidRPr="00656D6D" w:rsidRDefault="00656D6D" w:rsidP="00656D6D">
      <w:pPr>
        <w:spacing w:after="0" w:line="240" w:lineRule="auto"/>
        <w:rPr>
          <w:rFonts w:ascii="Arial" w:eastAsia="Arial" w:hAnsi="Arial" w:cs="Arial"/>
          <w:b/>
          <w:bCs/>
          <w:color w:val="000000"/>
          <w:sz w:val="32"/>
          <w:szCs w:val="32"/>
        </w:rPr>
      </w:pPr>
    </w:p>
    <w:p w14:paraId="46EDCBCB" w14:textId="77777777" w:rsidR="00656D6D" w:rsidRPr="00656D6D" w:rsidRDefault="00656D6D" w:rsidP="00656D6D">
      <w:pPr>
        <w:spacing w:after="0" w:line="240" w:lineRule="auto"/>
        <w:rPr>
          <w:rFonts w:ascii="Arial" w:eastAsia="Arial" w:hAnsi="Arial" w:cs="Arial"/>
          <w:b/>
          <w:bCs/>
          <w:color w:val="000000"/>
          <w:sz w:val="32"/>
          <w:szCs w:val="32"/>
        </w:rPr>
      </w:pPr>
    </w:p>
    <w:p w14:paraId="2BAFF587" w14:textId="77777777" w:rsidR="00656D6D" w:rsidRPr="00656D6D" w:rsidRDefault="00656D6D" w:rsidP="00656D6D">
      <w:pPr>
        <w:spacing w:after="0" w:line="240" w:lineRule="auto"/>
        <w:rPr>
          <w:rFonts w:ascii="Arial" w:eastAsia="Arial" w:hAnsi="Arial" w:cs="Arial"/>
          <w:b/>
          <w:bCs/>
          <w:color w:val="000000"/>
          <w:sz w:val="32"/>
          <w:szCs w:val="32"/>
        </w:rPr>
      </w:pPr>
    </w:p>
    <w:p w14:paraId="186AFA29" w14:textId="77777777" w:rsidR="00656D6D" w:rsidRPr="00656D6D" w:rsidRDefault="00656D6D" w:rsidP="00656D6D">
      <w:pPr>
        <w:spacing w:after="0" w:line="240" w:lineRule="auto"/>
        <w:rPr>
          <w:rFonts w:ascii="Arial" w:eastAsia="Arial" w:hAnsi="Arial" w:cs="Arial"/>
          <w:b/>
          <w:bCs/>
          <w:color w:val="000000"/>
          <w:sz w:val="32"/>
          <w:szCs w:val="32"/>
        </w:rPr>
      </w:pPr>
    </w:p>
    <w:p w14:paraId="5B0BC09F" w14:textId="77777777" w:rsidR="00656D6D" w:rsidRPr="00656D6D" w:rsidRDefault="00656D6D" w:rsidP="00656D6D">
      <w:pPr>
        <w:spacing w:after="0" w:line="240" w:lineRule="auto"/>
        <w:rPr>
          <w:rFonts w:ascii="Arial" w:eastAsia="Arial" w:hAnsi="Arial" w:cs="Arial"/>
          <w:b/>
          <w:bCs/>
          <w:color w:val="000000"/>
          <w:sz w:val="32"/>
          <w:szCs w:val="32"/>
        </w:rPr>
      </w:pPr>
    </w:p>
    <w:p w14:paraId="6CE989C5" w14:textId="77777777" w:rsidR="00656D6D" w:rsidRPr="00656D6D" w:rsidRDefault="00656D6D" w:rsidP="00656D6D">
      <w:pPr>
        <w:spacing w:after="0" w:line="240" w:lineRule="auto"/>
        <w:rPr>
          <w:rFonts w:ascii="Arial" w:eastAsia="Arial" w:hAnsi="Arial" w:cs="Arial"/>
          <w:b/>
          <w:bCs/>
          <w:color w:val="000000"/>
          <w:sz w:val="32"/>
          <w:szCs w:val="32"/>
        </w:rPr>
      </w:pPr>
    </w:p>
    <w:p w14:paraId="7978DE08" w14:textId="77777777" w:rsidR="00656D6D" w:rsidRDefault="00656D6D" w:rsidP="00656D6D">
      <w:pPr>
        <w:spacing w:after="0" w:line="240" w:lineRule="auto"/>
        <w:rPr>
          <w:rFonts w:ascii="Arial" w:eastAsia="Arial" w:hAnsi="Arial" w:cs="Arial"/>
          <w:b/>
          <w:bCs/>
          <w:color w:val="000000"/>
          <w:sz w:val="32"/>
          <w:szCs w:val="32"/>
        </w:rPr>
      </w:pPr>
    </w:p>
    <w:p w14:paraId="461F755F" w14:textId="77777777" w:rsidR="00656D6D" w:rsidRDefault="00656D6D" w:rsidP="00656D6D">
      <w:pPr>
        <w:spacing w:after="0" w:line="240" w:lineRule="auto"/>
        <w:rPr>
          <w:rFonts w:ascii="Arial" w:eastAsia="Arial" w:hAnsi="Arial" w:cs="Arial"/>
          <w:b/>
          <w:bCs/>
          <w:color w:val="000000"/>
          <w:sz w:val="32"/>
          <w:szCs w:val="32"/>
        </w:rPr>
      </w:pPr>
    </w:p>
    <w:p w14:paraId="0B26D66F" w14:textId="77777777" w:rsidR="00656D6D" w:rsidRDefault="00656D6D" w:rsidP="00656D6D">
      <w:pPr>
        <w:spacing w:after="0" w:line="240" w:lineRule="auto"/>
        <w:rPr>
          <w:rFonts w:ascii="Arial" w:eastAsia="Arial" w:hAnsi="Arial" w:cs="Arial"/>
          <w:b/>
          <w:bCs/>
          <w:color w:val="000000"/>
          <w:sz w:val="32"/>
          <w:szCs w:val="32"/>
        </w:rPr>
      </w:pPr>
    </w:p>
    <w:p w14:paraId="65FEDBE0" w14:textId="77777777" w:rsidR="00656D6D" w:rsidRDefault="00656D6D" w:rsidP="00656D6D">
      <w:pPr>
        <w:spacing w:after="0" w:line="240" w:lineRule="auto"/>
        <w:rPr>
          <w:rFonts w:ascii="Arial" w:eastAsia="Arial" w:hAnsi="Arial" w:cs="Arial"/>
          <w:b/>
          <w:bCs/>
          <w:color w:val="000000"/>
          <w:sz w:val="32"/>
          <w:szCs w:val="32"/>
        </w:rPr>
      </w:pPr>
    </w:p>
    <w:p w14:paraId="05D2A5A6" w14:textId="77777777" w:rsidR="00656D6D" w:rsidRDefault="00656D6D" w:rsidP="00656D6D">
      <w:pPr>
        <w:spacing w:after="0" w:line="240" w:lineRule="auto"/>
        <w:rPr>
          <w:rFonts w:ascii="Arial" w:eastAsia="Arial" w:hAnsi="Arial" w:cs="Arial"/>
          <w:b/>
          <w:bCs/>
          <w:color w:val="000000"/>
          <w:sz w:val="32"/>
          <w:szCs w:val="32"/>
        </w:rPr>
      </w:pPr>
    </w:p>
    <w:p w14:paraId="3DB23480" w14:textId="77777777" w:rsidR="00656D6D" w:rsidRDefault="00656D6D" w:rsidP="00656D6D">
      <w:pPr>
        <w:spacing w:after="0" w:line="240" w:lineRule="auto"/>
        <w:rPr>
          <w:rFonts w:ascii="Arial" w:eastAsia="Arial" w:hAnsi="Arial" w:cs="Arial"/>
          <w:b/>
          <w:bCs/>
          <w:color w:val="000000"/>
          <w:sz w:val="32"/>
          <w:szCs w:val="32"/>
        </w:rPr>
      </w:pPr>
    </w:p>
    <w:p w14:paraId="56574DFD" w14:textId="7D298A79" w:rsidR="00656D6D" w:rsidRPr="00656D6D" w:rsidRDefault="00656D6D" w:rsidP="00656D6D">
      <w:pPr>
        <w:spacing w:after="0" w:line="240" w:lineRule="auto"/>
        <w:rPr>
          <w:rFonts w:ascii="Arial" w:eastAsia="Arial" w:hAnsi="Arial" w:cs="Arial"/>
          <w:color w:val="000000"/>
          <w:sz w:val="32"/>
          <w:szCs w:val="32"/>
        </w:rPr>
      </w:pPr>
      <w:r w:rsidRPr="00656D6D">
        <w:rPr>
          <w:rFonts w:ascii="Arial" w:eastAsia="Arial" w:hAnsi="Arial" w:cs="Arial"/>
          <w:b/>
          <w:bCs/>
          <w:color w:val="000000"/>
          <w:sz w:val="32"/>
          <w:szCs w:val="32"/>
        </w:rPr>
        <w:lastRenderedPageBreak/>
        <w:t>Supplementary information</w:t>
      </w:r>
    </w:p>
    <w:p w14:paraId="6E57D3D3" w14:textId="77777777" w:rsidR="00656D6D" w:rsidRPr="00656D6D" w:rsidRDefault="00656D6D" w:rsidP="00656D6D">
      <w:pPr>
        <w:spacing w:after="0" w:line="240" w:lineRule="auto"/>
        <w:rPr>
          <w:rFonts w:ascii="Arial" w:eastAsia="Arial" w:hAnsi="Arial" w:cs="Arial"/>
          <w:color w:val="000000"/>
        </w:rPr>
      </w:pPr>
    </w:p>
    <w:p w14:paraId="3A663B97" w14:textId="77777777" w:rsidR="00656D6D" w:rsidRPr="00656D6D" w:rsidRDefault="00656D6D" w:rsidP="00656D6D">
      <w:pPr>
        <w:spacing w:after="0" w:line="240" w:lineRule="auto"/>
        <w:rPr>
          <w:rFonts w:ascii="Arial" w:eastAsia="Arial" w:hAnsi="Arial" w:cs="Arial"/>
          <w:color w:val="000000"/>
          <w:sz w:val="24"/>
          <w:szCs w:val="24"/>
        </w:rPr>
      </w:pPr>
      <w:r w:rsidRPr="00656D6D">
        <w:rPr>
          <w:rFonts w:ascii="Arial" w:eastAsia="Arial" w:hAnsi="Arial" w:cs="Arial"/>
          <w:i/>
          <w:iCs/>
          <w:color w:val="000000"/>
          <w:sz w:val="24"/>
          <w:szCs w:val="24"/>
        </w:rPr>
        <w:t>Please provide information about your skills, knowledge, experience and expertise, which demonstrates clearly how you meet the requirements of the person specification for this post giving casework examples where possible. You may continue on additional sheets if necessary.</w:t>
      </w:r>
    </w:p>
    <w:p w14:paraId="7F08E618" w14:textId="77777777" w:rsidR="00656D6D" w:rsidRPr="00656D6D" w:rsidRDefault="00656D6D" w:rsidP="00656D6D">
      <w:pPr>
        <w:spacing w:after="0" w:line="240" w:lineRule="auto"/>
        <w:rPr>
          <w:rFonts w:ascii="Arial" w:eastAsia="Arial" w:hAnsi="Arial" w:cs="Arial"/>
          <w:color w:val="000000"/>
        </w:rPr>
      </w:pPr>
    </w:p>
    <w:p w14:paraId="1370298C" w14:textId="77777777" w:rsidR="00656D6D" w:rsidRPr="00656D6D" w:rsidRDefault="00656D6D" w:rsidP="00656D6D">
      <w:pPr>
        <w:spacing w:after="0" w:line="240" w:lineRule="auto"/>
        <w:rPr>
          <w:rFonts w:ascii="Arial" w:eastAsia="Arial" w:hAnsi="Arial" w:cs="Arial"/>
          <w:color w:val="000000"/>
        </w:rPr>
      </w:pPr>
    </w:p>
    <w:p w14:paraId="50F69907" w14:textId="77777777" w:rsidR="00656D6D" w:rsidRPr="00656D6D" w:rsidRDefault="00656D6D" w:rsidP="00656D6D">
      <w:pPr>
        <w:spacing w:after="0" w:line="240" w:lineRule="auto"/>
        <w:rPr>
          <w:rFonts w:ascii="Arial" w:eastAsia="Arial" w:hAnsi="Arial" w:cs="Arial"/>
          <w:color w:val="000000"/>
        </w:rPr>
      </w:pPr>
    </w:p>
    <w:p w14:paraId="1F599216" w14:textId="77777777" w:rsidR="00656D6D" w:rsidRPr="00656D6D" w:rsidRDefault="00656D6D" w:rsidP="00656D6D">
      <w:pPr>
        <w:spacing w:after="0" w:line="240" w:lineRule="auto"/>
        <w:rPr>
          <w:rFonts w:ascii="Arial" w:eastAsia="Arial" w:hAnsi="Arial" w:cs="Arial"/>
          <w:color w:val="000000"/>
        </w:rPr>
      </w:pPr>
    </w:p>
    <w:p w14:paraId="4A462916" w14:textId="77777777" w:rsidR="00656D6D" w:rsidRPr="00656D6D" w:rsidRDefault="00656D6D" w:rsidP="00656D6D">
      <w:pPr>
        <w:spacing w:after="0" w:line="240" w:lineRule="auto"/>
        <w:rPr>
          <w:rFonts w:ascii="Arial" w:eastAsia="Arial" w:hAnsi="Arial" w:cs="Arial"/>
          <w:color w:val="000000"/>
        </w:rPr>
      </w:pPr>
    </w:p>
    <w:p w14:paraId="00A31BB2" w14:textId="77777777" w:rsidR="00656D6D" w:rsidRPr="00656D6D" w:rsidRDefault="00656D6D" w:rsidP="00656D6D">
      <w:pPr>
        <w:spacing w:after="0" w:line="240" w:lineRule="auto"/>
        <w:rPr>
          <w:rFonts w:ascii="Arial" w:eastAsia="Arial" w:hAnsi="Arial" w:cs="Arial"/>
          <w:color w:val="000000"/>
        </w:rPr>
      </w:pPr>
    </w:p>
    <w:p w14:paraId="0C6A21F5" w14:textId="77777777" w:rsidR="00656D6D" w:rsidRPr="00656D6D" w:rsidRDefault="00656D6D" w:rsidP="00656D6D">
      <w:pPr>
        <w:spacing w:after="0" w:line="240" w:lineRule="auto"/>
        <w:rPr>
          <w:rFonts w:ascii="Arial" w:eastAsia="Arial" w:hAnsi="Arial" w:cs="Arial"/>
          <w:color w:val="000000"/>
        </w:rPr>
      </w:pPr>
    </w:p>
    <w:p w14:paraId="5EA56083" w14:textId="77777777" w:rsidR="00656D6D" w:rsidRPr="00656D6D" w:rsidRDefault="00656D6D" w:rsidP="00656D6D">
      <w:pPr>
        <w:spacing w:after="0" w:line="240" w:lineRule="auto"/>
        <w:rPr>
          <w:rFonts w:ascii="Arial" w:eastAsia="Arial" w:hAnsi="Arial" w:cs="Arial"/>
          <w:color w:val="000000"/>
        </w:rPr>
      </w:pPr>
    </w:p>
    <w:p w14:paraId="097462E3" w14:textId="77777777" w:rsidR="00656D6D" w:rsidRPr="00656D6D" w:rsidRDefault="00656D6D" w:rsidP="00656D6D">
      <w:pPr>
        <w:spacing w:after="0" w:line="240" w:lineRule="auto"/>
        <w:rPr>
          <w:rFonts w:ascii="Arial" w:eastAsia="Arial" w:hAnsi="Arial" w:cs="Arial"/>
          <w:color w:val="000000"/>
        </w:rPr>
      </w:pPr>
    </w:p>
    <w:p w14:paraId="51025FCD" w14:textId="77777777" w:rsidR="00656D6D" w:rsidRPr="00656D6D" w:rsidRDefault="00656D6D" w:rsidP="00656D6D">
      <w:pPr>
        <w:spacing w:after="0" w:line="240" w:lineRule="auto"/>
        <w:rPr>
          <w:rFonts w:ascii="Arial" w:eastAsia="Arial" w:hAnsi="Arial" w:cs="Arial"/>
          <w:color w:val="000000"/>
        </w:rPr>
      </w:pPr>
    </w:p>
    <w:p w14:paraId="6322244C" w14:textId="77777777" w:rsidR="00656D6D" w:rsidRPr="00656D6D" w:rsidRDefault="00656D6D" w:rsidP="00656D6D">
      <w:pPr>
        <w:spacing w:after="0" w:line="240" w:lineRule="auto"/>
        <w:rPr>
          <w:rFonts w:ascii="Arial" w:eastAsia="Arial" w:hAnsi="Arial" w:cs="Arial"/>
          <w:color w:val="000000"/>
        </w:rPr>
      </w:pPr>
    </w:p>
    <w:p w14:paraId="2FD755DF" w14:textId="77777777" w:rsidR="00656D6D" w:rsidRPr="00656D6D" w:rsidRDefault="00656D6D" w:rsidP="00656D6D">
      <w:pPr>
        <w:spacing w:after="0" w:line="240" w:lineRule="auto"/>
        <w:rPr>
          <w:rFonts w:ascii="Arial" w:eastAsia="Arial" w:hAnsi="Arial" w:cs="Arial"/>
          <w:color w:val="000000"/>
        </w:rPr>
      </w:pPr>
    </w:p>
    <w:p w14:paraId="730612D1" w14:textId="77777777" w:rsidR="00656D6D" w:rsidRPr="00656D6D" w:rsidRDefault="00656D6D" w:rsidP="00656D6D">
      <w:pPr>
        <w:spacing w:after="0" w:line="240" w:lineRule="auto"/>
        <w:rPr>
          <w:rFonts w:ascii="Arial" w:eastAsia="Arial" w:hAnsi="Arial" w:cs="Arial"/>
          <w:color w:val="000000"/>
        </w:rPr>
      </w:pPr>
    </w:p>
    <w:p w14:paraId="4B0CCEB7" w14:textId="77777777" w:rsidR="00656D6D" w:rsidRPr="00656D6D" w:rsidRDefault="00656D6D" w:rsidP="00656D6D">
      <w:pPr>
        <w:spacing w:after="0" w:line="240" w:lineRule="auto"/>
        <w:rPr>
          <w:rFonts w:ascii="Arial" w:eastAsia="Arial" w:hAnsi="Arial" w:cs="Arial"/>
          <w:color w:val="000000"/>
        </w:rPr>
      </w:pPr>
    </w:p>
    <w:p w14:paraId="456326CF" w14:textId="77777777" w:rsidR="00656D6D" w:rsidRPr="00656D6D" w:rsidRDefault="00656D6D" w:rsidP="00656D6D">
      <w:pPr>
        <w:spacing w:after="0" w:line="240" w:lineRule="auto"/>
        <w:rPr>
          <w:rFonts w:ascii="Arial" w:eastAsia="Arial" w:hAnsi="Arial" w:cs="Arial"/>
          <w:color w:val="000000"/>
        </w:rPr>
      </w:pPr>
    </w:p>
    <w:p w14:paraId="07D4B55C" w14:textId="77777777" w:rsidR="00656D6D" w:rsidRPr="00656D6D" w:rsidRDefault="00656D6D" w:rsidP="00656D6D">
      <w:pPr>
        <w:spacing w:after="0" w:line="240" w:lineRule="auto"/>
        <w:rPr>
          <w:rFonts w:ascii="Arial" w:eastAsia="Arial" w:hAnsi="Arial" w:cs="Arial"/>
          <w:color w:val="000000"/>
        </w:rPr>
      </w:pPr>
    </w:p>
    <w:p w14:paraId="063E3BF4" w14:textId="77777777" w:rsidR="00656D6D" w:rsidRPr="00656D6D" w:rsidRDefault="00656D6D" w:rsidP="00656D6D">
      <w:pPr>
        <w:spacing w:after="0" w:line="240" w:lineRule="auto"/>
        <w:rPr>
          <w:rFonts w:ascii="Arial" w:eastAsia="Arial" w:hAnsi="Arial" w:cs="Arial"/>
          <w:color w:val="000000"/>
        </w:rPr>
      </w:pPr>
    </w:p>
    <w:p w14:paraId="1C8EB597" w14:textId="77777777" w:rsidR="00656D6D" w:rsidRPr="00656D6D" w:rsidRDefault="00656D6D" w:rsidP="00656D6D">
      <w:pPr>
        <w:spacing w:after="0" w:line="240" w:lineRule="auto"/>
        <w:rPr>
          <w:rFonts w:ascii="Arial" w:eastAsia="Arial" w:hAnsi="Arial" w:cs="Arial"/>
          <w:color w:val="000000"/>
        </w:rPr>
      </w:pPr>
    </w:p>
    <w:p w14:paraId="29D9334E" w14:textId="77777777" w:rsidR="00656D6D" w:rsidRPr="00656D6D" w:rsidRDefault="00656D6D" w:rsidP="00656D6D">
      <w:pPr>
        <w:spacing w:after="0" w:line="240" w:lineRule="auto"/>
        <w:rPr>
          <w:rFonts w:ascii="Arial" w:eastAsia="Arial" w:hAnsi="Arial" w:cs="Arial"/>
          <w:color w:val="000000"/>
        </w:rPr>
      </w:pPr>
    </w:p>
    <w:p w14:paraId="0C91FBD3" w14:textId="77777777" w:rsidR="00656D6D" w:rsidRPr="00656D6D" w:rsidRDefault="00656D6D" w:rsidP="00656D6D">
      <w:pPr>
        <w:spacing w:after="0" w:line="240" w:lineRule="auto"/>
        <w:rPr>
          <w:rFonts w:ascii="Arial" w:eastAsia="Arial" w:hAnsi="Arial" w:cs="Arial"/>
          <w:color w:val="000000"/>
        </w:rPr>
      </w:pPr>
    </w:p>
    <w:p w14:paraId="577681E0" w14:textId="77777777" w:rsidR="00656D6D" w:rsidRPr="00656D6D" w:rsidRDefault="00656D6D" w:rsidP="00656D6D">
      <w:pPr>
        <w:spacing w:after="0" w:line="240" w:lineRule="auto"/>
        <w:rPr>
          <w:rFonts w:ascii="Arial" w:eastAsia="Arial" w:hAnsi="Arial" w:cs="Arial"/>
          <w:color w:val="000000"/>
        </w:rPr>
      </w:pPr>
    </w:p>
    <w:p w14:paraId="78615F5D" w14:textId="77777777" w:rsidR="00656D6D" w:rsidRPr="00656D6D" w:rsidRDefault="00656D6D" w:rsidP="00656D6D">
      <w:pPr>
        <w:spacing w:after="0" w:line="240" w:lineRule="auto"/>
        <w:rPr>
          <w:rFonts w:ascii="Arial" w:eastAsia="Arial" w:hAnsi="Arial" w:cs="Arial"/>
          <w:color w:val="000000"/>
        </w:rPr>
      </w:pPr>
    </w:p>
    <w:p w14:paraId="4A946FB1" w14:textId="77777777" w:rsidR="00656D6D" w:rsidRPr="00656D6D" w:rsidRDefault="00656D6D" w:rsidP="00656D6D">
      <w:pPr>
        <w:spacing w:after="0" w:line="240" w:lineRule="auto"/>
        <w:rPr>
          <w:rFonts w:ascii="Arial" w:eastAsia="Arial" w:hAnsi="Arial" w:cs="Arial"/>
          <w:color w:val="000000"/>
        </w:rPr>
      </w:pPr>
    </w:p>
    <w:p w14:paraId="3B8DAB59" w14:textId="77777777" w:rsidR="00656D6D" w:rsidRPr="00656D6D" w:rsidRDefault="00656D6D" w:rsidP="00656D6D">
      <w:pPr>
        <w:spacing w:after="0" w:line="240" w:lineRule="auto"/>
        <w:rPr>
          <w:rFonts w:ascii="Arial" w:eastAsia="Arial" w:hAnsi="Arial" w:cs="Arial"/>
          <w:color w:val="000000"/>
        </w:rPr>
      </w:pPr>
    </w:p>
    <w:p w14:paraId="44F34B33" w14:textId="77777777" w:rsidR="00656D6D" w:rsidRPr="00656D6D" w:rsidRDefault="00656D6D" w:rsidP="00656D6D">
      <w:pPr>
        <w:spacing w:after="0" w:line="240" w:lineRule="auto"/>
        <w:rPr>
          <w:rFonts w:ascii="Arial" w:eastAsia="Arial" w:hAnsi="Arial" w:cs="Arial"/>
          <w:color w:val="000000"/>
        </w:rPr>
      </w:pPr>
    </w:p>
    <w:p w14:paraId="4498C383" w14:textId="77777777" w:rsidR="00656D6D" w:rsidRPr="00656D6D" w:rsidRDefault="00656D6D" w:rsidP="00656D6D">
      <w:pPr>
        <w:spacing w:after="0" w:line="240" w:lineRule="auto"/>
        <w:rPr>
          <w:rFonts w:ascii="Arial" w:eastAsia="Arial" w:hAnsi="Arial" w:cs="Arial"/>
          <w:color w:val="000000"/>
        </w:rPr>
      </w:pPr>
    </w:p>
    <w:p w14:paraId="33914637" w14:textId="77777777" w:rsidR="00656D6D" w:rsidRPr="00656D6D" w:rsidRDefault="00656D6D" w:rsidP="00656D6D">
      <w:pPr>
        <w:spacing w:after="0" w:line="240" w:lineRule="auto"/>
        <w:rPr>
          <w:rFonts w:ascii="Arial" w:eastAsia="Arial" w:hAnsi="Arial" w:cs="Arial"/>
          <w:color w:val="000000"/>
        </w:rPr>
      </w:pPr>
    </w:p>
    <w:p w14:paraId="673F8CB6" w14:textId="77777777" w:rsidR="00656D6D" w:rsidRPr="00656D6D" w:rsidRDefault="00656D6D" w:rsidP="00656D6D">
      <w:pPr>
        <w:spacing w:after="0" w:line="240" w:lineRule="auto"/>
        <w:rPr>
          <w:rFonts w:ascii="Arial" w:eastAsia="Arial" w:hAnsi="Arial" w:cs="Arial"/>
          <w:color w:val="000000"/>
        </w:rPr>
      </w:pPr>
    </w:p>
    <w:p w14:paraId="0C060F11" w14:textId="77777777" w:rsidR="00656D6D" w:rsidRPr="00656D6D" w:rsidRDefault="00656D6D" w:rsidP="00656D6D">
      <w:pPr>
        <w:spacing w:after="0" w:line="240" w:lineRule="auto"/>
        <w:rPr>
          <w:rFonts w:ascii="Arial" w:eastAsia="Arial" w:hAnsi="Arial" w:cs="Arial"/>
          <w:color w:val="000000"/>
        </w:rPr>
      </w:pPr>
    </w:p>
    <w:p w14:paraId="5F7CB6B2" w14:textId="77777777" w:rsidR="00656D6D" w:rsidRPr="00656D6D" w:rsidRDefault="00656D6D" w:rsidP="00656D6D">
      <w:pPr>
        <w:spacing w:after="0" w:line="240" w:lineRule="auto"/>
        <w:rPr>
          <w:rFonts w:ascii="Arial" w:eastAsia="Arial" w:hAnsi="Arial" w:cs="Arial"/>
          <w:color w:val="000000"/>
        </w:rPr>
      </w:pPr>
    </w:p>
    <w:p w14:paraId="4E79BB5B" w14:textId="77777777" w:rsidR="00656D6D" w:rsidRPr="00656D6D" w:rsidRDefault="00656D6D" w:rsidP="00656D6D">
      <w:pPr>
        <w:spacing w:after="0" w:line="240" w:lineRule="auto"/>
        <w:rPr>
          <w:rFonts w:ascii="Arial" w:eastAsia="Arial" w:hAnsi="Arial" w:cs="Arial"/>
          <w:color w:val="000000"/>
        </w:rPr>
      </w:pPr>
    </w:p>
    <w:p w14:paraId="2F157318" w14:textId="77777777" w:rsidR="00656D6D" w:rsidRPr="00656D6D" w:rsidRDefault="00656D6D" w:rsidP="00656D6D">
      <w:pPr>
        <w:spacing w:after="0" w:line="240" w:lineRule="auto"/>
        <w:rPr>
          <w:rFonts w:ascii="Arial" w:eastAsia="Arial" w:hAnsi="Arial" w:cs="Arial"/>
          <w:color w:val="000000"/>
        </w:rPr>
      </w:pPr>
    </w:p>
    <w:p w14:paraId="64ED1BCF" w14:textId="77777777" w:rsidR="00656D6D" w:rsidRPr="00656D6D" w:rsidRDefault="00656D6D" w:rsidP="00656D6D">
      <w:pPr>
        <w:spacing w:after="0" w:line="240" w:lineRule="auto"/>
        <w:rPr>
          <w:rFonts w:ascii="Arial" w:eastAsia="Arial" w:hAnsi="Arial" w:cs="Arial"/>
          <w:color w:val="000000"/>
        </w:rPr>
      </w:pPr>
    </w:p>
    <w:p w14:paraId="7750C7F6" w14:textId="77777777" w:rsidR="00656D6D" w:rsidRPr="00656D6D" w:rsidRDefault="00656D6D" w:rsidP="00656D6D">
      <w:pPr>
        <w:spacing w:after="0" w:line="240" w:lineRule="auto"/>
        <w:rPr>
          <w:rFonts w:ascii="Arial" w:eastAsia="Arial" w:hAnsi="Arial" w:cs="Arial"/>
          <w:color w:val="000000"/>
        </w:rPr>
      </w:pPr>
    </w:p>
    <w:p w14:paraId="71141A8E" w14:textId="77777777" w:rsidR="00656D6D" w:rsidRPr="00656D6D" w:rsidRDefault="00656D6D" w:rsidP="00656D6D">
      <w:pPr>
        <w:spacing w:after="0" w:line="240" w:lineRule="auto"/>
        <w:rPr>
          <w:rFonts w:ascii="Arial" w:eastAsia="Arial" w:hAnsi="Arial" w:cs="Arial"/>
          <w:color w:val="000000"/>
        </w:rPr>
      </w:pPr>
    </w:p>
    <w:p w14:paraId="2B4BB2E5" w14:textId="77777777" w:rsidR="00656D6D" w:rsidRPr="00656D6D" w:rsidRDefault="00656D6D" w:rsidP="00656D6D">
      <w:pPr>
        <w:spacing w:after="0" w:line="240" w:lineRule="auto"/>
        <w:rPr>
          <w:rFonts w:ascii="Arial" w:eastAsia="Arial" w:hAnsi="Arial" w:cs="Arial"/>
          <w:color w:val="000000"/>
        </w:rPr>
      </w:pPr>
    </w:p>
    <w:p w14:paraId="121AD808" w14:textId="77777777" w:rsidR="00656D6D" w:rsidRPr="00656D6D" w:rsidRDefault="00656D6D" w:rsidP="00656D6D">
      <w:pPr>
        <w:spacing w:after="0" w:line="240" w:lineRule="auto"/>
        <w:rPr>
          <w:rFonts w:ascii="Arial" w:eastAsia="Arial" w:hAnsi="Arial" w:cs="Arial"/>
          <w:color w:val="000000"/>
        </w:rPr>
      </w:pPr>
    </w:p>
    <w:p w14:paraId="2ADE6068" w14:textId="77777777" w:rsidR="00656D6D" w:rsidRPr="00656D6D" w:rsidRDefault="00656D6D" w:rsidP="00656D6D">
      <w:pPr>
        <w:spacing w:after="0" w:line="240" w:lineRule="auto"/>
        <w:rPr>
          <w:rFonts w:ascii="Arial" w:eastAsia="Arial" w:hAnsi="Arial" w:cs="Arial"/>
          <w:color w:val="000000"/>
        </w:rPr>
      </w:pPr>
    </w:p>
    <w:p w14:paraId="302543C8" w14:textId="77777777" w:rsidR="00656D6D" w:rsidRPr="00656D6D" w:rsidRDefault="00656D6D" w:rsidP="00656D6D">
      <w:pPr>
        <w:spacing w:after="0" w:line="240" w:lineRule="auto"/>
        <w:rPr>
          <w:rFonts w:ascii="Arial" w:eastAsia="Arial" w:hAnsi="Arial" w:cs="Arial"/>
          <w:color w:val="000000"/>
        </w:rPr>
      </w:pPr>
    </w:p>
    <w:p w14:paraId="20A62CDF" w14:textId="77777777" w:rsidR="00656D6D" w:rsidRPr="00656D6D" w:rsidRDefault="00656D6D" w:rsidP="00656D6D">
      <w:pPr>
        <w:spacing w:after="0" w:line="240" w:lineRule="auto"/>
        <w:rPr>
          <w:rFonts w:ascii="Arial" w:eastAsia="Arial" w:hAnsi="Arial" w:cs="Arial"/>
          <w:color w:val="000000"/>
        </w:rPr>
      </w:pPr>
    </w:p>
    <w:p w14:paraId="221418FE" w14:textId="77777777" w:rsidR="00656D6D" w:rsidRPr="00656D6D" w:rsidRDefault="00656D6D" w:rsidP="00656D6D">
      <w:pPr>
        <w:spacing w:after="0" w:line="240" w:lineRule="auto"/>
        <w:rPr>
          <w:rFonts w:ascii="Arial" w:eastAsia="Arial" w:hAnsi="Arial" w:cs="Arial"/>
          <w:color w:val="000000"/>
        </w:rPr>
      </w:pPr>
    </w:p>
    <w:p w14:paraId="780F81AA" w14:textId="77777777" w:rsidR="00656D6D" w:rsidRPr="00656D6D" w:rsidRDefault="00656D6D" w:rsidP="00656D6D">
      <w:pPr>
        <w:spacing w:after="0" w:line="240" w:lineRule="auto"/>
        <w:rPr>
          <w:rFonts w:ascii="Arial" w:eastAsia="Arial" w:hAnsi="Arial" w:cs="Arial"/>
          <w:color w:val="000000"/>
        </w:rPr>
      </w:pPr>
    </w:p>
    <w:p w14:paraId="05EE5C35" w14:textId="77777777" w:rsidR="00656D6D" w:rsidRPr="00656D6D" w:rsidRDefault="00656D6D" w:rsidP="00656D6D">
      <w:pPr>
        <w:spacing w:after="0" w:line="240" w:lineRule="auto"/>
        <w:rPr>
          <w:rFonts w:ascii="Arial" w:eastAsia="Arial" w:hAnsi="Arial" w:cs="Arial"/>
          <w:color w:val="000000"/>
        </w:rPr>
      </w:pPr>
    </w:p>
    <w:p w14:paraId="24542410" w14:textId="77777777" w:rsidR="00656D6D" w:rsidRPr="00656D6D" w:rsidRDefault="00656D6D" w:rsidP="00656D6D">
      <w:pPr>
        <w:spacing w:after="0" w:line="240" w:lineRule="auto"/>
        <w:rPr>
          <w:rFonts w:ascii="Arial" w:eastAsia="Arial" w:hAnsi="Arial" w:cs="Arial"/>
          <w:color w:val="000000"/>
        </w:rPr>
      </w:pPr>
    </w:p>
    <w:p w14:paraId="4AF8463D" w14:textId="77777777" w:rsidR="00656D6D" w:rsidRPr="00656D6D" w:rsidRDefault="00656D6D" w:rsidP="00656D6D">
      <w:pPr>
        <w:spacing w:after="0" w:line="240" w:lineRule="auto"/>
        <w:rPr>
          <w:rFonts w:ascii="Arial" w:eastAsia="Arial" w:hAnsi="Arial" w:cs="Arial"/>
          <w:color w:val="000000"/>
        </w:rPr>
      </w:pPr>
    </w:p>
    <w:p w14:paraId="31AB767E" w14:textId="77777777" w:rsidR="00656D6D" w:rsidRPr="00656D6D" w:rsidRDefault="00656D6D" w:rsidP="00656D6D">
      <w:pPr>
        <w:spacing w:after="0" w:line="240" w:lineRule="auto"/>
        <w:rPr>
          <w:rFonts w:ascii="Arial" w:eastAsia="Arial" w:hAnsi="Arial" w:cs="Arial"/>
          <w:color w:val="000000"/>
        </w:rPr>
      </w:pPr>
    </w:p>
    <w:p w14:paraId="19ED7B92" w14:textId="77777777" w:rsidR="00656D6D" w:rsidRPr="00656D6D" w:rsidRDefault="00656D6D" w:rsidP="00656D6D">
      <w:pPr>
        <w:spacing w:after="0" w:line="240" w:lineRule="auto"/>
        <w:rPr>
          <w:rFonts w:ascii="Arial" w:eastAsia="Arial" w:hAnsi="Arial" w:cs="Arial"/>
          <w:color w:val="000000"/>
        </w:rPr>
      </w:pPr>
    </w:p>
    <w:p w14:paraId="46AA4191" w14:textId="77777777" w:rsidR="00656D6D" w:rsidRPr="00656D6D" w:rsidRDefault="00656D6D" w:rsidP="00656D6D">
      <w:pPr>
        <w:spacing w:after="0" w:line="240" w:lineRule="auto"/>
        <w:rPr>
          <w:rFonts w:ascii="Arial" w:eastAsia="Arial" w:hAnsi="Arial" w:cs="Arial"/>
          <w:color w:val="000000"/>
        </w:rPr>
      </w:pPr>
    </w:p>
    <w:p w14:paraId="209E4FF3" w14:textId="77777777" w:rsidR="00E61805" w:rsidRDefault="00E61805" w:rsidP="00656D6D">
      <w:pPr>
        <w:autoSpaceDE w:val="0"/>
        <w:autoSpaceDN w:val="0"/>
        <w:adjustRightInd w:val="0"/>
        <w:spacing w:after="0" w:line="240" w:lineRule="auto"/>
        <w:rPr>
          <w:rFonts w:ascii="Verdana-Bold" w:hAnsi="Verdana-Bold" w:cs="Verdana-Bold"/>
          <w:b/>
          <w:bCs/>
          <w:color w:val="000000"/>
          <w:sz w:val="24"/>
          <w:szCs w:val="24"/>
        </w:rPr>
      </w:pPr>
    </w:p>
    <w:p w14:paraId="37E7E001" w14:textId="77777777" w:rsidR="00E61805" w:rsidRDefault="00E61805" w:rsidP="00656D6D">
      <w:pPr>
        <w:autoSpaceDE w:val="0"/>
        <w:autoSpaceDN w:val="0"/>
        <w:adjustRightInd w:val="0"/>
        <w:spacing w:after="0" w:line="240" w:lineRule="auto"/>
        <w:rPr>
          <w:rFonts w:ascii="Verdana-Bold" w:hAnsi="Verdana-Bold" w:cs="Verdana-Bold"/>
          <w:b/>
          <w:bCs/>
          <w:color w:val="000000"/>
          <w:sz w:val="24"/>
          <w:szCs w:val="24"/>
        </w:rPr>
      </w:pPr>
    </w:p>
    <w:p w14:paraId="0CA233FE" w14:textId="746DEB46"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lastRenderedPageBreak/>
        <w:t>Equal Opportunities Monitoring Form</w:t>
      </w:r>
    </w:p>
    <w:p w14:paraId="45B1425B"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3C4B87E8"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 xml:space="preserve">North East Law Centre wants to meet the aims and commitments set out in its equality policy. This includes not discriminating under the Equality Act </w:t>
      </w:r>
      <w:proofErr w:type="gramStart"/>
      <w:r w:rsidRPr="00656D6D">
        <w:rPr>
          <w:rFonts w:ascii="Verdana" w:hAnsi="Verdana" w:cs="Verdana"/>
          <w:color w:val="000000"/>
          <w:sz w:val="24"/>
          <w:szCs w:val="24"/>
        </w:rPr>
        <w:t>2010, and</w:t>
      </w:r>
      <w:proofErr w:type="gramEnd"/>
      <w:r w:rsidRPr="00656D6D">
        <w:rPr>
          <w:rFonts w:ascii="Verdana" w:hAnsi="Verdana" w:cs="Verdana"/>
          <w:color w:val="000000"/>
          <w:sz w:val="24"/>
          <w:szCs w:val="24"/>
        </w:rPr>
        <w:t xml:space="preserve"> building an accurate picture of the make-up of the workforce in encouraging equality and diversity. </w:t>
      </w:r>
    </w:p>
    <w:p w14:paraId="38A9A9DF"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5FE69AA4"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The organisation needs your help and co-operation to enable it to do this, but filling in this form is voluntary. The information provided will be kept confidential and will be used for monitoring purposes.</w:t>
      </w:r>
    </w:p>
    <w:p w14:paraId="2CC75C1F"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b/>
          <w:bCs/>
          <w:color w:val="000000"/>
          <w:sz w:val="24"/>
          <w:szCs w:val="24"/>
        </w:rPr>
      </w:pPr>
    </w:p>
    <w:p w14:paraId="7725E33B"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 xml:space="preserve">If you have any questions about the </w:t>
      </w:r>
      <w:proofErr w:type="gramStart"/>
      <w:r w:rsidRPr="00656D6D">
        <w:rPr>
          <w:rFonts w:ascii="Verdana" w:hAnsi="Verdana" w:cs="Verdana"/>
          <w:color w:val="000000"/>
          <w:sz w:val="24"/>
          <w:szCs w:val="24"/>
        </w:rPr>
        <w:t>form</w:t>
      </w:r>
      <w:proofErr w:type="gramEnd"/>
      <w:r w:rsidRPr="00656D6D">
        <w:rPr>
          <w:rFonts w:ascii="Verdana" w:hAnsi="Verdana" w:cs="Verdana"/>
          <w:color w:val="000000"/>
          <w:sz w:val="24"/>
          <w:szCs w:val="24"/>
        </w:rPr>
        <w:t xml:space="preserve"> contact Rachel McPeake.</w:t>
      </w:r>
      <w:r w:rsidRPr="00656D6D">
        <w:rPr>
          <w:rFonts w:ascii="Verdana" w:hAnsi="Verdana" w:cs="Verdana"/>
          <w:color w:val="000000"/>
          <w:sz w:val="24"/>
          <w:szCs w:val="24"/>
        </w:rPr>
        <w:br/>
      </w:r>
    </w:p>
    <w:p w14:paraId="038B43B3"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10B0E7D9"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 xml:space="preserve">Gender: </w:t>
      </w:r>
      <w:r w:rsidRPr="00656D6D">
        <w:rPr>
          <w:rFonts w:ascii="Verdana" w:hAnsi="Verdana" w:cs="Verdana"/>
          <w:color w:val="000000"/>
          <w:sz w:val="24"/>
          <w:szCs w:val="24"/>
        </w:rPr>
        <w:t xml:space="preserve">Male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Female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Intersex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Non-binary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6DBB1DB0" w14:textId="77777777" w:rsidR="00656D6D" w:rsidRPr="00656D6D" w:rsidRDefault="00656D6D" w:rsidP="00656D6D">
      <w:pPr>
        <w:spacing w:after="160" w:line="259" w:lineRule="auto"/>
        <w:rPr>
          <w:rFonts w:ascii="Verdana" w:hAnsi="Verdana" w:cs="Verdana"/>
          <w:color w:val="000000"/>
          <w:sz w:val="24"/>
          <w:szCs w:val="24"/>
        </w:rPr>
      </w:pPr>
      <w:r w:rsidRPr="00656D6D">
        <w:rPr>
          <w:rFonts w:ascii="Verdana" w:hAnsi="Verdana" w:cs="Verdana"/>
          <w:color w:val="000000"/>
          <w:sz w:val="24"/>
          <w:szCs w:val="24"/>
        </w:rPr>
        <w:br/>
        <w:t>If you prefer to use your own gender identity, please write in:</w:t>
      </w:r>
      <w:r w:rsidRPr="00656D6D">
        <w:rPr>
          <w:rFonts w:ascii="Verdana" w:hAnsi="Verdana" w:cs="Verdana"/>
          <w:color w:val="000000"/>
          <w:sz w:val="24"/>
          <w:szCs w:val="24"/>
        </w:rPr>
        <w:br/>
      </w:r>
    </w:p>
    <w:p w14:paraId="3E6EC912" w14:textId="77777777" w:rsidR="00656D6D" w:rsidRPr="00656D6D" w:rsidRDefault="00656D6D" w:rsidP="00656D6D">
      <w:pPr>
        <w:autoSpaceDE w:val="0"/>
        <w:autoSpaceDN w:val="0"/>
        <w:adjustRightInd w:val="0"/>
        <w:spacing w:after="0" w:line="240" w:lineRule="auto"/>
        <w:rPr>
          <w:rFonts w:ascii="Verdana" w:hAnsi="Verdana" w:cs="Verdana"/>
          <w:color w:val="323132"/>
          <w:sz w:val="24"/>
          <w:szCs w:val="24"/>
        </w:rPr>
      </w:pPr>
      <w:r w:rsidRPr="00656D6D">
        <w:rPr>
          <w:rFonts w:ascii="Verdana" w:hAnsi="Verdana" w:cs="Verdana"/>
          <w:color w:val="323132"/>
          <w:sz w:val="24"/>
          <w:szCs w:val="24"/>
        </w:rPr>
        <w:t>Is the gender you identify with the same as your gender registered at birth?</w:t>
      </w:r>
    </w:p>
    <w:p w14:paraId="3B24932D" w14:textId="77777777" w:rsidR="00656D6D" w:rsidRPr="00656D6D" w:rsidRDefault="00656D6D" w:rsidP="00656D6D">
      <w:pPr>
        <w:autoSpaceDE w:val="0"/>
        <w:autoSpaceDN w:val="0"/>
        <w:adjustRightInd w:val="0"/>
        <w:spacing w:after="0" w:line="240" w:lineRule="auto"/>
        <w:rPr>
          <w:rFonts w:ascii="MS-PGothic" w:hAnsi="MS-PGothic" w:cs="MS-PGothic"/>
          <w:color w:val="000000"/>
          <w:sz w:val="24"/>
          <w:szCs w:val="24"/>
        </w:rPr>
      </w:pPr>
      <w:r w:rsidRPr="00656D6D">
        <w:rPr>
          <w:rFonts w:ascii="Verdana" w:hAnsi="Verdana" w:cs="Verdana"/>
          <w:color w:val="000000"/>
          <w:sz w:val="24"/>
          <w:szCs w:val="24"/>
        </w:rPr>
        <w:t xml:space="preserve">Yes </w:t>
      </w:r>
      <w:r w:rsidRPr="00656D6D">
        <w:rPr>
          <w:rFonts w:ascii="Segoe UI Symbol" w:hAnsi="Segoe UI Symbol" w:cs="Segoe UI Symbol"/>
          <w:color w:val="000000"/>
          <w:sz w:val="24"/>
          <w:szCs w:val="24"/>
        </w:rPr>
        <w:t>☐</w:t>
      </w:r>
      <w:r w:rsidRPr="00656D6D">
        <w:rPr>
          <w:rFonts w:ascii="MS-PGothic" w:hAnsi="MS-PGothic" w:cs="MS-PGothic"/>
          <w:color w:val="000000"/>
          <w:sz w:val="24"/>
          <w:szCs w:val="24"/>
        </w:rPr>
        <w:t xml:space="preserve"> </w:t>
      </w:r>
      <w:r w:rsidRPr="00656D6D">
        <w:rPr>
          <w:rFonts w:ascii="Verdana" w:hAnsi="Verdana" w:cs="Verdana"/>
          <w:color w:val="000000"/>
          <w:sz w:val="24"/>
          <w:szCs w:val="24"/>
        </w:rPr>
        <w:t xml:space="preserve">No </w:t>
      </w:r>
      <w:r w:rsidRPr="00656D6D">
        <w:rPr>
          <w:rFonts w:ascii="Segoe UI Symbol" w:hAnsi="Segoe UI Symbol" w:cs="Segoe UI Symbol"/>
          <w:color w:val="000000"/>
          <w:sz w:val="24"/>
          <w:szCs w:val="24"/>
        </w:rPr>
        <w:t>☐</w:t>
      </w:r>
      <w:r w:rsidRPr="00656D6D">
        <w:rPr>
          <w:rFonts w:ascii="MS-PGothic" w:hAnsi="MS-PGothic" w:cs="MS-PGothic"/>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052F04CF" w14:textId="77777777" w:rsidR="00656D6D" w:rsidRPr="00656D6D" w:rsidRDefault="00656D6D" w:rsidP="00656D6D">
      <w:pPr>
        <w:pBdr>
          <w:bottom w:val="single" w:sz="12" w:space="1" w:color="auto"/>
        </w:pBdr>
        <w:autoSpaceDE w:val="0"/>
        <w:autoSpaceDN w:val="0"/>
        <w:adjustRightInd w:val="0"/>
        <w:spacing w:after="0" w:line="240" w:lineRule="auto"/>
        <w:rPr>
          <w:rFonts w:ascii="MS-PGothic" w:hAnsi="MS-PGothic" w:cs="MS-PGothic"/>
          <w:color w:val="000000"/>
          <w:sz w:val="24"/>
          <w:szCs w:val="24"/>
        </w:rPr>
      </w:pPr>
    </w:p>
    <w:p w14:paraId="77D83C68"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Bold" w:hAnsi="Verdana-Bold" w:cs="Verdana-Bold"/>
          <w:b/>
          <w:bCs/>
          <w:color w:val="000000"/>
          <w:sz w:val="24"/>
          <w:szCs w:val="24"/>
        </w:rPr>
        <w:br/>
        <w:t xml:space="preserve">Age  </w:t>
      </w:r>
      <w:r w:rsidRPr="00656D6D">
        <w:rPr>
          <w:rFonts w:ascii="Verdana" w:hAnsi="Verdana" w:cs="Verdana"/>
          <w:color w:val="000000"/>
          <w:sz w:val="24"/>
          <w:szCs w:val="24"/>
        </w:rPr>
        <w:t>16-24</w:t>
      </w:r>
      <w:r w:rsidRPr="00656D6D">
        <w:rPr>
          <w:rFonts w:ascii="Segoe UI Symbol" w:hAnsi="Segoe UI Symbol" w:cs="Segoe UI Symbol"/>
          <w:color w:val="000000"/>
          <w:sz w:val="24"/>
          <w:szCs w:val="24"/>
        </w:rPr>
        <w:t xml:space="preserve">🗆  </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25-29</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30-34</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35-39</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40-44</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45-49</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50-54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p>
    <w:p w14:paraId="3D925F5D" w14:textId="77777777" w:rsidR="00656D6D" w:rsidRPr="00656D6D" w:rsidRDefault="00656D6D" w:rsidP="00656D6D">
      <w:pPr>
        <w:pBdr>
          <w:bottom w:val="single" w:sz="12" w:space="1" w:color="auto"/>
        </w:pBdr>
        <w:autoSpaceDE w:val="0"/>
        <w:autoSpaceDN w:val="0"/>
        <w:adjustRightInd w:val="0"/>
        <w:spacing w:after="0" w:line="240" w:lineRule="auto"/>
        <w:rPr>
          <w:rFonts w:ascii="MS-PGothic" w:hAnsi="MS-PGothic" w:cs="MS-PGothic"/>
          <w:color w:val="000000"/>
          <w:sz w:val="24"/>
          <w:szCs w:val="24"/>
        </w:rPr>
      </w:pPr>
      <w:r w:rsidRPr="00656D6D">
        <w:rPr>
          <w:rFonts w:ascii="NotoSansSymbols" w:hAnsi="NotoSansSymbols" w:cs="NotoSansSymbols"/>
          <w:color w:val="000000"/>
          <w:sz w:val="24"/>
          <w:szCs w:val="24"/>
        </w:rPr>
        <w:br/>
      </w:r>
      <w:r w:rsidRPr="00656D6D">
        <w:rPr>
          <w:rFonts w:ascii="Verdana" w:hAnsi="Verdana" w:cs="Verdana"/>
          <w:color w:val="000000"/>
          <w:sz w:val="24"/>
          <w:szCs w:val="24"/>
        </w:rPr>
        <w:t>55-59</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60-64</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65+</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Prefer not to say</w:t>
      </w:r>
      <w:r w:rsidRPr="00656D6D">
        <w:rPr>
          <w:rFonts w:ascii="Segoe UI Symbol" w:hAnsi="Segoe UI Symbol" w:cs="Segoe UI Symbol"/>
          <w:color w:val="000000"/>
          <w:sz w:val="24"/>
          <w:szCs w:val="24"/>
        </w:rPr>
        <w:t>🗆</w:t>
      </w:r>
      <w:r w:rsidRPr="00656D6D">
        <w:rPr>
          <w:rFonts w:ascii="Segoe UI Symbol" w:hAnsi="Segoe UI Symbol" w:cs="Segoe UI Symbol"/>
          <w:color w:val="000000"/>
          <w:sz w:val="24"/>
          <w:szCs w:val="24"/>
        </w:rPr>
        <w:br/>
      </w:r>
    </w:p>
    <w:p w14:paraId="336136BF"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337E0D90"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What is your ethnicity?</w:t>
      </w:r>
    </w:p>
    <w:p w14:paraId="05DB0E6E"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Ethnic origin is not about nationality, place of birth or citizenship. It is about the group to which you perceive you belong. Please tick the appropriate box.</w:t>
      </w:r>
    </w:p>
    <w:p w14:paraId="3FC53F85"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0D229594"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t>Asian or Asian British</w:t>
      </w:r>
    </w:p>
    <w:p w14:paraId="02D11474"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br/>
        <w:t xml:space="preserve">Indian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Pakistani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Bangladeshi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Chinese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2A0A56C5"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br/>
        <w:t>Any other Asian background, please write in:</w:t>
      </w:r>
    </w:p>
    <w:p w14:paraId="69AF98FC"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p>
    <w:p w14:paraId="108CEF17"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t>Black, African, Caribbean or Black British</w:t>
      </w:r>
    </w:p>
    <w:p w14:paraId="09BCFC48"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32270F1A" w14:textId="77777777" w:rsidR="00656D6D" w:rsidRPr="00656D6D" w:rsidRDefault="00656D6D" w:rsidP="00656D6D">
      <w:pPr>
        <w:autoSpaceDE w:val="0"/>
        <w:autoSpaceDN w:val="0"/>
        <w:adjustRightInd w:val="0"/>
        <w:spacing w:after="0" w:line="240" w:lineRule="auto"/>
        <w:rPr>
          <w:rFonts w:ascii="Segoe UI Symbol" w:hAnsi="Segoe UI Symbol" w:cs="Segoe UI Symbol"/>
          <w:color w:val="000000"/>
          <w:sz w:val="24"/>
          <w:szCs w:val="24"/>
        </w:rPr>
      </w:pPr>
      <w:r w:rsidRPr="00656D6D">
        <w:rPr>
          <w:rFonts w:ascii="Verdana" w:hAnsi="Verdana" w:cs="Verdana"/>
          <w:color w:val="000000"/>
          <w:sz w:val="24"/>
          <w:szCs w:val="24"/>
        </w:rPr>
        <w:t xml:space="preserve">African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Caribbean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Segoe UI Symbol" w:hAnsi="Segoe UI Symbol" w:cs="Segoe UI Symbol"/>
          <w:color w:val="000000"/>
          <w:sz w:val="24"/>
          <w:szCs w:val="24"/>
        </w:rPr>
        <w:br/>
      </w:r>
    </w:p>
    <w:p w14:paraId="1F7B3416"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Any other Black, African or Caribbean background, please write in:</w:t>
      </w:r>
    </w:p>
    <w:p w14:paraId="5489E916"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p>
    <w:p w14:paraId="49BFDA91"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t>Mixed or Multiple ethnic groups</w:t>
      </w:r>
    </w:p>
    <w:p w14:paraId="6030C3E4"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49D7EC27"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White and Black Caribbean</w:t>
      </w:r>
      <w:r w:rsidRPr="00656D6D">
        <w:rPr>
          <w:rFonts w:ascii="Segoe UI Symbol" w:hAnsi="Segoe UI Symbol" w:cs="Segoe UI Symbol"/>
          <w:color w:val="000000"/>
          <w:sz w:val="24"/>
          <w:szCs w:val="24"/>
        </w:rPr>
        <w:t xml:space="preserve">🗆     </w:t>
      </w:r>
      <w:r w:rsidRPr="00656D6D">
        <w:rPr>
          <w:rFonts w:ascii="Verdana" w:hAnsi="Verdana" w:cs="Verdana"/>
          <w:color w:val="000000"/>
          <w:sz w:val="24"/>
          <w:szCs w:val="24"/>
        </w:rPr>
        <w:t xml:space="preserve">White and Black African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NotoSansSymbols" w:hAnsi="NotoSansSymbols" w:cs="NotoSansSymbols"/>
          <w:color w:val="000000"/>
          <w:sz w:val="24"/>
          <w:szCs w:val="24"/>
        </w:rPr>
        <w:br/>
      </w:r>
      <w:r w:rsidRPr="00656D6D">
        <w:rPr>
          <w:rFonts w:ascii="Verdana" w:hAnsi="Verdana" w:cs="Verdana"/>
          <w:color w:val="000000"/>
          <w:sz w:val="24"/>
          <w:szCs w:val="24"/>
        </w:rPr>
        <w:t>White and Asian</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NotoSansSymbols" w:hAnsi="NotoSansSymbols" w:cs="NotoSansSymbols"/>
          <w:color w:val="000000"/>
          <w:sz w:val="24"/>
          <w:szCs w:val="24"/>
        </w:rPr>
        <w:br/>
      </w:r>
      <w:r w:rsidRPr="00656D6D">
        <w:rPr>
          <w:rFonts w:ascii="NotoSansSymbols" w:hAnsi="NotoSansSymbols" w:cs="NotoSansSymbols"/>
          <w:color w:val="000000"/>
          <w:sz w:val="24"/>
          <w:szCs w:val="24"/>
        </w:rPr>
        <w:lastRenderedPageBreak/>
        <w:br/>
      </w:r>
      <w:r w:rsidRPr="00656D6D">
        <w:rPr>
          <w:rFonts w:ascii="Verdana" w:hAnsi="Verdana" w:cs="Verdana"/>
          <w:color w:val="000000"/>
          <w:sz w:val="24"/>
          <w:szCs w:val="24"/>
        </w:rPr>
        <w:t xml:space="preserve">Any other Mixed or Multiple ethnic </w:t>
      </w:r>
      <w:proofErr w:type="spellStart"/>
      <w:r w:rsidRPr="00656D6D">
        <w:rPr>
          <w:rFonts w:ascii="Verdana" w:hAnsi="Verdana" w:cs="Verdana"/>
          <w:color w:val="000000"/>
          <w:sz w:val="24"/>
          <w:szCs w:val="24"/>
        </w:rPr>
        <w:t>background,please</w:t>
      </w:r>
      <w:proofErr w:type="spellEnd"/>
      <w:r w:rsidRPr="00656D6D">
        <w:rPr>
          <w:rFonts w:ascii="Verdana" w:hAnsi="Verdana" w:cs="Verdana"/>
          <w:color w:val="000000"/>
          <w:sz w:val="24"/>
          <w:szCs w:val="24"/>
        </w:rPr>
        <w:t xml:space="preserve"> write in:</w:t>
      </w:r>
    </w:p>
    <w:p w14:paraId="7B8B6457"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p>
    <w:p w14:paraId="2D954515"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t>White</w:t>
      </w:r>
    </w:p>
    <w:p w14:paraId="52880A9F"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br/>
        <w:t xml:space="preserve">English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Welsh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Scottish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Northern Irish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Irish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British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Gypsy or Irish Traveller </w:t>
      </w:r>
      <w:r w:rsidRPr="00656D6D">
        <w:rPr>
          <w:rFonts w:ascii="Segoe UI Symbol" w:hAnsi="Segoe UI Symbol" w:cs="Segoe UI Symbol"/>
          <w:color w:val="000000"/>
          <w:sz w:val="24"/>
          <w:szCs w:val="24"/>
        </w:rPr>
        <w:t xml:space="preserve">🗆    </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Segoe UI Symbol" w:hAnsi="Segoe UI Symbol" w:cs="Segoe UI Symbol"/>
          <w:color w:val="000000"/>
          <w:sz w:val="24"/>
          <w:szCs w:val="24"/>
        </w:rPr>
        <w:br/>
      </w:r>
    </w:p>
    <w:p w14:paraId="480C675A"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Any other White background, please write in:</w:t>
      </w:r>
    </w:p>
    <w:p w14:paraId="1EE5CFA0"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br/>
      </w:r>
      <w:proofErr w:type="gramStart"/>
      <w:r w:rsidRPr="00656D6D">
        <w:rPr>
          <w:rFonts w:ascii="Verdana-BoldItalic" w:hAnsi="Verdana-BoldItalic" w:cs="Verdana-BoldItalic"/>
          <w:b/>
          <w:bCs/>
          <w:i/>
          <w:iCs/>
          <w:color w:val="000000"/>
          <w:sz w:val="24"/>
          <w:szCs w:val="24"/>
        </w:rPr>
        <w:t>Other</w:t>
      </w:r>
      <w:proofErr w:type="gramEnd"/>
      <w:r w:rsidRPr="00656D6D">
        <w:rPr>
          <w:rFonts w:ascii="Verdana-BoldItalic" w:hAnsi="Verdana-BoldItalic" w:cs="Verdana-BoldItalic"/>
          <w:b/>
          <w:bCs/>
          <w:i/>
          <w:iCs/>
          <w:color w:val="000000"/>
          <w:sz w:val="24"/>
          <w:szCs w:val="24"/>
        </w:rPr>
        <w:t xml:space="preserve"> ethnic group</w:t>
      </w:r>
    </w:p>
    <w:p w14:paraId="715ADE20"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p>
    <w:p w14:paraId="460869E3"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 xml:space="preserve">Arab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NotoSansSymbols" w:hAnsi="NotoSansSymbols" w:cs="NotoSansSymbols"/>
          <w:color w:val="000000"/>
          <w:sz w:val="24"/>
          <w:szCs w:val="24"/>
        </w:rPr>
        <w:br/>
      </w:r>
      <w:r w:rsidRPr="00656D6D">
        <w:rPr>
          <w:rFonts w:ascii="NotoSansSymbols" w:hAnsi="NotoSansSymbols" w:cs="NotoSansSymbols"/>
          <w:color w:val="000000"/>
          <w:sz w:val="24"/>
          <w:szCs w:val="24"/>
        </w:rPr>
        <w:br/>
      </w:r>
      <w:r w:rsidRPr="00656D6D">
        <w:rPr>
          <w:rFonts w:ascii="Verdana" w:hAnsi="Verdana" w:cs="Verdana"/>
          <w:color w:val="000000"/>
          <w:sz w:val="24"/>
          <w:szCs w:val="24"/>
        </w:rPr>
        <w:t>Any other ethnic group, please write in:</w:t>
      </w:r>
    </w:p>
    <w:p w14:paraId="4BD2F178"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p>
    <w:p w14:paraId="768677C9"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1FAE4924"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Do you consider yourself to have a disability or health condition?</w:t>
      </w:r>
    </w:p>
    <w:p w14:paraId="7C38ABF0" w14:textId="77777777" w:rsidR="00656D6D" w:rsidRPr="00656D6D" w:rsidRDefault="00656D6D" w:rsidP="00656D6D">
      <w:pPr>
        <w:autoSpaceDE w:val="0"/>
        <w:autoSpaceDN w:val="0"/>
        <w:adjustRightInd w:val="0"/>
        <w:spacing w:after="0" w:line="240" w:lineRule="auto"/>
        <w:rPr>
          <w:rFonts w:ascii="Segoe UI Symbol" w:hAnsi="Segoe UI Symbol" w:cs="Segoe UI Symbol"/>
          <w:color w:val="000000"/>
          <w:sz w:val="24"/>
          <w:szCs w:val="24"/>
        </w:rPr>
      </w:pPr>
      <w:r w:rsidRPr="00656D6D">
        <w:rPr>
          <w:rFonts w:ascii="Verdana" w:hAnsi="Verdana" w:cs="Verdana"/>
          <w:color w:val="000000"/>
          <w:sz w:val="24"/>
          <w:szCs w:val="24"/>
        </w:rPr>
        <w:br/>
        <w:t xml:space="preserve">Yes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No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2529096E"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p>
    <w:p w14:paraId="325B8286"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What is the effect or impact of your disability or health condition on your work? Please write in here:</w:t>
      </w:r>
    </w:p>
    <w:p w14:paraId="7BAB260B"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6FDF6C41"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The information in this form is for monitoring purposes only. If you believe you need a ‘reasonable adjustment’, then please discuss this with your manager, or the manager running the recruitment process if you are a job applicant.</w:t>
      </w:r>
    </w:p>
    <w:p w14:paraId="6948E7FB" w14:textId="77777777" w:rsidR="00656D6D" w:rsidRPr="00656D6D" w:rsidRDefault="00656D6D" w:rsidP="00656D6D">
      <w:pPr>
        <w:pBdr>
          <w:bottom w:val="single" w:sz="12" w:space="1" w:color="auto"/>
        </w:pBdr>
        <w:autoSpaceDE w:val="0"/>
        <w:autoSpaceDN w:val="0"/>
        <w:adjustRightInd w:val="0"/>
        <w:spacing w:after="0" w:line="240" w:lineRule="auto"/>
        <w:rPr>
          <w:rFonts w:ascii="Verdana-Bold" w:hAnsi="Verdana-Bold" w:cs="Verdana-Bold"/>
          <w:b/>
          <w:bCs/>
          <w:color w:val="000000"/>
          <w:sz w:val="24"/>
          <w:szCs w:val="24"/>
        </w:rPr>
      </w:pPr>
    </w:p>
    <w:p w14:paraId="2CF87774"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530B6CDD"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What is your sexual orientation?</w:t>
      </w:r>
    </w:p>
    <w:p w14:paraId="785C3E50"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05CF6FB6"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Heterosexual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Gay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Lesbian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Bisexual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Asexual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p>
    <w:p w14:paraId="01FD5B48"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 xml:space="preserve">Pansexual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Undecided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6FA39B8A"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7292FACA"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If you prefer to use your own identity, please write in:</w:t>
      </w:r>
    </w:p>
    <w:p w14:paraId="0BABF951"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p>
    <w:p w14:paraId="5F885B7C"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0D2A93B2"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What is your religion or belief?</w:t>
      </w:r>
    </w:p>
    <w:p w14:paraId="3570B981"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4089594A"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No religion or belief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Buddhist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Christian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Hindu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Jewish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Muslim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Sikh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p>
    <w:p w14:paraId="70333409"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p>
    <w:p w14:paraId="77603A66"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If other religion or belief, please write in:</w:t>
      </w:r>
    </w:p>
    <w:p w14:paraId="41AD4215"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p>
    <w:p w14:paraId="2ECCF02E"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0726D24E"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What is your preferred working pattern?</w:t>
      </w:r>
    </w:p>
    <w:p w14:paraId="775EB9A6"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080501CE"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lastRenderedPageBreak/>
        <w:t xml:space="preserve">Full-time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Part-time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4322EFE9" w14:textId="77777777" w:rsidR="00656D6D" w:rsidRPr="00656D6D" w:rsidRDefault="00656D6D" w:rsidP="00656D6D">
      <w:pPr>
        <w:pBdr>
          <w:bottom w:val="single" w:sz="12" w:space="1" w:color="auto"/>
        </w:pBdr>
        <w:autoSpaceDE w:val="0"/>
        <w:autoSpaceDN w:val="0"/>
        <w:adjustRightInd w:val="0"/>
        <w:spacing w:after="0" w:line="240" w:lineRule="auto"/>
        <w:rPr>
          <w:rFonts w:ascii="Verdana-Bold" w:hAnsi="Verdana-Bold" w:cs="Verdana-Bold"/>
          <w:b/>
          <w:bCs/>
          <w:color w:val="000000"/>
          <w:sz w:val="24"/>
          <w:szCs w:val="24"/>
        </w:rPr>
      </w:pPr>
    </w:p>
    <w:p w14:paraId="2E5AA0B3"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65D3D1CF"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Do you have caring responsibilities? If yes, please tick all that apply</w:t>
      </w:r>
    </w:p>
    <w:p w14:paraId="0A24E9CA"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452999F6"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None </w:t>
      </w:r>
      <w:r w:rsidRPr="00656D6D">
        <w:rPr>
          <w:rFonts w:ascii="Segoe UI Symbol" w:hAnsi="Segoe UI Symbol" w:cs="Segoe UI Symbol"/>
          <w:color w:val="000000"/>
          <w:sz w:val="24"/>
          <w:szCs w:val="24"/>
        </w:rPr>
        <w:t>🗆</w:t>
      </w:r>
    </w:p>
    <w:p w14:paraId="68045951"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Primary carer of a child/children (under 18) </w:t>
      </w:r>
      <w:r w:rsidRPr="00656D6D">
        <w:rPr>
          <w:rFonts w:ascii="Segoe UI Symbol" w:hAnsi="Segoe UI Symbol" w:cs="Segoe UI Symbol"/>
          <w:color w:val="000000"/>
          <w:sz w:val="24"/>
          <w:szCs w:val="24"/>
        </w:rPr>
        <w:t>🗆</w:t>
      </w:r>
    </w:p>
    <w:p w14:paraId="09E3684C"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Primary carer of disabled child/children </w:t>
      </w:r>
      <w:r w:rsidRPr="00656D6D">
        <w:rPr>
          <w:rFonts w:ascii="Segoe UI Symbol" w:hAnsi="Segoe UI Symbol" w:cs="Segoe UI Symbol"/>
          <w:color w:val="000000"/>
          <w:sz w:val="24"/>
          <w:szCs w:val="24"/>
        </w:rPr>
        <w:t>🗆</w:t>
      </w:r>
    </w:p>
    <w:p w14:paraId="7424E65A"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Primary carer of disabled adult (18 and over) </w:t>
      </w:r>
      <w:r w:rsidRPr="00656D6D">
        <w:rPr>
          <w:rFonts w:ascii="Segoe UI Symbol" w:hAnsi="Segoe UI Symbol" w:cs="Segoe UI Symbol"/>
          <w:color w:val="000000"/>
          <w:sz w:val="24"/>
          <w:szCs w:val="24"/>
        </w:rPr>
        <w:t>🗆</w:t>
      </w:r>
    </w:p>
    <w:p w14:paraId="46A5F41F"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Primary carer of older person </w:t>
      </w:r>
      <w:r w:rsidRPr="00656D6D">
        <w:rPr>
          <w:rFonts w:ascii="Segoe UI Symbol" w:hAnsi="Segoe UI Symbol" w:cs="Segoe UI Symbol"/>
          <w:color w:val="000000"/>
          <w:sz w:val="24"/>
          <w:szCs w:val="24"/>
        </w:rPr>
        <w:t>🗆</w:t>
      </w:r>
    </w:p>
    <w:p w14:paraId="6793129D"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Secondary carer (another person carries out the main caring role) </w:t>
      </w:r>
      <w:r w:rsidRPr="00656D6D">
        <w:rPr>
          <w:rFonts w:ascii="Segoe UI Symbol" w:hAnsi="Segoe UI Symbol" w:cs="Segoe UI Symbol"/>
          <w:color w:val="000000"/>
          <w:sz w:val="24"/>
          <w:szCs w:val="24"/>
        </w:rPr>
        <w:t>🗆</w:t>
      </w:r>
    </w:p>
    <w:p w14:paraId="103E0A92" w14:textId="77777777" w:rsidR="00656D6D" w:rsidRPr="00656D6D" w:rsidRDefault="00656D6D" w:rsidP="00656D6D">
      <w:pPr>
        <w:spacing w:after="0" w:line="240" w:lineRule="auto"/>
        <w:rPr>
          <w:rFonts w:ascii="Arial" w:eastAsia="Arial" w:hAnsi="Arial" w:cs="Arial"/>
          <w:color w:val="000000"/>
        </w:rPr>
      </w:pP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7AC63B8A" w14:textId="77777777" w:rsidR="00656D6D" w:rsidRDefault="00656D6D" w:rsidP="00751EFF">
      <w:pPr>
        <w:rPr>
          <w:rFonts w:ascii="Arial" w:hAnsi="Arial" w:cs="Arial"/>
          <w:sz w:val="24"/>
          <w:szCs w:val="24"/>
        </w:rPr>
      </w:pPr>
    </w:p>
    <w:sectPr w:rsidR="00656D6D" w:rsidSect="00D645BF">
      <w:headerReference w:type="even" r:id="rId13"/>
      <w:headerReference w:type="default" r:id="rId14"/>
      <w:pgSz w:w="11906" w:h="16838"/>
      <w:pgMar w:top="1152" w:right="1138" w:bottom="100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6537" w14:textId="77777777" w:rsidR="00366711" w:rsidRDefault="00366711">
      <w:pPr>
        <w:spacing w:after="0" w:line="240" w:lineRule="auto"/>
      </w:pPr>
      <w:r>
        <w:separator/>
      </w:r>
    </w:p>
  </w:endnote>
  <w:endnote w:type="continuationSeparator" w:id="0">
    <w:p w14:paraId="007D8C4E" w14:textId="77777777" w:rsidR="00366711" w:rsidRDefault="0036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otoSansSymbols">
    <w:altName w:val="Calibri"/>
    <w:panose1 w:val="00000000000000000000"/>
    <w:charset w:val="00"/>
    <w:family w:val="auto"/>
    <w:notTrueType/>
    <w:pitch w:val="default"/>
    <w:sig w:usb0="00000003" w:usb1="00000000" w:usb2="00000000" w:usb3="00000000" w:csb0="00000001" w:csb1="00000000"/>
  </w:font>
  <w:font w:name="MS-PGothic">
    <w:altName w:val="Calibri"/>
    <w:panose1 w:val="00000000000000000000"/>
    <w:charset w:val="00"/>
    <w:family w:val="auto"/>
    <w:notTrueType/>
    <w:pitch w:val="default"/>
    <w:sig w:usb0="00000003" w:usb1="00000000" w:usb2="00000000" w:usb3="00000000" w:csb0="00000001" w:csb1="00000000"/>
  </w:font>
  <w:font w:name="Verdana-BoldItalic">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472E" w14:textId="77777777" w:rsidR="00366711" w:rsidRDefault="00366711">
      <w:pPr>
        <w:spacing w:after="0" w:line="240" w:lineRule="auto"/>
      </w:pPr>
      <w:r>
        <w:separator/>
      </w:r>
    </w:p>
  </w:footnote>
  <w:footnote w:type="continuationSeparator" w:id="0">
    <w:p w14:paraId="702CC24B" w14:textId="77777777" w:rsidR="00366711" w:rsidRDefault="0036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1213" w14:textId="77777777" w:rsidR="00D645BF" w:rsidRDefault="00D645BF" w:rsidP="00D645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64608" w14:textId="77777777" w:rsidR="00D645BF" w:rsidRDefault="00D6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CE7F" w14:textId="77777777" w:rsidR="00D645BF" w:rsidRDefault="00D645BF" w:rsidP="004E03C1">
    <w:pPr>
      <w:pStyle w:val="Header"/>
      <w:framePr w:wrap="around" w:vAnchor="text" w:hAnchor="margin" w:xAlign="center" w:y="-180"/>
      <w:rPr>
        <w:rStyle w:val="PageNumber"/>
      </w:rPr>
    </w:pPr>
    <w:r>
      <w:rPr>
        <w:rStyle w:val="PageNumber"/>
      </w:rPr>
      <w:fldChar w:fldCharType="begin"/>
    </w:r>
    <w:r>
      <w:rPr>
        <w:rStyle w:val="PageNumber"/>
      </w:rPr>
      <w:instrText xml:space="preserve">PAGE  </w:instrText>
    </w:r>
    <w:r>
      <w:rPr>
        <w:rStyle w:val="PageNumber"/>
      </w:rPr>
      <w:fldChar w:fldCharType="separate"/>
    </w:r>
    <w:r w:rsidR="00891CC2">
      <w:rPr>
        <w:rStyle w:val="PageNumber"/>
        <w:noProof/>
      </w:rPr>
      <w:t>6</w:t>
    </w:r>
    <w:r>
      <w:rPr>
        <w:rStyle w:val="PageNumber"/>
      </w:rPr>
      <w:fldChar w:fldCharType="end"/>
    </w:r>
  </w:p>
  <w:p w14:paraId="54D1B487" w14:textId="77777777" w:rsidR="00D645BF" w:rsidRDefault="00D6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BA9"/>
    <w:multiLevelType w:val="hybridMultilevel"/>
    <w:tmpl w:val="F718F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A6BF8"/>
    <w:multiLevelType w:val="hybridMultilevel"/>
    <w:tmpl w:val="97AE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F4F10"/>
    <w:multiLevelType w:val="hybridMultilevel"/>
    <w:tmpl w:val="9D02C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60806"/>
    <w:multiLevelType w:val="hybridMultilevel"/>
    <w:tmpl w:val="EE86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0725C"/>
    <w:multiLevelType w:val="multilevel"/>
    <w:tmpl w:val="E27A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244F6"/>
    <w:multiLevelType w:val="hybridMultilevel"/>
    <w:tmpl w:val="AE1E455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29600D8C"/>
    <w:multiLevelType w:val="hybridMultilevel"/>
    <w:tmpl w:val="E4784D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A0A78BE"/>
    <w:multiLevelType w:val="hybridMultilevel"/>
    <w:tmpl w:val="9DE0094A"/>
    <w:lvl w:ilvl="0" w:tplc="687E1E44">
      <w:start w:val="1"/>
      <w:numFmt w:val="decimal"/>
      <w:lvlText w:val="%1."/>
      <w:lvlJc w:val="left"/>
      <w:pPr>
        <w:ind w:left="720" w:hanging="360"/>
      </w:pPr>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22E0A"/>
    <w:multiLevelType w:val="hybridMultilevel"/>
    <w:tmpl w:val="F266B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05E76"/>
    <w:multiLevelType w:val="hybridMultilevel"/>
    <w:tmpl w:val="8EFE0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940F0"/>
    <w:multiLevelType w:val="hybridMultilevel"/>
    <w:tmpl w:val="81947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8B62B2"/>
    <w:multiLevelType w:val="hybridMultilevel"/>
    <w:tmpl w:val="4586B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A25349"/>
    <w:multiLevelType w:val="multilevel"/>
    <w:tmpl w:val="CA20D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E60C1A"/>
    <w:multiLevelType w:val="hybridMultilevel"/>
    <w:tmpl w:val="49468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A02C41"/>
    <w:multiLevelType w:val="hybridMultilevel"/>
    <w:tmpl w:val="EDA09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64376A"/>
    <w:multiLevelType w:val="hybridMultilevel"/>
    <w:tmpl w:val="27BCB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12073E"/>
    <w:multiLevelType w:val="hybridMultilevel"/>
    <w:tmpl w:val="053AE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EC7D7E"/>
    <w:multiLevelType w:val="hybridMultilevel"/>
    <w:tmpl w:val="597EC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A242F8"/>
    <w:multiLevelType w:val="hybridMultilevel"/>
    <w:tmpl w:val="E4784D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9DB3ED6"/>
    <w:multiLevelType w:val="hybridMultilevel"/>
    <w:tmpl w:val="E4784D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AC84300"/>
    <w:multiLevelType w:val="multilevel"/>
    <w:tmpl w:val="120A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812888">
    <w:abstractNumId w:val="12"/>
  </w:num>
  <w:num w:numId="2" w16cid:durableId="2095860526">
    <w:abstractNumId w:val="20"/>
  </w:num>
  <w:num w:numId="3" w16cid:durableId="1973830547">
    <w:abstractNumId w:val="4"/>
  </w:num>
  <w:num w:numId="4" w16cid:durableId="822307374">
    <w:abstractNumId w:val="2"/>
  </w:num>
  <w:num w:numId="5" w16cid:durableId="1062290298">
    <w:abstractNumId w:val="1"/>
  </w:num>
  <w:num w:numId="6" w16cid:durableId="1686444029">
    <w:abstractNumId w:val="5"/>
  </w:num>
  <w:num w:numId="7" w16cid:durableId="1922639835">
    <w:abstractNumId w:val="17"/>
  </w:num>
  <w:num w:numId="8" w16cid:durableId="1197041827">
    <w:abstractNumId w:val="3"/>
  </w:num>
  <w:num w:numId="9" w16cid:durableId="314383361">
    <w:abstractNumId w:val="10"/>
  </w:num>
  <w:num w:numId="10" w16cid:durableId="310910283">
    <w:abstractNumId w:val="11"/>
  </w:num>
  <w:num w:numId="11" w16cid:durableId="242884897">
    <w:abstractNumId w:val="16"/>
  </w:num>
  <w:num w:numId="12" w16cid:durableId="626813863">
    <w:abstractNumId w:val="6"/>
  </w:num>
  <w:num w:numId="13" w16cid:durableId="979727323">
    <w:abstractNumId w:val="8"/>
  </w:num>
  <w:num w:numId="14" w16cid:durableId="1456289298">
    <w:abstractNumId w:val="0"/>
  </w:num>
  <w:num w:numId="15" w16cid:durableId="205720126">
    <w:abstractNumId w:val="19"/>
  </w:num>
  <w:num w:numId="16" w16cid:durableId="200943188">
    <w:abstractNumId w:val="18"/>
  </w:num>
  <w:num w:numId="17" w16cid:durableId="202400495">
    <w:abstractNumId w:val="9"/>
  </w:num>
  <w:num w:numId="18" w16cid:durableId="1067529296">
    <w:abstractNumId w:val="14"/>
  </w:num>
  <w:num w:numId="19" w16cid:durableId="2096783527">
    <w:abstractNumId w:val="13"/>
  </w:num>
  <w:num w:numId="20" w16cid:durableId="682315996">
    <w:abstractNumId w:val="15"/>
  </w:num>
  <w:num w:numId="21" w16cid:durableId="13965861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EE"/>
    <w:rsid w:val="000100DB"/>
    <w:rsid w:val="00014689"/>
    <w:rsid w:val="0001521A"/>
    <w:rsid w:val="000158A5"/>
    <w:rsid w:val="00036507"/>
    <w:rsid w:val="00036FC1"/>
    <w:rsid w:val="0007034B"/>
    <w:rsid w:val="000768B4"/>
    <w:rsid w:val="000A32FA"/>
    <w:rsid w:val="000B0AC0"/>
    <w:rsid w:val="000D7B4A"/>
    <w:rsid w:val="000F5A0E"/>
    <w:rsid w:val="000F63C5"/>
    <w:rsid w:val="0010758D"/>
    <w:rsid w:val="00117438"/>
    <w:rsid w:val="00141A48"/>
    <w:rsid w:val="001654F7"/>
    <w:rsid w:val="00182B95"/>
    <w:rsid w:val="00187C95"/>
    <w:rsid w:val="001A3D8C"/>
    <w:rsid w:val="001B0E27"/>
    <w:rsid w:val="001C531C"/>
    <w:rsid w:val="002075B3"/>
    <w:rsid w:val="0021448D"/>
    <w:rsid w:val="00216A3B"/>
    <w:rsid w:val="0023011A"/>
    <w:rsid w:val="0024256F"/>
    <w:rsid w:val="00250B9A"/>
    <w:rsid w:val="00255F85"/>
    <w:rsid w:val="002B39F4"/>
    <w:rsid w:val="002C1425"/>
    <w:rsid w:val="002C4D88"/>
    <w:rsid w:val="002D2B2F"/>
    <w:rsid w:val="002E66DE"/>
    <w:rsid w:val="003013E9"/>
    <w:rsid w:val="00323E51"/>
    <w:rsid w:val="003307F3"/>
    <w:rsid w:val="003448D8"/>
    <w:rsid w:val="00366711"/>
    <w:rsid w:val="00390725"/>
    <w:rsid w:val="003A5E4B"/>
    <w:rsid w:val="003E6C13"/>
    <w:rsid w:val="004209EB"/>
    <w:rsid w:val="00422833"/>
    <w:rsid w:val="00423846"/>
    <w:rsid w:val="004366DC"/>
    <w:rsid w:val="0044462A"/>
    <w:rsid w:val="00460DF3"/>
    <w:rsid w:val="00485754"/>
    <w:rsid w:val="004B7BE9"/>
    <w:rsid w:val="004C3DAD"/>
    <w:rsid w:val="004D265D"/>
    <w:rsid w:val="004E03C1"/>
    <w:rsid w:val="004E402B"/>
    <w:rsid w:val="00515CA4"/>
    <w:rsid w:val="00530EE4"/>
    <w:rsid w:val="0054140A"/>
    <w:rsid w:val="0055378A"/>
    <w:rsid w:val="00595D0D"/>
    <w:rsid w:val="005A00D4"/>
    <w:rsid w:val="005D0503"/>
    <w:rsid w:val="005D2D93"/>
    <w:rsid w:val="005D653E"/>
    <w:rsid w:val="005E248F"/>
    <w:rsid w:val="00606605"/>
    <w:rsid w:val="00621185"/>
    <w:rsid w:val="0062427A"/>
    <w:rsid w:val="00644FD5"/>
    <w:rsid w:val="00647099"/>
    <w:rsid w:val="00656D6D"/>
    <w:rsid w:val="00682B33"/>
    <w:rsid w:val="006B0643"/>
    <w:rsid w:val="006C5F28"/>
    <w:rsid w:val="006F0E4D"/>
    <w:rsid w:val="006F3C0D"/>
    <w:rsid w:val="00723033"/>
    <w:rsid w:val="00751EFF"/>
    <w:rsid w:val="00790A6F"/>
    <w:rsid w:val="007E54DA"/>
    <w:rsid w:val="007F0747"/>
    <w:rsid w:val="0081028D"/>
    <w:rsid w:val="00870073"/>
    <w:rsid w:val="008751BD"/>
    <w:rsid w:val="00891CC2"/>
    <w:rsid w:val="008A30E2"/>
    <w:rsid w:val="008E6576"/>
    <w:rsid w:val="00920331"/>
    <w:rsid w:val="00922DA7"/>
    <w:rsid w:val="00922E57"/>
    <w:rsid w:val="00931FC0"/>
    <w:rsid w:val="00933BBB"/>
    <w:rsid w:val="00944DC4"/>
    <w:rsid w:val="00960DE2"/>
    <w:rsid w:val="00973C8C"/>
    <w:rsid w:val="00981FB0"/>
    <w:rsid w:val="0098498C"/>
    <w:rsid w:val="009A172E"/>
    <w:rsid w:val="00A028A8"/>
    <w:rsid w:val="00A112C8"/>
    <w:rsid w:val="00A43101"/>
    <w:rsid w:val="00AA34EC"/>
    <w:rsid w:val="00AD2092"/>
    <w:rsid w:val="00B12672"/>
    <w:rsid w:val="00B45B3F"/>
    <w:rsid w:val="00B5799A"/>
    <w:rsid w:val="00B74342"/>
    <w:rsid w:val="00B82902"/>
    <w:rsid w:val="00B9390A"/>
    <w:rsid w:val="00BB5451"/>
    <w:rsid w:val="00BD7C70"/>
    <w:rsid w:val="00BE4107"/>
    <w:rsid w:val="00BF45EE"/>
    <w:rsid w:val="00C00D3C"/>
    <w:rsid w:val="00C108D3"/>
    <w:rsid w:val="00C14D8F"/>
    <w:rsid w:val="00C178CB"/>
    <w:rsid w:val="00C34E84"/>
    <w:rsid w:val="00C356DF"/>
    <w:rsid w:val="00C41E14"/>
    <w:rsid w:val="00C5559C"/>
    <w:rsid w:val="00C763DC"/>
    <w:rsid w:val="00C77F96"/>
    <w:rsid w:val="00C90255"/>
    <w:rsid w:val="00C9297A"/>
    <w:rsid w:val="00CD22E3"/>
    <w:rsid w:val="00CD2CA0"/>
    <w:rsid w:val="00CE7FBE"/>
    <w:rsid w:val="00D02D93"/>
    <w:rsid w:val="00D05380"/>
    <w:rsid w:val="00D1718D"/>
    <w:rsid w:val="00D34448"/>
    <w:rsid w:val="00D3473C"/>
    <w:rsid w:val="00D365A2"/>
    <w:rsid w:val="00D4129F"/>
    <w:rsid w:val="00D51890"/>
    <w:rsid w:val="00D56592"/>
    <w:rsid w:val="00D6157D"/>
    <w:rsid w:val="00D645BF"/>
    <w:rsid w:val="00D93283"/>
    <w:rsid w:val="00DA6CA1"/>
    <w:rsid w:val="00DB2B52"/>
    <w:rsid w:val="00DB7234"/>
    <w:rsid w:val="00DE174F"/>
    <w:rsid w:val="00DF0E76"/>
    <w:rsid w:val="00DF18B5"/>
    <w:rsid w:val="00E35B0C"/>
    <w:rsid w:val="00E404C4"/>
    <w:rsid w:val="00E43A3A"/>
    <w:rsid w:val="00E4619E"/>
    <w:rsid w:val="00E50398"/>
    <w:rsid w:val="00E61805"/>
    <w:rsid w:val="00E72CFF"/>
    <w:rsid w:val="00E81D8C"/>
    <w:rsid w:val="00E876B5"/>
    <w:rsid w:val="00EA6162"/>
    <w:rsid w:val="00EB53BE"/>
    <w:rsid w:val="00EC5B9F"/>
    <w:rsid w:val="00EE251E"/>
    <w:rsid w:val="00EE707B"/>
    <w:rsid w:val="00EF0830"/>
    <w:rsid w:val="00F13628"/>
    <w:rsid w:val="00F156DB"/>
    <w:rsid w:val="00F16FDF"/>
    <w:rsid w:val="00F34009"/>
    <w:rsid w:val="00F37ABC"/>
    <w:rsid w:val="00F60AE1"/>
    <w:rsid w:val="00F853BA"/>
    <w:rsid w:val="00FA6EB8"/>
    <w:rsid w:val="00FB2912"/>
    <w:rsid w:val="00FE219C"/>
    <w:rsid w:val="1B8FEEB7"/>
    <w:rsid w:val="2996294F"/>
    <w:rsid w:val="2DC22665"/>
    <w:rsid w:val="3DDCB8C7"/>
    <w:rsid w:val="418E182D"/>
    <w:rsid w:val="41FB385F"/>
    <w:rsid w:val="426A7603"/>
    <w:rsid w:val="45AE2FC0"/>
    <w:rsid w:val="45D2F2EE"/>
    <w:rsid w:val="47C8B373"/>
    <w:rsid w:val="48D40164"/>
    <w:rsid w:val="54014569"/>
    <w:rsid w:val="5C68586C"/>
    <w:rsid w:val="5DF0FEAF"/>
    <w:rsid w:val="665DE5BF"/>
    <w:rsid w:val="69C654FF"/>
    <w:rsid w:val="71B4D68B"/>
    <w:rsid w:val="7420FAC0"/>
    <w:rsid w:val="7C0FB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64D2"/>
  <w15:chartTrackingRefBased/>
  <w15:docId w15:val="{FFA84826-CE13-4A8C-AA35-67F0050C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81D8C"/>
    <w:pPr>
      <w:keepNext/>
      <w:spacing w:after="0" w:line="240" w:lineRule="auto"/>
      <w:outlineLvl w:val="0"/>
    </w:pPr>
    <w:rPr>
      <w:rFonts w:ascii="Arial" w:eastAsia="Times New Roman" w:hAnsi="Arial"/>
      <w:sz w:val="24"/>
      <w:szCs w:val="20"/>
      <w:u w:val="single"/>
      <w:lang w:eastAsia="en-GB"/>
    </w:rPr>
  </w:style>
  <w:style w:type="paragraph" w:styleId="Heading2">
    <w:name w:val="heading 2"/>
    <w:basedOn w:val="Normal"/>
    <w:next w:val="Normal"/>
    <w:link w:val="Heading2Char"/>
    <w:unhideWhenUsed/>
    <w:qFormat/>
    <w:rsid w:val="00E81D8C"/>
    <w:pPr>
      <w:keepNext/>
      <w:spacing w:after="0" w:line="240" w:lineRule="auto"/>
      <w:outlineLvl w:val="1"/>
    </w:pPr>
    <w:rPr>
      <w:rFonts w:ascii="Arial" w:eastAsia="Times New Roman" w:hAnsi="Arial"/>
      <w:b/>
      <w:sz w:val="24"/>
      <w:szCs w:val="20"/>
      <w:u w:val="single"/>
      <w:lang w:eastAsia="en-GB"/>
    </w:rPr>
  </w:style>
  <w:style w:type="paragraph" w:styleId="Heading3">
    <w:name w:val="heading 3"/>
    <w:basedOn w:val="Normal"/>
    <w:next w:val="Normal"/>
    <w:link w:val="Heading3Char"/>
    <w:unhideWhenUsed/>
    <w:qFormat/>
    <w:rsid w:val="00E81D8C"/>
    <w:pPr>
      <w:keepNext/>
      <w:spacing w:after="0" w:line="240" w:lineRule="auto"/>
      <w:ind w:left="4320" w:hanging="4320"/>
      <w:outlineLvl w:val="2"/>
    </w:pPr>
    <w:rPr>
      <w:rFonts w:ascii="Arial" w:eastAsia="Times New Roman" w:hAnsi="Arial"/>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5EE"/>
    <w:pPr>
      <w:tabs>
        <w:tab w:val="center" w:pos="4513"/>
        <w:tab w:val="right" w:pos="9026"/>
      </w:tabs>
    </w:pPr>
  </w:style>
  <w:style w:type="character" w:customStyle="1" w:styleId="HeaderChar">
    <w:name w:val="Header Char"/>
    <w:link w:val="Header"/>
    <w:uiPriority w:val="99"/>
    <w:rsid w:val="00BF45EE"/>
    <w:rPr>
      <w:sz w:val="22"/>
      <w:szCs w:val="22"/>
      <w:lang w:eastAsia="en-US"/>
    </w:rPr>
  </w:style>
  <w:style w:type="character" w:styleId="PageNumber">
    <w:name w:val="page number"/>
    <w:rsid w:val="00BF45EE"/>
  </w:style>
  <w:style w:type="character" w:styleId="CommentReference">
    <w:name w:val="annotation reference"/>
    <w:uiPriority w:val="99"/>
    <w:semiHidden/>
    <w:unhideWhenUsed/>
    <w:rsid w:val="004E402B"/>
    <w:rPr>
      <w:sz w:val="16"/>
      <w:szCs w:val="16"/>
    </w:rPr>
  </w:style>
  <w:style w:type="paragraph" w:styleId="CommentText">
    <w:name w:val="annotation text"/>
    <w:basedOn w:val="Normal"/>
    <w:link w:val="CommentTextChar"/>
    <w:uiPriority w:val="99"/>
    <w:semiHidden/>
    <w:unhideWhenUsed/>
    <w:rsid w:val="004E402B"/>
    <w:rPr>
      <w:sz w:val="20"/>
      <w:szCs w:val="20"/>
    </w:rPr>
  </w:style>
  <w:style w:type="character" w:customStyle="1" w:styleId="CommentTextChar">
    <w:name w:val="Comment Text Char"/>
    <w:link w:val="CommentText"/>
    <w:uiPriority w:val="99"/>
    <w:semiHidden/>
    <w:rsid w:val="004E402B"/>
    <w:rPr>
      <w:lang w:eastAsia="en-US"/>
    </w:rPr>
  </w:style>
  <w:style w:type="paragraph" w:styleId="CommentSubject">
    <w:name w:val="annotation subject"/>
    <w:basedOn w:val="CommentText"/>
    <w:next w:val="CommentText"/>
    <w:link w:val="CommentSubjectChar"/>
    <w:uiPriority w:val="99"/>
    <w:semiHidden/>
    <w:unhideWhenUsed/>
    <w:rsid w:val="004E402B"/>
    <w:rPr>
      <w:b/>
      <w:bCs/>
    </w:rPr>
  </w:style>
  <w:style w:type="character" w:customStyle="1" w:styleId="CommentSubjectChar">
    <w:name w:val="Comment Subject Char"/>
    <w:link w:val="CommentSubject"/>
    <w:uiPriority w:val="99"/>
    <w:semiHidden/>
    <w:rsid w:val="004E402B"/>
    <w:rPr>
      <w:b/>
      <w:bCs/>
      <w:lang w:eastAsia="en-US"/>
    </w:rPr>
  </w:style>
  <w:style w:type="paragraph" w:styleId="Revision">
    <w:name w:val="Revision"/>
    <w:hidden/>
    <w:uiPriority w:val="99"/>
    <w:semiHidden/>
    <w:rsid w:val="004E402B"/>
    <w:rPr>
      <w:sz w:val="22"/>
      <w:szCs w:val="22"/>
      <w:lang w:eastAsia="en-US"/>
    </w:rPr>
  </w:style>
  <w:style w:type="paragraph" w:styleId="BalloonText">
    <w:name w:val="Balloon Text"/>
    <w:basedOn w:val="Normal"/>
    <w:link w:val="BalloonTextChar"/>
    <w:uiPriority w:val="99"/>
    <w:semiHidden/>
    <w:unhideWhenUsed/>
    <w:rsid w:val="004E40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402B"/>
    <w:rPr>
      <w:rFonts w:ascii="Tahoma" w:hAnsi="Tahoma" w:cs="Tahoma"/>
      <w:sz w:val="16"/>
      <w:szCs w:val="16"/>
      <w:lang w:eastAsia="en-US"/>
    </w:rPr>
  </w:style>
  <w:style w:type="paragraph" w:styleId="ListParagraph">
    <w:name w:val="List Paragraph"/>
    <w:basedOn w:val="Normal"/>
    <w:uiPriority w:val="99"/>
    <w:qFormat/>
    <w:rsid w:val="004209EB"/>
    <w:pPr>
      <w:ind w:left="720"/>
      <w:contextualSpacing/>
    </w:pPr>
  </w:style>
  <w:style w:type="paragraph" w:styleId="Footer">
    <w:name w:val="footer"/>
    <w:basedOn w:val="Normal"/>
    <w:link w:val="FooterChar"/>
    <w:uiPriority w:val="99"/>
    <w:unhideWhenUsed/>
    <w:rsid w:val="000D7B4A"/>
    <w:pPr>
      <w:tabs>
        <w:tab w:val="center" w:pos="4513"/>
        <w:tab w:val="right" w:pos="9026"/>
      </w:tabs>
    </w:pPr>
  </w:style>
  <w:style w:type="character" w:customStyle="1" w:styleId="FooterChar">
    <w:name w:val="Footer Char"/>
    <w:link w:val="Footer"/>
    <w:uiPriority w:val="99"/>
    <w:rsid w:val="000D7B4A"/>
    <w:rPr>
      <w:sz w:val="22"/>
      <w:szCs w:val="22"/>
      <w:lang w:eastAsia="en-US"/>
    </w:rPr>
  </w:style>
  <w:style w:type="paragraph" w:styleId="BodyTextIndent">
    <w:name w:val="Body Text Indent"/>
    <w:basedOn w:val="Normal"/>
    <w:link w:val="BodyTextIndentChar"/>
    <w:rsid w:val="00EF0830"/>
    <w:pPr>
      <w:widowControl w:val="0"/>
      <w:autoSpaceDE w:val="0"/>
      <w:autoSpaceDN w:val="0"/>
      <w:adjustRightInd w:val="0"/>
      <w:spacing w:after="120" w:line="240" w:lineRule="auto"/>
      <w:ind w:left="283"/>
    </w:pPr>
    <w:rPr>
      <w:rFonts w:ascii="Verdana" w:eastAsia="Times New Roman" w:hAnsi="Verdana"/>
      <w:szCs w:val="24"/>
    </w:rPr>
  </w:style>
  <w:style w:type="character" w:customStyle="1" w:styleId="BodyTextIndentChar">
    <w:name w:val="Body Text Indent Char"/>
    <w:link w:val="BodyTextIndent"/>
    <w:rsid w:val="00EF0830"/>
    <w:rPr>
      <w:rFonts w:ascii="Verdana" w:eastAsia="Times New Roman" w:hAnsi="Verdana"/>
      <w:sz w:val="22"/>
      <w:szCs w:val="24"/>
      <w:lang w:eastAsia="en-US"/>
    </w:rPr>
  </w:style>
  <w:style w:type="paragraph" w:styleId="NormalWeb">
    <w:name w:val="Normal (Web)"/>
    <w:basedOn w:val="Normal"/>
    <w:uiPriority w:val="99"/>
    <w:unhideWhenUsed/>
    <w:rsid w:val="00D5189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rsid w:val="00E81D8C"/>
    <w:rPr>
      <w:rFonts w:ascii="Arial" w:eastAsia="Times New Roman" w:hAnsi="Arial"/>
      <w:sz w:val="24"/>
      <w:u w:val="single"/>
    </w:rPr>
  </w:style>
  <w:style w:type="character" w:customStyle="1" w:styleId="Heading2Char">
    <w:name w:val="Heading 2 Char"/>
    <w:link w:val="Heading2"/>
    <w:rsid w:val="00E81D8C"/>
    <w:rPr>
      <w:rFonts w:ascii="Arial" w:eastAsia="Times New Roman" w:hAnsi="Arial"/>
      <w:b/>
      <w:sz w:val="24"/>
      <w:u w:val="single"/>
    </w:rPr>
  </w:style>
  <w:style w:type="character" w:customStyle="1" w:styleId="Heading3Char">
    <w:name w:val="Heading 3 Char"/>
    <w:link w:val="Heading3"/>
    <w:rsid w:val="00E81D8C"/>
    <w:rPr>
      <w:rFonts w:ascii="Arial" w:eastAsia="Times New Roman" w:hAnsi="Arial"/>
      <w:b/>
      <w:sz w:val="24"/>
      <w:u w:val="single"/>
    </w:rPr>
  </w:style>
  <w:style w:type="paragraph" w:styleId="BodyText2">
    <w:name w:val="Body Text 2"/>
    <w:basedOn w:val="Normal"/>
    <w:link w:val="BodyText2Char"/>
    <w:semiHidden/>
    <w:unhideWhenUsed/>
    <w:rsid w:val="00E81D8C"/>
    <w:pPr>
      <w:spacing w:after="120" w:line="480" w:lineRule="auto"/>
    </w:pPr>
    <w:rPr>
      <w:rFonts w:ascii="Arial" w:eastAsia="Times New Roman" w:hAnsi="Arial"/>
      <w:sz w:val="24"/>
      <w:szCs w:val="20"/>
      <w:lang w:eastAsia="en-GB"/>
    </w:rPr>
  </w:style>
  <w:style w:type="character" w:customStyle="1" w:styleId="BodyText2Char">
    <w:name w:val="Body Text 2 Char"/>
    <w:link w:val="BodyText2"/>
    <w:semiHidden/>
    <w:rsid w:val="00E81D8C"/>
    <w:rPr>
      <w:rFonts w:ascii="Arial" w:eastAsia="Times New Roman" w:hAnsi="Arial"/>
      <w:sz w:val="24"/>
    </w:rPr>
  </w:style>
  <w:style w:type="table" w:styleId="TableGrid">
    <w:name w:val="Table Grid"/>
    <w:basedOn w:val="TableNormal"/>
    <w:rsid w:val="00E81D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E81D8C"/>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81D8C"/>
    <w:pPr>
      <w:spacing w:after="120" w:line="240" w:lineRule="auto"/>
    </w:pPr>
    <w:rPr>
      <w:rFonts w:ascii="Arial" w:eastAsia="Times New Roman" w:hAnsi="Arial"/>
      <w:sz w:val="24"/>
      <w:szCs w:val="24"/>
      <w:lang w:eastAsia="en-GB"/>
    </w:rPr>
  </w:style>
  <w:style w:type="character" w:customStyle="1" w:styleId="BodyTextChar">
    <w:name w:val="Body Text Char"/>
    <w:link w:val="BodyText"/>
    <w:rsid w:val="00E81D8C"/>
    <w:rPr>
      <w:rFonts w:ascii="Arial" w:eastAsia="Times New Roman" w:hAnsi="Arial"/>
      <w:sz w:val="24"/>
      <w:szCs w:val="24"/>
    </w:rPr>
  </w:style>
  <w:style w:type="character" w:styleId="Hyperlink">
    <w:name w:val="Hyperlink"/>
    <w:uiPriority w:val="99"/>
    <w:unhideWhenUsed/>
    <w:rsid w:val="00E81D8C"/>
    <w:rPr>
      <w:color w:val="0000FF"/>
      <w:u w:val="single"/>
    </w:rPr>
  </w:style>
  <w:style w:type="character" w:styleId="FollowedHyperlink">
    <w:name w:val="FollowedHyperlink"/>
    <w:uiPriority w:val="99"/>
    <w:semiHidden/>
    <w:unhideWhenUsed/>
    <w:rsid w:val="00E81D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4889">
      <w:bodyDiv w:val="1"/>
      <w:marLeft w:val="0"/>
      <w:marRight w:val="0"/>
      <w:marTop w:val="0"/>
      <w:marBottom w:val="0"/>
      <w:divBdr>
        <w:top w:val="none" w:sz="0" w:space="0" w:color="auto"/>
        <w:left w:val="none" w:sz="0" w:space="0" w:color="auto"/>
        <w:bottom w:val="none" w:sz="0" w:space="0" w:color="auto"/>
        <w:right w:val="none" w:sz="0" w:space="0" w:color="auto"/>
      </w:divBdr>
    </w:div>
    <w:div w:id="900142155">
      <w:bodyDiv w:val="1"/>
      <w:marLeft w:val="0"/>
      <w:marRight w:val="0"/>
      <w:marTop w:val="0"/>
      <w:marBottom w:val="0"/>
      <w:divBdr>
        <w:top w:val="none" w:sz="0" w:space="0" w:color="auto"/>
        <w:left w:val="none" w:sz="0" w:space="0" w:color="auto"/>
        <w:bottom w:val="none" w:sz="0" w:space="0" w:color="auto"/>
        <w:right w:val="none" w:sz="0" w:space="0" w:color="auto"/>
      </w:divBdr>
    </w:div>
    <w:div w:id="12264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nelawcentr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A16C2CE43B9843AA2D4C519A84F154" ma:contentTypeVersion="11" ma:contentTypeDescription="Create a new document." ma:contentTypeScope="" ma:versionID="270fa02ed213e5fa5d5bc35231d102e4">
  <xsd:schema xmlns:xsd="http://www.w3.org/2001/XMLSchema" xmlns:xs="http://www.w3.org/2001/XMLSchema" xmlns:p="http://schemas.microsoft.com/office/2006/metadata/properties" xmlns:ns3="d620bcae-636d-4c98-bd69-1b5a558c3840" targetNamespace="http://schemas.microsoft.com/office/2006/metadata/properties" ma:root="true" ma:fieldsID="3ced0da5b6a557a96be756b710c4beff" ns3:_="">
    <xsd:import namespace="d620bcae-636d-4c98-bd69-1b5a558c3840"/>
    <xsd:element name="properties">
      <xsd:complexType>
        <xsd:sequence>
          <xsd:element name="documentManagement">
            <xsd:complexType>
              <xsd:all>
                <xsd:element ref="ns3:MediaServiceMetadata" minOccurs="0"/>
                <xsd:element ref="ns3:MediaServiceFastMetadata" minOccurs="0"/>
                <xsd:element ref="ns3:SharedWithUsers" minOccurs="0"/>
                <xsd:element ref="ns3:SharedWithDetails" minOccurs="0"/>
                <xsd:element ref="ns3:SharingHintHash" minOccurs="0"/>
                <xsd:element ref="ns3:UniqueSourceRef" minOccurs="0"/>
                <xsd:element ref="ns3:File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0bcae-636d-4c98-bd69-1b5a558c3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UniqueSourceRef" ma:index="13" nillable="true" ma:displayName="UniqueSourceRef" ma:internalName="UniqueSourceRef">
      <xsd:simpleType>
        <xsd:restriction base="dms:Note">
          <xsd:maxLength value="255"/>
        </xsd:restriction>
      </xsd:simpleType>
    </xsd:element>
    <xsd:element name="FileHash" ma:index="14" nillable="true" ma:displayName="FileHash" ma:internalName="FileHash">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iqueSourceRef xmlns="d620bcae-636d-4c98-bd69-1b5a558c3840" xsi:nil="true"/>
    <FileHash xmlns="d620bcae-636d-4c98-bd69-1b5a558c38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E71B0-BFCE-4269-8017-A97CE64EEFE2}">
  <ds:schemaRefs>
    <ds:schemaRef ds:uri="http://schemas.openxmlformats.org/officeDocument/2006/bibliography"/>
  </ds:schemaRefs>
</ds:datastoreItem>
</file>

<file path=customXml/itemProps2.xml><?xml version="1.0" encoding="utf-8"?>
<ds:datastoreItem xmlns:ds="http://schemas.openxmlformats.org/officeDocument/2006/customXml" ds:itemID="{B86B5BBE-4B16-4F0F-8CB4-6F26F2BAA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0bcae-636d-4c98-bd69-1b5a558c3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DF384-3EDE-4656-A3FA-C7BE5534E752}">
  <ds:schemaRefs>
    <ds:schemaRef ds:uri="http://schemas.microsoft.com/office/2006/metadata/properties"/>
    <ds:schemaRef ds:uri="http://schemas.microsoft.com/office/infopath/2007/PartnerControls"/>
    <ds:schemaRef ds:uri="d620bcae-636d-4c98-bd69-1b5a558c3840"/>
  </ds:schemaRefs>
</ds:datastoreItem>
</file>

<file path=customXml/itemProps4.xml><?xml version="1.0" encoding="utf-8"?>
<ds:datastoreItem xmlns:ds="http://schemas.openxmlformats.org/officeDocument/2006/customXml" ds:itemID="{54F0BF2E-0406-4E5A-BA14-234382FA9788}">
  <ds:schemaRefs>
    <ds:schemaRef ds:uri="http://schemas.microsoft.com/sharepoint/v3/contenttype/forms"/>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2033</Words>
  <Characters>10814</Characters>
  <Application>Microsoft Office Word</Application>
  <DocSecurity>0</DocSecurity>
  <Lines>597</Lines>
  <Paragraphs>299</Paragraphs>
  <ScaleCrop>false</ScaleCrop>
  <Company>HSHA</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Fawole</dc:creator>
  <cp:keywords/>
  <dc:description/>
  <cp:lastModifiedBy>Michael Fawole (NELC)</cp:lastModifiedBy>
  <cp:revision>7</cp:revision>
  <cp:lastPrinted>2017-07-31T11:22:00Z</cp:lastPrinted>
  <dcterms:created xsi:type="dcterms:W3CDTF">2026-03-16T11:42:00Z</dcterms:created>
  <dcterms:modified xsi:type="dcterms:W3CDTF">2026-04-28T09:35:00Z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0x0101007EA16C2CE43B9843AA2D4C519A84F154</vt:lpwstr>
  </property>
</Properties>
</file>