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ABBB" w14:textId="31FD01C0" w:rsidR="0098087C" w:rsidRPr="002D6E51" w:rsidRDefault="0098087C" w:rsidP="6D88FFB2">
      <w:pPr>
        <w:rPr>
          <w:rFonts w:asciiTheme="majorHAnsi" w:hAnsiTheme="majorHAnsi" w:cstheme="majorBidi"/>
          <w:sz w:val="22"/>
          <w:szCs w:val="22"/>
        </w:rPr>
      </w:pPr>
    </w:p>
    <w:p w14:paraId="0C91CE39" w14:textId="09DF1115" w:rsidR="0098087C" w:rsidRPr="00DD53EE" w:rsidRDefault="00F867CA" w:rsidP="0098087C">
      <w:pPr>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June </w:t>
      </w:r>
      <w:r w:rsidR="00886CF4" w:rsidRPr="00DD53EE">
        <w:rPr>
          <w:rFonts w:asciiTheme="majorHAnsi" w:eastAsia="Calibri" w:hAnsiTheme="majorHAnsi" w:cstheme="majorHAnsi"/>
          <w:bCs/>
          <w:sz w:val="22"/>
          <w:szCs w:val="22"/>
        </w:rPr>
        <w:t>2025</w:t>
      </w:r>
    </w:p>
    <w:p w14:paraId="7675F678" w14:textId="77777777" w:rsidR="00886CF4" w:rsidRPr="00DD53EE" w:rsidRDefault="00886CF4" w:rsidP="0098087C">
      <w:pPr>
        <w:rPr>
          <w:rFonts w:asciiTheme="majorHAnsi" w:eastAsia="Calibri" w:hAnsiTheme="majorHAnsi" w:cstheme="majorHAnsi"/>
          <w:bCs/>
          <w:sz w:val="22"/>
          <w:szCs w:val="22"/>
        </w:rPr>
      </w:pPr>
    </w:p>
    <w:p w14:paraId="2EDFBBD4" w14:textId="2DC11440" w:rsidR="00886CF4" w:rsidRPr="00DD53EE" w:rsidRDefault="00886CF4" w:rsidP="0098087C">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Dear Applicant</w:t>
      </w:r>
    </w:p>
    <w:p w14:paraId="275AB312" w14:textId="77777777" w:rsidR="00886CF4" w:rsidRPr="00DD53EE" w:rsidRDefault="00886CF4" w:rsidP="0098087C">
      <w:pPr>
        <w:rPr>
          <w:rFonts w:asciiTheme="majorHAnsi" w:eastAsia="Calibri" w:hAnsiTheme="majorHAnsi" w:cstheme="majorHAnsi"/>
          <w:bCs/>
          <w:sz w:val="22"/>
          <w:szCs w:val="22"/>
        </w:rPr>
      </w:pPr>
    </w:p>
    <w:p w14:paraId="237A34DE" w14:textId="1CB34697" w:rsidR="00886CF4" w:rsidRPr="00DD53EE" w:rsidRDefault="00886CF4" w:rsidP="0098087C">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Re: Housing Solicitor</w:t>
      </w:r>
    </w:p>
    <w:p w14:paraId="53DC9CC8" w14:textId="77777777" w:rsidR="00886CF4" w:rsidRPr="00DD53EE" w:rsidRDefault="00886CF4" w:rsidP="0098087C">
      <w:pPr>
        <w:rPr>
          <w:rFonts w:asciiTheme="majorHAnsi" w:eastAsia="Calibri" w:hAnsiTheme="majorHAnsi" w:cstheme="majorHAnsi"/>
          <w:bCs/>
          <w:sz w:val="22"/>
          <w:szCs w:val="22"/>
        </w:rPr>
      </w:pPr>
    </w:p>
    <w:p w14:paraId="7175F1B6" w14:textId="42653CA7" w:rsidR="00886CF4" w:rsidRPr="00DD53EE" w:rsidRDefault="00886CF4" w:rsidP="0098087C">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Thank you for your interest in this post.</w:t>
      </w:r>
    </w:p>
    <w:p w14:paraId="399A4C85" w14:textId="77777777" w:rsidR="00886CF4" w:rsidRPr="00DD53EE" w:rsidRDefault="00886CF4" w:rsidP="0098087C">
      <w:pPr>
        <w:rPr>
          <w:rFonts w:asciiTheme="majorHAnsi" w:eastAsia="Calibri" w:hAnsiTheme="majorHAnsi" w:cstheme="majorHAnsi"/>
          <w:bCs/>
          <w:sz w:val="22"/>
          <w:szCs w:val="22"/>
        </w:rPr>
      </w:pPr>
    </w:p>
    <w:p w14:paraId="2BE76477" w14:textId="5E00AC27" w:rsidR="00886CF4" w:rsidRDefault="00886CF4" w:rsidP="0098087C">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I am pleased to enclose:</w:t>
      </w:r>
    </w:p>
    <w:p w14:paraId="2BAB1973" w14:textId="77777777" w:rsidR="00F867CA" w:rsidRPr="00DD53EE" w:rsidRDefault="00F867CA" w:rsidP="0098087C">
      <w:pPr>
        <w:rPr>
          <w:rFonts w:asciiTheme="majorHAnsi" w:eastAsia="Calibri" w:hAnsiTheme="majorHAnsi" w:cstheme="majorHAnsi"/>
          <w:bCs/>
          <w:sz w:val="22"/>
          <w:szCs w:val="22"/>
        </w:rPr>
      </w:pPr>
    </w:p>
    <w:p w14:paraId="590051D0" w14:textId="7B6522E2" w:rsidR="00886CF4" w:rsidRPr="00DD53EE" w:rsidRDefault="00886CF4" w:rsidP="00886CF4">
      <w:pPr>
        <w:pStyle w:val="ListParagraph"/>
        <w:numPr>
          <w:ilvl w:val="0"/>
          <w:numId w:val="14"/>
        </w:num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Job description and person specification for Housing Solicitor role</w:t>
      </w:r>
    </w:p>
    <w:p w14:paraId="59C8C330" w14:textId="60959ABF" w:rsidR="00886CF4" w:rsidRPr="00DD53EE" w:rsidRDefault="00886CF4" w:rsidP="00886CF4">
      <w:pPr>
        <w:pStyle w:val="ListParagraph"/>
        <w:numPr>
          <w:ilvl w:val="0"/>
          <w:numId w:val="14"/>
        </w:num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Guidelines for Applicants</w:t>
      </w:r>
    </w:p>
    <w:p w14:paraId="4FCB7BAA" w14:textId="2BBCC800" w:rsidR="00886CF4" w:rsidRPr="00DD53EE" w:rsidRDefault="00886CF4" w:rsidP="00886CF4">
      <w:pPr>
        <w:pStyle w:val="ListParagraph"/>
        <w:numPr>
          <w:ilvl w:val="0"/>
          <w:numId w:val="14"/>
        </w:num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Organization Summary</w:t>
      </w:r>
    </w:p>
    <w:p w14:paraId="56050BA2" w14:textId="77777777" w:rsidR="00886CF4" w:rsidRPr="00DD53EE" w:rsidRDefault="00886CF4" w:rsidP="00886CF4">
      <w:pPr>
        <w:rPr>
          <w:rFonts w:asciiTheme="majorHAnsi" w:eastAsia="Calibri" w:hAnsiTheme="majorHAnsi" w:cstheme="majorHAnsi"/>
          <w:bCs/>
          <w:sz w:val="22"/>
          <w:szCs w:val="22"/>
        </w:rPr>
      </w:pPr>
    </w:p>
    <w:p w14:paraId="6C8CC421" w14:textId="4D9F0402" w:rsidR="00F276D5" w:rsidRPr="00DD53EE" w:rsidRDefault="00886CF4"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 xml:space="preserve">The closing date for </w:t>
      </w:r>
      <w:r w:rsidR="00F276D5" w:rsidRPr="00DD53EE">
        <w:rPr>
          <w:rFonts w:asciiTheme="majorHAnsi" w:eastAsia="Calibri" w:hAnsiTheme="majorHAnsi" w:cstheme="majorHAnsi"/>
          <w:bCs/>
          <w:sz w:val="22"/>
          <w:szCs w:val="22"/>
        </w:rPr>
        <w:t xml:space="preserve">the </w:t>
      </w:r>
      <w:r w:rsidRPr="00DD53EE">
        <w:rPr>
          <w:rFonts w:asciiTheme="majorHAnsi" w:eastAsia="Calibri" w:hAnsiTheme="majorHAnsi" w:cstheme="majorHAnsi"/>
          <w:bCs/>
          <w:sz w:val="22"/>
          <w:szCs w:val="22"/>
        </w:rPr>
        <w:t xml:space="preserve">receipt of </w:t>
      </w:r>
      <w:r w:rsidR="00F276D5" w:rsidRPr="00DD53EE">
        <w:rPr>
          <w:rFonts w:asciiTheme="majorHAnsi" w:eastAsia="Calibri" w:hAnsiTheme="majorHAnsi" w:cstheme="majorHAnsi"/>
          <w:bCs/>
          <w:sz w:val="22"/>
          <w:szCs w:val="22"/>
        </w:rPr>
        <w:t>applications</w:t>
      </w:r>
      <w:r w:rsidRPr="00DD53EE">
        <w:rPr>
          <w:rFonts w:asciiTheme="majorHAnsi" w:eastAsia="Calibri" w:hAnsiTheme="majorHAnsi" w:cstheme="majorHAnsi"/>
          <w:bCs/>
          <w:sz w:val="22"/>
          <w:szCs w:val="22"/>
        </w:rPr>
        <w:t xml:space="preserve"> is </w:t>
      </w:r>
      <w:r w:rsidR="00F867CA">
        <w:rPr>
          <w:rFonts w:asciiTheme="majorHAnsi" w:eastAsia="Calibri" w:hAnsiTheme="majorHAnsi" w:cstheme="majorHAnsi"/>
          <w:bCs/>
          <w:sz w:val="22"/>
          <w:szCs w:val="22"/>
        </w:rPr>
        <w:t>31</w:t>
      </w:r>
      <w:proofErr w:type="gramStart"/>
      <w:r w:rsidR="00F867CA" w:rsidRPr="00F867CA">
        <w:rPr>
          <w:rFonts w:asciiTheme="majorHAnsi" w:eastAsia="Calibri" w:hAnsiTheme="majorHAnsi" w:cstheme="majorHAnsi"/>
          <w:bCs/>
          <w:sz w:val="22"/>
          <w:szCs w:val="22"/>
          <w:vertAlign w:val="superscript"/>
        </w:rPr>
        <w:t>st</w:t>
      </w:r>
      <w:r w:rsidR="00F867CA">
        <w:rPr>
          <w:rFonts w:asciiTheme="majorHAnsi" w:eastAsia="Calibri" w:hAnsiTheme="majorHAnsi" w:cstheme="majorHAnsi"/>
          <w:bCs/>
          <w:sz w:val="22"/>
          <w:szCs w:val="22"/>
        </w:rPr>
        <w:t xml:space="preserve"> </w:t>
      </w:r>
      <w:r w:rsidR="00DD53EE" w:rsidRPr="00DD53EE">
        <w:rPr>
          <w:rFonts w:asciiTheme="majorHAnsi" w:eastAsia="Calibri" w:hAnsiTheme="majorHAnsi" w:cstheme="majorHAnsi"/>
          <w:bCs/>
          <w:sz w:val="22"/>
          <w:szCs w:val="22"/>
        </w:rPr>
        <w:t xml:space="preserve"> July</w:t>
      </w:r>
      <w:proofErr w:type="gramEnd"/>
      <w:r w:rsidR="00DD53EE" w:rsidRPr="00DD53EE">
        <w:rPr>
          <w:rFonts w:asciiTheme="majorHAnsi" w:eastAsia="Calibri" w:hAnsiTheme="majorHAnsi" w:cstheme="majorHAnsi"/>
          <w:bCs/>
          <w:sz w:val="22"/>
          <w:szCs w:val="22"/>
        </w:rPr>
        <w:t xml:space="preserve"> 2025 at 5 pm</w:t>
      </w:r>
      <w:r w:rsidR="00F276D5" w:rsidRPr="00DD53EE">
        <w:rPr>
          <w:rFonts w:asciiTheme="majorHAnsi" w:eastAsia="Calibri" w:hAnsiTheme="majorHAnsi" w:cstheme="majorHAnsi"/>
          <w:bCs/>
          <w:sz w:val="22"/>
          <w:szCs w:val="22"/>
        </w:rPr>
        <w:br/>
      </w:r>
    </w:p>
    <w:p w14:paraId="379A8A80" w14:textId="7DD01897" w:rsidR="00F276D5" w:rsidRPr="00DD53EE" w:rsidRDefault="00886CF4"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 xml:space="preserve">To apply, send </w:t>
      </w:r>
      <w:r w:rsidR="00F276D5" w:rsidRPr="00DD53EE">
        <w:rPr>
          <w:rFonts w:asciiTheme="majorHAnsi" w:eastAsia="Calibri" w:hAnsiTheme="majorHAnsi" w:cstheme="majorHAnsi"/>
          <w:bCs/>
          <w:sz w:val="22"/>
          <w:szCs w:val="22"/>
        </w:rPr>
        <w:t>an up-to-date copy of your</w:t>
      </w:r>
      <w:r w:rsidRPr="00DD53EE">
        <w:rPr>
          <w:rFonts w:asciiTheme="majorHAnsi" w:eastAsia="Calibri" w:hAnsiTheme="majorHAnsi" w:cstheme="majorHAnsi"/>
          <w:bCs/>
          <w:sz w:val="22"/>
          <w:szCs w:val="22"/>
        </w:rPr>
        <w:t xml:space="preserve"> CV with a cover letter </w:t>
      </w:r>
      <w:r w:rsidR="00AE6C61" w:rsidRPr="00DD53EE">
        <w:rPr>
          <w:rFonts w:asciiTheme="majorHAnsi" w:eastAsia="Calibri" w:hAnsiTheme="majorHAnsi" w:cstheme="majorHAnsi"/>
          <w:bCs/>
          <w:sz w:val="22"/>
          <w:szCs w:val="22"/>
        </w:rPr>
        <w:t xml:space="preserve">no longer than 2 A4 pages </w:t>
      </w:r>
      <w:r w:rsidRPr="00DD53EE">
        <w:rPr>
          <w:rFonts w:asciiTheme="majorHAnsi" w:eastAsia="Calibri" w:hAnsiTheme="majorHAnsi" w:cstheme="majorHAnsi"/>
          <w:bCs/>
          <w:sz w:val="22"/>
          <w:szCs w:val="22"/>
        </w:rPr>
        <w:t xml:space="preserve">to </w:t>
      </w:r>
      <w:hyperlink r:id="rId11" w:history="1">
        <w:r w:rsidR="00F276D5" w:rsidRPr="00DD53EE">
          <w:rPr>
            <w:rStyle w:val="Hyperlink"/>
            <w:rFonts w:asciiTheme="majorHAnsi" w:eastAsia="Calibri" w:hAnsiTheme="majorHAnsi" w:cstheme="majorHAnsi"/>
            <w:bCs/>
            <w:sz w:val="22"/>
            <w:szCs w:val="22"/>
          </w:rPr>
          <w:t>recruitment@swllc.org.</w:t>
        </w:r>
      </w:hyperlink>
    </w:p>
    <w:p w14:paraId="7BEA6C8D" w14:textId="77777777" w:rsidR="00F276D5" w:rsidRPr="00DD53EE" w:rsidRDefault="00F276D5" w:rsidP="00886CF4">
      <w:pPr>
        <w:rPr>
          <w:rFonts w:asciiTheme="majorHAnsi" w:eastAsia="Calibri" w:hAnsiTheme="majorHAnsi" w:cstheme="majorHAnsi"/>
          <w:bCs/>
          <w:sz w:val="22"/>
          <w:szCs w:val="22"/>
        </w:rPr>
      </w:pPr>
    </w:p>
    <w:p w14:paraId="256F1BAF" w14:textId="6F4D19FA" w:rsidR="00886CF4" w:rsidRPr="00DD53EE" w:rsidRDefault="00F276D5"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 xml:space="preserve"> Applications without cover letter will not be accepted.</w:t>
      </w:r>
    </w:p>
    <w:p w14:paraId="3D392EA9" w14:textId="77777777" w:rsidR="00F276D5" w:rsidRPr="00DD53EE" w:rsidRDefault="00F276D5" w:rsidP="00886CF4">
      <w:pPr>
        <w:rPr>
          <w:rFonts w:asciiTheme="majorHAnsi" w:eastAsia="Calibri" w:hAnsiTheme="majorHAnsi" w:cstheme="majorHAnsi"/>
          <w:bCs/>
          <w:sz w:val="22"/>
          <w:szCs w:val="22"/>
        </w:rPr>
      </w:pPr>
    </w:p>
    <w:p w14:paraId="3C639325" w14:textId="0EE9AC99" w:rsidR="00F276D5" w:rsidRDefault="00F276D5"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Yours faithfully</w:t>
      </w:r>
    </w:p>
    <w:p w14:paraId="754483FD" w14:textId="77777777" w:rsidR="00126430" w:rsidRPr="00DD53EE" w:rsidRDefault="00126430" w:rsidP="00886CF4">
      <w:pPr>
        <w:rPr>
          <w:rFonts w:asciiTheme="majorHAnsi" w:eastAsia="Calibri" w:hAnsiTheme="majorHAnsi" w:cstheme="majorHAnsi"/>
          <w:bCs/>
          <w:sz w:val="22"/>
          <w:szCs w:val="22"/>
        </w:rPr>
      </w:pPr>
    </w:p>
    <w:p w14:paraId="4E073DDF" w14:textId="0870F0F5" w:rsidR="00F276D5" w:rsidRPr="00DD53EE" w:rsidRDefault="00F276D5"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Patrick Marples</w:t>
      </w:r>
    </w:p>
    <w:p w14:paraId="62BF7CF5" w14:textId="4B3FB990" w:rsidR="00F276D5" w:rsidRPr="00DD53EE" w:rsidRDefault="00F276D5" w:rsidP="00886CF4">
      <w:pPr>
        <w:rPr>
          <w:rFonts w:asciiTheme="majorHAnsi" w:eastAsia="Calibri" w:hAnsiTheme="majorHAnsi" w:cstheme="majorHAnsi"/>
          <w:bCs/>
          <w:sz w:val="22"/>
          <w:szCs w:val="22"/>
        </w:rPr>
      </w:pPr>
      <w:r w:rsidRPr="00DD53EE">
        <w:rPr>
          <w:rFonts w:asciiTheme="majorHAnsi" w:eastAsia="Calibri" w:hAnsiTheme="majorHAnsi" w:cstheme="majorHAnsi"/>
          <w:bCs/>
          <w:sz w:val="22"/>
          <w:szCs w:val="22"/>
        </w:rPr>
        <w:t>SWLLC CEO</w:t>
      </w:r>
    </w:p>
    <w:p w14:paraId="50A11767" w14:textId="77777777" w:rsidR="0098087C" w:rsidRPr="00DD53EE" w:rsidRDefault="0098087C" w:rsidP="0098087C">
      <w:pPr>
        <w:rPr>
          <w:rFonts w:asciiTheme="majorHAnsi" w:eastAsia="Calibri" w:hAnsiTheme="majorHAnsi" w:cstheme="majorHAnsi"/>
          <w:b/>
          <w:color w:val="808080" w:themeColor="background1" w:themeShade="80"/>
          <w:sz w:val="22"/>
          <w:szCs w:val="22"/>
        </w:rPr>
      </w:pPr>
    </w:p>
    <w:p w14:paraId="42515A47" w14:textId="44A4239F" w:rsidR="00AE6C61" w:rsidRPr="00DD53EE" w:rsidRDefault="00AE6C61" w:rsidP="6D88FFB2">
      <w:pPr>
        <w:rPr>
          <w:rFonts w:asciiTheme="majorHAnsi" w:eastAsia="Calibri" w:hAnsiTheme="majorHAnsi" w:cstheme="majorHAnsi"/>
          <w:b/>
          <w:bCs/>
          <w:color w:val="808080" w:themeColor="background1" w:themeShade="80"/>
          <w:sz w:val="22"/>
          <w:szCs w:val="22"/>
        </w:rPr>
      </w:pPr>
    </w:p>
    <w:p w14:paraId="11D20A0D" w14:textId="77777777" w:rsidR="0098087C" w:rsidRPr="00DD53EE" w:rsidRDefault="0098087C" w:rsidP="0098087C">
      <w:pPr>
        <w:rPr>
          <w:rFonts w:asciiTheme="majorHAnsi" w:eastAsia="Calibri" w:hAnsiTheme="majorHAnsi" w:cstheme="majorHAnsi"/>
          <w:b/>
          <w:color w:val="808080" w:themeColor="background1" w:themeShade="80"/>
          <w:sz w:val="22"/>
          <w:szCs w:val="22"/>
        </w:rPr>
      </w:pPr>
    </w:p>
    <w:p w14:paraId="53509F79"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7FFE284A"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7EDA318C"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40ED3690"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759641E7"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48BFF45D"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4CFE2269"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26B6A14B"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5D7F188E"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2CEDDC24"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2B85D2CE"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41B923F3"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59F1D12E"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318934D3"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3A20AA8E" w14:textId="77777777" w:rsidR="00DD53EE" w:rsidRPr="00DD53EE" w:rsidRDefault="00DD53EE" w:rsidP="0098087C">
      <w:pPr>
        <w:rPr>
          <w:rFonts w:asciiTheme="majorHAnsi" w:eastAsia="Calibri" w:hAnsiTheme="majorHAnsi" w:cstheme="majorHAnsi"/>
          <w:b/>
          <w:color w:val="808080" w:themeColor="background1" w:themeShade="80"/>
          <w:sz w:val="22"/>
          <w:szCs w:val="22"/>
        </w:rPr>
      </w:pPr>
    </w:p>
    <w:p w14:paraId="0069E9ED" w14:textId="77777777" w:rsidR="002861C2" w:rsidRPr="00DD53EE" w:rsidRDefault="002861C2" w:rsidP="0098087C">
      <w:pPr>
        <w:rPr>
          <w:rFonts w:asciiTheme="majorHAnsi" w:hAnsiTheme="majorHAnsi" w:cstheme="majorHAnsi"/>
          <w:sz w:val="22"/>
          <w:szCs w:val="22"/>
        </w:rPr>
      </w:pPr>
    </w:p>
    <w:p w14:paraId="41D85B01" w14:textId="13B77756" w:rsidR="0098087C" w:rsidRPr="00DD53EE" w:rsidRDefault="0098087C" w:rsidP="0098087C">
      <w:pPr>
        <w:rPr>
          <w:rFonts w:asciiTheme="majorHAnsi" w:hAnsiTheme="majorHAnsi" w:cstheme="majorHAnsi"/>
          <w:sz w:val="22"/>
          <w:szCs w:val="22"/>
        </w:rPr>
      </w:pPr>
      <w:proofErr w:type="gramStart"/>
      <w:r w:rsidRPr="00DD53EE">
        <w:rPr>
          <w:rFonts w:asciiTheme="majorHAnsi" w:hAnsiTheme="majorHAnsi" w:cstheme="majorHAnsi"/>
          <w:sz w:val="22"/>
          <w:szCs w:val="22"/>
        </w:rPr>
        <w:lastRenderedPageBreak/>
        <w:t>SOUTH WEST</w:t>
      </w:r>
      <w:proofErr w:type="gramEnd"/>
      <w:r w:rsidRPr="00DD53EE">
        <w:rPr>
          <w:rFonts w:asciiTheme="majorHAnsi" w:hAnsiTheme="majorHAnsi" w:cstheme="majorHAnsi"/>
          <w:sz w:val="22"/>
          <w:szCs w:val="22"/>
        </w:rPr>
        <w:t xml:space="preserve"> LONDON LAW CENTRES</w:t>
      </w:r>
    </w:p>
    <w:p w14:paraId="24281DBE" w14:textId="77777777" w:rsidR="0098087C" w:rsidRPr="00DD53EE" w:rsidRDefault="0098087C" w:rsidP="0098087C">
      <w:pPr>
        <w:rPr>
          <w:rFonts w:asciiTheme="majorHAnsi" w:hAnsiTheme="majorHAnsi" w:cstheme="majorHAnsi"/>
          <w:sz w:val="22"/>
          <w:szCs w:val="22"/>
        </w:rPr>
      </w:pPr>
      <w:r w:rsidRPr="00DD53EE">
        <w:rPr>
          <w:rFonts w:asciiTheme="majorHAnsi" w:hAnsiTheme="majorHAnsi" w:cstheme="majorHAnsi"/>
          <w:b/>
          <w:i/>
          <w:sz w:val="22"/>
          <w:szCs w:val="22"/>
        </w:rPr>
        <w:t>Legal Action for Local Communities</w:t>
      </w:r>
    </w:p>
    <w:p w14:paraId="3209B679" w14:textId="77777777" w:rsidR="0098087C" w:rsidRPr="00DD53EE" w:rsidRDefault="0098087C" w:rsidP="0098087C">
      <w:pPr>
        <w:pBdr>
          <w:bottom w:val="single" w:sz="4" w:space="2" w:color="auto"/>
        </w:pBdr>
        <w:rPr>
          <w:rFonts w:asciiTheme="majorHAnsi" w:hAnsiTheme="majorHAnsi" w:cstheme="majorHAnsi"/>
          <w:sz w:val="22"/>
          <w:szCs w:val="22"/>
        </w:rPr>
      </w:pPr>
    </w:p>
    <w:p w14:paraId="39AA1F7E" w14:textId="3DD1A5EE" w:rsidR="0098087C" w:rsidRPr="00DD53EE" w:rsidRDefault="0098087C" w:rsidP="0098087C">
      <w:pPr>
        <w:pBdr>
          <w:bottom w:val="single" w:sz="4" w:space="2" w:color="auto"/>
        </w:pBdr>
        <w:spacing w:after="120"/>
        <w:rPr>
          <w:rFonts w:asciiTheme="majorHAnsi" w:hAnsiTheme="majorHAnsi" w:cstheme="majorHAnsi"/>
          <w:b/>
          <w:sz w:val="22"/>
          <w:szCs w:val="22"/>
        </w:rPr>
      </w:pPr>
      <w:r w:rsidRPr="00DD53EE">
        <w:rPr>
          <w:rFonts w:asciiTheme="majorHAnsi" w:hAnsiTheme="majorHAnsi" w:cstheme="majorHAnsi"/>
          <w:b/>
          <w:sz w:val="22"/>
          <w:szCs w:val="22"/>
        </w:rPr>
        <w:t xml:space="preserve">JOB ADVERT – Housing Solicitor </w:t>
      </w:r>
    </w:p>
    <w:p w14:paraId="4E86EEF4" w14:textId="77777777" w:rsidR="0098087C" w:rsidRPr="00DD53EE" w:rsidRDefault="0098087C" w:rsidP="0098087C">
      <w:pPr>
        <w:pBdr>
          <w:bottom w:val="single" w:sz="4" w:space="2" w:color="auto"/>
        </w:pBdr>
        <w:spacing w:after="120"/>
        <w:rPr>
          <w:rFonts w:asciiTheme="majorHAnsi" w:hAnsiTheme="majorHAnsi" w:cstheme="majorHAnsi"/>
          <w:b/>
          <w:sz w:val="22"/>
          <w:szCs w:val="22"/>
        </w:rPr>
      </w:pPr>
    </w:p>
    <w:p w14:paraId="2989D9BD" w14:textId="547BC55E" w:rsidR="0098087C" w:rsidRPr="00DD53EE" w:rsidRDefault="0098087C" w:rsidP="0098087C">
      <w:pPr>
        <w:shd w:val="clear" w:color="auto" w:fill="FFFFFF" w:themeFill="background1"/>
        <w:jc w:val="both"/>
        <w:rPr>
          <w:rFonts w:asciiTheme="majorHAnsi" w:hAnsiTheme="majorHAnsi" w:cstheme="majorHAnsi"/>
          <w:sz w:val="22"/>
          <w:szCs w:val="22"/>
        </w:rPr>
      </w:pPr>
      <w:proofErr w:type="gramStart"/>
      <w:r w:rsidRPr="00DD53EE">
        <w:rPr>
          <w:rFonts w:asciiTheme="majorHAnsi" w:eastAsia="Times New Roman" w:hAnsiTheme="majorHAnsi" w:cstheme="majorHAnsi"/>
          <w:color w:val="333333"/>
          <w:sz w:val="22"/>
          <w:szCs w:val="22"/>
          <w:lang w:eastAsia="en-GB"/>
        </w:rPr>
        <w:t>South West</w:t>
      </w:r>
      <w:proofErr w:type="gramEnd"/>
      <w:r w:rsidRPr="00DD53EE">
        <w:rPr>
          <w:rFonts w:asciiTheme="majorHAnsi" w:eastAsia="Times New Roman" w:hAnsiTheme="majorHAnsi" w:cstheme="majorHAnsi"/>
          <w:color w:val="333333"/>
          <w:sz w:val="22"/>
          <w:szCs w:val="22"/>
          <w:lang w:eastAsia="en-GB"/>
        </w:rPr>
        <w:t xml:space="preserve"> London Law Centres (SWLLC), one of the largest Law Centres in the country, is seeking a Housing Solicitor</w:t>
      </w:r>
      <w:r w:rsidR="00126430">
        <w:rPr>
          <w:rFonts w:asciiTheme="majorHAnsi" w:eastAsia="Times New Roman" w:hAnsiTheme="majorHAnsi" w:cstheme="majorHAnsi"/>
          <w:color w:val="333333"/>
          <w:sz w:val="22"/>
          <w:szCs w:val="22"/>
          <w:lang w:eastAsia="en-GB"/>
        </w:rPr>
        <w:t>.</w:t>
      </w:r>
    </w:p>
    <w:p w14:paraId="2872EBFF" w14:textId="77777777" w:rsidR="0098087C" w:rsidRPr="00DD53EE" w:rsidRDefault="0098087C" w:rsidP="0098087C">
      <w:pPr>
        <w:shd w:val="clear" w:color="auto" w:fill="FFFFFF"/>
        <w:jc w:val="both"/>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color w:val="333333"/>
          <w:sz w:val="22"/>
          <w:szCs w:val="22"/>
          <w:lang w:eastAsia="en-GB"/>
        </w:rPr>
        <w:t> </w:t>
      </w:r>
    </w:p>
    <w:p w14:paraId="686713A5" w14:textId="2B4F8B41" w:rsidR="00DD53EE" w:rsidRPr="00DD53EE" w:rsidRDefault="00DD53EE" w:rsidP="00DD53EE">
      <w:pPr>
        <w:shd w:val="clear" w:color="auto" w:fill="FFFFFF" w:themeFill="background1"/>
        <w:jc w:val="both"/>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color w:val="333333"/>
          <w:sz w:val="22"/>
          <w:szCs w:val="22"/>
          <w:lang w:eastAsia="en-GB"/>
        </w:rPr>
        <w:t xml:space="preserve">We are looking to recruit a housing solicitor to join our dedicated team of 3 solicitors, 3 paralegals, and 2 trainees across our three branch offices in </w:t>
      </w:r>
      <w:proofErr w:type="gramStart"/>
      <w:r w:rsidRPr="00DD53EE">
        <w:rPr>
          <w:rFonts w:asciiTheme="majorHAnsi" w:eastAsia="Times New Roman" w:hAnsiTheme="majorHAnsi" w:cstheme="majorHAnsi"/>
          <w:color w:val="333333"/>
          <w:sz w:val="22"/>
          <w:szCs w:val="22"/>
          <w:lang w:eastAsia="en-GB"/>
        </w:rPr>
        <w:t>South West</w:t>
      </w:r>
      <w:proofErr w:type="gramEnd"/>
      <w:r w:rsidRPr="00DD53EE">
        <w:rPr>
          <w:rFonts w:asciiTheme="majorHAnsi" w:eastAsia="Times New Roman" w:hAnsiTheme="majorHAnsi" w:cstheme="majorHAnsi"/>
          <w:color w:val="333333"/>
          <w:sz w:val="22"/>
          <w:szCs w:val="22"/>
          <w:lang w:eastAsia="en-GB"/>
        </w:rPr>
        <w:t xml:space="preserve"> London. Our team handles a broad range of housing work funded by Legal Aid, including early legal advice, strategic casework related to Temporary Accommodation, and extensive representation as part of the Housing Possession Court Duty Schemes in Wandsworth, Croydon, and Kingston.</w:t>
      </w:r>
    </w:p>
    <w:p w14:paraId="5569929B" w14:textId="77777777" w:rsidR="00DD53EE" w:rsidRPr="00DD53EE" w:rsidRDefault="00DD53EE" w:rsidP="00DD53EE">
      <w:pPr>
        <w:shd w:val="clear" w:color="auto" w:fill="FFFFFF" w:themeFill="background1"/>
        <w:jc w:val="both"/>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color w:val="333333"/>
          <w:sz w:val="22"/>
          <w:szCs w:val="22"/>
          <w:lang w:eastAsia="en-GB"/>
        </w:rPr>
        <w:t xml:space="preserve">This role is ideal for an experienced and energetic lawyer who is not only passionate about housing law and access to </w:t>
      </w:r>
      <w:proofErr w:type="gramStart"/>
      <w:r w:rsidRPr="00DD53EE">
        <w:rPr>
          <w:rFonts w:asciiTheme="majorHAnsi" w:eastAsia="Times New Roman" w:hAnsiTheme="majorHAnsi" w:cstheme="majorHAnsi"/>
          <w:color w:val="333333"/>
          <w:sz w:val="22"/>
          <w:szCs w:val="22"/>
          <w:lang w:eastAsia="en-GB"/>
        </w:rPr>
        <w:t>justice, but</w:t>
      </w:r>
      <w:proofErr w:type="gramEnd"/>
      <w:r w:rsidRPr="00DD53EE">
        <w:rPr>
          <w:rFonts w:asciiTheme="majorHAnsi" w:eastAsia="Times New Roman" w:hAnsiTheme="majorHAnsi" w:cstheme="majorHAnsi"/>
          <w:color w:val="333333"/>
          <w:sz w:val="22"/>
          <w:szCs w:val="22"/>
          <w:lang w:eastAsia="en-GB"/>
        </w:rPr>
        <w:t xml:space="preserve"> also committed to nurturing the next generation of social justice lawyers. A key part of this role will involve supervising and supporting our current paralegals and trainees—providing guidance, quality assurance, and skills development on casework and advocacy. We are seeking someone who enjoys coaching others, thrives in a collaborative environment, and is motivated to contribute to the growth and development of a strong, mission-driven team</w:t>
      </w:r>
    </w:p>
    <w:p w14:paraId="0A598480" w14:textId="77777777" w:rsidR="00DD53EE" w:rsidRPr="00DD53EE" w:rsidRDefault="00DD53EE" w:rsidP="0098087C">
      <w:pPr>
        <w:shd w:val="clear" w:color="auto" w:fill="FFFFFF" w:themeFill="background1"/>
        <w:jc w:val="both"/>
        <w:rPr>
          <w:rFonts w:asciiTheme="majorHAnsi" w:eastAsia="Times New Roman" w:hAnsiTheme="majorHAnsi" w:cstheme="majorHAnsi"/>
          <w:color w:val="333333"/>
          <w:sz w:val="22"/>
          <w:szCs w:val="22"/>
          <w:lang w:eastAsia="en-GB"/>
        </w:rPr>
      </w:pPr>
    </w:p>
    <w:p w14:paraId="7DCB83C0" w14:textId="77777777" w:rsidR="0098087C" w:rsidRPr="00DD53EE" w:rsidRDefault="0098087C" w:rsidP="0098087C">
      <w:pPr>
        <w:shd w:val="clear" w:color="auto" w:fill="FFFFFF"/>
        <w:jc w:val="both"/>
        <w:rPr>
          <w:rFonts w:asciiTheme="majorHAnsi" w:eastAsia="Times New Roman" w:hAnsiTheme="majorHAnsi" w:cstheme="majorHAnsi"/>
          <w:color w:val="333333"/>
          <w:sz w:val="22"/>
          <w:szCs w:val="22"/>
          <w:lang w:eastAsia="en-GB"/>
        </w:rPr>
      </w:pPr>
    </w:p>
    <w:p w14:paraId="038A58E9" w14:textId="3CDCBE5A" w:rsidR="0098087C" w:rsidRPr="00DD53EE" w:rsidRDefault="0098087C" w:rsidP="0098087C">
      <w:pPr>
        <w:shd w:val="clear" w:color="auto" w:fill="FFFFFF"/>
        <w:jc w:val="both"/>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color w:val="333333"/>
          <w:sz w:val="22"/>
          <w:szCs w:val="22"/>
          <w:lang w:eastAsia="en-GB"/>
        </w:rPr>
        <w:t>We offer flexible working</w:t>
      </w:r>
      <w:r w:rsidR="008B32C9" w:rsidRPr="00DD53EE">
        <w:rPr>
          <w:rFonts w:asciiTheme="majorHAnsi" w:eastAsia="Times New Roman" w:hAnsiTheme="majorHAnsi" w:cstheme="majorHAnsi"/>
          <w:color w:val="333333"/>
          <w:sz w:val="22"/>
          <w:szCs w:val="22"/>
          <w:lang w:eastAsia="en-GB"/>
        </w:rPr>
        <w:t>, hybrid arrangements,</w:t>
      </w:r>
      <w:r w:rsidRPr="00DD53EE">
        <w:rPr>
          <w:rFonts w:asciiTheme="majorHAnsi" w:eastAsia="Times New Roman" w:hAnsiTheme="majorHAnsi" w:cstheme="majorHAnsi"/>
          <w:color w:val="333333"/>
          <w:sz w:val="22"/>
          <w:szCs w:val="22"/>
          <w:lang w:eastAsia="en-GB"/>
        </w:rPr>
        <w:t xml:space="preserve"> and</w:t>
      </w:r>
      <w:r w:rsidR="008B32C9" w:rsidRPr="00DD53EE">
        <w:rPr>
          <w:rFonts w:asciiTheme="majorHAnsi" w:eastAsia="Times New Roman" w:hAnsiTheme="majorHAnsi" w:cstheme="majorHAnsi"/>
          <w:color w:val="333333"/>
          <w:sz w:val="22"/>
          <w:szCs w:val="22"/>
          <w:lang w:eastAsia="en-GB"/>
        </w:rPr>
        <w:t xml:space="preserve"> a wide range of</w:t>
      </w:r>
      <w:r w:rsidRPr="00DD53EE">
        <w:rPr>
          <w:rFonts w:asciiTheme="majorHAnsi" w:eastAsia="Times New Roman" w:hAnsiTheme="majorHAnsi" w:cstheme="majorHAnsi"/>
          <w:color w:val="333333"/>
          <w:sz w:val="22"/>
          <w:szCs w:val="22"/>
          <w:lang w:eastAsia="en-GB"/>
        </w:rPr>
        <w:t xml:space="preserve"> generous benefits</w:t>
      </w:r>
      <w:r w:rsidR="008B32C9" w:rsidRPr="00DD53EE">
        <w:rPr>
          <w:rFonts w:asciiTheme="majorHAnsi" w:eastAsia="Times New Roman" w:hAnsiTheme="majorHAnsi" w:cstheme="majorHAnsi"/>
          <w:color w:val="333333"/>
          <w:sz w:val="22"/>
          <w:szCs w:val="22"/>
          <w:lang w:eastAsia="en-GB"/>
        </w:rPr>
        <w:t>.</w:t>
      </w:r>
    </w:p>
    <w:p w14:paraId="6D81955E" w14:textId="77777777" w:rsidR="0098087C" w:rsidRPr="00DD53EE" w:rsidRDefault="0098087C" w:rsidP="0098087C">
      <w:pPr>
        <w:pBdr>
          <w:bottom w:val="single" w:sz="4" w:space="2" w:color="auto"/>
        </w:pBdr>
        <w:rPr>
          <w:rFonts w:asciiTheme="majorHAnsi" w:hAnsiTheme="majorHAnsi" w:cstheme="majorHAnsi"/>
          <w:b/>
          <w:sz w:val="22"/>
          <w:szCs w:val="22"/>
        </w:rPr>
      </w:pPr>
    </w:p>
    <w:p w14:paraId="1F4C363B" w14:textId="259E09DE" w:rsidR="0098087C" w:rsidRPr="00DD53EE" w:rsidRDefault="0098087C" w:rsidP="0098087C">
      <w:pPr>
        <w:tabs>
          <w:tab w:val="center" w:pos="4513"/>
        </w:tabs>
        <w:rPr>
          <w:rFonts w:asciiTheme="majorHAnsi" w:hAnsiTheme="majorHAnsi" w:cstheme="majorHAnsi"/>
          <w:b/>
          <w:sz w:val="22"/>
          <w:szCs w:val="22"/>
        </w:rPr>
      </w:pPr>
      <w:r w:rsidRPr="00DD53EE">
        <w:rPr>
          <w:rFonts w:asciiTheme="majorHAnsi" w:hAnsiTheme="majorHAnsi" w:cstheme="majorHAnsi"/>
          <w:b/>
          <w:sz w:val="22"/>
          <w:szCs w:val="22"/>
        </w:rPr>
        <w:t>Housing Solicitor</w:t>
      </w:r>
      <w:r w:rsidRPr="00DD53EE">
        <w:rPr>
          <w:rFonts w:asciiTheme="majorHAnsi" w:hAnsiTheme="majorHAnsi" w:cstheme="majorHAnsi"/>
          <w:b/>
          <w:sz w:val="22"/>
          <w:szCs w:val="22"/>
        </w:rPr>
        <w:tab/>
      </w:r>
    </w:p>
    <w:p w14:paraId="49C92B4F" w14:textId="77777777" w:rsidR="0098087C" w:rsidRPr="00DD53EE" w:rsidRDefault="0098087C" w:rsidP="0098087C">
      <w:pPr>
        <w:tabs>
          <w:tab w:val="center" w:pos="4513"/>
        </w:tabs>
        <w:rPr>
          <w:rFonts w:asciiTheme="majorHAnsi" w:hAnsiTheme="majorHAnsi" w:cstheme="majorHAnsi"/>
          <w:b/>
          <w:sz w:val="22"/>
          <w:szCs w:val="22"/>
        </w:rPr>
      </w:pPr>
    </w:p>
    <w:p w14:paraId="458F402E" w14:textId="77777777" w:rsidR="0098087C" w:rsidRPr="00DD53EE" w:rsidRDefault="0098087C" w:rsidP="0098087C">
      <w:pPr>
        <w:shd w:val="clear" w:color="auto" w:fill="FFFFFF"/>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color w:val="333333"/>
          <w:sz w:val="22"/>
          <w:szCs w:val="22"/>
          <w:lang w:eastAsia="en-GB"/>
        </w:rPr>
        <w:t> </w:t>
      </w:r>
    </w:p>
    <w:p w14:paraId="239DED52" w14:textId="33CE4FC9" w:rsidR="0098087C" w:rsidRDefault="0098087C" w:rsidP="0098087C">
      <w:pPr>
        <w:ind w:left="2160" w:hanging="2160"/>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b/>
          <w:bCs/>
          <w:color w:val="333333"/>
          <w:sz w:val="22"/>
          <w:szCs w:val="22"/>
          <w:lang w:eastAsia="en-GB"/>
        </w:rPr>
        <w:t>Salary:</w:t>
      </w:r>
      <w:r w:rsidRPr="00DD53EE">
        <w:rPr>
          <w:rFonts w:asciiTheme="majorHAnsi" w:eastAsia="Times New Roman" w:hAnsiTheme="majorHAnsi" w:cstheme="majorHAnsi"/>
          <w:b/>
          <w:bCs/>
          <w:color w:val="333333"/>
          <w:sz w:val="22"/>
          <w:szCs w:val="22"/>
          <w:lang w:eastAsia="en-GB"/>
        </w:rPr>
        <w:tab/>
      </w:r>
      <w:r w:rsidR="000508FF">
        <w:rPr>
          <w:rFonts w:asciiTheme="majorHAnsi" w:eastAsia="Times New Roman" w:hAnsiTheme="majorHAnsi" w:cstheme="majorHAnsi"/>
          <w:color w:val="333333"/>
          <w:sz w:val="22"/>
          <w:szCs w:val="22"/>
          <w:lang w:eastAsia="en-GB"/>
        </w:rPr>
        <w:t>Up to</w:t>
      </w:r>
      <w:r w:rsidRPr="00DD53EE">
        <w:rPr>
          <w:rFonts w:asciiTheme="majorHAnsi" w:eastAsia="Times New Roman" w:hAnsiTheme="majorHAnsi" w:cstheme="majorHAnsi"/>
          <w:color w:val="333333"/>
          <w:sz w:val="22"/>
          <w:szCs w:val="22"/>
          <w:lang w:eastAsia="en-GB"/>
        </w:rPr>
        <w:t xml:space="preserve"> £</w:t>
      </w:r>
      <w:r w:rsidR="00DD53EE" w:rsidRPr="00DD53EE">
        <w:rPr>
          <w:rFonts w:asciiTheme="majorHAnsi" w:eastAsia="Times New Roman" w:hAnsiTheme="majorHAnsi" w:cstheme="majorHAnsi"/>
          <w:color w:val="333333"/>
          <w:sz w:val="22"/>
          <w:szCs w:val="22"/>
          <w:lang w:eastAsia="en-GB"/>
        </w:rPr>
        <w:t xml:space="preserve">41,615 </w:t>
      </w:r>
      <w:proofErr w:type="spellStart"/>
      <w:r w:rsidRPr="00DD53EE">
        <w:rPr>
          <w:rFonts w:asciiTheme="majorHAnsi" w:eastAsia="Times New Roman" w:hAnsiTheme="majorHAnsi" w:cstheme="majorHAnsi"/>
          <w:color w:val="333333"/>
          <w:sz w:val="22"/>
          <w:szCs w:val="22"/>
          <w:lang w:eastAsia="en-GB"/>
        </w:rPr>
        <w:t>p.a</w:t>
      </w:r>
      <w:proofErr w:type="spellEnd"/>
      <w:r w:rsidRPr="00DD53EE">
        <w:rPr>
          <w:rFonts w:asciiTheme="majorHAnsi" w:eastAsia="Times New Roman" w:hAnsiTheme="majorHAnsi" w:cstheme="majorHAnsi"/>
          <w:color w:val="333333"/>
          <w:sz w:val="22"/>
          <w:szCs w:val="22"/>
          <w:lang w:eastAsia="en-GB"/>
        </w:rPr>
        <w:t xml:space="preserve"> depending on experience</w:t>
      </w:r>
    </w:p>
    <w:p w14:paraId="005FF96A" w14:textId="77777777" w:rsidR="00126430" w:rsidRPr="00DD53EE" w:rsidRDefault="00126430" w:rsidP="0098087C">
      <w:pPr>
        <w:ind w:left="2160" w:hanging="2160"/>
        <w:rPr>
          <w:rFonts w:asciiTheme="majorHAnsi" w:eastAsia="Times New Roman" w:hAnsiTheme="majorHAnsi" w:cstheme="majorHAnsi"/>
          <w:sz w:val="22"/>
          <w:szCs w:val="22"/>
        </w:rPr>
      </w:pPr>
    </w:p>
    <w:p w14:paraId="7CA616A3" w14:textId="77777777" w:rsidR="0098087C" w:rsidRDefault="0098087C" w:rsidP="0098087C">
      <w:pPr>
        <w:shd w:val="clear" w:color="auto" w:fill="FFFFFF" w:themeFill="background1"/>
        <w:rPr>
          <w:rFonts w:asciiTheme="majorHAnsi" w:hAnsiTheme="majorHAnsi" w:cstheme="majorHAnsi"/>
          <w:sz w:val="22"/>
          <w:szCs w:val="22"/>
        </w:rPr>
      </w:pPr>
      <w:r w:rsidRPr="00DD53EE">
        <w:rPr>
          <w:rFonts w:asciiTheme="majorHAnsi" w:eastAsia="Times New Roman" w:hAnsiTheme="majorHAnsi" w:cstheme="majorHAnsi"/>
          <w:b/>
          <w:bCs/>
          <w:color w:val="333333"/>
          <w:sz w:val="22"/>
          <w:szCs w:val="22"/>
          <w:lang w:eastAsia="en-GB"/>
        </w:rPr>
        <w:t>Reports to: </w:t>
      </w:r>
      <w:r w:rsidRPr="00DD53EE">
        <w:rPr>
          <w:rFonts w:asciiTheme="majorHAnsi" w:eastAsia="Times New Roman" w:hAnsiTheme="majorHAnsi" w:cstheme="majorHAnsi"/>
          <w:b/>
          <w:bCs/>
          <w:color w:val="333333"/>
          <w:sz w:val="22"/>
          <w:szCs w:val="22"/>
          <w:lang w:eastAsia="en-GB"/>
        </w:rPr>
        <w:tab/>
      </w:r>
      <w:r w:rsidRPr="00DD53EE">
        <w:rPr>
          <w:rFonts w:asciiTheme="majorHAnsi" w:eastAsia="Times New Roman" w:hAnsiTheme="majorHAnsi" w:cstheme="majorHAnsi"/>
          <w:b/>
          <w:bCs/>
          <w:color w:val="333333"/>
          <w:sz w:val="22"/>
          <w:szCs w:val="22"/>
          <w:lang w:eastAsia="en-GB"/>
        </w:rPr>
        <w:tab/>
      </w:r>
      <w:r w:rsidRPr="00DD53EE">
        <w:rPr>
          <w:rFonts w:asciiTheme="majorHAnsi" w:hAnsiTheme="majorHAnsi" w:cstheme="majorHAnsi"/>
          <w:sz w:val="22"/>
          <w:szCs w:val="22"/>
        </w:rPr>
        <w:t>Head of Legal Practice</w:t>
      </w:r>
    </w:p>
    <w:p w14:paraId="1F275FA1" w14:textId="77777777" w:rsidR="00126430" w:rsidRPr="00DD53EE" w:rsidRDefault="00126430" w:rsidP="0098087C">
      <w:pPr>
        <w:shd w:val="clear" w:color="auto" w:fill="FFFFFF" w:themeFill="background1"/>
        <w:rPr>
          <w:rFonts w:asciiTheme="majorHAnsi" w:eastAsia="Times New Roman" w:hAnsiTheme="majorHAnsi" w:cstheme="majorHAnsi"/>
          <w:color w:val="333333"/>
          <w:sz w:val="22"/>
          <w:szCs w:val="22"/>
          <w:lang w:eastAsia="en-GB"/>
        </w:rPr>
      </w:pPr>
    </w:p>
    <w:p w14:paraId="0ABF5FBB" w14:textId="77777777" w:rsidR="0098087C" w:rsidRDefault="0098087C" w:rsidP="0098087C">
      <w:pPr>
        <w:shd w:val="clear" w:color="auto" w:fill="FFFFFF"/>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b/>
          <w:bCs/>
          <w:color w:val="333333"/>
          <w:sz w:val="22"/>
          <w:szCs w:val="22"/>
          <w:lang w:eastAsia="en-GB"/>
        </w:rPr>
        <w:t>Term:          </w:t>
      </w:r>
      <w:r w:rsidRPr="00DD53EE">
        <w:rPr>
          <w:rFonts w:asciiTheme="majorHAnsi" w:eastAsia="Times New Roman" w:hAnsiTheme="majorHAnsi" w:cstheme="majorHAnsi"/>
          <w:b/>
          <w:bCs/>
          <w:color w:val="333333"/>
          <w:sz w:val="22"/>
          <w:szCs w:val="22"/>
          <w:lang w:eastAsia="en-GB"/>
        </w:rPr>
        <w:tab/>
      </w:r>
      <w:r w:rsidRPr="00DD53EE">
        <w:rPr>
          <w:rFonts w:asciiTheme="majorHAnsi" w:eastAsia="Times New Roman" w:hAnsiTheme="majorHAnsi" w:cstheme="majorHAnsi"/>
          <w:b/>
          <w:bCs/>
          <w:color w:val="333333"/>
          <w:sz w:val="22"/>
          <w:szCs w:val="22"/>
          <w:lang w:eastAsia="en-GB"/>
        </w:rPr>
        <w:tab/>
      </w:r>
      <w:r w:rsidRPr="00DD53EE">
        <w:rPr>
          <w:rFonts w:asciiTheme="majorHAnsi" w:eastAsia="Times New Roman" w:hAnsiTheme="majorHAnsi" w:cstheme="majorHAnsi"/>
          <w:color w:val="333333"/>
          <w:sz w:val="22"/>
          <w:szCs w:val="22"/>
          <w:lang w:eastAsia="en-GB"/>
        </w:rPr>
        <w:t>Permanent</w:t>
      </w:r>
    </w:p>
    <w:p w14:paraId="58F0BC62" w14:textId="77777777" w:rsidR="00126430" w:rsidRPr="00DD53EE" w:rsidRDefault="00126430" w:rsidP="0098087C">
      <w:pPr>
        <w:shd w:val="clear" w:color="auto" w:fill="FFFFFF"/>
        <w:rPr>
          <w:rFonts w:asciiTheme="majorHAnsi" w:eastAsia="Times New Roman" w:hAnsiTheme="majorHAnsi" w:cstheme="majorHAnsi"/>
          <w:color w:val="333333"/>
          <w:sz w:val="22"/>
          <w:szCs w:val="22"/>
          <w:lang w:eastAsia="en-GB"/>
        </w:rPr>
      </w:pPr>
    </w:p>
    <w:p w14:paraId="6AC84DCA" w14:textId="513CC036" w:rsidR="0098087C" w:rsidRPr="00DD53EE" w:rsidRDefault="0098087C" w:rsidP="0098087C">
      <w:pPr>
        <w:shd w:val="clear" w:color="auto" w:fill="FFFFFF" w:themeFill="background1"/>
        <w:ind w:left="2160" w:hanging="2160"/>
        <w:rPr>
          <w:rFonts w:asciiTheme="majorHAnsi" w:eastAsia="Times New Roman" w:hAnsiTheme="majorHAnsi" w:cstheme="majorHAnsi"/>
          <w:color w:val="333333"/>
          <w:sz w:val="22"/>
          <w:szCs w:val="22"/>
          <w:lang w:eastAsia="en-GB"/>
        </w:rPr>
      </w:pPr>
      <w:r w:rsidRPr="00DD53EE">
        <w:rPr>
          <w:rFonts w:asciiTheme="majorHAnsi" w:eastAsia="Times New Roman" w:hAnsiTheme="majorHAnsi" w:cstheme="majorHAnsi"/>
          <w:b/>
          <w:bCs/>
          <w:color w:val="333333"/>
          <w:sz w:val="22"/>
          <w:szCs w:val="22"/>
          <w:lang w:eastAsia="en-GB"/>
        </w:rPr>
        <w:t>Based at:    </w:t>
      </w:r>
      <w:r w:rsidRPr="00DD53EE">
        <w:rPr>
          <w:rFonts w:asciiTheme="majorHAnsi" w:eastAsia="Times New Roman" w:hAnsiTheme="majorHAnsi" w:cstheme="majorHAnsi"/>
          <w:color w:val="333333"/>
          <w:sz w:val="22"/>
          <w:szCs w:val="22"/>
          <w:lang w:eastAsia="en-GB"/>
        </w:rPr>
        <w:t xml:space="preserve"> </w:t>
      </w:r>
      <w:r w:rsidRPr="00DD53EE">
        <w:rPr>
          <w:rFonts w:asciiTheme="majorHAnsi" w:eastAsia="Times New Roman" w:hAnsiTheme="majorHAnsi" w:cstheme="majorHAnsi"/>
          <w:color w:val="333333"/>
          <w:sz w:val="22"/>
          <w:szCs w:val="22"/>
          <w:lang w:eastAsia="en-GB"/>
        </w:rPr>
        <w:tab/>
      </w:r>
      <w:r w:rsidR="008B32C9" w:rsidRPr="00DD53EE">
        <w:rPr>
          <w:rFonts w:asciiTheme="majorHAnsi" w:eastAsia="Times New Roman" w:hAnsiTheme="majorHAnsi" w:cstheme="majorHAnsi"/>
          <w:color w:val="333333"/>
          <w:sz w:val="22"/>
          <w:szCs w:val="22"/>
          <w:lang w:eastAsia="en-GB"/>
        </w:rPr>
        <w:t>Wandsworth</w:t>
      </w:r>
      <w:r w:rsidR="00F867CA">
        <w:rPr>
          <w:rFonts w:asciiTheme="majorHAnsi" w:eastAsia="Times New Roman" w:hAnsiTheme="majorHAnsi" w:cstheme="majorHAnsi"/>
          <w:color w:val="333333"/>
          <w:sz w:val="22"/>
          <w:szCs w:val="22"/>
          <w:lang w:eastAsia="en-GB"/>
        </w:rPr>
        <w:t xml:space="preserve"> office</w:t>
      </w:r>
      <w:r w:rsidR="000508FF">
        <w:rPr>
          <w:rFonts w:asciiTheme="majorHAnsi" w:eastAsia="Times New Roman" w:hAnsiTheme="majorHAnsi" w:cstheme="majorHAnsi"/>
          <w:color w:val="333333"/>
          <w:sz w:val="22"/>
          <w:szCs w:val="22"/>
          <w:lang w:eastAsia="en-GB"/>
        </w:rPr>
        <w:t>, which is a short walk away from Clapham Junction.</w:t>
      </w:r>
      <w:r w:rsidRPr="00DD53EE">
        <w:rPr>
          <w:rFonts w:asciiTheme="majorHAnsi" w:eastAsia="Times New Roman" w:hAnsiTheme="majorHAnsi" w:cstheme="majorHAnsi"/>
          <w:color w:val="333333"/>
          <w:sz w:val="22"/>
          <w:szCs w:val="22"/>
          <w:lang w:eastAsia="en-GB"/>
        </w:rPr>
        <w:t xml:space="preserve"> Travel may be required to our other branch offices and court duty schemes we operate. </w:t>
      </w:r>
    </w:p>
    <w:p w14:paraId="215D3BD1" w14:textId="77777777" w:rsidR="0098087C" w:rsidRPr="00DD53EE" w:rsidRDefault="0098087C" w:rsidP="0098087C">
      <w:pPr>
        <w:pBdr>
          <w:bottom w:val="single" w:sz="4" w:space="1" w:color="auto"/>
        </w:pBdr>
        <w:rPr>
          <w:rFonts w:asciiTheme="majorHAnsi" w:hAnsiTheme="majorHAnsi" w:cstheme="majorHAnsi"/>
          <w:sz w:val="22"/>
          <w:szCs w:val="22"/>
        </w:rPr>
      </w:pPr>
    </w:p>
    <w:p w14:paraId="3BDE5452" w14:textId="77777777" w:rsidR="00126430" w:rsidRDefault="00126430" w:rsidP="0098087C">
      <w:pPr>
        <w:spacing w:before="120" w:after="200"/>
        <w:jc w:val="both"/>
        <w:rPr>
          <w:rFonts w:asciiTheme="majorHAnsi" w:hAnsiTheme="majorHAnsi" w:cstheme="majorHAnsi"/>
          <w:bCs/>
          <w:sz w:val="22"/>
          <w:szCs w:val="22"/>
        </w:rPr>
      </w:pPr>
    </w:p>
    <w:p w14:paraId="10CC771A" w14:textId="3AED478A" w:rsidR="0098087C" w:rsidRPr="00DD53EE" w:rsidRDefault="0098087C" w:rsidP="0098087C">
      <w:pPr>
        <w:spacing w:before="120" w:after="200"/>
        <w:jc w:val="both"/>
        <w:rPr>
          <w:rFonts w:asciiTheme="majorHAnsi" w:hAnsiTheme="majorHAnsi" w:cstheme="majorHAnsi"/>
          <w:sz w:val="22"/>
          <w:szCs w:val="22"/>
        </w:rPr>
      </w:pPr>
      <w:r w:rsidRPr="00DD53EE">
        <w:rPr>
          <w:rFonts w:asciiTheme="majorHAnsi" w:hAnsiTheme="majorHAnsi" w:cstheme="majorHAnsi"/>
          <w:bCs/>
          <w:sz w:val="22"/>
          <w:szCs w:val="22"/>
        </w:rPr>
        <w:t xml:space="preserve">The closing date for the post </w:t>
      </w:r>
      <w:r w:rsidRPr="00DD53EE">
        <w:rPr>
          <w:rFonts w:asciiTheme="majorHAnsi" w:hAnsiTheme="majorHAnsi" w:cstheme="majorHAnsi"/>
          <w:sz w:val="22"/>
          <w:szCs w:val="22"/>
        </w:rPr>
        <w:t xml:space="preserve">is </w:t>
      </w:r>
      <w:r w:rsidR="00F867CA">
        <w:rPr>
          <w:rFonts w:asciiTheme="majorHAnsi" w:hAnsiTheme="majorHAnsi" w:cstheme="majorHAnsi"/>
          <w:sz w:val="22"/>
          <w:szCs w:val="22"/>
        </w:rPr>
        <w:t>31</w:t>
      </w:r>
      <w:proofErr w:type="gramStart"/>
      <w:r w:rsidR="00F867CA" w:rsidRPr="00F867CA">
        <w:rPr>
          <w:rFonts w:asciiTheme="majorHAnsi" w:hAnsiTheme="majorHAnsi" w:cstheme="majorHAnsi"/>
          <w:sz w:val="22"/>
          <w:szCs w:val="22"/>
          <w:vertAlign w:val="superscript"/>
        </w:rPr>
        <w:t>st</w:t>
      </w:r>
      <w:r w:rsidR="00F867CA">
        <w:rPr>
          <w:rFonts w:asciiTheme="majorHAnsi" w:hAnsiTheme="majorHAnsi" w:cstheme="majorHAnsi"/>
          <w:sz w:val="22"/>
          <w:szCs w:val="22"/>
          <w:vertAlign w:val="superscript"/>
        </w:rPr>
        <w:t xml:space="preserve"> </w:t>
      </w:r>
      <w:r w:rsidR="00DD53EE" w:rsidRPr="00DD53EE">
        <w:rPr>
          <w:rFonts w:asciiTheme="majorHAnsi" w:hAnsiTheme="majorHAnsi" w:cstheme="majorHAnsi"/>
          <w:sz w:val="22"/>
          <w:szCs w:val="22"/>
        </w:rPr>
        <w:t xml:space="preserve"> July</w:t>
      </w:r>
      <w:proofErr w:type="gramEnd"/>
      <w:r w:rsidR="00DD53EE" w:rsidRPr="00DD53EE">
        <w:rPr>
          <w:rFonts w:asciiTheme="majorHAnsi" w:hAnsiTheme="majorHAnsi" w:cstheme="majorHAnsi"/>
          <w:sz w:val="22"/>
          <w:szCs w:val="22"/>
        </w:rPr>
        <w:t xml:space="preserve"> 2025 by cob 5 pm</w:t>
      </w:r>
      <w:r w:rsidR="008B32C9" w:rsidRPr="00DD53EE">
        <w:rPr>
          <w:rFonts w:asciiTheme="majorHAnsi" w:hAnsiTheme="majorHAnsi" w:cstheme="majorHAnsi"/>
          <w:sz w:val="22"/>
          <w:szCs w:val="22"/>
        </w:rPr>
        <w:t xml:space="preserve"> </w:t>
      </w:r>
      <w:r w:rsidRPr="00DD53EE">
        <w:rPr>
          <w:rFonts w:asciiTheme="majorHAnsi" w:hAnsiTheme="majorHAnsi" w:cstheme="majorHAnsi"/>
          <w:bCs/>
          <w:sz w:val="22"/>
          <w:szCs w:val="22"/>
        </w:rPr>
        <w:t xml:space="preserve">with interviews soon after. If you would like to discuss the post further, please email recruitment@swllc.org. </w:t>
      </w:r>
    </w:p>
    <w:p w14:paraId="0F01E070" w14:textId="77777777" w:rsidR="0098087C" w:rsidRPr="00DD53EE" w:rsidRDefault="0098087C" w:rsidP="0098087C">
      <w:pPr>
        <w:rPr>
          <w:rFonts w:asciiTheme="majorHAnsi" w:hAnsiTheme="majorHAnsi" w:cstheme="majorHAnsi"/>
          <w:sz w:val="22"/>
          <w:szCs w:val="22"/>
        </w:rPr>
      </w:pPr>
      <w:r w:rsidRPr="00DD53EE">
        <w:rPr>
          <w:rFonts w:asciiTheme="majorHAnsi" w:hAnsiTheme="majorHAnsi" w:cstheme="majorHAnsi"/>
          <w:sz w:val="22"/>
          <w:szCs w:val="22"/>
        </w:rPr>
        <w:br w:type="page"/>
      </w:r>
    </w:p>
    <w:p w14:paraId="560BE0CF" w14:textId="77777777" w:rsidR="0098087C" w:rsidRPr="00DD53EE" w:rsidRDefault="0098087C" w:rsidP="0098087C">
      <w:pPr>
        <w:rPr>
          <w:rFonts w:asciiTheme="majorHAnsi" w:hAnsiTheme="majorHAnsi" w:cstheme="majorHAnsi"/>
          <w:b/>
          <w:sz w:val="22"/>
          <w:szCs w:val="22"/>
        </w:rPr>
      </w:pPr>
      <w:r w:rsidRPr="00DD53EE">
        <w:rPr>
          <w:rFonts w:asciiTheme="majorHAnsi" w:hAnsiTheme="majorHAnsi" w:cstheme="majorHAnsi"/>
          <w:b/>
          <w:sz w:val="22"/>
          <w:szCs w:val="22"/>
        </w:rPr>
        <w:lastRenderedPageBreak/>
        <w:t>SOUTH WEST LONDON LAW CENTRES</w:t>
      </w:r>
    </w:p>
    <w:p w14:paraId="20BC40EA" w14:textId="77777777" w:rsidR="0098087C" w:rsidRPr="00DD53EE" w:rsidRDefault="0098087C" w:rsidP="0098087C">
      <w:pPr>
        <w:rPr>
          <w:rFonts w:asciiTheme="majorHAnsi" w:hAnsiTheme="majorHAnsi" w:cstheme="majorHAnsi"/>
          <w:i/>
          <w:sz w:val="22"/>
          <w:szCs w:val="22"/>
        </w:rPr>
      </w:pPr>
      <w:r w:rsidRPr="00DD53EE">
        <w:rPr>
          <w:rFonts w:asciiTheme="majorHAnsi" w:hAnsiTheme="majorHAnsi" w:cstheme="majorHAnsi"/>
          <w:i/>
          <w:sz w:val="22"/>
          <w:szCs w:val="22"/>
        </w:rPr>
        <w:t>Legal Action for Local Communities</w:t>
      </w:r>
    </w:p>
    <w:p w14:paraId="71131112" w14:textId="77777777" w:rsidR="0098087C" w:rsidRPr="00DD53EE" w:rsidRDefault="0098087C" w:rsidP="0098087C">
      <w:pPr>
        <w:rPr>
          <w:rFonts w:asciiTheme="majorHAnsi" w:hAnsiTheme="majorHAnsi" w:cstheme="majorHAnsi"/>
          <w:b/>
          <w:sz w:val="22"/>
          <w:szCs w:val="22"/>
        </w:rPr>
      </w:pPr>
    </w:p>
    <w:p w14:paraId="0382C4FF" w14:textId="77777777" w:rsidR="0098087C" w:rsidRPr="00DD53EE" w:rsidRDefault="0098087C" w:rsidP="0098087C">
      <w:pPr>
        <w:pBdr>
          <w:bottom w:val="single" w:sz="4" w:space="1" w:color="auto"/>
        </w:pBdr>
        <w:rPr>
          <w:rFonts w:asciiTheme="majorHAnsi" w:hAnsiTheme="majorHAnsi" w:cstheme="majorHAnsi"/>
          <w:b/>
          <w:sz w:val="22"/>
          <w:szCs w:val="22"/>
        </w:rPr>
      </w:pPr>
      <w:r w:rsidRPr="00DD53EE">
        <w:rPr>
          <w:rFonts w:asciiTheme="majorHAnsi" w:hAnsiTheme="majorHAnsi" w:cstheme="majorHAnsi"/>
          <w:b/>
          <w:sz w:val="22"/>
          <w:szCs w:val="22"/>
        </w:rPr>
        <w:t>ORGANISATION SUMMARY AND OBJECTIVES OF THE POST</w:t>
      </w:r>
    </w:p>
    <w:p w14:paraId="4ACC1C04" w14:textId="77777777" w:rsidR="0098087C" w:rsidRPr="00DD53EE" w:rsidRDefault="0098087C" w:rsidP="0098087C">
      <w:pPr>
        <w:rPr>
          <w:rFonts w:asciiTheme="majorHAnsi" w:hAnsiTheme="majorHAnsi" w:cstheme="majorHAnsi"/>
          <w:sz w:val="22"/>
          <w:szCs w:val="22"/>
        </w:rPr>
      </w:pPr>
    </w:p>
    <w:p w14:paraId="135B93D5" w14:textId="77B413AF" w:rsidR="0098087C" w:rsidRPr="00DD53EE" w:rsidRDefault="0098087C" w:rsidP="00121477">
      <w:pPr>
        <w:autoSpaceDE w:val="0"/>
        <w:autoSpaceDN w:val="0"/>
        <w:adjustRightInd w:val="0"/>
        <w:jc w:val="both"/>
        <w:rPr>
          <w:rFonts w:asciiTheme="majorHAnsi" w:hAnsiTheme="majorHAnsi" w:cstheme="majorHAnsi"/>
          <w:sz w:val="22"/>
          <w:szCs w:val="22"/>
          <w:lang w:eastAsia="en-GB"/>
        </w:rPr>
      </w:pPr>
      <w:r w:rsidRPr="00DD53EE">
        <w:rPr>
          <w:rFonts w:asciiTheme="majorHAnsi" w:hAnsiTheme="majorHAnsi" w:cstheme="majorHAnsi"/>
          <w:sz w:val="22"/>
          <w:szCs w:val="22"/>
          <w:lang w:eastAsia="en-GB"/>
        </w:rPr>
        <w:t xml:space="preserve">SWLLC is a </w:t>
      </w:r>
      <w:r w:rsidR="004E01AD" w:rsidRPr="00DD53EE">
        <w:rPr>
          <w:rFonts w:asciiTheme="majorHAnsi" w:hAnsiTheme="majorHAnsi" w:cstheme="majorHAnsi"/>
          <w:sz w:val="22"/>
          <w:szCs w:val="22"/>
          <w:lang w:eastAsia="en-GB"/>
        </w:rPr>
        <w:t>community-based</w:t>
      </w:r>
      <w:r w:rsidRPr="00DD53EE">
        <w:rPr>
          <w:rFonts w:asciiTheme="majorHAnsi" w:hAnsiTheme="majorHAnsi" w:cstheme="majorHAnsi"/>
          <w:sz w:val="22"/>
          <w:szCs w:val="22"/>
          <w:lang w:eastAsia="en-GB"/>
        </w:rPr>
        <w:t xml:space="preserve"> legal practice and a registered charity. Our history </w:t>
      </w:r>
      <w:proofErr w:type="gramStart"/>
      <w:r w:rsidRPr="00DD53EE">
        <w:rPr>
          <w:rFonts w:asciiTheme="majorHAnsi" w:hAnsiTheme="majorHAnsi" w:cstheme="majorHAnsi"/>
          <w:sz w:val="22"/>
          <w:szCs w:val="22"/>
          <w:lang w:eastAsia="en-GB"/>
        </w:rPr>
        <w:t>dates back to</w:t>
      </w:r>
      <w:proofErr w:type="gramEnd"/>
      <w:r w:rsidRPr="00DD53EE">
        <w:rPr>
          <w:rFonts w:asciiTheme="majorHAnsi" w:hAnsiTheme="majorHAnsi" w:cstheme="majorHAnsi"/>
          <w:sz w:val="22"/>
          <w:szCs w:val="22"/>
          <w:lang w:eastAsia="en-GB"/>
        </w:rPr>
        <w:t xml:space="preserve"> 1974 when the first Law Centres in Wandsworth were created. We became SWLLC in 2004 through the merger of </w:t>
      </w:r>
      <w:proofErr w:type="gramStart"/>
      <w:r w:rsidRPr="00DD53EE">
        <w:rPr>
          <w:rFonts w:asciiTheme="majorHAnsi" w:hAnsiTheme="majorHAnsi" w:cstheme="majorHAnsi"/>
          <w:sz w:val="22"/>
          <w:szCs w:val="22"/>
          <w:lang w:eastAsia="en-GB"/>
        </w:rPr>
        <w:t>a number of</w:t>
      </w:r>
      <w:proofErr w:type="gramEnd"/>
      <w:r w:rsidRPr="00DD53EE">
        <w:rPr>
          <w:rFonts w:asciiTheme="majorHAnsi" w:hAnsiTheme="majorHAnsi" w:cstheme="majorHAnsi"/>
          <w:sz w:val="22"/>
          <w:szCs w:val="22"/>
          <w:lang w:eastAsia="en-GB"/>
        </w:rPr>
        <w:t xml:space="preserve"> Law Centres in </w:t>
      </w:r>
      <w:proofErr w:type="gramStart"/>
      <w:r w:rsidRPr="00DD53EE">
        <w:rPr>
          <w:rFonts w:asciiTheme="majorHAnsi" w:hAnsiTheme="majorHAnsi" w:cstheme="majorHAnsi"/>
          <w:sz w:val="22"/>
          <w:szCs w:val="22"/>
          <w:lang w:eastAsia="en-GB"/>
        </w:rPr>
        <w:t>South West</w:t>
      </w:r>
      <w:proofErr w:type="gramEnd"/>
      <w:r w:rsidRPr="00DD53EE">
        <w:rPr>
          <w:rFonts w:asciiTheme="majorHAnsi" w:hAnsiTheme="majorHAnsi" w:cstheme="majorHAnsi"/>
          <w:sz w:val="22"/>
          <w:szCs w:val="22"/>
          <w:lang w:eastAsia="en-GB"/>
        </w:rPr>
        <w:t xml:space="preserve"> London</w:t>
      </w:r>
    </w:p>
    <w:p w14:paraId="3B4305B5" w14:textId="77777777" w:rsidR="0098087C" w:rsidRPr="00DD53EE" w:rsidRDefault="0098087C" w:rsidP="00121477">
      <w:pPr>
        <w:autoSpaceDE w:val="0"/>
        <w:autoSpaceDN w:val="0"/>
        <w:adjustRightInd w:val="0"/>
        <w:jc w:val="both"/>
        <w:rPr>
          <w:rFonts w:asciiTheme="majorHAnsi" w:hAnsiTheme="majorHAnsi" w:cstheme="majorHAnsi"/>
          <w:sz w:val="22"/>
          <w:szCs w:val="22"/>
          <w:lang w:eastAsia="en-GB"/>
        </w:rPr>
      </w:pPr>
    </w:p>
    <w:p w14:paraId="7B98B15C" w14:textId="193069BC" w:rsidR="000D7345" w:rsidRPr="00DD53EE" w:rsidRDefault="0098087C" w:rsidP="00121477">
      <w:pPr>
        <w:autoSpaceDE w:val="0"/>
        <w:autoSpaceDN w:val="0"/>
        <w:adjustRightInd w:val="0"/>
        <w:spacing w:after="200" w:line="276" w:lineRule="auto"/>
        <w:jc w:val="both"/>
        <w:rPr>
          <w:rFonts w:asciiTheme="majorHAnsi" w:hAnsiTheme="majorHAnsi" w:cstheme="majorHAnsi"/>
          <w:sz w:val="22"/>
          <w:szCs w:val="22"/>
          <w:lang w:eastAsia="en-GB"/>
        </w:rPr>
      </w:pPr>
      <w:r w:rsidRPr="00DD53EE">
        <w:rPr>
          <w:rFonts w:asciiTheme="majorHAnsi" w:hAnsiTheme="majorHAnsi" w:cstheme="majorHAnsi"/>
          <w:sz w:val="22"/>
          <w:szCs w:val="22"/>
          <w:lang w:eastAsia="en-GB"/>
        </w:rPr>
        <w:t>We now work across six South West London boroughs (Croydon, Merton, Kingston, Richmond, Sutton</w:t>
      </w:r>
      <w:r w:rsidR="004E01AD"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and Wandsworth).  In doing so, we address the root causes of social injustice – poverty, family breakdown, unemployment</w:t>
      </w:r>
      <w:r w:rsidR="004E01AD"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and exploitation. SWLLC provides full legal casework, representation</w:t>
      </w:r>
      <w:r w:rsidR="004E01AD"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and advice in the following areas of social welfare law – Community Care,</w:t>
      </w:r>
      <w:r w:rsidRPr="00DD53EE">
        <w:rPr>
          <w:rFonts w:asciiTheme="majorHAnsi" w:hAnsiTheme="majorHAnsi" w:cstheme="majorHAnsi"/>
          <w:b/>
          <w:bCs/>
          <w:sz w:val="22"/>
          <w:szCs w:val="22"/>
          <w:lang w:eastAsia="en-GB"/>
        </w:rPr>
        <w:t xml:space="preserve"> </w:t>
      </w:r>
      <w:r w:rsidRPr="00DD53EE">
        <w:rPr>
          <w:rFonts w:asciiTheme="majorHAnsi" w:hAnsiTheme="majorHAnsi" w:cstheme="majorHAnsi"/>
          <w:sz w:val="22"/>
          <w:szCs w:val="22"/>
          <w:lang w:eastAsia="en-GB"/>
        </w:rPr>
        <w:t xml:space="preserve">Debt, Employment, </w:t>
      </w:r>
      <w:r w:rsidRPr="00DD53EE">
        <w:rPr>
          <w:rFonts w:asciiTheme="majorHAnsi" w:hAnsiTheme="majorHAnsi" w:cstheme="majorHAnsi"/>
          <w:b/>
          <w:bCs/>
          <w:sz w:val="22"/>
          <w:szCs w:val="22"/>
          <w:lang w:eastAsia="en-GB"/>
        </w:rPr>
        <w:t>Housing</w:t>
      </w:r>
      <w:r w:rsidRPr="00DD53EE">
        <w:rPr>
          <w:rFonts w:asciiTheme="majorHAnsi" w:hAnsiTheme="majorHAnsi" w:cstheme="majorHAnsi"/>
          <w:sz w:val="22"/>
          <w:szCs w:val="22"/>
          <w:lang w:eastAsia="en-GB"/>
        </w:rPr>
        <w:t>, Immigration &amp; Asylum</w:t>
      </w:r>
      <w:r w:rsidR="004E01AD"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and in a limited way in Welfare Rights. In 20</w:t>
      </w:r>
      <w:r w:rsidR="000D7345" w:rsidRPr="00DD53EE">
        <w:rPr>
          <w:rFonts w:asciiTheme="majorHAnsi" w:hAnsiTheme="majorHAnsi" w:cstheme="majorHAnsi"/>
          <w:sz w:val="22"/>
          <w:szCs w:val="22"/>
          <w:lang w:eastAsia="en-GB"/>
        </w:rPr>
        <w:t xml:space="preserve">24/25 </w:t>
      </w:r>
      <w:r w:rsidRPr="00DD53EE">
        <w:rPr>
          <w:rFonts w:asciiTheme="majorHAnsi" w:hAnsiTheme="majorHAnsi" w:cstheme="majorHAnsi"/>
          <w:sz w:val="22"/>
          <w:szCs w:val="22"/>
          <w:lang w:eastAsia="en-GB"/>
        </w:rPr>
        <w:t xml:space="preserve">we assisted </w:t>
      </w:r>
      <w:r w:rsidR="007E19B1" w:rsidRPr="00DD53EE">
        <w:rPr>
          <w:rFonts w:asciiTheme="majorHAnsi" w:hAnsiTheme="majorHAnsi" w:cstheme="majorHAnsi"/>
          <w:sz w:val="22"/>
          <w:szCs w:val="22"/>
          <w:lang w:eastAsia="en-GB"/>
        </w:rPr>
        <w:t>5868</w:t>
      </w:r>
      <w:r w:rsidRPr="00DD53EE">
        <w:rPr>
          <w:rFonts w:asciiTheme="majorHAnsi" w:hAnsiTheme="majorHAnsi" w:cstheme="majorHAnsi"/>
          <w:sz w:val="22"/>
          <w:szCs w:val="22"/>
          <w:lang w:eastAsia="en-GB"/>
        </w:rPr>
        <w:t xml:space="preserve"> </w:t>
      </w:r>
      <w:r w:rsidR="00126430">
        <w:rPr>
          <w:rFonts w:asciiTheme="majorHAnsi" w:hAnsiTheme="majorHAnsi" w:cstheme="majorHAnsi"/>
          <w:sz w:val="22"/>
          <w:szCs w:val="22"/>
          <w:lang w:eastAsia="en-GB"/>
        </w:rPr>
        <w:t>people</w:t>
      </w:r>
      <w:r w:rsidR="009E1643">
        <w:rPr>
          <w:rFonts w:asciiTheme="majorHAnsi" w:hAnsiTheme="majorHAnsi" w:cstheme="majorHAnsi"/>
          <w:sz w:val="22"/>
          <w:szCs w:val="22"/>
          <w:lang w:eastAsia="en-GB"/>
        </w:rPr>
        <w:t xml:space="preserve"> understanding and enforcing their legal rights.</w:t>
      </w:r>
    </w:p>
    <w:p w14:paraId="153EB47E" w14:textId="6D525295" w:rsidR="0098087C" w:rsidRPr="00DD53EE" w:rsidRDefault="0098087C" w:rsidP="00121477">
      <w:pPr>
        <w:autoSpaceDE w:val="0"/>
        <w:autoSpaceDN w:val="0"/>
        <w:adjustRightInd w:val="0"/>
        <w:spacing w:after="200" w:line="276" w:lineRule="auto"/>
        <w:jc w:val="both"/>
        <w:rPr>
          <w:rFonts w:asciiTheme="majorHAnsi" w:hAnsiTheme="majorHAnsi" w:cstheme="majorHAnsi"/>
          <w:sz w:val="22"/>
          <w:szCs w:val="22"/>
          <w:lang w:eastAsia="en-GB"/>
        </w:rPr>
      </w:pPr>
      <w:r w:rsidRPr="00DD53EE">
        <w:rPr>
          <w:rFonts w:asciiTheme="majorHAnsi" w:hAnsiTheme="majorHAnsi" w:cstheme="majorHAnsi"/>
          <w:sz w:val="22"/>
          <w:szCs w:val="22"/>
          <w:lang w:eastAsia="en-GB"/>
        </w:rPr>
        <w:t xml:space="preserve">We represent clients in all courts and tribunals. </w:t>
      </w:r>
      <w:r w:rsidRPr="00DD53EE">
        <w:rPr>
          <w:rFonts w:asciiTheme="majorHAnsi" w:eastAsia="Calibri" w:hAnsiTheme="majorHAnsi" w:cstheme="majorHAnsi"/>
          <w:sz w:val="22"/>
          <w:szCs w:val="22"/>
        </w:rPr>
        <w:t>In 20</w:t>
      </w:r>
      <w:r w:rsidR="000D7345" w:rsidRPr="00DD53EE">
        <w:rPr>
          <w:rFonts w:asciiTheme="majorHAnsi" w:eastAsia="Calibri" w:hAnsiTheme="majorHAnsi" w:cstheme="majorHAnsi"/>
          <w:sz w:val="22"/>
          <w:szCs w:val="22"/>
        </w:rPr>
        <w:t>24</w:t>
      </w:r>
      <w:r w:rsidR="004E01AD" w:rsidRPr="00DD53EE">
        <w:rPr>
          <w:rFonts w:asciiTheme="majorHAnsi" w:eastAsia="Calibri" w:hAnsiTheme="majorHAnsi" w:cstheme="majorHAnsi"/>
          <w:sz w:val="22"/>
          <w:szCs w:val="22"/>
        </w:rPr>
        <w:t>,</w:t>
      </w:r>
      <w:r w:rsidR="000D7345" w:rsidRPr="00DD53EE">
        <w:rPr>
          <w:rFonts w:asciiTheme="majorHAnsi" w:eastAsia="Calibri" w:hAnsiTheme="majorHAnsi" w:cstheme="majorHAnsi"/>
          <w:sz w:val="22"/>
          <w:szCs w:val="22"/>
        </w:rPr>
        <w:t xml:space="preserve"> </w:t>
      </w:r>
      <w:r w:rsidRPr="00DD53EE">
        <w:rPr>
          <w:rFonts w:asciiTheme="majorHAnsi" w:eastAsia="Calibri" w:hAnsiTheme="majorHAnsi" w:cstheme="majorHAnsi"/>
          <w:sz w:val="22"/>
          <w:szCs w:val="22"/>
        </w:rPr>
        <w:t xml:space="preserve">we worked on </w:t>
      </w:r>
      <w:r w:rsidR="00D73B9F" w:rsidRPr="00DD53EE">
        <w:rPr>
          <w:rFonts w:asciiTheme="majorHAnsi" w:eastAsia="Calibri" w:hAnsiTheme="majorHAnsi" w:cstheme="majorHAnsi"/>
          <w:sz w:val="22"/>
          <w:szCs w:val="22"/>
        </w:rPr>
        <w:t xml:space="preserve">242 </w:t>
      </w:r>
      <w:r w:rsidR="000D7345" w:rsidRPr="00DD53EE">
        <w:rPr>
          <w:rFonts w:asciiTheme="majorHAnsi" w:eastAsia="Calibri" w:hAnsiTheme="majorHAnsi" w:cstheme="majorHAnsi"/>
          <w:sz w:val="22"/>
          <w:szCs w:val="22"/>
        </w:rPr>
        <w:t>housing</w:t>
      </w:r>
      <w:r w:rsidRPr="00DD53EE">
        <w:rPr>
          <w:rFonts w:asciiTheme="majorHAnsi" w:eastAsia="Calibri" w:hAnsiTheme="majorHAnsi" w:cstheme="majorHAnsi"/>
          <w:sz w:val="22"/>
          <w:szCs w:val="22"/>
        </w:rPr>
        <w:t xml:space="preserve"> cases.</w:t>
      </w:r>
      <w:r w:rsidRPr="00DD53EE">
        <w:rPr>
          <w:rFonts w:asciiTheme="majorHAnsi" w:hAnsiTheme="majorHAnsi" w:cstheme="majorHAnsi"/>
          <w:sz w:val="22"/>
          <w:szCs w:val="22"/>
          <w:lang w:eastAsia="en-GB"/>
        </w:rPr>
        <w:t xml:space="preserve"> We also provide the </w:t>
      </w:r>
      <w:r w:rsidRPr="00DD53EE">
        <w:rPr>
          <w:rFonts w:asciiTheme="majorHAnsi" w:hAnsiTheme="majorHAnsi" w:cstheme="majorHAnsi"/>
          <w:b/>
          <w:bCs/>
          <w:sz w:val="22"/>
          <w:szCs w:val="22"/>
          <w:lang w:eastAsia="en-GB"/>
        </w:rPr>
        <w:t xml:space="preserve">housing duty solicitor scheme </w:t>
      </w:r>
      <w:r w:rsidR="003F4744" w:rsidRPr="00DD53EE">
        <w:rPr>
          <w:rFonts w:asciiTheme="majorHAnsi" w:hAnsiTheme="majorHAnsi" w:cstheme="majorHAnsi"/>
          <w:sz w:val="22"/>
          <w:szCs w:val="22"/>
          <w:lang w:eastAsia="en-GB"/>
        </w:rPr>
        <w:t>in 3</w:t>
      </w:r>
      <w:r w:rsidRPr="00DD53EE">
        <w:rPr>
          <w:rFonts w:asciiTheme="majorHAnsi" w:hAnsiTheme="majorHAnsi" w:cstheme="majorHAnsi"/>
          <w:sz w:val="22"/>
          <w:szCs w:val="22"/>
          <w:lang w:eastAsia="en-GB"/>
        </w:rPr>
        <w:t xml:space="preserve"> County Courts</w:t>
      </w:r>
      <w:r w:rsidR="004E01AD"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giving emergency representation in possession hearings for rent and owned homes</w:t>
      </w:r>
      <w:r w:rsidR="003F4744" w:rsidRPr="00DD53EE">
        <w:rPr>
          <w:rFonts w:asciiTheme="majorHAnsi" w:hAnsiTheme="majorHAnsi" w:cstheme="majorHAnsi"/>
          <w:sz w:val="22"/>
          <w:szCs w:val="22"/>
          <w:lang w:eastAsia="en-GB"/>
        </w:rPr>
        <w:t>,</w:t>
      </w:r>
      <w:r w:rsidRPr="00DD53EE">
        <w:rPr>
          <w:rFonts w:asciiTheme="majorHAnsi" w:hAnsiTheme="majorHAnsi" w:cstheme="majorHAnsi"/>
          <w:sz w:val="22"/>
          <w:szCs w:val="22"/>
          <w:lang w:eastAsia="en-GB"/>
        </w:rPr>
        <w:t xml:space="preserve"> and at the warrant stage for evictions. </w:t>
      </w:r>
      <w:r w:rsidR="007E19B1" w:rsidRPr="00DD53EE">
        <w:rPr>
          <w:rFonts w:asciiTheme="majorHAnsi" w:hAnsiTheme="majorHAnsi" w:cstheme="majorHAnsi"/>
          <w:sz w:val="22"/>
          <w:szCs w:val="22"/>
          <w:lang w:eastAsia="en-GB"/>
        </w:rPr>
        <w:t xml:space="preserve">We are currently helping </w:t>
      </w:r>
      <w:r w:rsidR="00D73B9F" w:rsidRPr="00DD53EE">
        <w:rPr>
          <w:rFonts w:asciiTheme="majorHAnsi" w:hAnsiTheme="majorHAnsi" w:cstheme="majorHAnsi"/>
          <w:sz w:val="22"/>
          <w:szCs w:val="22"/>
          <w:lang w:eastAsia="en-GB"/>
        </w:rPr>
        <w:t>around</w:t>
      </w:r>
      <w:r w:rsidR="007E19B1" w:rsidRPr="00DD53EE">
        <w:rPr>
          <w:rFonts w:asciiTheme="majorHAnsi" w:hAnsiTheme="majorHAnsi" w:cstheme="majorHAnsi"/>
          <w:sz w:val="22"/>
          <w:szCs w:val="22"/>
          <w:lang w:eastAsia="en-GB"/>
        </w:rPr>
        <w:t xml:space="preserve"> 1000</w:t>
      </w:r>
      <w:r w:rsidRPr="00DD53EE">
        <w:rPr>
          <w:rFonts w:asciiTheme="majorHAnsi" w:eastAsia="Calibri" w:hAnsiTheme="majorHAnsi" w:cstheme="majorHAnsi"/>
          <w:sz w:val="22"/>
          <w:szCs w:val="22"/>
        </w:rPr>
        <w:t xml:space="preserve"> clients</w:t>
      </w:r>
      <w:r w:rsidR="003F4744" w:rsidRPr="00DD53EE">
        <w:rPr>
          <w:rFonts w:asciiTheme="majorHAnsi" w:eastAsia="Calibri" w:hAnsiTheme="majorHAnsi" w:cstheme="majorHAnsi"/>
          <w:sz w:val="22"/>
          <w:szCs w:val="22"/>
        </w:rPr>
        <w:t xml:space="preserve"> </w:t>
      </w:r>
      <w:r w:rsidR="007E19B1" w:rsidRPr="00DD53EE">
        <w:rPr>
          <w:rFonts w:asciiTheme="majorHAnsi" w:eastAsia="Calibri" w:hAnsiTheme="majorHAnsi" w:cstheme="majorHAnsi"/>
          <w:sz w:val="22"/>
          <w:szCs w:val="22"/>
        </w:rPr>
        <w:t xml:space="preserve">per year to </w:t>
      </w:r>
      <w:r w:rsidR="003F4744" w:rsidRPr="00DD53EE">
        <w:rPr>
          <w:rFonts w:asciiTheme="majorHAnsi" w:eastAsia="Calibri" w:hAnsiTheme="majorHAnsi" w:cstheme="majorHAnsi"/>
          <w:sz w:val="22"/>
          <w:szCs w:val="22"/>
        </w:rPr>
        <w:t>avoid</w:t>
      </w:r>
      <w:r w:rsidR="00E1086D">
        <w:rPr>
          <w:rFonts w:asciiTheme="majorHAnsi" w:eastAsia="Calibri" w:hAnsiTheme="majorHAnsi" w:cstheme="majorHAnsi"/>
          <w:sz w:val="22"/>
          <w:szCs w:val="22"/>
        </w:rPr>
        <w:t xml:space="preserve"> </w:t>
      </w:r>
      <w:r w:rsidR="003F4744" w:rsidRPr="00DD53EE">
        <w:rPr>
          <w:rFonts w:asciiTheme="majorHAnsi" w:eastAsia="Calibri" w:hAnsiTheme="majorHAnsi" w:cstheme="majorHAnsi"/>
          <w:sz w:val="22"/>
          <w:szCs w:val="22"/>
        </w:rPr>
        <w:t>evictions and repossessions.</w:t>
      </w:r>
    </w:p>
    <w:p w14:paraId="219F010B" w14:textId="41A2C854" w:rsidR="0098087C" w:rsidRPr="00DD53EE" w:rsidRDefault="0098087C" w:rsidP="00121477">
      <w:pPr>
        <w:pStyle w:val="paragraph"/>
        <w:spacing w:before="0" w:beforeAutospacing="0" w:after="0" w:afterAutospacing="0" w:line="276" w:lineRule="auto"/>
        <w:jc w:val="both"/>
        <w:rPr>
          <w:rStyle w:val="normaltextrun"/>
          <w:rFonts w:asciiTheme="majorHAnsi" w:hAnsiTheme="majorHAnsi" w:cstheme="majorHAnsi"/>
          <w:sz w:val="22"/>
          <w:szCs w:val="22"/>
        </w:rPr>
      </w:pPr>
      <w:r w:rsidRPr="00DD53EE">
        <w:rPr>
          <w:rStyle w:val="normaltextrun"/>
          <w:rFonts w:asciiTheme="majorHAnsi" w:hAnsiTheme="majorHAnsi" w:cstheme="majorHAnsi"/>
          <w:sz w:val="22"/>
          <w:szCs w:val="22"/>
        </w:rPr>
        <w:t>We continue to run o</w:t>
      </w:r>
      <w:r w:rsidRPr="00DD53EE">
        <w:rPr>
          <w:rFonts w:asciiTheme="majorHAnsi" w:eastAsia="Calibri" w:hAnsiTheme="majorHAnsi" w:cstheme="majorHAnsi"/>
          <w:sz w:val="22"/>
          <w:szCs w:val="22"/>
        </w:rPr>
        <w:t>ne of the largest pro bono clinic services across England, deliver</w:t>
      </w:r>
      <w:r w:rsidR="007875B1" w:rsidRPr="00DD53EE">
        <w:rPr>
          <w:rFonts w:asciiTheme="majorHAnsi" w:eastAsia="Calibri" w:hAnsiTheme="majorHAnsi" w:cstheme="majorHAnsi"/>
          <w:sz w:val="22"/>
          <w:szCs w:val="22"/>
        </w:rPr>
        <w:t>ing</w:t>
      </w:r>
      <w:r w:rsidRPr="00DD53EE">
        <w:rPr>
          <w:rFonts w:asciiTheme="majorHAnsi" w:eastAsia="Calibri" w:hAnsiTheme="majorHAnsi" w:cstheme="majorHAnsi"/>
          <w:sz w:val="22"/>
          <w:szCs w:val="22"/>
        </w:rPr>
        <w:t xml:space="preserve"> around </w:t>
      </w:r>
      <w:r w:rsidR="003F4744" w:rsidRPr="00DD53EE">
        <w:rPr>
          <w:rFonts w:asciiTheme="majorHAnsi" w:eastAsia="Calibri" w:hAnsiTheme="majorHAnsi" w:cstheme="majorHAnsi"/>
          <w:sz w:val="22"/>
          <w:szCs w:val="22"/>
        </w:rPr>
        <w:t>70</w:t>
      </w:r>
      <w:r w:rsidRPr="00DD53EE">
        <w:rPr>
          <w:rFonts w:asciiTheme="majorHAnsi" w:eastAsia="Calibri" w:hAnsiTheme="majorHAnsi" w:cstheme="majorHAnsi"/>
          <w:sz w:val="22"/>
          <w:szCs w:val="22"/>
        </w:rPr>
        <w:t xml:space="preserve"> free </w:t>
      </w:r>
      <w:r w:rsidR="004E01AD" w:rsidRPr="00DD53EE">
        <w:rPr>
          <w:rFonts w:asciiTheme="majorHAnsi" w:eastAsia="Calibri" w:hAnsiTheme="majorHAnsi" w:cstheme="majorHAnsi"/>
          <w:sz w:val="22"/>
          <w:szCs w:val="22"/>
        </w:rPr>
        <w:t>clinic</w:t>
      </w:r>
      <w:r w:rsidRPr="00DD53EE">
        <w:rPr>
          <w:rFonts w:asciiTheme="majorHAnsi" w:eastAsia="Calibri" w:hAnsiTheme="majorHAnsi" w:cstheme="majorHAnsi"/>
          <w:sz w:val="22"/>
          <w:szCs w:val="22"/>
        </w:rPr>
        <w:t xml:space="preserve"> appointments per week</w:t>
      </w:r>
      <w:r w:rsidR="007875B1" w:rsidRPr="00DD53EE">
        <w:rPr>
          <w:rFonts w:asciiTheme="majorHAnsi" w:eastAsia="Calibri" w:hAnsiTheme="majorHAnsi" w:cstheme="majorHAnsi"/>
          <w:sz w:val="22"/>
          <w:szCs w:val="22"/>
        </w:rPr>
        <w:t xml:space="preserve"> in different areas of Law,</w:t>
      </w:r>
      <w:r w:rsidRPr="00DD53EE">
        <w:rPr>
          <w:rFonts w:asciiTheme="majorHAnsi" w:eastAsia="Calibri" w:hAnsiTheme="majorHAnsi" w:cstheme="majorHAnsi"/>
          <w:sz w:val="22"/>
          <w:szCs w:val="22"/>
        </w:rPr>
        <w:t xml:space="preserve"> offering initial </w:t>
      </w:r>
      <w:r w:rsidR="007875B1" w:rsidRPr="00DD53EE">
        <w:rPr>
          <w:rFonts w:asciiTheme="majorHAnsi" w:eastAsia="Calibri" w:hAnsiTheme="majorHAnsi" w:cstheme="majorHAnsi"/>
          <w:sz w:val="22"/>
          <w:szCs w:val="22"/>
        </w:rPr>
        <w:t xml:space="preserve">legal </w:t>
      </w:r>
      <w:r w:rsidRPr="00DD53EE">
        <w:rPr>
          <w:rFonts w:asciiTheme="majorHAnsi" w:eastAsia="Calibri" w:hAnsiTheme="majorHAnsi" w:cstheme="majorHAnsi"/>
          <w:sz w:val="22"/>
          <w:szCs w:val="22"/>
        </w:rPr>
        <w:t>advice</w:t>
      </w:r>
      <w:r w:rsidR="007875B1" w:rsidRPr="00DD53EE">
        <w:rPr>
          <w:rFonts w:asciiTheme="majorHAnsi" w:eastAsia="Calibri" w:hAnsiTheme="majorHAnsi" w:cstheme="majorHAnsi"/>
          <w:sz w:val="22"/>
          <w:szCs w:val="22"/>
        </w:rPr>
        <w:t xml:space="preserve"> to people without the means to be able to afford legal services. We are very grateful to our </w:t>
      </w:r>
      <w:r w:rsidR="00CC69F3" w:rsidRPr="00DD53EE">
        <w:rPr>
          <w:rFonts w:asciiTheme="majorHAnsi" w:eastAsia="Calibri" w:hAnsiTheme="majorHAnsi" w:cstheme="majorHAnsi"/>
          <w:sz w:val="22"/>
          <w:szCs w:val="22"/>
        </w:rPr>
        <w:t xml:space="preserve">400+ volunteers a year who </w:t>
      </w:r>
      <w:r w:rsidR="004E01AD" w:rsidRPr="00DD53EE">
        <w:rPr>
          <w:rFonts w:asciiTheme="majorHAnsi" w:eastAsia="Calibri" w:hAnsiTheme="majorHAnsi" w:cstheme="majorHAnsi"/>
          <w:sz w:val="22"/>
          <w:szCs w:val="22"/>
        </w:rPr>
        <w:t>have allowed us to assist over 2,</w:t>
      </w:r>
      <w:r w:rsidR="00D73B9F" w:rsidRPr="00DD53EE">
        <w:rPr>
          <w:rFonts w:asciiTheme="majorHAnsi" w:eastAsia="Calibri" w:hAnsiTheme="majorHAnsi" w:cstheme="majorHAnsi"/>
          <w:sz w:val="22"/>
          <w:szCs w:val="22"/>
        </w:rPr>
        <w:t>5</w:t>
      </w:r>
      <w:r w:rsidR="004E01AD" w:rsidRPr="00DD53EE">
        <w:rPr>
          <w:rFonts w:asciiTheme="majorHAnsi" w:eastAsia="Calibri" w:hAnsiTheme="majorHAnsi" w:cstheme="majorHAnsi"/>
          <w:sz w:val="22"/>
          <w:szCs w:val="22"/>
        </w:rPr>
        <w:t>00 people this year, understanding and asserting their rights.</w:t>
      </w:r>
    </w:p>
    <w:p w14:paraId="4FF618BD" w14:textId="77777777" w:rsidR="00D612FB" w:rsidRPr="00DD53EE" w:rsidRDefault="00D612FB"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3ED4B96D" w14:textId="77777777" w:rsidR="00D612FB" w:rsidRDefault="00D612FB" w:rsidP="00D612FB">
      <w:pPr>
        <w:pStyle w:val="paragraph"/>
        <w:spacing w:before="0" w:beforeAutospacing="0" w:after="0" w:afterAutospacing="0" w:line="276" w:lineRule="auto"/>
        <w:textAlignment w:val="baseline"/>
        <w:rPr>
          <w:rFonts w:asciiTheme="majorHAnsi" w:hAnsiTheme="majorHAnsi" w:cstheme="majorHAnsi"/>
          <w:b/>
          <w:bCs/>
          <w:sz w:val="22"/>
          <w:szCs w:val="22"/>
        </w:rPr>
      </w:pPr>
      <w:r w:rsidRPr="00DD53EE">
        <w:rPr>
          <w:rFonts w:asciiTheme="majorHAnsi" w:hAnsiTheme="majorHAnsi" w:cstheme="majorHAnsi"/>
          <w:b/>
          <w:bCs/>
          <w:sz w:val="22"/>
          <w:szCs w:val="22"/>
        </w:rPr>
        <w:t>Context of the Post</w:t>
      </w:r>
    </w:p>
    <w:p w14:paraId="65C1B04E" w14:textId="77777777" w:rsidR="009E1643" w:rsidRPr="00DD53EE" w:rsidRDefault="009E1643" w:rsidP="00D612FB">
      <w:pPr>
        <w:pStyle w:val="paragraph"/>
        <w:spacing w:before="0" w:beforeAutospacing="0" w:after="0" w:afterAutospacing="0" w:line="276" w:lineRule="auto"/>
        <w:textAlignment w:val="baseline"/>
        <w:rPr>
          <w:rFonts w:asciiTheme="majorHAnsi" w:hAnsiTheme="majorHAnsi" w:cstheme="majorHAnsi"/>
          <w:sz w:val="22"/>
          <w:szCs w:val="22"/>
        </w:rPr>
      </w:pPr>
    </w:p>
    <w:p w14:paraId="33854044" w14:textId="35D8DD4E" w:rsidR="00D612FB" w:rsidRDefault="00D612FB"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r w:rsidRPr="00DD53EE">
        <w:rPr>
          <w:rFonts w:asciiTheme="majorHAnsi" w:hAnsiTheme="majorHAnsi" w:cstheme="majorHAnsi"/>
          <w:sz w:val="22"/>
          <w:szCs w:val="22"/>
        </w:rPr>
        <w:t xml:space="preserve">Our current housing law team is deeply committed and passionate about their work. Among them, one solicitor also serves part-time as a deputy district judge, a paralegal is training to become a barrister, and </w:t>
      </w:r>
      <w:r w:rsidR="71DE54E8" w:rsidRPr="00DD53EE">
        <w:rPr>
          <w:rFonts w:asciiTheme="majorHAnsi" w:hAnsiTheme="majorHAnsi" w:cstheme="majorHAnsi"/>
          <w:sz w:val="22"/>
          <w:szCs w:val="22"/>
        </w:rPr>
        <w:t>one</w:t>
      </w:r>
      <w:r w:rsidRPr="00DD53EE">
        <w:rPr>
          <w:rFonts w:asciiTheme="majorHAnsi" w:hAnsiTheme="majorHAnsi" w:cstheme="majorHAnsi"/>
          <w:sz w:val="22"/>
          <w:szCs w:val="22"/>
        </w:rPr>
        <w:t xml:space="preserve"> apprentice</w:t>
      </w:r>
      <w:r w:rsidR="00F867CA">
        <w:rPr>
          <w:rFonts w:asciiTheme="majorHAnsi" w:hAnsiTheme="majorHAnsi" w:cstheme="majorHAnsi"/>
          <w:sz w:val="22"/>
          <w:szCs w:val="22"/>
        </w:rPr>
        <w:t xml:space="preserve"> </w:t>
      </w:r>
      <w:r w:rsidR="7298AE49" w:rsidRPr="00DD53EE">
        <w:rPr>
          <w:rFonts w:asciiTheme="majorHAnsi" w:hAnsiTheme="majorHAnsi" w:cstheme="majorHAnsi"/>
          <w:sz w:val="22"/>
          <w:szCs w:val="22"/>
        </w:rPr>
        <w:t xml:space="preserve">and trainee </w:t>
      </w:r>
      <w:r w:rsidRPr="00DD53EE">
        <w:rPr>
          <w:rFonts w:asciiTheme="majorHAnsi" w:hAnsiTheme="majorHAnsi" w:cstheme="majorHAnsi"/>
          <w:sz w:val="22"/>
          <w:szCs w:val="22"/>
        </w:rPr>
        <w:t>are on track to qualify</w:t>
      </w:r>
      <w:r w:rsidR="45292020" w:rsidRPr="00DD53EE">
        <w:rPr>
          <w:rFonts w:asciiTheme="majorHAnsi" w:hAnsiTheme="majorHAnsi" w:cstheme="majorHAnsi"/>
          <w:sz w:val="22"/>
          <w:szCs w:val="22"/>
        </w:rPr>
        <w:t xml:space="preserve"> within </w:t>
      </w:r>
      <w:r w:rsidR="00F867CA">
        <w:rPr>
          <w:rFonts w:asciiTheme="majorHAnsi" w:hAnsiTheme="majorHAnsi" w:cstheme="majorHAnsi"/>
          <w:sz w:val="22"/>
          <w:szCs w:val="22"/>
        </w:rPr>
        <w:t xml:space="preserve">the </w:t>
      </w:r>
      <w:r w:rsidR="00D73B9F" w:rsidRPr="00DD53EE">
        <w:rPr>
          <w:rFonts w:asciiTheme="majorHAnsi" w:hAnsiTheme="majorHAnsi" w:cstheme="majorHAnsi"/>
          <w:sz w:val="22"/>
          <w:szCs w:val="22"/>
        </w:rPr>
        <w:t xml:space="preserve">next 12 months.  </w:t>
      </w:r>
      <w:r w:rsidRPr="00DD53EE">
        <w:rPr>
          <w:rFonts w:asciiTheme="majorHAnsi" w:hAnsiTheme="majorHAnsi" w:cstheme="majorHAnsi"/>
          <w:sz w:val="22"/>
          <w:szCs w:val="22"/>
        </w:rPr>
        <w:t xml:space="preserve">A significant part of our work at the law centre involves court duty scheme representation in possession cases. While this is incredibly important, our community engagement has shown that we’re not fully meeting the wider needs of the community. </w:t>
      </w:r>
      <w:proofErr w:type="gramStart"/>
      <w:r w:rsidRPr="00DD53EE">
        <w:rPr>
          <w:rFonts w:asciiTheme="majorHAnsi" w:hAnsiTheme="majorHAnsi" w:cstheme="majorHAnsi"/>
          <w:sz w:val="22"/>
          <w:szCs w:val="22"/>
        </w:rPr>
        <w:t>In particular, people</w:t>
      </w:r>
      <w:proofErr w:type="gramEnd"/>
      <w:r w:rsidRPr="00DD53EE">
        <w:rPr>
          <w:rFonts w:asciiTheme="majorHAnsi" w:hAnsiTheme="majorHAnsi" w:cstheme="majorHAnsi"/>
          <w:sz w:val="22"/>
          <w:szCs w:val="22"/>
        </w:rPr>
        <w:t xml:space="preserve"> need more support earlier in the process—before possession proceedings begin—as well as help with issues like disrepair.</w:t>
      </w:r>
    </w:p>
    <w:p w14:paraId="11256560" w14:textId="77777777" w:rsidR="009E1643" w:rsidRPr="00DD53EE" w:rsidRDefault="009E1643"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p>
    <w:p w14:paraId="19FF2EE6" w14:textId="1CD9FF67" w:rsidR="00D612FB" w:rsidRDefault="00D612FB"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r w:rsidRPr="00DD53EE">
        <w:rPr>
          <w:rFonts w:asciiTheme="majorHAnsi" w:hAnsiTheme="majorHAnsi" w:cstheme="majorHAnsi"/>
          <w:sz w:val="22"/>
          <w:szCs w:val="22"/>
        </w:rPr>
        <w:t xml:space="preserve">Thanks to recent funding, we’ve been able to bring on </w:t>
      </w:r>
      <w:r w:rsidR="00114A59" w:rsidRPr="00DD53EE">
        <w:rPr>
          <w:rFonts w:asciiTheme="majorHAnsi" w:hAnsiTheme="majorHAnsi" w:cstheme="majorHAnsi"/>
          <w:sz w:val="22"/>
          <w:szCs w:val="22"/>
        </w:rPr>
        <w:t>two housing paralegal who are managing the housing a</w:t>
      </w:r>
      <w:r w:rsidRPr="00DD53EE">
        <w:rPr>
          <w:rFonts w:asciiTheme="majorHAnsi" w:hAnsiTheme="majorHAnsi" w:cstheme="majorHAnsi"/>
          <w:sz w:val="22"/>
          <w:szCs w:val="22"/>
        </w:rPr>
        <w:t xml:space="preserve">dvice lines in Wandsworth and </w:t>
      </w:r>
      <w:proofErr w:type="gramStart"/>
      <w:r w:rsidRPr="00DD53EE">
        <w:rPr>
          <w:rFonts w:asciiTheme="majorHAnsi" w:hAnsiTheme="majorHAnsi" w:cstheme="majorHAnsi"/>
          <w:sz w:val="22"/>
          <w:szCs w:val="22"/>
        </w:rPr>
        <w:t>Merton, and</w:t>
      </w:r>
      <w:proofErr w:type="gramEnd"/>
      <w:r w:rsidRPr="00DD53EE">
        <w:rPr>
          <w:rFonts w:asciiTheme="majorHAnsi" w:hAnsiTheme="majorHAnsi" w:cstheme="majorHAnsi"/>
          <w:sz w:val="22"/>
          <w:szCs w:val="22"/>
        </w:rPr>
        <w:t xml:space="preserve"> </w:t>
      </w:r>
      <w:proofErr w:type="gramStart"/>
      <w:r w:rsidR="00D73B9F" w:rsidRPr="00DD53EE">
        <w:rPr>
          <w:rFonts w:asciiTheme="majorHAnsi" w:hAnsiTheme="majorHAnsi" w:cstheme="majorHAnsi"/>
          <w:sz w:val="22"/>
          <w:szCs w:val="22"/>
        </w:rPr>
        <w:t xml:space="preserve">are </w:t>
      </w:r>
      <w:r w:rsidRPr="00DD53EE">
        <w:rPr>
          <w:rFonts w:asciiTheme="majorHAnsi" w:hAnsiTheme="majorHAnsi" w:cstheme="majorHAnsi"/>
          <w:sz w:val="22"/>
          <w:szCs w:val="22"/>
        </w:rPr>
        <w:t xml:space="preserve"> expand</w:t>
      </w:r>
      <w:r w:rsidR="00D73B9F" w:rsidRPr="00DD53EE">
        <w:rPr>
          <w:rFonts w:asciiTheme="majorHAnsi" w:hAnsiTheme="majorHAnsi" w:cstheme="majorHAnsi"/>
          <w:sz w:val="22"/>
          <w:szCs w:val="22"/>
        </w:rPr>
        <w:t>ing</w:t>
      </w:r>
      <w:proofErr w:type="gramEnd"/>
      <w:r w:rsidRPr="00DD53EE">
        <w:rPr>
          <w:rFonts w:asciiTheme="majorHAnsi" w:hAnsiTheme="majorHAnsi" w:cstheme="majorHAnsi"/>
          <w:sz w:val="22"/>
          <w:szCs w:val="22"/>
        </w:rPr>
        <w:t xml:space="preserve"> into Croydon. At the same time, our </w:t>
      </w:r>
      <w:proofErr w:type="gramStart"/>
      <w:r w:rsidRPr="00DD53EE">
        <w:rPr>
          <w:rFonts w:asciiTheme="majorHAnsi" w:hAnsiTheme="majorHAnsi" w:cstheme="majorHAnsi"/>
          <w:sz w:val="22"/>
          <w:szCs w:val="22"/>
        </w:rPr>
        <w:t>Cost of Living</w:t>
      </w:r>
      <w:proofErr w:type="gramEnd"/>
      <w:r w:rsidRPr="00DD53EE">
        <w:rPr>
          <w:rFonts w:asciiTheme="majorHAnsi" w:hAnsiTheme="majorHAnsi" w:cstheme="majorHAnsi"/>
          <w:sz w:val="22"/>
          <w:szCs w:val="22"/>
        </w:rPr>
        <w:t xml:space="preserve"> team has grown, creating new opportunities to offer early housing legal </w:t>
      </w:r>
      <w:r w:rsidRPr="00DD53EE">
        <w:rPr>
          <w:rFonts w:asciiTheme="majorHAnsi" w:hAnsiTheme="majorHAnsi" w:cstheme="majorHAnsi"/>
          <w:sz w:val="22"/>
          <w:szCs w:val="22"/>
        </w:rPr>
        <w:lastRenderedPageBreak/>
        <w:t>advice.</w:t>
      </w:r>
      <w:r w:rsidR="00D73B9F" w:rsidRPr="00DD53EE">
        <w:rPr>
          <w:rFonts w:asciiTheme="majorHAnsi" w:hAnsiTheme="majorHAnsi" w:cstheme="majorHAnsi"/>
          <w:sz w:val="22"/>
          <w:szCs w:val="22"/>
        </w:rPr>
        <w:t xml:space="preserve">   The proposed harmonisation of legal aid housing rates has the potential to make more early legal advice more viable.  </w:t>
      </w:r>
    </w:p>
    <w:p w14:paraId="69FF6CE0" w14:textId="77777777" w:rsidR="009E1643" w:rsidRPr="00DD53EE" w:rsidRDefault="009E1643"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p>
    <w:p w14:paraId="6DB6EEE4" w14:textId="6795E0D1" w:rsidR="00D612FB" w:rsidRDefault="00D612FB"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r w:rsidRPr="00DD53EE">
        <w:rPr>
          <w:rFonts w:asciiTheme="majorHAnsi" w:hAnsiTheme="majorHAnsi" w:cstheme="majorHAnsi"/>
          <w:sz w:val="22"/>
          <w:szCs w:val="22"/>
        </w:rPr>
        <w:t>Although most of the team’s work is currently funded by legal aid, we see growing potential to diversify our funding sources, including through grants. We are collaborating with several law firms to enhance our legal clinics so they can offer more than just one-off advice, especially for individuals who aren’t eligible for legal aid. To support this</w:t>
      </w:r>
      <w:r w:rsidR="00802ABD" w:rsidRPr="00DD53EE">
        <w:rPr>
          <w:rFonts w:asciiTheme="majorHAnsi" w:hAnsiTheme="majorHAnsi" w:cstheme="majorHAnsi"/>
          <w:sz w:val="22"/>
          <w:szCs w:val="22"/>
        </w:rPr>
        <w:t xml:space="preserve"> program, we have put in place a highly experienced Housing Solicitor to supervise th</w:t>
      </w:r>
      <w:r w:rsidRPr="00DD53EE">
        <w:rPr>
          <w:rFonts w:asciiTheme="majorHAnsi" w:hAnsiTheme="majorHAnsi" w:cstheme="majorHAnsi"/>
          <w:sz w:val="22"/>
          <w:szCs w:val="22"/>
        </w:rPr>
        <w:t xml:space="preserve">e </w:t>
      </w:r>
      <w:r w:rsidR="00802ABD" w:rsidRPr="00DD53EE">
        <w:rPr>
          <w:rFonts w:asciiTheme="majorHAnsi" w:hAnsiTheme="majorHAnsi" w:cstheme="majorHAnsi"/>
          <w:sz w:val="22"/>
          <w:szCs w:val="22"/>
        </w:rPr>
        <w:t xml:space="preserve">housing </w:t>
      </w:r>
      <w:r w:rsidRPr="00DD53EE">
        <w:rPr>
          <w:rFonts w:asciiTheme="majorHAnsi" w:hAnsiTheme="majorHAnsi" w:cstheme="majorHAnsi"/>
          <w:sz w:val="22"/>
          <w:szCs w:val="22"/>
        </w:rPr>
        <w:t>clinic’s operations.</w:t>
      </w:r>
    </w:p>
    <w:p w14:paraId="450F361C" w14:textId="77777777" w:rsidR="009E1643" w:rsidRPr="00DD53EE" w:rsidRDefault="009E1643"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p>
    <w:p w14:paraId="5D42E16E" w14:textId="4C46B685" w:rsidR="006555E2" w:rsidRPr="006555E2" w:rsidRDefault="006555E2" w:rsidP="00121477">
      <w:pPr>
        <w:pStyle w:val="paragraph"/>
        <w:spacing w:before="0" w:beforeAutospacing="0" w:after="0" w:afterAutospacing="0" w:line="276" w:lineRule="auto"/>
        <w:jc w:val="both"/>
        <w:textAlignment w:val="baseline"/>
        <w:rPr>
          <w:rFonts w:asciiTheme="majorHAnsi" w:hAnsiTheme="majorHAnsi" w:cstheme="majorHAnsi"/>
          <w:sz w:val="22"/>
          <w:szCs w:val="22"/>
        </w:rPr>
      </w:pPr>
      <w:r>
        <w:rPr>
          <w:rFonts w:asciiTheme="majorHAnsi" w:hAnsiTheme="majorHAnsi" w:cstheme="majorHAnsi"/>
          <w:sz w:val="22"/>
          <w:szCs w:val="22"/>
        </w:rPr>
        <w:t>Although</w:t>
      </w:r>
      <w:r w:rsidR="00DD53EE">
        <w:rPr>
          <w:rFonts w:asciiTheme="majorHAnsi" w:hAnsiTheme="majorHAnsi" w:cstheme="majorHAnsi"/>
          <w:sz w:val="22"/>
          <w:szCs w:val="22"/>
        </w:rPr>
        <w:t xml:space="preserve"> legal aid remains at the core of our work, we are actively developing alternative funding streams</w:t>
      </w:r>
      <w:r>
        <w:rPr>
          <w:rFonts w:asciiTheme="majorHAnsi" w:hAnsiTheme="majorHAnsi" w:cstheme="majorHAnsi"/>
          <w:sz w:val="22"/>
          <w:szCs w:val="22"/>
        </w:rPr>
        <w:t xml:space="preserve">. We are now looking to grow the housing team further </w:t>
      </w:r>
      <w:proofErr w:type="gramStart"/>
      <w:r>
        <w:rPr>
          <w:rFonts w:asciiTheme="majorHAnsi" w:hAnsiTheme="majorHAnsi" w:cstheme="majorHAnsi"/>
          <w:sz w:val="22"/>
          <w:szCs w:val="22"/>
        </w:rPr>
        <w:t>in order to</w:t>
      </w:r>
      <w:proofErr w:type="gramEnd"/>
      <w:r>
        <w:rPr>
          <w:rFonts w:asciiTheme="majorHAnsi" w:hAnsiTheme="majorHAnsi" w:cstheme="majorHAnsi"/>
          <w:sz w:val="22"/>
          <w:szCs w:val="22"/>
        </w:rPr>
        <w:t xml:space="preserve"> meet </w:t>
      </w:r>
      <w:r w:rsidRPr="006555E2">
        <w:rPr>
          <w:rFonts w:asciiTheme="majorHAnsi" w:hAnsiTheme="majorHAnsi" w:cstheme="majorHAnsi"/>
          <w:sz w:val="22"/>
          <w:szCs w:val="22"/>
        </w:rPr>
        <w:t>rising demand</w:t>
      </w:r>
      <w:r>
        <w:rPr>
          <w:rFonts w:asciiTheme="majorHAnsi" w:hAnsiTheme="majorHAnsi" w:cstheme="majorHAnsi"/>
          <w:sz w:val="22"/>
          <w:szCs w:val="22"/>
        </w:rPr>
        <w:t xml:space="preserve">, </w:t>
      </w:r>
      <w:r w:rsidRPr="006555E2">
        <w:rPr>
          <w:rFonts w:asciiTheme="majorHAnsi" w:hAnsiTheme="majorHAnsi" w:cstheme="majorHAnsi"/>
          <w:sz w:val="22"/>
          <w:szCs w:val="22"/>
        </w:rPr>
        <w:t>without compromising on quality. To do this, we are seeking an enthusiastic and experienced housing solicitor who is not only committed to social justice but also eager to take an active role in supervising and developing junior legal staff. You will play a key role in mentoring trainees and paralegals, quality-assuring advice, and helping to build a strong, supportive team culture. Your contribution will be central to our efforts to expand capacity, extend our reach, and deepen our impact.</w:t>
      </w:r>
    </w:p>
    <w:p w14:paraId="32337A7E" w14:textId="69CF1FAF" w:rsidR="00DD53EE" w:rsidRPr="00DD53EE" w:rsidRDefault="00DD53EE" w:rsidP="00D612FB">
      <w:pPr>
        <w:pStyle w:val="paragraph"/>
        <w:spacing w:before="0" w:beforeAutospacing="0" w:after="0" w:afterAutospacing="0" w:line="276" w:lineRule="auto"/>
        <w:textAlignment w:val="baseline"/>
        <w:rPr>
          <w:rFonts w:asciiTheme="majorHAnsi" w:hAnsiTheme="majorHAnsi" w:cstheme="majorHAnsi"/>
          <w:sz w:val="22"/>
          <w:szCs w:val="22"/>
        </w:rPr>
      </w:pPr>
    </w:p>
    <w:p w14:paraId="753D57CA" w14:textId="77777777" w:rsidR="00D612FB" w:rsidRDefault="00D612FB"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7DED75FC"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70C5D2DE"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1BF1EFA8"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76A7129A"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411E6F3E"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24BDBA51"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56D19A1A"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3EA52E58"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43E94D87"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640313D2"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0A26D1DE"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5BFD1E13"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3FB57C7D"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2AC0B10C" w14:textId="77777777" w:rsidR="006555E2"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6ACF4501" w14:textId="77777777" w:rsidR="00F867CA" w:rsidRDefault="00F867CA"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7ED4CB26" w14:textId="77777777" w:rsidR="00F867CA" w:rsidRDefault="00F867CA"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2DD6D730" w14:textId="77777777" w:rsidR="00F867CA" w:rsidRDefault="00F867CA"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52887C7C" w14:textId="77777777" w:rsidR="00F867CA" w:rsidRDefault="00F867CA"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348AE1B7" w14:textId="77777777" w:rsidR="00F867CA" w:rsidRDefault="00F867CA"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2A80DD8F" w14:textId="77777777" w:rsidR="006555E2" w:rsidRPr="00DD53EE" w:rsidRDefault="006555E2" w:rsidP="0098087C">
      <w:pPr>
        <w:pStyle w:val="paragraph"/>
        <w:spacing w:before="0" w:beforeAutospacing="0" w:after="0" w:afterAutospacing="0" w:line="276" w:lineRule="auto"/>
        <w:textAlignment w:val="baseline"/>
        <w:rPr>
          <w:rStyle w:val="normaltextrun"/>
          <w:rFonts w:asciiTheme="majorHAnsi" w:hAnsiTheme="majorHAnsi" w:cstheme="majorHAnsi"/>
          <w:sz w:val="22"/>
          <w:szCs w:val="22"/>
        </w:rPr>
      </w:pPr>
    </w:p>
    <w:p w14:paraId="77C2AF02" w14:textId="77777777" w:rsidR="0098087C" w:rsidRPr="00DD53EE" w:rsidRDefault="0098087C" w:rsidP="0098087C">
      <w:pPr>
        <w:pStyle w:val="paragraph"/>
        <w:spacing w:before="0" w:beforeAutospacing="0" w:after="0" w:afterAutospacing="0"/>
        <w:rPr>
          <w:rStyle w:val="normaltextrun"/>
          <w:rFonts w:asciiTheme="majorHAnsi" w:hAnsiTheme="majorHAnsi" w:cstheme="majorHAnsi"/>
          <w:sz w:val="22"/>
          <w:szCs w:val="22"/>
        </w:rPr>
      </w:pPr>
    </w:p>
    <w:p w14:paraId="26752CA5" w14:textId="77777777" w:rsidR="00B934E5" w:rsidRPr="00DD53EE" w:rsidRDefault="00B934E5" w:rsidP="00B934E5">
      <w:pPr>
        <w:tabs>
          <w:tab w:val="left" w:pos="0"/>
          <w:tab w:val="left" w:pos="5850"/>
          <w:tab w:val="left" w:pos="6480"/>
          <w:tab w:val="left" w:pos="7200"/>
          <w:tab w:val="left" w:pos="7920"/>
        </w:tabs>
        <w:rPr>
          <w:rFonts w:asciiTheme="majorHAnsi" w:hAnsiTheme="majorHAnsi" w:cstheme="majorHAnsi"/>
          <w:b/>
          <w:bCs/>
          <w:color w:val="808080"/>
          <w:sz w:val="22"/>
          <w:szCs w:val="22"/>
        </w:rPr>
      </w:pPr>
      <w:r w:rsidRPr="00DD53EE">
        <w:rPr>
          <w:rFonts w:asciiTheme="majorHAnsi" w:hAnsiTheme="majorHAnsi" w:cstheme="majorHAnsi"/>
          <w:b/>
          <w:bCs/>
          <w:color w:val="808080"/>
          <w:sz w:val="22"/>
          <w:szCs w:val="22"/>
        </w:rPr>
        <w:t>SOUTH WEST LONDON LAW CENTRES</w:t>
      </w:r>
    </w:p>
    <w:p w14:paraId="26752CA6" w14:textId="77777777" w:rsidR="00B934E5" w:rsidRPr="00DD53EE" w:rsidRDefault="00B934E5" w:rsidP="00B934E5">
      <w:pPr>
        <w:tabs>
          <w:tab w:val="left" w:pos="0"/>
          <w:tab w:val="left" w:pos="5850"/>
          <w:tab w:val="left" w:pos="6480"/>
          <w:tab w:val="left" w:pos="7200"/>
          <w:tab w:val="left" w:pos="7920"/>
        </w:tabs>
        <w:rPr>
          <w:rFonts w:asciiTheme="majorHAnsi" w:hAnsiTheme="majorHAnsi" w:cstheme="majorHAnsi"/>
          <w:b/>
          <w:bCs/>
          <w:i/>
          <w:sz w:val="22"/>
          <w:szCs w:val="22"/>
        </w:rPr>
      </w:pPr>
      <w:r w:rsidRPr="00DD53EE">
        <w:rPr>
          <w:rFonts w:asciiTheme="majorHAnsi" w:hAnsiTheme="majorHAnsi" w:cstheme="majorHAnsi"/>
          <w:b/>
          <w:bCs/>
          <w:i/>
          <w:sz w:val="22"/>
          <w:szCs w:val="22"/>
        </w:rPr>
        <w:t>Legal Action for Local Communities</w:t>
      </w:r>
    </w:p>
    <w:p w14:paraId="26752CA7" w14:textId="77777777" w:rsidR="00B934E5" w:rsidRPr="00DD53EE" w:rsidRDefault="00B934E5" w:rsidP="00B934E5">
      <w:pPr>
        <w:tabs>
          <w:tab w:val="left" w:pos="0"/>
          <w:tab w:val="left" w:pos="5850"/>
          <w:tab w:val="left" w:pos="6480"/>
          <w:tab w:val="left" w:pos="7200"/>
          <w:tab w:val="left" w:pos="7920"/>
        </w:tabs>
        <w:rPr>
          <w:rFonts w:asciiTheme="majorHAnsi" w:hAnsiTheme="majorHAnsi" w:cstheme="majorHAnsi"/>
          <w:bCs/>
          <w:sz w:val="22"/>
          <w:szCs w:val="22"/>
        </w:rPr>
      </w:pPr>
    </w:p>
    <w:p w14:paraId="26752CA8" w14:textId="77777777" w:rsidR="00B934E5" w:rsidRPr="00DD53EE" w:rsidRDefault="00B934E5" w:rsidP="00B934E5">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sidRPr="00DD53EE">
        <w:rPr>
          <w:rFonts w:asciiTheme="majorHAnsi" w:hAnsiTheme="majorHAnsi" w:cstheme="majorHAnsi"/>
          <w:b/>
          <w:bCs/>
          <w:sz w:val="22"/>
          <w:szCs w:val="22"/>
        </w:rPr>
        <w:t>JOB DESCRIPTION</w:t>
      </w:r>
    </w:p>
    <w:p w14:paraId="26752CA9" w14:textId="77777777" w:rsidR="00B934E5" w:rsidRPr="00DD53EE" w:rsidRDefault="00B934E5" w:rsidP="00B934E5">
      <w:pPr>
        <w:tabs>
          <w:tab w:val="left" w:pos="0"/>
          <w:tab w:val="left" w:pos="5850"/>
          <w:tab w:val="left" w:pos="6480"/>
          <w:tab w:val="left" w:pos="7200"/>
          <w:tab w:val="left" w:pos="7920"/>
        </w:tabs>
        <w:rPr>
          <w:rFonts w:asciiTheme="majorHAnsi" w:hAnsiTheme="majorHAnsi" w:cstheme="majorHAnsi"/>
          <w:bCs/>
          <w:sz w:val="22"/>
          <w:szCs w:val="22"/>
        </w:rPr>
      </w:pPr>
    </w:p>
    <w:p w14:paraId="26752CAA" w14:textId="64E35784" w:rsidR="00B934E5" w:rsidRPr="00DD53EE" w:rsidRDefault="00B934E5" w:rsidP="00550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bCs/>
          <w:sz w:val="22"/>
          <w:szCs w:val="22"/>
        </w:rPr>
        <w:t>POST:</w:t>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00FC2CC7" w:rsidRPr="00DD53EE">
        <w:rPr>
          <w:rFonts w:asciiTheme="majorHAnsi" w:hAnsiTheme="majorHAnsi" w:cstheme="majorHAnsi"/>
          <w:sz w:val="22"/>
          <w:szCs w:val="22"/>
        </w:rPr>
        <w:t xml:space="preserve">Housing </w:t>
      </w:r>
      <w:r w:rsidR="00792F27" w:rsidRPr="00DD53EE">
        <w:rPr>
          <w:rFonts w:asciiTheme="majorHAnsi" w:hAnsiTheme="majorHAnsi" w:cstheme="majorHAnsi"/>
          <w:sz w:val="22"/>
          <w:szCs w:val="22"/>
        </w:rPr>
        <w:t xml:space="preserve"> Solicitor</w:t>
      </w:r>
    </w:p>
    <w:p w14:paraId="26752CAB" w14:textId="77777777" w:rsidR="00B934E5" w:rsidRPr="00DD53EE" w:rsidRDefault="00B934E5" w:rsidP="00B93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26752CAC" w14:textId="7288EC51" w:rsidR="00B934E5" w:rsidRPr="00DD53EE" w:rsidRDefault="00B934E5" w:rsidP="00B934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sz w:val="22"/>
          <w:szCs w:val="22"/>
        </w:rPr>
        <w:t>Salary:</w:t>
      </w:r>
      <w:r w:rsidRPr="00DD53EE">
        <w:rPr>
          <w:rFonts w:asciiTheme="majorHAnsi" w:hAnsiTheme="majorHAnsi" w:cstheme="majorHAnsi"/>
          <w:b/>
          <w:sz w:val="22"/>
          <w:szCs w:val="22"/>
        </w:rPr>
        <w:tab/>
      </w:r>
      <w:r w:rsidRPr="00DD53EE">
        <w:rPr>
          <w:rFonts w:asciiTheme="majorHAnsi" w:hAnsiTheme="majorHAnsi" w:cstheme="majorHAnsi"/>
          <w:b/>
          <w:sz w:val="22"/>
          <w:szCs w:val="22"/>
        </w:rPr>
        <w:tab/>
      </w:r>
      <w:r w:rsidRPr="00DD53EE">
        <w:rPr>
          <w:rFonts w:asciiTheme="majorHAnsi" w:hAnsiTheme="majorHAnsi" w:cstheme="majorHAnsi"/>
          <w:b/>
          <w:sz w:val="22"/>
          <w:szCs w:val="22"/>
        </w:rPr>
        <w:tab/>
      </w:r>
      <w:r w:rsidR="009D52BC" w:rsidRPr="00DD53EE">
        <w:rPr>
          <w:rFonts w:asciiTheme="majorHAnsi" w:hAnsiTheme="majorHAnsi" w:cstheme="majorHAnsi"/>
          <w:b/>
          <w:sz w:val="22"/>
          <w:szCs w:val="22"/>
        </w:rPr>
        <w:tab/>
      </w:r>
      <w:r w:rsidR="000532C3">
        <w:rPr>
          <w:rFonts w:asciiTheme="majorHAnsi" w:hAnsiTheme="majorHAnsi" w:cstheme="majorHAnsi"/>
          <w:bCs/>
          <w:sz w:val="22"/>
          <w:szCs w:val="22"/>
        </w:rPr>
        <w:t>Up to</w:t>
      </w:r>
      <w:r w:rsidR="001776DE" w:rsidRPr="00DD53EE">
        <w:rPr>
          <w:rFonts w:asciiTheme="majorHAnsi" w:hAnsiTheme="majorHAnsi" w:cstheme="majorHAnsi"/>
          <w:bCs/>
          <w:sz w:val="22"/>
          <w:szCs w:val="22"/>
        </w:rPr>
        <w:t xml:space="preserve"> </w:t>
      </w:r>
      <w:r w:rsidR="00DD53EE" w:rsidRPr="00DD53EE">
        <w:rPr>
          <w:rFonts w:asciiTheme="majorHAnsi" w:hAnsiTheme="majorHAnsi" w:cstheme="majorHAnsi"/>
          <w:sz w:val="22"/>
          <w:szCs w:val="22"/>
        </w:rPr>
        <w:t>£41,615</w:t>
      </w:r>
      <w:r w:rsidR="000532C3">
        <w:rPr>
          <w:rFonts w:asciiTheme="majorHAnsi" w:hAnsiTheme="majorHAnsi" w:cstheme="majorHAnsi"/>
          <w:sz w:val="22"/>
          <w:szCs w:val="22"/>
        </w:rPr>
        <w:t xml:space="preserve"> p.</w:t>
      </w:r>
      <w:r w:rsidRPr="00DD53EE">
        <w:rPr>
          <w:rFonts w:asciiTheme="majorHAnsi" w:hAnsiTheme="majorHAnsi" w:cstheme="majorHAnsi"/>
          <w:sz w:val="22"/>
          <w:szCs w:val="22"/>
        </w:rPr>
        <w:t>a</w:t>
      </w:r>
      <w:r w:rsidR="000532C3">
        <w:rPr>
          <w:rFonts w:asciiTheme="majorHAnsi" w:hAnsiTheme="majorHAnsi" w:cstheme="majorHAnsi"/>
          <w:sz w:val="22"/>
          <w:szCs w:val="22"/>
        </w:rPr>
        <w:t>.</w:t>
      </w:r>
      <w:r w:rsidRPr="00DD53EE">
        <w:rPr>
          <w:rFonts w:asciiTheme="majorHAnsi" w:hAnsiTheme="majorHAnsi" w:cstheme="majorHAnsi"/>
          <w:sz w:val="22"/>
          <w:szCs w:val="22"/>
        </w:rPr>
        <w:t xml:space="preserve"> depending on experience </w:t>
      </w:r>
    </w:p>
    <w:p w14:paraId="26752CAD" w14:textId="77777777" w:rsidR="00B934E5" w:rsidRPr="00DD53EE" w:rsidRDefault="00B934E5" w:rsidP="00B934E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b/>
          <w:bCs/>
          <w:sz w:val="22"/>
          <w:szCs w:val="22"/>
        </w:rPr>
      </w:pPr>
    </w:p>
    <w:p w14:paraId="26752CAE" w14:textId="268CE7E0" w:rsidR="00B934E5" w:rsidRPr="00DD53EE" w:rsidRDefault="00B934E5" w:rsidP="00B934E5">
      <w:pPr>
        <w:tabs>
          <w:tab w:val="left" w:pos="2880"/>
          <w:tab w:val="left" w:pos="294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r w:rsidRPr="00DD53EE">
        <w:rPr>
          <w:rFonts w:asciiTheme="majorHAnsi" w:hAnsiTheme="majorHAnsi" w:cstheme="majorHAnsi"/>
          <w:b/>
          <w:bCs/>
          <w:sz w:val="22"/>
          <w:szCs w:val="22"/>
        </w:rPr>
        <w:t>Reports to:</w:t>
      </w:r>
      <w:r w:rsidRPr="00DD53EE">
        <w:rPr>
          <w:rFonts w:asciiTheme="majorHAnsi" w:hAnsiTheme="majorHAnsi" w:cstheme="majorHAnsi"/>
          <w:b/>
          <w:bCs/>
          <w:sz w:val="22"/>
          <w:szCs w:val="22"/>
        </w:rPr>
        <w:tab/>
      </w:r>
      <w:r w:rsidR="00550279" w:rsidRPr="00DD53EE">
        <w:rPr>
          <w:rFonts w:asciiTheme="majorHAnsi" w:hAnsiTheme="majorHAnsi" w:cstheme="majorHAnsi"/>
          <w:bCs/>
          <w:sz w:val="22"/>
          <w:szCs w:val="22"/>
        </w:rPr>
        <w:t>Head of Legal Practice</w:t>
      </w:r>
      <w:r w:rsidR="00F423CF" w:rsidRPr="00DD53EE">
        <w:rPr>
          <w:rFonts w:asciiTheme="majorHAnsi" w:hAnsiTheme="majorHAnsi" w:cstheme="majorHAnsi"/>
          <w:bCs/>
          <w:sz w:val="22"/>
          <w:szCs w:val="22"/>
        </w:rPr>
        <w:t>, CEO</w:t>
      </w:r>
    </w:p>
    <w:p w14:paraId="26752CAF" w14:textId="77777777" w:rsidR="00B934E5" w:rsidRPr="00DD53EE" w:rsidRDefault="00B934E5" w:rsidP="00B934E5">
      <w:pPr>
        <w:tabs>
          <w:tab w:val="left" w:pos="0"/>
          <w:tab w:val="left" w:pos="2880"/>
          <w:tab w:val="left" w:pos="5850"/>
          <w:tab w:val="left" w:pos="6480"/>
          <w:tab w:val="left" w:pos="7200"/>
          <w:tab w:val="left" w:pos="7920"/>
        </w:tabs>
        <w:rPr>
          <w:rFonts w:asciiTheme="majorHAnsi" w:hAnsiTheme="majorHAnsi" w:cstheme="majorHAnsi"/>
          <w:sz w:val="22"/>
          <w:szCs w:val="22"/>
        </w:rPr>
      </w:pPr>
    </w:p>
    <w:p w14:paraId="26752CB0" w14:textId="3A9692C1" w:rsidR="00B934E5" w:rsidRPr="00DD53EE" w:rsidRDefault="00B934E5" w:rsidP="15A035D9">
      <w:pPr>
        <w:tabs>
          <w:tab w:val="left" w:pos="288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bCs/>
          <w:sz w:val="22"/>
          <w:szCs w:val="22"/>
        </w:rPr>
        <w:t>Line Manages:</w:t>
      </w:r>
      <w:r w:rsidRPr="00F867CA">
        <w:rPr>
          <w:rFonts w:asciiTheme="majorHAnsi" w:hAnsiTheme="majorHAnsi" w:cstheme="majorHAnsi"/>
          <w:sz w:val="22"/>
          <w:szCs w:val="22"/>
        </w:rPr>
        <w:tab/>
      </w:r>
      <w:r w:rsidR="00590C5E" w:rsidRPr="00DD53EE">
        <w:rPr>
          <w:rFonts w:asciiTheme="majorHAnsi" w:hAnsiTheme="majorHAnsi" w:cstheme="majorHAnsi"/>
          <w:sz w:val="22"/>
          <w:szCs w:val="22"/>
        </w:rPr>
        <w:t>Housing Team</w:t>
      </w:r>
      <w:r w:rsidR="00C2730F" w:rsidRPr="00DD53EE">
        <w:rPr>
          <w:rFonts w:asciiTheme="majorHAnsi" w:hAnsiTheme="majorHAnsi" w:cstheme="majorHAnsi"/>
          <w:sz w:val="22"/>
          <w:szCs w:val="22"/>
        </w:rPr>
        <w:t xml:space="preserve"> </w:t>
      </w:r>
      <w:r w:rsidR="261098A4" w:rsidRPr="00DD53EE">
        <w:rPr>
          <w:rFonts w:asciiTheme="majorHAnsi" w:hAnsiTheme="majorHAnsi" w:cstheme="majorHAnsi"/>
          <w:sz w:val="22"/>
          <w:szCs w:val="22"/>
        </w:rPr>
        <w:t>solicitors</w:t>
      </w:r>
      <w:r w:rsidR="00C2730F" w:rsidRPr="00DD53EE">
        <w:rPr>
          <w:rFonts w:asciiTheme="majorHAnsi" w:hAnsiTheme="majorHAnsi" w:cstheme="majorHAnsi"/>
          <w:sz w:val="22"/>
          <w:szCs w:val="22"/>
        </w:rPr>
        <w:t xml:space="preserve">, </w:t>
      </w:r>
      <w:r w:rsidR="00E07263" w:rsidRPr="00DD53EE">
        <w:rPr>
          <w:rFonts w:asciiTheme="majorHAnsi" w:hAnsiTheme="majorHAnsi" w:cstheme="majorHAnsi"/>
          <w:sz w:val="22"/>
          <w:szCs w:val="22"/>
        </w:rPr>
        <w:t>Caseworkers/</w:t>
      </w:r>
      <w:r w:rsidR="00550279" w:rsidRPr="00DD53EE">
        <w:rPr>
          <w:rFonts w:asciiTheme="majorHAnsi" w:hAnsiTheme="majorHAnsi" w:cstheme="majorHAnsi"/>
          <w:sz w:val="22"/>
          <w:szCs w:val="22"/>
        </w:rPr>
        <w:t>Paralegal</w:t>
      </w:r>
      <w:r w:rsidR="00C2730F" w:rsidRPr="00DD53EE">
        <w:rPr>
          <w:rFonts w:asciiTheme="majorHAnsi" w:hAnsiTheme="majorHAnsi" w:cstheme="majorHAnsi"/>
          <w:sz w:val="22"/>
          <w:szCs w:val="22"/>
        </w:rPr>
        <w:t>s</w:t>
      </w:r>
      <w:r w:rsidR="00550279" w:rsidRPr="00DD53EE">
        <w:rPr>
          <w:rFonts w:asciiTheme="majorHAnsi" w:hAnsiTheme="majorHAnsi" w:cstheme="majorHAnsi"/>
          <w:sz w:val="22"/>
          <w:szCs w:val="22"/>
        </w:rPr>
        <w:t xml:space="preserve"> and</w:t>
      </w:r>
      <w:r w:rsidR="00550279" w:rsidRPr="00DD53EE">
        <w:rPr>
          <w:rFonts w:asciiTheme="majorHAnsi" w:hAnsiTheme="majorHAnsi" w:cstheme="majorHAnsi"/>
          <w:b/>
          <w:bCs/>
          <w:sz w:val="22"/>
          <w:szCs w:val="22"/>
        </w:rPr>
        <w:t xml:space="preserve"> </w:t>
      </w:r>
      <w:r w:rsidRPr="00DD53EE">
        <w:rPr>
          <w:rFonts w:asciiTheme="majorHAnsi" w:hAnsiTheme="majorHAnsi" w:cstheme="majorHAnsi"/>
          <w:sz w:val="22"/>
          <w:szCs w:val="22"/>
        </w:rPr>
        <w:t xml:space="preserve">Volunteers assigned to them </w:t>
      </w:r>
    </w:p>
    <w:p w14:paraId="26752CB1" w14:textId="77777777" w:rsidR="00B934E5" w:rsidRPr="00DD53EE" w:rsidRDefault="00B934E5" w:rsidP="00B934E5">
      <w:pPr>
        <w:tabs>
          <w:tab w:val="left" w:pos="0"/>
          <w:tab w:val="left" w:pos="2880"/>
          <w:tab w:val="left" w:pos="5850"/>
          <w:tab w:val="left" w:pos="6480"/>
          <w:tab w:val="left" w:pos="7200"/>
          <w:tab w:val="left" w:pos="7920"/>
        </w:tabs>
        <w:rPr>
          <w:rFonts w:asciiTheme="majorHAnsi" w:hAnsiTheme="majorHAnsi" w:cstheme="majorHAnsi"/>
          <w:sz w:val="22"/>
          <w:szCs w:val="22"/>
        </w:rPr>
      </w:pPr>
    </w:p>
    <w:p w14:paraId="26752CB2" w14:textId="18EF7E9A" w:rsidR="00B934E5" w:rsidRPr="00DD53EE"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Functional Links:</w:t>
      </w:r>
      <w:r w:rsidRPr="00DD53EE">
        <w:rPr>
          <w:rFonts w:asciiTheme="majorHAnsi" w:hAnsiTheme="majorHAnsi" w:cstheme="majorHAnsi"/>
          <w:b/>
          <w:bCs/>
          <w:sz w:val="22"/>
          <w:szCs w:val="22"/>
        </w:rPr>
        <w:tab/>
      </w:r>
      <w:r w:rsidRPr="00DD53EE">
        <w:rPr>
          <w:rFonts w:asciiTheme="majorHAnsi" w:hAnsiTheme="majorHAnsi" w:cstheme="majorHAnsi"/>
          <w:bCs/>
          <w:sz w:val="22"/>
          <w:szCs w:val="22"/>
        </w:rPr>
        <w:t>Head of Legal Practice</w:t>
      </w:r>
      <w:r w:rsidRPr="00DD53EE">
        <w:rPr>
          <w:rFonts w:asciiTheme="majorHAnsi" w:hAnsiTheme="majorHAnsi" w:cstheme="majorHAnsi"/>
          <w:b/>
          <w:bCs/>
          <w:sz w:val="22"/>
          <w:szCs w:val="22"/>
        </w:rPr>
        <w:t xml:space="preserve">, </w:t>
      </w:r>
      <w:r w:rsidRPr="00DD53EE">
        <w:rPr>
          <w:rFonts w:asciiTheme="majorHAnsi" w:hAnsiTheme="majorHAnsi" w:cstheme="majorHAnsi"/>
          <w:bCs/>
          <w:sz w:val="22"/>
          <w:szCs w:val="22"/>
        </w:rPr>
        <w:t xml:space="preserve">Board of Trustees, </w:t>
      </w:r>
      <w:r w:rsidR="00C2730F" w:rsidRPr="00DD53EE">
        <w:rPr>
          <w:rFonts w:asciiTheme="majorHAnsi" w:hAnsiTheme="majorHAnsi" w:cstheme="majorHAnsi"/>
          <w:bCs/>
          <w:sz w:val="22"/>
          <w:szCs w:val="22"/>
        </w:rPr>
        <w:t>Senior Management Team and other p</w:t>
      </w:r>
      <w:r w:rsidR="00156AAE" w:rsidRPr="00DD53EE">
        <w:rPr>
          <w:rFonts w:asciiTheme="majorHAnsi" w:hAnsiTheme="majorHAnsi" w:cstheme="majorHAnsi"/>
          <w:bCs/>
          <w:sz w:val="22"/>
          <w:szCs w:val="22"/>
        </w:rPr>
        <w:t>roject teams in SWLLC</w:t>
      </w:r>
    </w:p>
    <w:p w14:paraId="26752CB3" w14:textId="77777777" w:rsidR="00B934E5" w:rsidRPr="00DD53EE"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6752CB4" w14:textId="77777777" w:rsidR="00B934E5" w:rsidRPr="00DD53EE"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Term:</w:t>
      </w:r>
      <w:r w:rsidRPr="00DD53EE">
        <w:rPr>
          <w:rFonts w:asciiTheme="majorHAnsi" w:hAnsiTheme="majorHAnsi" w:cstheme="majorHAnsi"/>
          <w:b/>
          <w:bCs/>
          <w:sz w:val="22"/>
          <w:szCs w:val="22"/>
        </w:rPr>
        <w:tab/>
      </w:r>
      <w:r w:rsidR="00E11951" w:rsidRPr="00DD53EE">
        <w:rPr>
          <w:rFonts w:asciiTheme="majorHAnsi" w:hAnsiTheme="majorHAnsi" w:cstheme="majorHAnsi"/>
          <w:bCs/>
          <w:sz w:val="22"/>
          <w:szCs w:val="22"/>
        </w:rPr>
        <w:t>Permanent</w:t>
      </w:r>
    </w:p>
    <w:p w14:paraId="26752CB5" w14:textId="77777777" w:rsidR="00B934E5" w:rsidRPr="00DD53EE"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26752CB6" w14:textId="399E2CF5" w:rsidR="00B934E5" w:rsidRPr="00DD53EE" w:rsidRDefault="00B934E5" w:rsidP="00B934E5">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Based at:</w:t>
      </w:r>
      <w:r w:rsidRPr="00DD53EE">
        <w:rPr>
          <w:rFonts w:asciiTheme="majorHAnsi" w:hAnsiTheme="majorHAnsi" w:cstheme="majorHAnsi"/>
          <w:b/>
          <w:bCs/>
          <w:sz w:val="22"/>
          <w:szCs w:val="22"/>
        </w:rPr>
        <w:tab/>
      </w:r>
      <w:r w:rsidR="00F867CA">
        <w:rPr>
          <w:rFonts w:asciiTheme="majorHAnsi" w:hAnsiTheme="majorHAnsi" w:cstheme="majorHAnsi"/>
          <w:bCs/>
          <w:sz w:val="22"/>
          <w:szCs w:val="22"/>
        </w:rPr>
        <w:t xml:space="preserve">Wandsworth </w:t>
      </w:r>
      <w:r w:rsidR="001811B7">
        <w:rPr>
          <w:rFonts w:asciiTheme="majorHAnsi" w:hAnsiTheme="majorHAnsi" w:cstheme="majorHAnsi"/>
          <w:bCs/>
          <w:sz w:val="22"/>
          <w:szCs w:val="22"/>
        </w:rPr>
        <w:t>office</w:t>
      </w:r>
      <w:r w:rsidR="000532C3">
        <w:rPr>
          <w:rFonts w:asciiTheme="majorHAnsi" w:hAnsiTheme="majorHAnsi" w:cstheme="majorHAnsi"/>
          <w:bCs/>
          <w:sz w:val="22"/>
          <w:szCs w:val="22"/>
        </w:rPr>
        <w:t xml:space="preserve"> </w:t>
      </w:r>
      <w:proofErr w:type="gramStart"/>
      <w:r w:rsidR="000532C3">
        <w:rPr>
          <w:rFonts w:asciiTheme="majorHAnsi" w:hAnsiTheme="majorHAnsi" w:cstheme="majorHAnsi"/>
          <w:bCs/>
          <w:sz w:val="22"/>
          <w:szCs w:val="22"/>
        </w:rPr>
        <w:t>( a</w:t>
      </w:r>
      <w:proofErr w:type="gramEnd"/>
      <w:r w:rsidR="000532C3">
        <w:rPr>
          <w:rFonts w:asciiTheme="majorHAnsi" w:hAnsiTheme="majorHAnsi" w:cstheme="majorHAnsi"/>
          <w:bCs/>
          <w:sz w:val="22"/>
          <w:szCs w:val="22"/>
        </w:rPr>
        <w:t xml:space="preserve"> short walk away from Clapham Junction)</w:t>
      </w:r>
      <w:r w:rsidR="001811B7">
        <w:rPr>
          <w:rFonts w:asciiTheme="majorHAnsi" w:hAnsiTheme="majorHAnsi" w:cstheme="majorHAnsi"/>
          <w:bCs/>
          <w:sz w:val="22"/>
          <w:szCs w:val="22"/>
        </w:rPr>
        <w:t xml:space="preserve"> </w:t>
      </w:r>
      <w:r w:rsidR="00F867CA">
        <w:rPr>
          <w:rFonts w:asciiTheme="majorHAnsi" w:hAnsiTheme="majorHAnsi" w:cstheme="majorHAnsi"/>
          <w:bCs/>
          <w:sz w:val="22"/>
          <w:szCs w:val="22"/>
        </w:rPr>
        <w:t xml:space="preserve">with regular travel to other branches and </w:t>
      </w:r>
      <w:r w:rsidR="001811B7">
        <w:rPr>
          <w:rFonts w:asciiTheme="majorHAnsi" w:hAnsiTheme="majorHAnsi" w:cstheme="majorHAnsi"/>
          <w:bCs/>
          <w:sz w:val="22"/>
          <w:szCs w:val="22"/>
        </w:rPr>
        <w:t xml:space="preserve">to </w:t>
      </w:r>
      <w:r w:rsidR="00F867CA">
        <w:rPr>
          <w:rFonts w:asciiTheme="majorHAnsi" w:hAnsiTheme="majorHAnsi" w:cstheme="majorHAnsi"/>
          <w:bCs/>
          <w:sz w:val="22"/>
          <w:szCs w:val="22"/>
        </w:rPr>
        <w:t>Court</w:t>
      </w:r>
    </w:p>
    <w:p w14:paraId="26752CB7" w14:textId="77777777" w:rsidR="00B934E5" w:rsidRPr="00DD53EE" w:rsidRDefault="00B934E5" w:rsidP="00B934E5">
      <w:pPr>
        <w:pBdr>
          <w:bottom w:val="single" w:sz="12" w:space="1"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HAnsi" w:hAnsiTheme="majorHAnsi" w:cstheme="majorHAnsi"/>
          <w:bCs/>
          <w:sz w:val="22"/>
          <w:szCs w:val="22"/>
        </w:rPr>
      </w:pPr>
    </w:p>
    <w:p w14:paraId="1B0CE205" w14:textId="6403FC22" w:rsidR="00802ABD" w:rsidRPr="00DD53EE" w:rsidRDefault="00802ABD" w:rsidP="6D88FFB2">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sz w:val="22"/>
          <w:szCs w:val="22"/>
        </w:rPr>
      </w:pPr>
    </w:p>
    <w:p w14:paraId="26752CBA" w14:textId="692CBC2E" w:rsidR="00B934E5" w:rsidRDefault="00B934E5" w:rsidP="6D88FF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bCs/>
          <w:sz w:val="22"/>
          <w:szCs w:val="22"/>
        </w:rPr>
      </w:pPr>
      <w:r w:rsidRPr="00DD53EE">
        <w:rPr>
          <w:rFonts w:asciiTheme="majorHAnsi" w:hAnsiTheme="majorHAnsi" w:cstheme="majorHAnsi"/>
          <w:b/>
          <w:bCs/>
          <w:sz w:val="22"/>
          <w:szCs w:val="22"/>
        </w:rPr>
        <w:t>Key Tasks</w:t>
      </w:r>
    </w:p>
    <w:p w14:paraId="2ED6AA20" w14:textId="77777777" w:rsidR="001811B7" w:rsidRPr="00DD53EE" w:rsidRDefault="001811B7" w:rsidP="6D88FF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bCs/>
          <w:sz w:val="22"/>
          <w:szCs w:val="22"/>
        </w:rPr>
      </w:pPr>
    </w:p>
    <w:p w14:paraId="5DCA9D18" w14:textId="11893978" w:rsidR="45269D48" w:rsidRPr="00DD53EE" w:rsidRDefault="45269D48" w:rsidP="6D88FFB2">
      <w:pPr>
        <w:pStyle w:val="ListParagraph"/>
        <w:numPr>
          <w:ilvl w:val="0"/>
          <w:numId w:val="6"/>
        </w:numPr>
        <w:rPr>
          <w:rFonts w:asciiTheme="majorHAnsi" w:hAnsiTheme="majorHAnsi" w:cstheme="majorHAnsi"/>
          <w:sz w:val="22"/>
          <w:szCs w:val="22"/>
        </w:rPr>
      </w:pPr>
      <w:r w:rsidRPr="00DD53EE">
        <w:rPr>
          <w:rFonts w:asciiTheme="majorHAnsi" w:hAnsiTheme="majorHAnsi" w:cstheme="majorHAnsi"/>
          <w:sz w:val="22"/>
          <w:szCs w:val="22"/>
        </w:rPr>
        <w:t>The post-holder will advise and represent clients who live or work in South West London in all areas of housing law taking cases as necessary to all levels of courts and tribunals.</w:t>
      </w:r>
    </w:p>
    <w:p w14:paraId="6F0DAD7B" w14:textId="07F29AF1" w:rsidR="026E5C80" w:rsidRPr="00F867CA" w:rsidRDefault="026E5C80" w:rsidP="6D88FFB2">
      <w:pPr>
        <w:pStyle w:val="ListParagraph"/>
        <w:numPr>
          <w:ilvl w:val="0"/>
          <w:numId w:val="6"/>
        </w:numPr>
        <w:rPr>
          <w:rFonts w:asciiTheme="majorHAnsi" w:hAnsiTheme="majorHAnsi" w:cstheme="majorHAnsi"/>
          <w:sz w:val="22"/>
          <w:szCs w:val="22"/>
        </w:rPr>
      </w:pPr>
      <w:r w:rsidRPr="00DD53EE">
        <w:rPr>
          <w:rFonts w:asciiTheme="majorHAnsi" w:hAnsiTheme="majorHAnsi" w:cstheme="majorHAnsi"/>
          <w:sz w:val="22"/>
          <w:szCs w:val="22"/>
        </w:rPr>
        <w:t xml:space="preserve"> </w:t>
      </w:r>
      <w:r w:rsidRPr="00F867CA">
        <w:rPr>
          <w:rFonts w:asciiTheme="majorHAnsi" w:hAnsiTheme="majorHAnsi" w:cstheme="majorHAnsi"/>
          <w:sz w:val="22"/>
          <w:szCs w:val="22"/>
        </w:rPr>
        <w:t>To supervise as required any housing advice and casework conducted.</w:t>
      </w:r>
    </w:p>
    <w:p w14:paraId="699FADA5" w14:textId="689E25D8" w:rsidR="45269D48" w:rsidRPr="00F867CA" w:rsidRDefault="45269D48" w:rsidP="6D88FFB2">
      <w:pPr>
        <w:pStyle w:val="ListParagraph"/>
        <w:numPr>
          <w:ilvl w:val="0"/>
          <w:numId w:val="6"/>
        </w:numPr>
        <w:rPr>
          <w:rFonts w:asciiTheme="majorHAnsi" w:eastAsia="Calibri" w:hAnsiTheme="majorHAnsi" w:cstheme="majorHAnsi"/>
          <w:sz w:val="22"/>
          <w:szCs w:val="22"/>
        </w:rPr>
      </w:pPr>
      <w:r w:rsidRPr="00F867CA">
        <w:rPr>
          <w:rFonts w:asciiTheme="majorHAnsi" w:eastAsia="Calibri" w:hAnsiTheme="majorHAnsi" w:cstheme="majorHAnsi"/>
          <w:sz w:val="22"/>
          <w:szCs w:val="22"/>
        </w:rPr>
        <w:t>To be or work towards being a LAA category housing supervisor. The post-holder will ensure maintenance of standards in accordance with Lexcel accreditation.</w:t>
      </w:r>
    </w:p>
    <w:p w14:paraId="0D6FF75E" w14:textId="6BE3EDAB" w:rsidR="00836029" w:rsidRPr="00DD53EE" w:rsidRDefault="00836029" w:rsidP="6D88FFB2">
      <w:pPr>
        <w:pStyle w:val="ListParagraph"/>
        <w:numPr>
          <w:ilvl w:val="0"/>
          <w:numId w:val="6"/>
        </w:numPr>
        <w:rPr>
          <w:rFonts w:asciiTheme="majorHAnsi" w:hAnsiTheme="majorHAnsi" w:cstheme="majorHAnsi"/>
          <w:sz w:val="22"/>
          <w:szCs w:val="22"/>
        </w:rPr>
      </w:pPr>
      <w:r w:rsidRPr="00DD53EE">
        <w:rPr>
          <w:rFonts w:asciiTheme="majorHAnsi" w:hAnsiTheme="majorHAnsi" w:cstheme="majorHAnsi"/>
          <w:sz w:val="22"/>
          <w:szCs w:val="22"/>
        </w:rPr>
        <w:t xml:space="preserve">To </w:t>
      </w:r>
      <w:r w:rsidR="00D6767C" w:rsidRPr="00DD53EE">
        <w:rPr>
          <w:rFonts w:asciiTheme="majorHAnsi" w:hAnsiTheme="majorHAnsi" w:cstheme="majorHAnsi"/>
          <w:sz w:val="22"/>
          <w:szCs w:val="22"/>
        </w:rPr>
        <w:t>supervise</w:t>
      </w:r>
      <w:r w:rsidR="7F6C61FF" w:rsidRPr="00DD53EE">
        <w:rPr>
          <w:rFonts w:asciiTheme="majorHAnsi" w:hAnsiTheme="majorHAnsi" w:cstheme="majorHAnsi"/>
          <w:sz w:val="22"/>
          <w:szCs w:val="22"/>
        </w:rPr>
        <w:t xml:space="preserve"> solicitors, caseworkers and paralegals within the housing team</w:t>
      </w:r>
    </w:p>
    <w:p w14:paraId="26752CBB" w14:textId="7E0676B7" w:rsidR="00B934E5" w:rsidRPr="00DD53EE" w:rsidRDefault="00B934E5" w:rsidP="6D88FFB2">
      <w:pPr>
        <w:pStyle w:val="ListParagraph"/>
        <w:numPr>
          <w:ilvl w:val="0"/>
          <w:numId w:val="6"/>
        </w:numPr>
        <w:suppressAutoHyphens/>
        <w:rPr>
          <w:rFonts w:asciiTheme="majorHAnsi" w:hAnsiTheme="majorHAnsi" w:cstheme="majorHAnsi"/>
          <w:sz w:val="22"/>
          <w:szCs w:val="22"/>
        </w:rPr>
      </w:pPr>
      <w:r w:rsidRPr="00DD53EE">
        <w:rPr>
          <w:rFonts w:asciiTheme="majorHAnsi" w:hAnsiTheme="majorHAnsi" w:cstheme="majorHAnsi"/>
          <w:sz w:val="22"/>
          <w:szCs w:val="22"/>
        </w:rPr>
        <w:t xml:space="preserve">The post-holder will advise and represent clients who live or work in South West London in all areas of housing law taking cases as necessary to all levels of courts and tribunals. </w:t>
      </w:r>
    </w:p>
    <w:p w14:paraId="26752CBD" w14:textId="76A6AE6A" w:rsidR="00B934E5" w:rsidRPr="00DD53EE" w:rsidRDefault="006922C1" w:rsidP="6D88FFB2">
      <w:pPr>
        <w:pStyle w:val="ListParagraph"/>
        <w:numPr>
          <w:ilvl w:val="0"/>
          <w:numId w:val="6"/>
        </w:numPr>
        <w:suppressAutoHyphens/>
        <w:rPr>
          <w:rFonts w:asciiTheme="majorHAnsi" w:hAnsiTheme="majorHAnsi" w:cstheme="majorHAnsi"/>
          <w:b/>
          <w:bCs/>
          <w:sz w:val="22"/>
          <w:szCs w:val="22"/>
        </w:rPr>
      </w:pPr>
      <w:r w:rsidRPr="00DD53EE">
        <w:rPr>
          <w:rFonts w:asciiTheme="majorHAnsi" w:hAnsiTheme="majorHAnsi" w:cstheme="majorHAnsi"/>
          <w:sz w:val="22"/>
          <w:szCs w:val="22"/>
        </w:rPr>
        <w:t xml:space="preserve">You will work within SWLLC’s policies and procedures to make sure </w:t>
      </w:r>
      <w:r w:rsidR="00BC46C5" w:rsidRPr="00DD53EE">
        <w:rPr>
          <w:rFonts w:asciiTheme="majorHAnsi" w:hAnsiTheme="majorHAnsi" w:cstheme="majorHAnsi"/>
          <w:sz w:val="22"/>
          <w:szCs w:val="22"/>
        </w:rPr>
        <w:t xml:space="preserve">the </w:t>
      </w:r>
      <w:r w:rsidR="00590C5E" w:rsidRPr="00DD53EE">
        <w:rPr>
          <w:rFonts w:asciiTheme="majorHAnsi" w:hAnsiTheme="majorHAnsi" w:cstheme="majorHAnsi"/>
          <w:sz w:val="22"/>
          <w:szCs w:val="22"/>
        </w:rPr>
        <w:t>Housing Team</w:t>
      </w:r>
      <w:r w:rsidR="00BC46C5" w:rsidRPr="00DD53EE">
        <w:rPr>
          <w:rFonts w:asciiTheme="majorHAnsi" w:hAnsiTheme="majorHAnsi" w:cstheme="majorHAnsi"/>
          <w:sz w:val="22"/>
          <w:szCs w:val="22"/>
        </w:rPr>
        <w:t xml:space="preserve"> leaders </w:t>
      </w:r>
      <w:r w:rsidR="004A16A6" w:rsidRPr="00DD53EE">
        <w:rPr>
          <w:rFonts w:asciiTheme="majorHAnsi" w:hAnsiTheme="majorHAnsi" w:cstheme="majorHAnsi"/>
          <w:sz w:val="22"/>
          <w:szCs w:val="22"/>
        </w:rPr>
        <w:t xml:space="preserve">and those </w:t>
      </w:r>
      <w:r w:rsidRPr="00DD53EE">
        <w:rPr>
          <w:rFonts w:asciiTheme="majorHAnsi" w:hAnsiTheme="majorHAnsi" w:cstheme="majorHAnsi"/>
          <w:sz w:val="22"/>
          <w:szCs w:val="22"/>
        </w:rPr>
        <w:t>caseworkers</w:t>
      </w:r>
      <w:r w:rsidR="00425BBA" w:rsidRPr="00DD53EE">
        <w:rPr>
          <w:rFonts w:asciiTheme="majorHAnsi" w:hAnsiTheme="majorHAnsi" w:cstheme="majorHAnsi"/>
          <w:sz w:val="22"/>
          <w:szCs w:val="22"/>
        </w:rPr>
        <w:t xml:space="preserve">/paralegals in </w:t>
      </w:r>
      <w:r w:rsidR="004A16A6" w:rsidRPr="00DD53EE">
        <w:rPr>
          <w:rFonts w:asciiTheme="majorHAnsi" w:hAnsiTheme="majorHAnsi" w:cstheme="majorHAnsi"/>
          <w:sz w:val="22"/>
          <w:szCs w:val="22"/>
        </w:rPr>
        <w:t>their</w:t>
      </w:r>
      <w:r w:rsidR="00425BBA" w:rsidRPr="00DD53EE">
        <w:rPr>
          <w:rFonts w:asciiTheme="majorHAnsi" w:hAnsiTheme="majorHAnsi" w:cstheme="majorHAnsi"/>
          <w:sz w:val="22"/>
          <w:szCs w:val="22"/>
        </w:rPr>
        <w:t xml:space="preserve"> team</w:t>
      </w:r>
      <w:r w:rsidR="004A16A6" w:rsidRPr="00DD53EE">
        <w:rPr>
          <w:rFonts w:asciiTheme="majorHAnsi" w:hAnsiTheme="majorHAnsi" w:cstheme="majorHAnsi"/>
          <w:sz w:val="22"/>
          <w:szCs w:val="22"/>
        </w:rPr>
        <w:t>s</w:t>
      </w:r>
      <w:r w:rsidR="00425BBA" w:rsidRPr="00DD53EE">
        <w:rPr>
          <w:rFonts w:asciiTheme="majorHAnsi" w:hAnsiTheme="majorHAnsi" w:cstheme="majorHAnsi"/>
          <w:sz w:val="22"/>
          <w:szCs w:val="22"/>
        </w:rPr>
        <w:t xml:space="preserve"> </w:t>
      </w:r>
      <w:r w:rsidRPr="00DD53EE">
        <w:rPr>
          <w:rFonts w:asciiTheme="majorHAnsi" w:hAnsiTheme="majorHAnsi" w:cstheme="majorHAnsi"/>
          <w:sz w:val="22"/>
          <w:szCs w:val="22"/>
        </w:rPr>
        <w:t>meet their performance targets, maintain quality standards in line with regulation and contracts, and develop their professional skills. The post-holder will ensure maintenance of standards in accordance with Lexcel accreditation.</w:t>
      </w:r>
    </w:p>
    <w:p w14:paraId="3EEC4AA6" w14:textId="5D19CF5B" w:rsidR="13E7BA53" w:rsidRPr="00F867CA" w:rsidRDefault="13E7BA53" w:rsidP="6D88FFB2">
      <w:pPr>
        <w:pStyle w:val="ListParagraph"/>
        <w:numPr>
          <w:ilvl w:val="0"/>
          <w:numId w:val="6"/>
        </w:numPr>
        <w:rPr>
          <w:rFonts w:asciiTheme="majorHAnsi" w:hAnsiTheme="majorHAnsi" w:cstheme="majorHAnsi"/>
          <w:sz w:val="22"/>
          <w:szCs w:val="22"/>
        </w:rPr>
      </w:pPr>
      <w:r w:rsidRPr="00F867CA">
        <w:rPr>
          <w:rFonts w:asciiTheme="majorHAnsi" w:hAnsiTheme="majorHAnsi" w:cstheme="majorHAnsi"/>
          <w:sz w:val="22"/>
          <w:szCs w:val="22"/>
        </w:rPr>
        <w:t>To ensure that all advice, assistance and representation complies with the requirements of our Lexcel quality mark and where publicly funded complies with the requirements of the Legal Aid Agency</w:t>
      </w:r>
    </w:p>
    <w:p w14:paraId="6827ECF4" w14:textId="5A3FA209" w:rsidR="13E7BA53" w:rsidRPr="00F867CA" w:rsidRDefault="13E7BA53" w:rsidP="6D88FFB2">
      <w:pPr>
        <w:pStyle w:val="ListParagraph"/>
        <w:numPr>
          <w:ilvl w:val="0"/>
          <w:numId w:val="6"/>
        </w:numPr>
        <w:spacing w:before="240" w:after="240"/>
        <w:rPr>
          <w:rFonts w:asciiTheme="majorHAnsi" w:eastAsia="Calibri" w:hAnsiTheme="majorHAnsi" w:cstheme="majorHAnsi"/>
          <w:sz w:val="22"/>
          <w:szCs w:val="22"/>
        </w:rPr>
      </w:pPr>
      <w:r w:rsidRPr="00F867CA">
        <w:rPr>
          <w:rFonts w:asciiTheme="majorHAnsi" w:eastAsia="Calibri" w:hAnsiTheme="majorHAnsi" w:cstheme="majorHAnsi"/>
          <w:sz w:val="22"/>
          <w:szCs w:val="22"/>
        </w:rPr>
        <w:t xml:space="preserve">To ensure all casework is recorded within our case management system and prompt billing and payment of work undertaken. The post holder will be expected to meet billing and </w:t>
      </w:r>
      <w:r w:rsidRPr="00F867CA">
        <w:rPr>
          <w:rFonts w:asciiTheme="majorHAnsi" w:eastAsia="Calibri" w:hAnsiTheme="majorHAnsi" w:cstheme="majorHAnsi"/>
          <w:sz w:val="22"/>
          <w:szCs w:val="22"/>
        </w:rPr>
        <w:lastRenderedPageBreak/>
        <w:t xml:space="preserve">time recording targets which are set in accordance </w:t>
      </w:r>
      <w:proofErr w:type="gramStart"/>
      <w:r w:rsidRPr="00F867CA">
        <w:rPr>
          <w:rFonts w:asciiTheme="majorHAnsi" w:eastAsia="Calibri" w:hAnsiTheme="majorHAnsi" w:cstheme="majorHAnsi"/>
          <w:sz w:val="22"/>
          <w:szCs w:val="22"/>
        </w:rPr>
        <w:t>to</w:t>
      </w:r>
      <w:proofErr w:type="gramEnd"/>
      <w:r w:rsidRPr="00F867CA">
        <w:rPr>
          <w:rFonts w:asciiTheme="majorHAnsi" w:eastAsia="Calibri" w:hAnsiTheme="majorHAnsi" w:cstheme="majorHAnsi"/>
          <w:sz w:val="22"/>
          <w:szCs w:val="22"/>
        </w:rPr>
        <w:t xml:space="preserve"> the overall requirements of the Law Centre’s annual budget and our contracts.</w:t>
      </w:r>
    </w:p>
    <w:p w14:paraId="22A74555" w14:textId="5C3735A6" w:rsidR="13E7BA53" w:rsidRPr="00F867CA" w:rsidRDefault="13E7BA53" w:rsidP="6D88FFB2">
      <w:pPr>
        <w:pStyle w:val="ListParagraph"/>
        <w:numPr>
          <w:ilvl w:val="0"/>
          <w:numId w:val="6"/>
        </w:numPr>
        <w:spacing w:before="240" w:after="240"/>
        <w:rPr>
          <w:rFonts w:asciiTheme="majorHAnsi" w:eastAsia="Calibri" w:hAnsiTheme="majorHAnsi" w:cstheme="majorHAnsi"/>
          <w:sz w:val="22"/>
          <w:szCs w:val="22"/>
        </w:rPr>
      </w:pPr>
      <w:r w:rsidRPr="00F867CA">
        <w:rPr>
          <w:rFonts w:asciiTheme="majorHAnsi" w:eastAsia="Calibri" w:hAnsiTheme="majorHAnsi" w:cstheme="majorHAnsi"/>
          <w:sz w:val="22"/>
          <w:szCs w:val="22"/>
        </w:rPr>
        <w:t>To ensure that the terms of all Law Centre funders are kept to in relation to advice &amp; casework including providing reports as required. To report on the work of the Law Centre to the management committee as required.</w:t>
      </w:r>
    </w:p>
    <w:p w14:paraId="485696D3" w14:textId="3B811D60" w:rsidR="13E7BA53" w:rsidRPr="00F867CA" w:rsidRDefault="13E7BA53" w:rsidP="6D88FFB2">
      <w:pPr>
        <w:pStyle w:val="ListParagraph"/>
        <w:numPr>
          <w:ilvl w:val="0"/>
          <w:numId w:val="6"/>
        </w:numPr>
        <w:spacing w:before="240" w:after="240"/>
        <w:rPr>
          <w:rFonts w:asciiTheme="majorHAnsi" w:eastAsia="Calibri" w:hAnsiTheme="majorHAnsi" w:cstheme="majorHAnsi"/>
          <w:sz w:val="22"/>
          <w:szCs w:val="22"/>
        </w:rPr>
      </w:pPr>
      <w:r w:rsidRPr="00F867CA">
        <w:rPr>
          <w:rFonts w:asciiTheme="majorHAnsi" w:eastAsia="Calibri" w:hAnsiTheme="majorHAnsi" w:cstheme="majorHAnsi"/>
          <w:sz w:val="22"/>
          <w:szCs w:val="22"/>
        </w:rPr>
        <w:t>To participate in team meetings and to carry out file reviews in accordance with Lexcel requirements.</w:t>
      </w:r>
    </w:p>
    <w:p w14:paraId="0F6B02EA" w14:textId="021EE571" w:rsidR="13E7BA53" w:rsidRPr="00F867CA" w:rsidRDefault="13E7BA53" w:rsidP="6D88FFB2">
      <w:pPr>
        <w:pStyle w:val="ListParagraph"/>
        <w:numPr>
          <w:ilvl w:val="0"/>
          <w:numId w:val="6"/>
        </w:numPr>
        <w:rPr>
          <w:rFonts w:asciiTheme="majorHAnsi" w:eastAsia="Calibri" w:hAnsiTheme="majorHAnsi" w:cstheme="majorHAnsi"/>
          <w:sz w:val="22"/>
          <w:szCs w:val="22"/>
        </w:rPr>
      </w:pPr>
      <w:r w:rsidRPr="00F867CA">
        <w:rPr>
          <w:rFonts w:asciiTheme="majorHAnsi" w:eastAsia="Calibri" w:hAnsiTheme="majorHAnsi" w:cstheme="majorHAnsi"/>
          <w:sz w:val="22"/>
          <w:szCs w:val="22"/>
        </w:rPr>
        <w:t>To participate in staff meetings from time to time.</w:t>
      </w:r>
    </w:p>
    <w:p w14:paraId="7D0BDB8B" w14:textId="0FEAE71F" w:rsidR="13E7BA53" w:rsidRPr="00DD53EE" w:rsidRDefault="13E7BA53" w:rsidP="6D88FFB2">
      <w:pPr>
        <w:pStyle w:val="ListParagraph"/>
        <w:numPr>
          <w:ilvl w:val="0"/>
          <w:numId w:val="6"/>
        </w:numPr>
        <w:rPr>
          <w:rFonts w:asciiTheme="majorHAnsi" w:eastAsiaTheme="majorEastAsia" w:hAnsiTheme="majorHAnsi" w:cstheme="majorHAnsi"/>
          <w:sz w:val="22"/>
          <w:szCs w:val="22"/>
        </w:rPr>
      </w:pPr>
      <w:r w:rsidRPr="00F867CA">
        <w:rPr>
          <w:rFonts w:asciiTheme="majorHAnsi" w:eastAsia="Calibri" w:hAnsiTheme="majorHAnsi" w:cstheme="majorHAnsi"/>
          <w:sz w:val="22"/>
          <w:szCs w:val="22"/>
        </w:rPr>
        <w:t xml:space="preserve">To be responsible for your own word processing, filing and case recording within SOS case </w:t>
      </w:r>
      <w:r w:rsidRPr="00DD53EE">
        <w:rPr>
          <w:rFonts w:asciiTheme="majorHAnsi" w:eastAsiaTheme="majorEastAsia" w:hAnsiTheme="majorHAnsi" w:cstheme="majorHAnsi"/>
          <w:sz w:val="22"/>
          <w:szCs w:val="22"/>
        </w:rPr>
        <w:t>management system.</w:t>
      </w:r>
    </w:p>
    <w:p w14:paraId="1E103017" w14:textId="03FB4D76" w:rsidR="13E7BA53" w:rsidRPr="00DD53EE" w:rsidRDefault="13E7BA53" w:rsidP="6D88FFB2">
      <w:pPr>
        <w:pStyle w:val="ListParagraph"/>
        <w:numPr>
          <w:ilvl w:val="0"/>
          <w:numId w:val="6"/>
        </w:numPr>
        <w:spacing w:before="240" w:after="240"/>
        <w:rPr>
          <w:rFonts w:asciiTheme="majorHAnsi" w:eastAsiaTheme="majorEastAsia" w:hAnsiTheme="majorHAnsi" w:cstheme="majorHAnsi"/>
          <w:sz w:val="22"/>
          <w:szCs w:val="22"/>
        </w:rPr>
      </w:pPr>
      <w:r w:rsidRPr="00DD53EE">
        <w:rPr>
          <w:rFonts w:asciiTheme="majorHAnsi" w:eastAsiaTheme="majorEastAsia" w:hAnsiTheme="majorHAnsi" w:cstheme="majorHAnsi"/>
          <w:sz w:val="22"/>
          <w:szCs w:val="22"/>
        </w:rPr>
        <w:t>To advise and provide training and talks to Law Centre staff and volunteers and to front line advice agency staff within the Law Centre’s catchment area as necessary</w:t>
      </w:r>
    </w:p>
    <w:p w14:paraId="3EDDB349" w14:textId="48E15D90" w:rsidR="13E7BA53" w:rsidRPr="00DD53EE" w:rsidRDefault="13E7BA53" w:rsidP="6D88FFB2">
      <w:pPr>
        <w:pStyle w:val="ListParagraph"/>
        <w:numPr>
          <w:ilvl w:val="0"/>
          <w:numId w:val="6"/>
        </w:numPr>
        <w:spacing w:before="240" w:after="240"/>
        <w:rPr>
          <w:rFonts w:asciiTheme="majorHAnsi" w:eastAsiaTheme="majorEastAsia" w:hAnsiTheme="majorHAnsi" w:cstheme="majorHAnsi"/>
          <w:sz w:val="22"/>
          <w:szCs w:val="22"/>
        </w:rPr>
      </w:pPr>
      <w:r w:rsidRPr="00DD53EE">
        <w:rPr>
          <w:rFonts w:asciiTheme="majorHAnsi" w:eastAsiaTheme="majorEastAsia" w:hAnsiTheme="majorHAnsi" w:cstheme="majorHAnsi"/>
          <w:sz w:val="22"/>
          <w:szCs w:val="22"/>
        </w:rPr>
        <w:t>To attend meetings of coordinating bodies as required.</w:t>
      </w:r>
    </w:p>
    <w:p w14:paraId="7280CFAE" w14:textId="19DD0CBB" w:rsidR="13E7BA53" w:rsidRPr="00DD53EE" w:rsidRDefault="13E7BA53" w:rsidP="6D88FFB2">
      <w:pPr>
        <w:pStyle w:val="ListParagraph"/>
        <w:numPr>
          <w:ilvl w:val="0"/>
          <w:numId w:val="6"/>
        </w:numPr>
        <w:spacing w:before="240" w:after="240"/>
        <w:rPr>
          <w:rFonts w:asciiTheme="majorHAnsi" w:eastAsiaTheme="majorEastAsia" w:hAnsiTheme="majorHAnsi" w:cstheme="majorHAnsi"/>
          <w:sz w:val="22"/>
          <w:szCs w:val="22"/>
        </w:rPr>
      </w:pPr>
      <w:r w:rsidRPr="00DD53EE">
        <w:rPr>
          <w:rFonts w:asciiTheme="majorHAnsi" w:eastAsiaTheme="majorEastAsia" w:hAnsiTheme="majorHAnsi" w:cstheme="majorHAnsi"/>
          <w:sz w:val="22"/>
          <w:szCs w:val="22"/>
        </w:rPr>
        <w:t>To share the work of maintaining everyday necessities.</w:t>
      </w:r>
    </w:p>
    <w:p w14:paraId="5598CD5F" w14:textId="2FF7961D" w:rsidR="13E7BA53" w:rsidRPr="00DD53EE" w:rsidRDefault="13E7BA53" w:rsidP="6D88FFB2">
      <w:pPr>
        <w:pStyle w:val="ListParagraph"/>
        <w:numPr>
          <w:ilvl w:val="0"/>
          <w:numId w:val="6"/>
        </w:numPr>
        <w:spacing w:before="240" w:after="240"/>
        <w:rPr>
          <w:rFonts w:asciiTheme="majorHAnsi" w:eastAsiaTheme="majorEastAsia" w:hAnsiTheme="majorHAnsi" w:cstheme="majorHAnsi"/>
          <w:sz w:val="22"/>
          <w:szCs w:val="22"/>
        </w:rPr>
      </w:pPr>
      <w:r w:rsidRPr="00DD53EE">
        <w:rPr>
          <w:rFonts w:asciiTheme="majorHAnsi" w:eastAsiaTheme="majorEastAsia" w:hAnsiTheme="majorHAnsi" w:cstheme="majorHAnsi"/>
          <w:sz w:val="22"/>
          <w:szCs w:val="22"/>
        </w:rPr>
        <w:t>To provide cover for colleagues during absences.</w:t>
      </w:r>
    </w:p>
    <w:p w14:paraId="4CA3FB99" w14:textId="40A2B6FD" w:rsidR="6D88FFB2" w:rsidRPr="00F867CA" w:rsidRDefault="6D88FFB2" w:rsidP="6D88FFB2">
      <w:pPr>
        <w:spacing w:before="240" w:after="240"/>
        <w:rPr>
          <w:rFonts w:asciiTheme="majorHAnsi" w:hAnsiTheme="majorHAnsi" w:cstheme="majorHAnsi"/>
          <w:sz w:val="22"/>
          <w:szCs w:val="22"/>
        </w:rPr>
      </w:pPr>
    </w:p>
    <w:p w14:paraId="03D1212D" w14:textId="4F770384" w:rsidR="13E7BA53" w:rsidRPr="00F867CA" w:rsidRDefault="13E7BA53" w:rsidP="6D88FFB2">
      <w:pPr>
        <w:spacing w:before="240" w:after="240"/>
        <w:rPr>
          <w:rFonts w:asciiTheme="majorHAnsi" w:hAnsiTheme="majorHAnsi" w:cstheme="majorHAnsi"/>
          <w:b/>
          <w:bCs/>
          <w:sz w:val="22"/>
          <w:szCs w:val="22"/>
        </w:rPr>
      </w:pPr>
      <w:r w:rsidRPr="00F867CA">
        <w:rPr>
          <w:rFonts w:asciiTheme="majorHAnsi" w:hAnsiTheme="majorHAnsi" w:cstheme="majorHAnsi"/>
          <w:b/>
          <w:bCs/>
          <w:sz w:val="22"/>
          <w:szCs w:val="22"/>
        </w:rPr>
        <w:t>Advice &amp; Casework</w:t>
      </w:r>
    </w:p>
    <w:p w14:paraId="1E51502F" w14:textId="51716AFB"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provide housing advice and casework service to clients of the Law Centre. This is to include interviewing clients, advising them of their rights and responsibilities, assessing suitability and effectiveness of alternative courses of action, advising on potential challenges and legal procedures.</w:t>
      </w:r>
    </w:p>
    <w:p w14:paraId="4B9B3116" w14:textId="1F3495AC"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assist other teams in the Law Centre in helping clients resolve any housing matters</w:t>
      </w:r>
    </w:p>
    <w:p w14:paraId="4134E7AC" w14:textId="249ED269"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assist clients in liaising with other people and organisations to resolve their housing problems where possible.</w:t>
      </w:r>
    </w:p>
    <w:p w14:paraId="6B635701" w14:textId="53035744"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represent clients at Courts and Tribunals and do the necessary preparation and research.</w:t>
      </w:r>
    </w:p>
    <w:p w14:paraId="322D80D0" w14:textId="2313B8CF"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visit clients at their homes if appropriate.</w:t>
      </w:r>
    </w:p>
    <w:p w14:paraId="4A421B8E" w14:textId="01E114F3" w:rsidR="13E7BA53" w:rsidRPr="00F867CA" w:rsidRDefault="13E7BA53" w:rsidP="6D88FFB2">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instruct and attend Counsel’s chambers with clients as appropriate.</w:t>
      </w:r>
    </w:p>
    <w:p w14:paraId="398ACF03" w14:textId="76076604" w:rsidR="003B2085" w:rsidRDefault="13E7BA53" w:rsidP="003B2085">
      <w:pPr>
        <w:pStyle w:val="ListParagraph"/>
        <w:numPr>
          <w:ilvl w:val="0"/>
          <w:numId w:val="5"/>
        </w:numPr>
        <w:spacing w:before="240" w:after="240"/>
        <w:rPr>
          <w:rFonts w:asciiTheme="majorHAnsi" w:hAnsiTheme="majorHAnsi" w:cstheme="majorHAnsi"/>
          <w:sz w:val="22"/>
          <w:szCs w:val="22"/>
        </w:rPr>
      </w:pPr>
      <w:r w:rsidRPr="00F867CA">
        <w:rPr>
          <w:rFonts w:asciiTheme="majorHAnsi" w:hAnsiTheme="majorHAnsi" w:cstheme="majorHAnsi"/>
          <w:sz w:val="22"/>
          <w:szCs w:val="22"/>
        </w:rPr>
        <w:t>To supervise as required any housing advice and casework conducted.</w:t>
      </w:r>
    </w:p>
    <w:p w14:paraId="1858C22C" w14:textId="745ABD80" w:rsidR="003B2085" w:rsidRPr="00E33F08" w:rsidRDefault="003B2085" w:rsidP="003B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Arial"/>
          <w:b/>
          <w:bCs/>
        </w:rPr>
      </w:pPr>
      <w:r>
        <w:rPr>
          <w:rFonts w:ascii="Calibri" w:hAnsi="Calibri" w:cs="Arial"/>
          <w:b/>
          <w:bCs/>
        </w:rPr>
        <w:t xml:space="preserve">Supervision </w:t>
      </w:r>
    </w:p>
    <w:p w14:paraId="201DCD41" w14:textId="77777777" w:rsidR="003B2085" w:rsidRPr="00E33F08" w:rsidRDefault="003B2085" w:rsidP="003B2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Arial"/>
          <w:b/>
          <w:bCs/>
        </w:rPr>
      </w:pPr>
    </w:p>
    <w:p w14:paraId="32580417" w14:textId="77777777" w:rsidR="003B2085" w:rsidRPr="00F867CA" w:rsidRDefault="003B2085" w:rsidP="00F867CA">
      <w:pPr>
        <w:numPr>
          <w:ilvl w:val="0"/>
          <w:numId w:val="16"/>
        </w:numPr>
        <w:suppressAutoHyphens/>
        <w:rPr>
          <w:rFonts w:asciiTheme="majorHAnsi" w:hAnsiTheme="majorHAnsi" w:cstheme="majorHAnsi"/>
          <w:sz w:val="22"/>
          <w:szCs w:val="22"/>
        </w:rPr>
      </w:pPr>
      <w:r w:rsidRPr="00F867CA">
        <w:rPr>
          <w:rFonts w:asciiTheme="majorHAnsi" w:hAnsiTheme="majorHAnsi" w:cstheme="majorHAnsi"/>
          <w:sz w:val="22"/>
          <w:szCs w:val="22"/>
        </w:rPr>
        <w:t>To provide line management to a team of housing caseworkers, monitoring performance against targets and ensuring caseworkers under supervision comply with contractual requirements, our Lexcel accreditation, and SWLLC policies and procedures</w:t>
      </w:r>
    </w:p>
    <w:p w14:paraId="75A1B926" w14:textId="77777777" w:rsidR="003B2085" w:rsidRPr="00F867CA" w:rsidRDefault="003B2085" w:rsidP="00F867CA">
      <w:pPr>
        <w:numPr>
          <w:ilvl w:val="0"/>
          <w:numId w:val="16"/>
        </w:numPr>
        <w:suppressAutoHyphens/>
        <w:rPr>
          <w:rFonts w:asciiTheme="majorHAnsi" w:hAnsiTheme="majorHAnsi" w:cstheme="majorHAnsi"/>
          <w:sz w:val="22"/>
          <w:szCs w:val="22"/>
        </w:rPr>
      </w:pPr>
      <w:r w:rsidRPr="00F867CA">
        <w:rPr>
          <w:rFonts w:asciiTheme="majorHAnsi" w:hAnsiTheme="majorHAnsi" w:cstheme="majorHAnsi"/>
          <w:sz w:val="22"/>
          <w:szCs w:val="22"/>
        </w:rPr>
        <w:t xml:space="preserve">To supervise housing caseworkers formally at least every quarter and complete a formal appraisal annually.  This includes checking files and standards of work, going through billing and time recording, ensuring that Lexcel standards are maintained.  The split of housing team to be supervised will be designated by the Head of Legal Practice. </w:t>
      </w:r>
    </w:p>
    <w:p w14:paraId="5848DBFE"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 xml:space="preserve">To monitor the assignment and allocation of new and existing casework within the Housing team as necessary to ensure contract compliance and appropriate cover where a </w:t>
      </w:r>
      <w:r w:rsidRPr="00F867CA">
        <w:rPr>
          <w:rFonts w:asciiTheme="majorHAnsi" w:hAnsiTheme="majorHAnsi" w:cstheme="majorHAnsi"/>
          <w:sz w:val="22"/>
          <w:szCs w:val="22"/>
        </w:rPr>
        <w:lastRenderedPageBreak/>
        <w:t xml:space="preserve">member of the Housing is absent from work so that a professional standard of service is </w:t>
      </w:r>
      <w:proofErr w:type="gramStart"/>
      <w:r w:rsidRPr="00F867CA">
        <w:rPr>
          <w:rFonts w:asciiTheme="majorHAnsi" w:hAnsiTheme="majorHAnsi" w:cstheme="majorHAnsi"/>
          <w:sz w:val="22"/>
          <w:szCs w:val="22"/>
        </w:rPr>
        <w:t>maintained at all times</w:t>
      </w:r>
      <w:proofErr w:type="gramEnd"/>
      <w:r w:rsidRPr="00F867CA">
        <w:rPr>
          <w:rFonts w:asciiTheme="majorHAnsi" w:hAnsiTheme="majorHAnsi" w:cstheme="majorHAnsi"/>
          <w:sz w:val="22"/>
          <w:szCs w:val="22"/>
        </w:rPr>
        <w:t>.</w:t>
      </w:r>
    </w:p>
    <w:p w14:paraId="7E2C7C68"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Co-ordinate and carry out file reviews in accordance with the Lexcel Quality Manual with Housing caseworkers designated under your supervision to ensure agreed quality standards are maintained.</w:t>
      </w:r>
    </w:p>
    <w:p w14:paraId="0BAD9985"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To follow the underperformance procedure for any caseworker in your team not meeting the performance targets within the guidelines set by the CEO.</w:t>
      </w:r>
    </w:p>
    <w:p w14:paraId="1DE740FC"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To work with Housing caseworkers designated under your supervision to identify appropriate professional development objectives and training or other routes to meet those objectives.</w:t>
      </w:r>
    </w:p>
    <w:p w14:paraId="4BB4C9D4" w14:textId="77777777" w:rsidR="003B2085" w:rsidRPr="00F867CA" w:rsidRDefault="003B2085" w:rsidP="00F867CA">
      <w:pPr>
        <w:numPr>
          <w:ilvl w:val="0"/>
          <w:numId w:val="16"/>
        </w:numPr>
        <w:suppressAutoHyphens/>
        <w:rPr>
          <w:rFonts w:asciiTheme="majorHAnsi" w:hAnsiTheme="majorHAnsi" w:cstheme="majorHAnsi"/>
          <w:sz w:val="22"/>
          <w:szCs w:val="22"/>
        </w:rPr>
      </w:pPr>
      <w:r w:rsidRPr="00F867CA">
        <w:rPr>
          <w:rFonts w:asciiTheme="majorHAnsi" w:hAnsiTheme="majorHAnsi" w:cstheme="majorHAnsi"/>
          <w:sz w:val="22"/>
          <w:szCs w:val="22"/>
        </w:rPr>
        <w:t>In conjunction with other Housing Team Leaders, to hold in rota Housing team meetings on a quarterly basis to update the entire housing team across SWLLC on operational issues, trends, procedure and practice, and training.  To produce minutes of these meetings and to provide the Head of Legal Practice and CEO with a copy.</w:t>
      </w:r>
    </w:p>
    <w:p w14:paraId="71AFB263"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Be an active member of SWLLC’s operational management team to ensure co-ordination of activities, effective communication between teams, offices, monitor service delivery issues, recommend service improvements, identify issues and opportunities and support fellow operational management team members.</w:t>
      </w:r>
    </w:p>
    <w:p w14:paraId="7C5B8123"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Ensure volunteers are trained, supported and supervised in the team for which you are responsible, in line with SWLLC procedures.</w:t>
      </w:r>
    </w:p>
    <w:p w14:paraId="5D76219C" w14:textId="77777777"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r w:rsidRPr="00F867CA">
        <w:rPr>
          <w:rFonts w:asciiTheme="majorHAnsi" w:hAnsiTheme="majorHAnsi" w:cstheme="majorHAnsi"/>
          <w:sz w:val="22"/>
          <w:szCs w:val="22"/>
        </w:rPr>
        <w:t>Be responsible for the line management of housing casework staff designated to you, specifically to include:</w:t>
      </w:r>
    </w:p>
    <w:p w14:paraId="17F44E4B" w14:textId="77777777" w:rsidR="003B2085" w:rsidRPr="00F867CA" w:rsidRDefault="003B2085" w:rsidP="00F867CA">
      <w:pPr>
        <w:numPr>
          <w:ilvl w:val="1"/>
          <w:numId w:val="16"/>
        </w:numPr>
        <w:tabs>
          <w:tab w:val="left" w:pos="0"/>
        </w:tabs>
        <w:autoSpaceDE w:val="0"/>
        <w:autoSpaceDN w:val="0"/>
        <w:adjustRightInd w:val="0"/>
        <w:rPr>
          <w:rFonts w:asciiTheme="majorHAnsi" w:hAnsiTheme="majorHAnsi" w:cstheme="majorHAnsi"/>
          <w:sz w:val="22"/>
          <w:szCs w:val="22"/>
        </w:rPr>
      </w:pPr>
      <w:r w:rsidRPr="00F867CA">
        <w:rPr>
          <w:rFonts w:asciiTheme="majorHAnsi" w:hAnsiTheme="majorHAnsi" w:cstheme="majorHAnsi"/>
          <w:sz w:val="22"/>
          <w:szCs w:val="22"/>
        </w:rPr>
        <w:t>Supervision and appraisals</w:t>
      </w:r>
    </w:p>
    <w:p w14:paraId="126C46F3" w14:textId="77777777" w:rsidR="003B2085" w:rsidRPr="00F867CA" w:rsidRDefault="003B2085" w:rsidP="00F867CA">
      <w:pPr>
        <w:numPr>
          <w:ilvl w:val="1"/>
          <w:numId w:val="16"/>
        </w:numPr>
        <w:tabs>
          <w:tab w:val="left" w:pos="0"/>
        </w:tabs>
        <w:autoSpaceDE w:val="0"/>
        <w:autoSpaceDN w:val="0"/>
        <w:adjustRightInd w:val="0"/>
        <w:rPr>
          <w:rFonts w:asciiTheme="majorHAnsi" w:hAnsiTheme="majorHAnsi" w:cstheme="majorHAnsi"/>
          <w:sz w:val="22"/>
          <w:szCs w:val="22"/>
        </w:rPr>
      </w:pPr>
      <w:r w:rsidRPr="00F867CA">
        <w:rPr>
          <w:rFonts w:asciiTheme="majorHAnsi" w:hAnsiTheme="majorHAnsi" w:cstheme="majorHAnsi"/>
          <w:sz w:val="22"/>
          <w:szCs w:val="22"/>
        </w:rPr>
        <w:t>Authorising annual leave</w:t>
      </w:r>
    </w:p>
    <w:p w14:paraId="5EEA987D" w14:textId="77777777" w:rsidR="003B2085" w:rsidRPr="00F867CA" w:rsidRDefault="003B2085" w:rsidP="00F867CA">
      <w:pPr>
        <w:numPr>
          <w:ilvl w:val="1"/>
          <w:numId w:val="16"/>
        </w:numPr>
        <w:tabs>
          <w:tab w:val="left" w:pos="0"/>
        </w:tabs>
        <w:autoSpaceDE w:val="0"/>
        <w:autoSpaceDN w:val="0"/>
        <w:adjustRightInd w:val="0"/>
        <w:rPr>
          <w:rFonts w:asciiTheme="majorHAnsi" w:hAnsiTheme="majorHAnsi" w:cstheme="majorHAnsi"/>
          <w:sz w:val="22"/>
          <w:szCs w:val="22"/>
        </w:rPr>
      </w:pPr>
      <w:r w:rsidRPr="00F867CA">
        <w:rPr>
          <w:rFonts w:asciiTheme="majorHAnsi" w:hAnsiTheme="majorHAnsi" w:cstheme="majorHAnsi"/>
          <w:sz w:val="22"/>
          <w:szCs w:val="22"/>
        </w:rPr>
        <w:t>Reporting issues to the Chief Executive relating to sickness, performance and timekeeping</w:t>
      </w:r>
    </w:p>
    <w:p w14:paraId="68E8E6CC" w14:textId="77777777" w:rsidR="003B2085" w:rsidRPr="00F867CA" w:rsidRDefault="003B2085" w:rsidP="00F867CA">
      <w:pPr>
        <w:numPr>
          <w:ilvl w:val="1"/>
          <w:numId w:val="16"/>
        </w:numPr>
        <w:tabs>
          <w:tab w:val="left" w:pos="0"/>
        </w:tabs>
        <w:autoSpaceDE w:val="0"/>
        <w:autoSpaceDN w:val="0"/>
        <w:adjustRightInd w:val="0"/>
        <w:rPr>
          <w:rFonts w:asciiTheme="majorHAnsi" w:hAnsiTheme="majorHAnsi" w:cstheme="majorHAnsi"/>
          <w:sz w:val="22"/>
          <w:szCs w:val="22"/>
        </w:rPr>
      </w:pPr>
      <w:r w:rsidRPr="00F867CA">
        <w:rPr>
          <w:rFonts w:asciiTheme="majorHAnsi" w:hAnsiTheme="majorHAnsi" w:cstheme="majorHAnsi"/>
          <w:sz w:val="22"/>
          <w:szCs w:val="22"/>
        </w:rPr>
        <w:t>Cascading information about training needs and opportunities between management and the team</w:t>
      </w:r>
    </w:p>
    <w:p w14:paraId="5AB100D7" w14:textId="549F36E4" w:rsidR="003B2085" w:rsidRPr="00F867CA" w:rsidRDefault="003B2085" w:rsidP="00F867CA">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color w:val="FF0000"/>
          <w:sz w:val="22"/>
          <w:szCs w:val="22"/>
        </w:rPr>
      </w:pPr>
      <w:r w:rsidRPr="00F867CA">
        <w:rPr>
          <w:rFonts w:asciiTheme="majorHAnsi" w:hAnsiTheme="majorHAnsi" w:cstheme="majorHAnsi"/>
          <w:sz w:val="22"/>
          <w:szCs w:val="22"/>
        </w:rPr>
        <w:t>To be aware of other issues within your office</w:t>
      </w:r>
      <w:r w:rsidR="005F3BE0">
        <w:rPr>
          <w:rFonts w:asciiTheme="majorHAnsi" w:hAnsiTheme="majorHAnsi" w:cstheme="majorHAnsi"/>
          <w:sz w:val="22"/>
          <w:szCs w:val="22"/>
        </w:rPr>
        <w:t>.</w:t>
      </w:r>
      <w:r w:rsidRPr="00F867CA">
        <w:rPr>
          <w:rFonts w:asciiTheme="majorHAnsi" w:hAnsiTheme="majorHAnsi" w:cstheme="majorHAnsi"/>
          <w:sz w:val="22"/>
          <w:szCs w:val="22"/>
        </w:rPr>
        <w:t xml:space="preserve"> </w:t>
      </w:r>
    </w:p>
    <w:p w14:paraId="70CC12AF" w14:textId="6652E1CD" w:rsidR="003B2085" w:rsidRDefault="003B2085" w:rsidP="005F3BE0">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Theme="majorHAnsi" w:hAnsiTheme="majorHAnsi" w:cstheme="majorHAnsi"/>
          <w:sz w:val="22"/>
          <w:szCs w:val="22"/>
        </w:rPr>
      </w:pPr>
      <w:proofErr w:type="gramStart"/>
      <w:r w:rsidRPr="00F867CA">
        <w:rPr>
          <w:rFonts w:asciiTheme="majorHAnsi" w:hAnsiTheme="majorHAnsi" w:cstheme="majorHAnsi"/>
          <w:sz w:val="22"/>
          <w:szCs w:val="22"/>
        </w:rPr>
        <w:t>All of</w:t>
      </w:r>
      <w:proofErr w:type="gramEnd"/>
      <w:r w:rsidRPr="00F867CA">
        <w:rPr>
          <w:rFonts w:asciiTheme="majorHAnsi" w:hAnsiTheme="majorHAnsi" w:cstheme="majorHAnsi"/>
          <w:sz w:val="22"/>
          <w:szCs w:val="22"/>
        </w:rPr>
        <w:t xml:space="preserve"> these duties to be carried out in line with SWLLC procedures.</w:t>
      </w:r>
    </w:p>
    <w:p w14:paraId="670FA08E" w14:textId="77777777" w:rsidR="005F3BE0" w:rsidRPr="00F867CA" w:rsidRDefault="005F3BE0" w:rsidP="00F86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720"/>
        <w:rPr>
          <w:rFonts w:asciiTheme="majorHAnsi" w:hAnsiTheme="majorHAnsi" w:cstheme="majorHAnsi"/>
          <w:sz w:val="22"/>
          <w:szCs w:val="22"/>
        </w:rPr>
      </w:pPr>
    </w:p>
    <w:p w14:paraId="48959AAF" w14:textId="05AF8F0B" w:rsidR="13E7BA53" w:rsidRDefault="13E7BA53" w:rsidP="6D88FFB2">
      <w:pPr>
        <w:rPr>
          <w:rFonts w:asciiTheme="majorHAnsi" w:hAnsiTheme="majorHAnsi" w:cstheme="majorHAnsi"/>
          <w:b/>
          <w:bCs/>
          <w:sz w:val="22"/>
          <w:szCs w:val="22"/>
        </w:rPr>
      </w:pPr>
      <w:r w:rsidRPr="00F867CA">
        <w:rPr>
          <w:rFonts w:asciiTheme="majorHAnsi" w:hAnsiTheme="majorHAnsi" w:cstheme="majorHAnsi"/>
          <w:b/>
          <w:bCs/>
          <w:sz w:val="22"/>
          <w:szCs w:val="22"/>
        </w:rPr>
        <w:t>Professional Development</w:t>
      </w:r>
    </w:p>
    <w:p w14:paraId="45FE3800" w14:textId="77777777" w:rsidR="001811B7" w:rsidRPr="00F867CA" w:rsidRDefault="001811B7" w:rsidP="6D88FFB2">
      <w:pPr>
        <w:rPr>
          <w:rFonts w:asciiTheme="majorHAnsi" w:hAnsiTheme="majorHAnsi" w:cstheme="majorHAnsi"/>
          <w:b/>
          <w:bCs/>
          <w:sz w:val="22"/>
          <w:szCs w:val="22"/>
        </w:rPr>
      </w:pPr>
    </w:p>
    <w:p w14:paraId="1597895D" w14:textId="68254A17"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To attend courses on new legislation, specialist skills and the use of information technology.</w:t>
      </w:r>
    </w:p>
    <w:p w14:paraId="6B58BFF4" w14:textId="1C00836F" w:rsidR="2B8055E1" w:rsidRPr="00F867CA" w:rsidRDefault="4EC66604"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 xml:space="preserve"> </w:t>
      </w:r>
      <w:r w:rsidR="2B8055E1" w:rsidRPr="00F867CA">
        <w:rPr>
          <w:rFonts w:asciiTheme="majorHAnsi" w:hAnsiTheme="majorHAnsi" w:cstheme="majorHAnsi"/>
          <w:sz w:val="22"/>
          <w:szCs w:val="22"/>
        </w:rPr>
        <w:t>To keep up to date with the changes in relevant legislation.</w:t>
      </w:r>
    </w:p>
    <w:p w14:paraId="52F59869" w14:textId="025E6C08" w:rsidR="2B8055E1" w:rsidRPr="00F867CA" w:rsidRDefault="10496032"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 xml:space="preserve"> </w:t>
      </w:r>
      <w:r w:rsidR="2B8055E1" w:rsidRPr="00F867CA">
        <w:rPr>
          <w:rFonts w:asciiTheme="majorHAnsi" w:hAnsiTheme="majorHAnsi" w:cstheme="majorHAnsi"/>
          <w:sz w:val="22"/>
          <w:szCs w:val="22"/>
        </w:rPr>
        <w:t>To read the relevant law journals</w:t>
      </w:r>
    </w:p>
    <w:p w14:paraId="1ACE28E1" w14:textId="18A86E19" w:rsidR="2B8055E1" w:rsidRPr="001811B7" w:rsidRDefault="5FEAEE99"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 xml:space="preserve"> </w:t>
      </w:r>
      <w:r w:rsidR="2B8055E1" w:rsidRPr="001811B7">
        <w:rPr>
          <w:rFonts w:asciiTheme="majorHAnsi" w:hAnsiTheme="majorHAnsi" w:cstheme="majorHAnsi"/>
          <w:sz w:val="22"/>
          <w:szCs w:val="22"/>
        </w:rPr>
        <w:t>To discuss regularly with the Head of legal practice your job performance and personal career development.</w:t>
      </w:r>
    </w:p>
    <w:p w14:paraId="5BE27E12" w14:textId="4027EE57" w:rsidR="2B8055E1" w:rsidRPr="001811B7" w:rsidRDefault="5A45924E" w:rsidP="6D88FFB2">
      <w:pPr>
        <w:pStyle w:val="ListParagraph"/>
        <w:numPr>
          <w:ilvl w:val="0"/>
          <w:numId w:val="4"/>
        </w:numPr>
        <w:rPr>
          <w:rFonts w:asciiTheme="majorHAnsi" w:hAnsiTheme="majorHAnsi" w:cstheme="majorHAnsi"/>
          <w:sz w:val="22"/>
          <w:szCs w:val="22"/>
        </w:rPr>
      </w:pPr>
      <w:r w:rsidRPr="001811B7">
        <w:rPr>
          <w:rFonts w:asciiTheme="majorHAnsi" w:hAnsiTheme="majorHAnsi" w:cstheme="majorHAnsi"/>
          <w:sz w:val="22"/>
          <w:szCs w:val="22"/>
        </w:rPr>
        <w:t xml:space="preserve"> </w:t>
      </w:r>
      <w:r w:rsidR="2B8055E1" w:rsidRPr="001811B7">
        <w:rPr>
          <w:rFonts w:asciiTheme="majorHAnsi" w:hAnsiTheme="majorHAnsi" w:cstheme="majorHAnsi"/>
          <w:sz w:val="22"/>
          <w:szCs w:val="22"/>
        </w:rPr>
        <w:t xml:space="preserve">To </w:t>
      </w:r>
      <w:proofErr w:type="gramStart"/>
      <w:r w:rsidR="5F551A04" w:rsidRPr="001811B7">
        <w:rPr>
          <w:rFonts w:asciiTheme="majorHAnsi" w:hAnsiTheme="majorHAnsi" w:cstheme="majorHAnsi"/>
          <w:sz w:val="22"/>
          <w:szCs w:val="22"/>
        </w:rPr>
        <w:t>appraise</w:t>
      </w:r>
      <w:r w:rsidR="2B8055E1" w:rsidRPr="001811B7">
        <w:rPr>
          <w:rFonts w:asciiTheme="majorHAnsi" w:hAnsiTheme="majorHAnsi" w:cstheme="majorHAnsi"/>
          <w:sz w:val="22"/>
          <w:szCs w:val="22"/>
        </w:rPr>
        <w:t xml:space="preserve"> </w:t>
      </w:r>
      <w:r w:rsidR="00D73B9F" w:rsidRPr="001811B7">
        <w:rPr>
          <w:rFonts w:asciiTheme="majorHAnsi" w:hAnsiTheme="majorHAnsi" w:cstheme="majorHAnsi"/>
          <w:sz w:val="22"/>
          <w:szCs w:val="22"/>
        </w:rPr>
        <w:t xml:space="preserve"> and</w:t>
      </w:r>
      <w:proofErr w:type="gramEnd"/>
      <w:r w:rsidR="00D73B9F" w:rsidRPr="001811B7">
        <w:rPr>
          <w:rFonts w:asciiTheme="majorHAnsi" w:hAnsiTheme="majorHAnsi" w:cstheme="majorHAnsi"/>
          <w:sz w:val="22"/>
          <w:szCs w:val="22"/>
        </w:rPr>
        <w:t xml:space="preserve"> have regular reviews of </w:t>
      </w:r>
      <w:r w:rsidR="2B8055E1" w:rsidRPr="001811B7">
        <w:rPr>
          <w:rFonts w:asciiTheme="majorHAnsi" w:hAnsiTheme="majorHAnsi" w:cstheme="majorHAnsi"/>
          <w:sz w:val="22"/>
          <w:szCs w:val="22"/>
        </w:rPr>
        <w:t>the work of the people you supervise</w:t>
      </w:r>
    </w:p>
    <w:p w14:paraId="0B37A698" w14:textId="3448D6ED"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To be appraised regularly and to engage fully in this process to further personal development and maximise your contribution to SWLLC.</w:t>
      </w:r>
    </w:p>
    <w:p w14:paraId="785A6D47" w14:textId="79D34E27"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To undertake such training as is necessary to maintain and/or achieve the standards required of a Legal Aid Agency Category Supervisor in Housing.</w:t>
      </w:r>
    </w:p>
    <w:p w14:paraId="1B455B10" w14:textId="642D7FDD"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lastRenderedPageBreak/>
        <w:t>Social Policy</w:t>
      </w:r>
    </w:p>
    <w:p w14:paraId="640A46F6" w14:textId="306049D5"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 xml:space="preserve">To </w:t>
      </w:r>
      <w:proofErr w:type="gramStart"/>
      <w:r w:rsidRPr="00F867CA">
        <w:rPr>
          <w:rFonts w:asciiTheme="majorHAnsi" w:hAnsiTheme="majorHAnsi" w:cstheme="majorHAnsi"/>
          <w:sz w:val="22"/>
          <w:szCs w:val="22"/>
        </w:rPr>
        <w:t>be alert at all times</w:t>
      </w:r>
      <w:proofErr w:type="gramEnd"/>
      <w:r w:rsidRPr="00F867CA">
        <w:rPr>
          <w:rFonts w:asciiTheme="majorHAnsi" w:hAnsiTheme="majorHAnsi" w:cstheme="majorHAnsi"/>
          <w:sz w:val="22"/>
          <w:szCs w:val="22"/>
        </w:rPr>
        <w:t xml:space="preserve"> to the social policy implications of issues presented by clients.</w:t>
      </w:r>
    </w:p>
    <w:p w14:paraId="669E5901" w14:textId="7B375F84" w:rsidR="2B8055E1" w:rsidRPr="00F867CA" w:rsidRDefault="2B8055E1" w:rsidP="6D88FFB2">
      <w:pPr>
        <w:pStyle w:val="ListParagraph"/>
        <w:numPr>
          <w:ilvl w:val="0"/>
          <w:numId w:val="4"/>
        </w:numPr>
        <w:rPr>
          <w:rFonts w:asciiTheme="majorHAnsi" w:hAnsiTheme="majorHAnsi" w:cstheme="majorHAnsi"/>
          <w:sz w:val="22"/>
          <w:szCs w:val="22"/>
        </w:rPr>
      </w:pPr>
      <w:r w:rsidRPr="00F867CA">
        <w:rPr>
          <w:rFonts w:asciiTheme="majorHAnsi" w:hAnsiTheme="majorHAnsi" w:cstheme="majorHAnsi"/>
          <w:sz w:val="22"/>
          <w:szCs w:val="22"/>
        </w:rPr>
        <w:t xml:space="preserve">To take appropriate action to influence social policy </w:t>
      </w:r>
      <w:proofErr w:type="gramStart"/>
      <w:r w:rsidRPr="00F867CA">
        <w:rPr>
          <w:rFonts w:asciiTheme="majorHAnsi" w:hAnsiTheme="majorHAnsi" w:cstheme="majorHAnsi"/>
          <w:sz w:val="22"/>
          <w:szCs w:val="22"/>
        </w:rPr>
        <w:t>in regard to</w:t>
      </w:r>
      <w:proofErr w:type="gramEnd"/>
      <w:r w:rsidRPr="00F867CA">
        <w:rPr>
          <w:rFonts w:asciiTheme="majorHAnsi" w:hAnsiTheme="majorHAnsi" w:cstheme="majorHAnsi"/>
          <w:sz w:val="22"/>
          <w:szCs w:val="22"/>
        </w:rPr>
        <w:t xml:space="preserve"> these issues</w:t>
      </w:r>
    </w:p>
    <w:p w14:paraId="2A154CC8" w14:textId="30926EAA" w:rsidR="15A035D9" w:rsidRPr="00F867CA" w:rsidRDefault="15A035D9" w:rsidP="6D88FFB2">
      <w:pPr>
        <w:rPr>
          <w:rFonts w:asciiTheme="majorHAnsi" w:hAnsiTheme="majorHAnsi" w:cstheme="majorHAnsi"/>
          <w:b/>
          <w:bCs/>
          <w:sz w:val="22"/>
          <w:szCs w:val="22"/>
        </w:rPr>
      </w:pPr>
    </w:p>
    <w:p w14:paraId="243AAFFE" w14:textId="1486BADB" w:rsidR="2B8055E1" w:rsidRDefault="2B8055E1" w:rsidP="6D88FFB2">
      <w:pPr>
        <w:rPr>
          <w:rFonts w:asciiTheme="majorHAnsi" w:hAnsiTheme="majorHAnsi" w:cstheme="majorHAnsi"/>
          <w:b/>
          <w:bCs/>
          <w:sz w:val="22"/>
          <w:szCs w:val="22"/>
        </w:rPr>
      </w:pPr>
      <w:r w:rsidRPr="00F867CA">
        <w:rPr>
          <w:rFonts w:asciiTheme="majorHAnsi" w:hAnsiTheme="majorHAnsi" w:cstheme="majorHAnsi"/>
          <w:b/>
          <w:bCs/>
          <w:sz w:val="22"/>
          <w:szCs w:val="22"/>
        </w:rPr>
        <w:t>Social Policy</w:t>
      </w:r>
    </w:p>
    <w:p w14:paraId="45B1B7BD" w14:textId="77777777" w:rsidR="001811B7" w:rsidRPr="00F867CA" w:rsidRDefault="001811B7" w:rsidP="6D88FFB2">
      <w:pPr>
        <w:rPr>
          <w:rFonts w:asciiTheme="majorHAnsi" w:hAnsiTheme="majorHAnsi" w:cstheme="majorHAnsi"/>
          <w:b/>
          <w:bCs/>
          <w:sz w:val="22"/>
          <w:szCs w:val="22"/>
        </w:rPr>
      </w:pPr>
    </w:p>
    <w:p w14:paraId="3162BEED" w14:textId="60A3E581" w:rsidR="2B8055E1" w:rsidRPr="00F867CA" w:rsidRDefault="2B8055E1" w:rsidP="6D88FFB2">
      <w:pPr>
        <w:pStyle w:val="ListParagraph"/>
        <w:numPr>
          <w:ilvl w:val="0"/>
          <w:numId w:val="3"/>
        </w:numPr>
        <w:rPr>
          <w:rFonts w:asciiTheme="majorHAnsi" w:hAnsiTheme="majorHAnsi" w:cstheme="majorHAnsi"/>
          <w:sz w:val="22"/>
          <w:szCs w:val="22"/>
        </w:rPr>
      </w:pPr>
      <w:r w:rsidRPr="00F867CA">
        <w:rPr>
          <w:rFonts w:asciiTheme="majorHAnsi" w:hAnsiTheme="majorHAnsi" w:cstheme="majorHAnsi"/>
          <w:sz w:val="22"/>
          <w:szCs w:val="22"/>
        </w:rPr>
        <w:t xml:space="preserve">To </w:t>
      </w:r>
      <w:proofErr w:type="gramStart"/>
      <w:r w:rsidRPr="00F867CA">
        <w:rPr>
          <w:rFonts w:asciiTheme="majorHAnsi" w:hAnsiTheme="majorHAnsi" w:cstheme="majorHAnsi"/>
          <w:sz w:val="22"/>
          <w:szCs w:val="22"/>
        </w:rPr>
        <w:t>be alert at all times</w:t>
      </w:r>
      <w:proofErr w:type="gramEnd"/>
      <w:r w:rsidRPr="00F867CA">
        <w:rPr>
          <w:rFonts w:asciiTheme="majorHAnsi" w:hAnsiTheme="majorHAnsi" w:cstheme="majorHAnsi"/>
          <w:sz w:val="22"/>
          <w:szCs w:val="22"/>
        </w:rPr>
        <w:t xml:space="preserve"> to the social policy implications of issues presented by clients.</w:t>
      </w:r>
    </w:p>
    <w:p w14:paraId="27D2AFFD" w14:textId="39B73252" w:rsidR="2B8055E1" w:rsidRPr="00F867CA" w:rsidRDefault="2B8055E1" w:rsidP="6D88FFB2">
      <w:pPr>
        <w:pStyle w:val="ListParagraph"/>
        <w:numPr>
          <w:ilvl w:val="0"/>
          <w:numId w:val="3"/>
        </w:numPr>
        <w:rPr>
          <w:rFonts w:asciiTheme="majorHAnsi" w:hAnsiTheme="majorHAnsi" w:cstheme="majorHAnsi"/>
          <w:sz w:val="22"/>
          <w:szCs w:val="22"/>
        </w:rPr>
      </w:pPr>
      <w:r w:rsidRPr="00F867CA">
        <w:rPr>
          <w:rFonts w:asciiTheme="majorHAnsi" w:hAnsiTheme="majorHAnsi" w:cstheme="majorHAnsi"/>
          <w:sz w:val="22"/>
          <w:szCs w:val="22"/>
        </w:rPr>
        <w:t xml:space="preserve">To take appropriate action to influence social policy </w:t>
      </w:r>
      <w:proofErr w:type="gramStart"/>
      <w:r w:rsidRPr="00F867CA">
        <w:rPr>
          <w:rFonts w:asciiTheme="majorHAnsi" w:hAnsiTheme="majorHAnsi" w:cstheme="majorHAnsi"/>
          <w:sz w:val="22"/>
          <w:szCs w:val="22"/>
        </w:rPr>
        <w:t>in regard to</w:t>
      </w:r>
      <w:proofErr w:type="gramEnd"/>
      <w:r w:rsidRPr="00F867CA">
        <w:rPr>
          <w:rFonts w:asciiTheme="majorHAnsi" w:hAnsiTheme="majorHAnsi" w:cstheme="majorHAnsi"/>
          <w:sz w:val="22"/>
          <w:szCs w:val="22"/>
        </w:rPr>
        <w:t xml:space="preserve"> these issues</w:t>
      </w:r>
    </w:p>
    <w:p w14:paraId="23DFDF63" w14:textId="5343BCAE" w:rsidR="2B8055E1" w:rsidRPr="00DD53EE" w:rsidRDefault="2B8055E1" w:rsidP="6D88FFB2">
      <w:pPr>
        <w:pStyle w:val="ListParagraph"/>
        <w:numPr>
          <w:ilvl w:val="0"/>
          <w:numId w:val="3"/>
        </w:numPr>
        <w:rPr>
          <w:rFonts w:asciiTheme="majorHAnsi" w:hAnsiTheme="majorHAnsi" w:cstheme="majorHAnsi"/>
          <w:sz w:val="22"/>
          <w:szCs w:val="22"/>
        </w:rPr>
      </w:pPr>
      <w:r w:rsidRPr="00DD53EE">
        <w:rPr>
          <w:rFonts w:asciiTheme="majorHAnsi" w:hAnsiTheme="majorHAnsi" w:cstheme="majorHAnsi"/>
          <w:sz w:val="22"/>
          <w:szCs w:val="22"/>
        </w:rPr>
        <w:t xml:space="preserve">To help and facilitate cross working between the Housing Team and the </w:t>
      </w:r>
      <w:proofErr w:type="gramStart"/>
      <w:r w:rsidRPr="00DD53EE">
        <w:rPr>
          <w:rFonts w:asciiTheme="majorHAnsi" w:hAnsiTheme="majorHAnsi" w:cstheme="majorHAnsi"/>
          <w:sz w:val="22"/>
          <w:szCs w:val="22"/>
        </w:rPr>
        <w:t>Cost of Living</w:t>
      </w:r>
      <w:proofErr w:type="gramEnd"/>
      <w:r w:rsidRPr="00DD53EE">
        <w:rPr>
          <w:rFonts w:asciiTheme="majorHAnsi" w:hAnsiTheme="majorHAnsi" w:cstheme="majorHAnsi"/>
          <w:sz w:val="22"/>
          <w:szCs w:val="22"/>
        </w:rPr>
        <w:t xml:space="preserve"> project. This will include supervision or ensuring that there is appropriate supervision of the housing work carried out by the </w:t>
      </w:r>
      <w:proofErr w:type="gramStart"/>
      <w:r w:rsidRPr="00DD53EE">
        <w:rPr>
          <w:rFonts w:asciiTheme="majorHAnsi" w:hAnsiTheme="majorHAnsi" w:cstheme="majorHAnsi"/>
          <w:sz w:val="22"/>
          <w:szCs w:val="22"/>
        </w:rPr>
        <w:t>cost of living</w:t>
      </w:r>
      <w:proofErr w:type="gramEnd"/>
      <w:r w:rsidRPr="00DD53EE">
        <w:rPr>
          <w:rFonts w:asciiTheme="majorHAnsi" w:hAnsiTheme="majorHAnsi" w:cstheme="majorHAnsi"/>
          <w:sz w:val="22"/>
          <w:szCs w:val="22"/>
        </w:rPr>
        <w:t xml:space="preserve"> team.</w:t>
      </w:r>
    </w:p>
    <w:p w14:paraId="49DB3DC1" w14:textId="6316CFF3" w:rsidR="15A035D9" w:rsidRPr="00DD53EE" w:rsidRDefault="15A035D9" w:rsidP="15A035D9">
      <w:pPr>
        <w:rPr>
          <w:rFonts w:asciiTheme="majorHAnsi" w:hAnsiTheme="majorHAnsi" w:cstheme="majorHAnsi"/>
          <w:sz w:val="22"/>
          <w:szCs w:val="22"/>
        </w:rPr>
      </w:pPr>
    </w:p>
    <w:p w14:paraId="1236E489" w14:textId="1638B888" w:rsidR="2B8055E1" w:rsidRDefault="2B8055E1" w:rsidP="6D88FFB2">
      <w:pPr>
        <w:rPr>
          <w:rFonts w:asciiTheme="majorHAnsi" w:hAnsiTheme="majorHAnsi" w:cstheme="majorHAnsi"/>
          <w:b/>
          <w:bCs/>
          <w:sz w:val="22"/>
          <w:szCs w:val="22"/>
        </w:rPr>
      </w:pPr>
      <w:r w:rsidRPr="00DD53EE">
        <w:rPr>
          <w:rFonts w:asciiTheme="majorHAnsi" w:hAnsiTheme="majorHAnsi" w:cstheme="majorHAnsi"/>
          <w:b/>
          <w:bCs/>
          <w:sz w:val="22"/>
          <w:szCs w:val="22"/>
        </w:rPr>
        <w:t>Other Duties</w:t>
      </w:r>
    </w:p>
    <w:p w14:paraId="0C715D77" w14:textId="77777777" w:rsidR="001811B7" w:rsidRPr="00DD53EE" w:rsidRDefault="001811B7" w:rsidP="6D88FFB2">
      <w:pPr>
        <w:rPr>
          <w:rFonts w:asciiTheme="majorHAnsi" w:hAnsiTheme="majorHAnsi" w:cstheme="majorHAnsi"/>
          <w:b/>
          <w:bCs/>
          <w:sz w:val="22"/>
          <w:szCs w:val="22"/>
        </w:rPr>
      </w:pPr>
    </w:p>
    <w:p w14:paraId="4FDEE0EE" w14:textId="559EE124" w:rsidR="2B8055E1" w:rsidRPr="00DD53EE" w:rsidRDefault="2B8055E1" w:rsidP="6D88FFB2">
      <w:pPr>
        <w:pStyle w:val="ListParagraph"/>
        <w:numPr>
          <w:ilvl w:val="0"/>
          <w:numId w:val="2"/>
        </w:numPr>
        <w:rPr>
          <w:rFonts w:asciiTheme="majorHAnsi" w:hAnsiTheme="majorHAnsi" w:cstheme="majorHAnsi"/>
          <w:sz w:val="22"/>
          <w:szCs w:val="22"/>
        </w:rPr>
      </w:pPr>
      <w:r w:rsidRPr="00DD53EE">
        <w:rPr>
          <w:rFonts w:asciiTheme="majorHAnsi" w:hAnsiTheme="majorHAnsi" w:cstheme="majorHAnsi"/>
          <w:sz w:val="22"/>
          <w:szCs w:val="22"/>
        </w:rPr>
        <w:t>Play a full role in the organisation supporting colleagues to maximise their effectiveness.</w:t>
      </w:r>
    </w:p>
    <w:p w14:paraId="02CB5618" w14:textId="0DFB9193" w:rsidR="2B8055E1" w:rsidRPr="00F867CA" w:rsidRDefault="2B8055E1" w:rsidP="15A035D9">
      <w:pPr>
        <w:rPr>
          <w:rFonts w:asciiTheme="majorHAnsi" w:hAnsiTheme="majorHAnsi" w:cstheme="majorHAnsi"/>
          <w:sz w:val="22"/>
          <w:szCs w:val="22"/>
        </w:rPr>
      </w:pPr>
      <w:r w:rsidRPr="00DD53EE">
        <w:rPr>
          <w:rFonts w:asciiTheme="majorHAnsi" w:hAnsiTheme="majorHAnsi" w:cstheme="majorHAnsi"/>
          <w:sz w:val="22"/>
          <w:szCs w:val="22"/>
        </w:rPr>
        <w:t>In addition to the tasks and duties listed in this job description to undertake such duties as may be identified and which are generally compatible with the functions of the post.</w:t>
      </w:r>
    </w:p>
    <w:p w14:paraId="2BA38404" w14:textId="39F66FA8" w:rsidR="15A035D9" w:rsidRPr="00DD53EE" w:rsidRDefault="15A035D9" w:rsidP="15A035D9">
      <w:pPr>
        <w:rPr>
          <w:rFonts w:asciiTheme="majorHAnsi" w:hAnsiTheme="majorHAnsi" w:cstheme="majorHAnsi"/>
          <w:sz w:val="22"/>
          <w:szCs w:val="22"/>
        </w:rPr>
      </w:pPr>
    </w:p>
    <w:p w14:paraId="7473668B" w14:textId="3ABA282E" w:rsidR="15A035D9" w:rsidRDefault="15A035D9" w:rsidP="15A035D9">
      <w:pPr>
        <w:rPr>
          <w:rFonts w:asciiTheme="majorHAnsi" w:hAnsiTheme="majorHAnsi" w:cstheme="majorHAnsi"/>
          <w:sz w:val="22"/>
          <w:szCs w:val="22"/>
        </w:rPr>
      </w:pPr>
    </w:p>
    <w:p w14:paraId="72A12DF7" w14:textId="77777777" w:rsidR="006555E2" w:rsidRDefault="006555E2" w:rsidP="15A035D9">
      <w:pPr>
        <w:rPr>
          <w:rFonts w:asciiTheme="majorHAnsi" w:hAnsiTheme="majorHAnsi" w:cstheme="majorHAnsi"/>
          <w:sz w:val="22"/>
          <w:szCs w:val="22"/>
        </w:rPr>
      </w:pPr>
    </w:p>
    <w:p w14:paraId="1A42C365" w14:textId="77777777" w:rsidR="006555E2" w:rsidRDefault="006555E2" w:rsidP="15A035D9">
      <w:pPr>
        <w:rPr>
          <w:rFonts w:asciiTheme="majorHAnsi" w:hAnsiTheme="majorHAnsi" w:cstheme="majorHAnsi"/>
          <w:sz w:val="22"/>
          <w:szCs w:val="22"/>
        </w:rPr>
      </w:pPr>
    </w:p>
    <w:p w14:paraId="7C13D3C1" w14:textId="77777777" w:rsidR="006555E2" w:rsidRDefault="006555E2" w:rsidP="15A035D9">
      <w:pPr>
        <w:rPr>
          <w:rFonts w:asciiTheme="majorHAnsi" w:hAnsiTheme="majorHAnsi" w:cstheme="majorHAnsi"/>
          <w:sz w:val="22"/>
          <w:szCs w:val="22"/>
        </w:rPr>
      </w:pPr>
    </w:p>
    <w:p w14:paraId="2D1DE2E6" w14:textId="77777777" w:rsidR="006555E2" w:rsidRDefault="006555E2" w:rsidP="15A035D9">
      <w:pPr>
        <w:rPr>
          <w:rFonts w:asciiTheme="majorHAnsi" w:hAnsiTheme="majorHAnsi" w:cstheme="majorHAnsi"/>
          <w:sz w:val="22"/>
          <w:szCs w:val="22"/>
        </w:rPr>
      </w:pPr>
    </w:p>
    <w:p w14:paraId="1A3B8388" w14:textId="77777777" w:rsidR="006555E2" w:rsidRDefault="006555E2" w:rsidP="15A035D9">
      <w:pPr>
        <w:rPr>
          <w:rFonts w:asciiTheme="majorHAnsi" w:hAnsiTheme="majorHAnsi" w:cstheme="majorHAnsi"/>
          <w:sz w:val="22"/>
          <w:szCs w:val="22"/>
        </w:rPr>
      </w:pPr>
    </w:p>
    <w:p w14:paraId="2702F319" w14:textId="77777777" w:rsidR="006555E2" w:rsidRDefault="006555E2" w:rsidP="15A035D9">
      <w:pPr>
        <w:rPr>
          <w:rFonts w:asciiTheme="majorHAnsi" w:hAnsiTheme="majorHAnsi" w:cstheme="majorHAnsi"/>
          <w:sz w:val="22"/>
          <w:szCs w:val="22"/>
        </w:rPr>
      </w:pPr>
    </w:p>
    <w:p w14:paraId="027F3269" w14:textId="77777777" w:rsidR="006555E2" w:rsidRDefault="006555E2" w:rsidP="15A035D9">
      <w:pPr>
        <w:rPr>
          <w:rFonts w:asciiTheme="majorHAnsi" w:hAnsiTheme="majorHAnsi" w:cstheme="majorHAnsi"/>
          <w:sz w:val="22"/>
          <w:szCs w:val="22"/>
        </w:rPr>
      </w:pPr>
    </w:p>
    <w:p w14:paraId="58A9FB36" w14:textId="77777777" w:rsidR="006555E2" w:rsidRDefault="006555E2" w:rsidP="15A035D9">
      <w:pPr>
        <w:rPr>
          <w:rFonts w:asciiTheme="majorHAnsi" w:hAnsiTheme="majorHAnsi" w:cstheme="majorHAnsi"/>
          <w:sz w:val="22"/>
          <w:szCs w:val="22"/>
        </w:rPr>
      </w:pPr>
    </w:p>
    <w:p w14:paraId="6F9B0AC9" w14:textId="77777777" w:rsidR="006555E2" w:rsidRDefault="006555E2" w:rsidP="15A035D9">
      <w:pPr>
        <w:rPr>
          <w:rFonts w:asciiTheme="majorHAnsi" w:hAnsiTheme="majorHAnsi" w:cstheme="majorHAnsi"/>
          <w:sz w:val="22"/>
          <w:szCs w:val="22"/>
        </w:rPr>
      </w:pPr>
    </w:p>
    <w:p w14:paraId="68E48E03" w14:textId="77777777" w:rsidR="006555E2" w:rsidRDefault="006555E2" w:rsidP="15A035D9">
      <w:pPr>
        <w:rPr>
          <w:rFonts w:asciiTheme="majorHAnsi" w:hAnsiTheme="majorHAnsi" w:cstheme="majorHAnsi"/>
          <w:sz w:val="22"/>
          <w:szCs w:val="22"/>
        </w:rPr>
      </w:pPr>
    </w:p>
    <w:p w14:paraId="76AA072F" w14:textId="77777777" w:rsidR="006555E2" w:rsidRDefault="006555E2" w:rsidP="15A035D9">
      <w:pPr>
        <w:rPr>
          <w:rFonts w:asciiTheme="majorHAnsi" w:hAnsiTheme="majorHAnsi" w:cstheme="majorHAnsi"/>
          <w:sz w:val="22"/>
          <w:szCs w:val="22"/>
        </w:rPr>
      </w:pPr>
    </w:p>
    <w:p w14:paraId="56A353DA" w14:textId="77777777" w:rsidR="006555E2" w:rsidRDefault="006555E2" w:rsidP="15A035D9">
      <w:pPr>
        <w:rPr>
          <w:rFonts w:asciiTheme="majorHAnsi" w:hAnsiTheme="majorHAnsi" w:cstheme="majorHAnsi"/>
          <w:sz w:val="22"/>
          <w:szCs w:val="22"/>
        </w:rPr>
      </w:pPr>
    </w:p>
    <w:p w14:paraId="45A49240" w14:textId="77777777" w:rsidR="006555E2" w:rsidRDefault="006555E2" w:rsidP="15A035D9">
      <w:pPr>
        <w:rPr>
          <w:rFonts w:asciiTheme="majorHAnsi" w:hAnsiTheme="majorHAnsi" w:cstheme="majorHAnsi"/>
          <w:sz w:val="22"/>
          <w:szCs w:val="22"/>
        </w:rPr>
      </w:pPr>
    </w:p>
    <w:p w14:paraId="61D8C038" w14:textId="77777777" w:rsidR="006555E2" w:rsidRDefault="006555E2" w:rsidP="15A035D9">
      <w:pPr>
        <w:rPr>
          <w:rFonts w:asciiTheme="majorHAnsi" w:hAnsiTheme="majorHAnsi" w:cstheme="majorHAnsi"/>
          <w:sz w:val="22"/>
          <w:szCs w:val="22"/>
        </w:rPr>
      </w:pPr>
    </w:p>
    <w:p w14:paraId="319DA65E" w14:textId="77777777" w:rsidR="006555E2" w:rsidRDefault="006555E2" w:rsidP="15A035D9">
      <w:pPr>
        <w:rPr>
          <w:rFonts w:asciiTheme="majorHAnsi" w:hAnsiTheme="majorHAnsi" w:cstheme="majorHAnsi"/>
          <w:sz w:val="22"/>
          <w:szCs w:val="22"/>
        </w:rPr>
      </w:pPr>
    </w:p>
    <w:p w14:paraId="4A947EDA" w14:textId="77777777" w:rsidR="006555E2" w:rsidRDefault="006555E2" w:rsidP="15A035D9">
      <w:pPr>
        <w:rPr>
          <w:rFonts w:asciiTheme="majorHAnsi" w:hAnsiTheme="majorHAnsi" w:cstheme="majorHAnsi"/>
          <w:sz w:val="22"/>
          <w:szCs w:val="22"/>
        </w:rPr>
      </w:pPr>
    </w:p>
    <w:p w14:paraId="1B6B3D94" w14:textId="77777777" w:rsidR="006555E2" w:rsidRDefault="006555E2" w:rsidP="15A035D9">
      <w:pPr>
        <w:rPr>
          <w:rFonts w:asciiTheme="majorHAnsi" w:hAnsiTheme="majorHAnsi" w:cstheme="majorHAnsi"/>
          <w:sz w:val="22"/>
          <w:szCs w:val="22"/>
        </w:rPr>
      </w:pPr>
    </w:p>
    <w:p w14:paraId="5D96F956" w14:textId="77777777" w:rsidR="006555E2" w:rsidRDefault="006555E2" w:rsidP="15A035D9">
      <w:pPr>
        <w:rPr>
          <w:rFonts w:asciiTheme="majorHAnsi" w:hAnsiTheme="majorHAnsi" w:cstheme="majorHAnsi"/>
          <w:sz w:val="22"/>
          <w:szCs w:val="22"/>
        </w:rPr>
      </w:pPr>
    </w:p>
    <w:p w14:paraId="7FFE0877" w14:textId="77777777" w:rsidR="006555E2" w:rsidRDefault="006555E2" w:rsidP="15A035D9">
      <w:pPr>
        <w:rPr>
          <w:rFonts w:asciiTheme="majorHAnsi" w:hAnsiTheme="majorHAnsi" w:cstheme="majorHAnsi"/>
          <w:sz w:val="22"/>
          <w:szCs w:val="22"/>
        </w:rPr>
      </w:pPr>
    </w:p>
    <w:p w14:paraId="0D61C505" w14:textId="77777777" w:rsidR="006555E2" w:rsidRDefault="006555E2" w:rsidP="15A035D9">
      <w:pPr>
        <w:rPr>
          <w:rFonts w:asciiTheme="majorHAnsi" w:hAnsiTheme="majorHAnsi" w:cstheme="majorHAnsi"/>
          <w:sz w:val="22"/>
          <w:szCs w:val="22"/>
        </w:rPr>
      </w:pPr>
    </w:p>
    <w:p w14:paraId="7C69A8F9" w14:textId="77777777" w:rsidR="00F867CA" w:rsidRDefault="00F867CA" w:rsidP="15A035D9">
      <w:pPr>
        <w:rPr>
          <w:rFonts w:asciiTheme="majorHAnsi" w:hAnsiTheme="majorHAnsi" w:cstheme="majorHAnsi"/>
          <w:sz w:val="22"/>
          <w:szCs w:val="22"/>
        </w:rPr>
      </w:pPr>
    </w:p>
    <w:p w14:paraId="3706E1FD" w14:textId="77777777" w:rsidR="00F867CA" w:rsidRDefault="00F867CA" w:rsidP="15A035D9">
      <w:pPr>
        <w:rPr>
          <w:rFonts w:asciiTheme="majorHAnsi" w:hAnsiTheme="majorHAnsi" w:cstheme="majorHAnsi"/>
          <w:sz w:val="22"/>
          <w:szCs w:val="22"/>
        </w:rPr>
      </w:pPr>
    </w:p>
    <w:p w14:paraId="1A585660" w14:textId="77777777" w:rsidR="006555E2" w:rsidRDefault="006555E2" w:rsidP="15A035D9">
      <w:pPr>
        <w:rPr>
          <w:rFonts w:asciiTheme="majorHAnsi" w:hAnsiTheme="majorHAnsi" w:cstheme="majorHAnsi"/>
          <w:sz w:val="22"/>
          <w:szCs w:val="22"/>
        </w:rPr>
      </w:pPr>
    </w:p>
    <w:p w14:paraId="0D562C9B" w14:textId="77777777" w:rsidR="006555E2" w:rsidRDefault="006555E2" w:rsidP="15A035D9">
      <w:pPr>
        <w:rPr>
          <w:rFonts w:asciiTheme="majorHAnsi" w:hAnsiTheme="majorHAnsi" w:cstheme="majorHAnsi"/>
          <w:sz w:val="22"/>
          <w:szCs w:val="22"/>
        </w:rPr>
      </w:pPr>
    </w:p>
    <w:p w14:paraId="3B1CAC91" w14:textId="77777777" w:rsidR="006555E2" w:rsidRDefault="006555E2" w:rsidP="15A035D9">
      <w:pPr>
        <w:rPr>
          <w:rFonts w:asciiTheme="majorHAnsi" w:hAnsiTheme="majorHAnsi" w:cstheme="majorHAnsi"/>
          <w:sz w:val="22"/>
          <w:szCs w:val="22"/>
        </w:rPr>
      </w:pPr>
    </w:p>
    <w:p w14:paraId="3C639670" w14:textId="4F66BDD7" w:rsidR="15A035D9" w:rsidRPr="00DD53EE" w:rsidRDefault="15A035D9" w:rsidP="15A035D9">
      <w:pPr>
        <w:rPr>
          <w:rFonts w:asciiTheme="majorHAnsi" w:hAnsiTheme="majorHAnsi" w:cstheme="majorHAnsi"/>
          <w:sz w:val="22"/>
          <w:szCs w:val="22"/>
        </w:rPr>
      </w:pPr>
    </w:p>
    <w:p w14:paraId="6EDB19A8" w14:textId="3F331626" w:rsidR="6D88FFB2" w:rsidRPr="00DD53EE" w:rsidRDefault="6D88FFB2" w:rsidP="6D88FFB2">
      <w:pPr>
        <w:rPr>
          <w:rFonts w:asciiTheme="majorHAnsi" w:hAnsiTheme="majorHAnsi" w:cstheme="majorHAnsi"/>
          <w:sz w:val="22"/>
          <w:szCs w:val="22"/>
        </w:rPr>
      </w:pPr>
    </w:p>
    <w:p w14:paraId="7DE9A0DA" w14:textId="77777777" w:rsidR="006555E2" w:rsidRPr="00DD53EE" w:rsidRDefault="006555E2" w:rsidP="006555E2">
      <w:pPr>
        <w:tabs>
          <w:tab w:val="left" w:pos="0"/>
          <w:tab w:val="left" w:pos="5850"/>
          <w:tab w:val="left" w:pos="6480"/>
          <w:tab w:val="left" w:pos="7200"/>
          <w:tab w:val="left" w:pos="7920"/>
        </w:tabs>
        <w:rPr>
          <w:rFonts w:asciiTheme="majorHAnsi" w:hAnsiTheme="majorHAnsi" w:cstheme="majorHAnsi"/>
          <w:b/>
          <w:bCs/>
          <w:color w:val="808080"/>
          <w:sz w:val="22"/>
          <w:szCs w:val="22"/>
        </w:rPr>
      </w:pPr>
      <w:r w:rsidRPr="00DD53EE">
        <w:rPr>
          <w:rFonts w:asciiTheme="majorHAnsi" w:hAnsiTheme="majorHAnsi" w:cstheme="majorHAnsi"/>
          <w:b/>
          <w:bCs/>
          <w:color w:val="808080"/>
          <w:sz w:val="22"/>
          <w:szCs w:val="22"/>
        </w:rPr>
        <w:t>SOUTH WEST LONDON LAW CENTRES</w:t>
      </w:r>
    </w:p>
    <w:p w14:paraId="06CCBD17" w14:textId="77777777" w:rsidR="006555E2" w:rsidRPr="00DD53EE" w:rsidRDefault="006555E2" w:rsidP="006555E2">
      <w:pPr>
        <w:tabs>
          <w:tab w:val="left" w:pos="0"/>
          <w:tab w:val="left" w:pos="5850"/>
          <w:tab w:val="left" w:pos="6480"/>
          <w:tab w:val="left" w:pos="7200"/>
          <w:tab w:val="left" w:pos="7920"/>
        </w:tabs>
        <w:rPr>
          <w:rFonts w:asciiTheme="majorHAnsi" w:hAnsiTheme="majorHAnsi" w:cstheme="majorHAnsi"/>
          <w:b/>
          <w:bCs/>
          <w:i/>
          <w:sz w:val="22"/>
          <w:szCs w:val="22"/>
        </w:rPr>
      </w:pPr>
      <w:r w:rsidRPr="00DD53EE">
        <w:rPr>
          <w:rFonts w:asciiTheme="majorHAnsi" w:hAnsiTheme="majorHAnsi" w:cstheme="majorHAnsi"/>
          <w:b/>
          <w:bCs/>
          <w:i/>
          <w:sz w:val="22"/>
          <w:szCs w:val="22"/>
        </w:rPr>
        <w:t>Legal Action for Local Communities</w:t>
      </w:r>
    </w:p>
    <w:p w14:paraId="777ED26D" w14:textId="77777777" w:rsidR="006555E2" w:rsidRPr="00DD53EE" w:rsidRDefault="006555E2" w:rsidP="006555E2">
      <w:pPr>
        <w:tabs>
          <w:tab w:val="left" w:pos="0"/>
          <w:tab w:val="left" w:pos="5850"/>
          <w:tab w:val="left" w:pos="6480"/>
          <w:tab w:val="left" w:pos="7200"/>
          <w:tab w:val="left" w:pos="7920"/>
        </w:tabs>
        <w:rPr>
          <w:rFonts w:asciiTheme="majorHAnsi" w:hAnsiTheme="majorHAnsi" w:cstheme="majorHAnsi"/>
          <w:bCs/>
          <w:sz w:val="22"/>
          <w:szCs w:val="22"/>
        </w:rPr>
      </w:pPr>
    </w:p>
    <w:p w14:paraId="575B8CD8" w14:textId="0C5BB773" w:rsidR="006555E2" w:rsidRPr="00DD53EE" w:rsidRDefault="006555E2" w:rsidP="006555E2">
      <w:pPr>
        <w:pBdr>
          <w:bottom w:val="single" w:sz="12" w:space="1" w:color="auto"/>
        </w:pBdr>
        <w:tabs>
          <w:tab w:val="left" w:pos="0"/>
          <w:tab w:val="left" w:pos="5850"/>
          <w:tab w:val="left" w:pos="6480"/>
          <w:tab w:val="left" w:pos="7200"/>
          <w:tab w:val="left" w:pos="7920"/>
        </w:tabs>
        <w:rPr>
          <w:rFonts w:asciiTheme="majorHAnsi" w:hAnsiTheme="majorHAnsi" w:cstheme="majorHAnsi"/>
          <w:b/>
          <w:bCs/>
          <w:sz w:val="22"/>
          <w:szCs w:val="22"/>
        </w:rPr>
      </w:pPr>
      <w:r>
        <w:rPr>
          <w:rFonts w:asciiTheme="majorHAnsi" w:hAnsiTheme="majorHAnsi" w:cstheme="majorHAnsi"/>
          <w:b/>
          <w:bCs/>
          <w:sz w:val="22"/>
          <w:szCs w:val="22"/>
        </w:rPr>
        <w:t>PERSON SPECIFICATION</w:t>
      </w:r>
    </w:p>
    <w:p w14:paraId="6E370E03" w14:textId="77777777" w:rsidR="006555E2" w:rsidRPr="00DD53EE" w:rsidRDefault="006555E2" w:rsidP="006555E2">
      <w:pPr>
        <w:tabs>
          <w:tab w:val="left" w:pos="0"/>
          <w:tab w:val="left" w:pos="5850"/>
          <w:tab w:val="left" w:pos="6480"/>
          <w:tab w:val="left" w:pos="7200"/>
          <w:tab w:val="left" w:pos="7920"/>
        </w:tabs>
        <w:rPr>
          <w:rFonts w:asciiTheme="majorHAnsi" w:hAnsiTheme="majorHAnsi" w:cstheme="majorHAnsi"/>
          <w:bCs/>
          <w:sz w:val="22"/>
          <w:szCs w:val="22"/>
        </w:rPr>
      </w:pPr>
    </w:p>
    <w:p w14:paraId="5121773C" w14:textId="77777777" w:rsidR="006555E2" w:rsidRPr="00DD53EE" w:rsidRDefault="006555E2" w:rsidP="00655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bCs/>
          <w:sz w:val="22"/>
          <w:szCs w:val="22"/>
        </w:rPr>
        <w:t>POST:</w:t>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Pr="00DD53EE">
        <w:rPr>
          <w:rFonts w:asciiTheme="majorHAnsi" w:hAnsiTheme="majorHAnsi" w:cstheme="majorHAnsi"/>
          <w:b/>
          <w:bCs/>
          <w:sz w:val="22"/>
          <w:szCs w:val="22"/>
        </w:rPr>
        <w:tab/>
      </w:r>
      <w:r w:rsidRPr="00DD53EE">
        <w:rPr>
          <w:rFonts w:asciiTheme="majorHAnsi" w:hAnsiTheme="majorHAnsi" w:cstheme="majorHAnsi"/>
          <w:sz w:val="22"/>
          <w:szCs w:val="22"/>
        </w:rPr>
        <w:t>Housing  Solicitor</w:t>
      </w:r>
    </w:p>
    <w:p w14:paraId="0BE8133D" w14:textId="77777777" w:rsidR="006555E2" w:rsidRPr="00DD53EE" w:rsidRDefault="006555E2" w:rsidP="00655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p>
    <w:p w14:paraId="6136C7DA" w14:textId="5F5F4420" w:rsidR="006555E2" w:rsidRPr="00DD53EE" w:rsidRDefault="006555E2" w:rsidP="006555E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sz w:val="22"/>
          <w:szCs w:val="22"/>
        </w:rPr>
        <w:t>Salary:</w:t>
      </w:r>
      <w:r w:rsidRPr="00DD53EE">
        <w:rPr>
          <w:rFonts w:asciiTheme="majorHAnsi" w:hAnsiTheme="majorHAnsi" w:cstheme="majorHAnsi"/>
          <w:b/>
          <w:sz w:val="22"/>
          <w:szCs w:val="22"/>
        </w:rPr>
        <w:tab/>
      </w:r>
      <w:r w:rsidRPr="00DD53EE">
        <w:rPr>
          <w:rFonts w:asciiTheme="majorHAnsi" w:hAnsiTheme="majorHAnsi" w:cstheme="majorHAnsi"/>
          <w:b/>
          <w:sz w:val="22"/>
          <w:szCs w:val="22"/>
        </w:rPr>
        <w:tab/>
      </w:r>
      <w:r w:rsidRPr="00DD53EE">
        <w:rPr>
          <w:rFonts w:asciiTheme="majorHAnsi" w:hAnsiTheme="majorHAnsi" w:cstheme="majorHAnsi"/>
          <w:b/>
          <w:sz w:val="22"/>
          <w:szCs w:val="22"/>
        </w:rPr>
        <w:tab/>
      </w:r>
      <w:r w:rsidRPr="00DD53EE">
        <w:rPr>
          <w:rFonts w:asciiTheme="majorHAnsi" w:hAnsiTheme="majorHAnsi" w:cstheme="majorHAnsi"/>
          <w:b/>
          <w:sz w:val="22"/>
          <w:szCs w:val="22"/>
        </w:rPr>
        <w:tab/>
      </w:r>
      <w:r w:rsidR="000532C3">
        <w:rPr>
          <w:rFonts w:asciiTheme="majorHAnsi" w:hAnsiTheme="majorHAnsi" w:cstheme="majorHAnsi"/>
          <w:bCs/>
          <w:sz w:val="22"/>
          <w:szCs w:val="22"/>
        </w:rPr>
        <w:t>Up to</w:t>
      </w:r>
      <w:r w:rsidRPr="00DD53EE">
        <w:rPr>
          <w:rFonts w:asciiTheme="majorHAnsi" w:hAnsiTheme="majorHAnsi" w:cstheme="majorHAnsi"/>
          <w:bCs/>
          <w:sz w:val="22"/>
          <w:szCs w:val="22"/>
        </w:rPr>
        <w:t xml:space="preserve"> </w:t>
      </w:r>
      <w:r w:rsidRPr="00DD53EE">
        <w:rPr>
          <w:rFonts w:asciiTheme="majorHAnsi" w:hAnsiTheme="majorHAnsi" w:cstheme="majorHAnsi"/>
          <w:sz w:val="22"/>
          <w:szCs w:val="22"/>
        </w:rPr>
        <w:t>£41,615</w:t>
      </w:r>
      <w:r w:rsidR="000532C3">
        <w:rPr>
          <w:rFonts w:asciiTheme="majorHAnsi" w:hAnsiTheme="majorHAnsi" w:cstheme="majorHAnsi"/>
          <w:sz w:val="22"/>
          <w:szCs w:val="22"/>
        </w:rPr>
        <w:t xml:space="preserve"> p.</w:t>
      </w:r>
      <w:r w:rsidRPr="00DD53EE">
        <w:rPr>
          <w:rFonts w:asciiTheme="majorHAnsi" w:hAnsiTheme="majorHAnsi" w:cstheme="majorHAnsi"/>
          <w:sz w:val="22"/>
          <w:szCs w:val="22"/>
        </w:rPr>
        <w:t>a</w:t>
      </w:r>
      <w:r w:rsidR="000532C3">
        <w:rPr>
          <w:rFonts w:asciiTheme="majorHAnsi" w:hAnsiTheme="majorHAnsi" w:cstheme="majorHAnsi"/>
          <w:sz w:val="22"/>
          <w:szCs w:val="22"/>
        </w:rPr>
        <w:t>.</w:t>
      </w:r>
      <w:r w:rsidRPr="00DD53EE">
        <w:rPr>
          <w:rFonts w:asciiTheme="majorHAnsi" w:hAnsiTheme="majorHAnsi" w:cstheme="majorHAnsi"/>
          <w:sz w:val="22"/>
          <w:szCs w:val="22"/>
        </w:rPr>
        <w:t xml:space="preserve"> depending on experience </w:t>
      </w:r>
    </w:p>
    <w:p w14:paraId="0D9DD4FC" w14:textId="77777777" w:rsidR="006555E2" w:rsidRPr="00DD53EE" w:rsidRDefault="006555E2" w:rsidP="006555E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Theme="majorHAnsi" w:hAnsiTheme="majorHAnsi" w:cstheme="majorHAnsi"/>
          <w:b/>
          <w:bCs/>
          <w:sz w:val="22"/>
          <w:szCs w:val="22"/>
        </w:rPr>
      </w:pPr>
    </w:p>
    <w:p w14:paraId="7B007267" w14:textId="77777777" w:rsidR="006555E2" w:rsidRPr="00DD53EE" w:rsidRDefault="006555E2" w:rsidP="006555E2">
      <w:pPr>
        <w:tabs>
          <w:tab w:val="left" w:pos="2880"/>
          <w:tab w:val="left" w:pos="2940"/>
          <w:tab w:val="left" w:pos="3600"/>
          <w:tab w:val="left" w:pos="4320"/>
          <w:tab w:val="left" w:pos="5040"/>
          <w:tab w:val="left" w:pos="5760"/>
          <w:tab w:val="left" w:pos="6480"/>
          <w:tab w:val="left" w:pos="7200"/>
          <w:tab w:val="left" w:pos="7920"/>
        </w:tabs>
        <w:rPr>
          <w:rFonts w:asciiTheme="majorHAnsi" w:hAnsiTheme="majorHAnsi" w:cstheme="majorHAnsi"/>
          <w:sz w:val="22"/>
          <w:szCs w:val="22"/>
        </w:rPr>
      </w:pPr>
      <w:r w:rsidRPr="00DD53EE">
        <w:rPr>
          <w:rFonts w:asciiTheme="majorHAnsi" w:hAnsiTheme="majorHAnsi" w:cstheme="majorHAnsi"/>
          <w:b/>
          <w:bCs/>
          <w:sz w:val="22"/>
          <w:szCs w:val="22"/>
        </w:rPr>
        <w:t>Reports to:</w:t>
      </w:r>
      <w:r w:rsidRPr="00DD53EE">
        <w:rPr>
          <w:rFonts w:asciiTheme="majorHAnsi" w:hAnsiTheme="majorHAnsi" w:cstheme="majorHAnsi"/>
          <w:b/>
          <w:bCs/>
          <w:sz w:val="22"/>
          <w:szCs w:val="22"/>
        </w:rPr>
        <w:tab/>
      </w:r>
      <w:r w:rsidRPr="00DD53EE">
        <w:rPr>
          <w:rFonts w:asciiTheme="majorHAnsi" w:hAnsiTheme="majorHAnsi" w:cstheme="majorHAnsi"/>
          <w:bCs/>
          <w:sz w:val="22"/>
          <w:szCs w:val="22"/>
        </w:rPr>
        <w:t>Head of Legal Practice, CEO</w:t>
      </w:r>
    </w:p>
    <w:p w14:paraId="5B31D5B9" w14:textId="77777777" w:rsidR="006555E2" w:rsidRPr="00DD53EE" w:rsidRDefault="006555E2" w:rsidP="006555E2">
      <w:pPr>
        <w:tabs>
          <w:tab w:val="left" w:pos="0"/>
          <w:tab w:val="left" w:pos="2880"/>
          <w:tab w:val="left" w:pos="5850"/>
          <w:tab w:val="left" w:pos="6480"/>
          <w:tab w:val="left" w:pos="7200"/>
          <w:tab w:val="left" w:pos="7920"/>
        </w:tabs>
        <w:rPr>
          <w:rFonts w:asciiTheme="majorHAnsi" w:hAnsiTheme="majorHAnsi" w:cstheme="majorHAnsi"/>
          <w:sz w:val="22"/>
          <w:szCs w:val="22"/>
        </w:rPr>
      </w:pPr>
    </w:p>
    <w:p w14:paraId="21E1013C" w14:textId="77777777" w:rsidR="006555E2" w:rsidRPr="00DD53EE" w:rsidRDefault="006555E2" w:rsidP="006555E2">
      <w:pPr>
        <w:tabs>
          <w:tab w:val="left" w:pos="2880"/>
          <w:tab w:val="left" w:pos="4320"/>
          <w:tab w:val="left" w:pos="5040"/>
          <w:tab w:val="left" w:pos="5760"/>
          <w:tab w:val="left" w:pos="6480"/>
          <w:tab w:val="left" w:pos="7200"/>
          <w:tab w:val="left" w:pos="7920"/>
        </w:tabs>
        <w:ind w:left="2880" w:hanging="2880"/>
        <w:rPr>
          <w:rFonts w:asciiTheme="majorHAnsi" w:hAnsiTheme="majorHAnsi" w:cstheme="majorHAnsi"/>
          <w:sz w:val="22"/>
          <w:szCs w:val="22"/>
        </w:rPr>
      </w:pPr>
      <w:r w:rsidRPr="00DD53EE">
        <w:rPr>
          <w:rFonts w:asciiTheme="majorHAnsi" w:hAnsiTheme="majorHAnsi" w:cstheme="majorHAnsi"/>
          <w:b/>
          <w:bCs/>
          <w:sz w:val="22"/>
          <w:szCs w:val="22"/>
        </w:rPr>
        <w:t>Line Manages:</w:t>
      </w:r>
      <w:r w:rsidRPr="0090284F">
        <w:rPr>
          <w:rFonts w:asciiTheme="majorHAnsi" w:hAnsiTheme="majorHAnsi" w:cstheme="majorHAnsi"/>
          <w:sz w:val="22"/>
          <w:szCs w:val="22"/>
        </w:rPr>
        <w:tab/>
      </w:r>
      <w:r w:rsidRPr="00DD53EE">
        <w:rPr>
          <w:rFonts w:asciiTheme="majorHAnsi" w:hAnsiTheme="majorHAnsi" w:cstheme="majorHAnsi"/>
          <w:sz w:val="22"/>
          <w:szCs w:val="22"/>
        </w:rPr>
        <w:t>Housing Team solicitors, Caseworkers/Paralegals and</w:t>
      </w:r>
      <w:r w:rsidRPr="00DD53EE">
        <w:rPr>
          <w:rFonts w:asciiTheme="majorHAnsi" w:hAnsiTheme="majorHAnsi" w:cstheme="majorHAnsi"/>
          <w:b/>
          <w:bCs/>
          <w:sz w:val="22"/>
          <w:szCs w:val="22"/>
        </w:rPr>
        <w:t xml:space="preserve"> </w:t>
      </w:r>
      <w:r w:rsidRPr="00DD53EE">
        <w:rPr>
          <w:rFonts w:asciiTheme="majorHAnsi" w:hAnsiTheme="majorHAnsi" w:cstheme="majorHAnsi"/>
          <w:sz w:val="22"/>
          <w:szCs w:val="22"/>
        </w:rPr>
        <w:t xml:space="preserve">Volunteers assigned to them </w:t>
      </w:r>
    </w:p>
    <w:p w14:paraId="4FF92B45" w14:textId="77777777" w:rsidR="006555E2" w:rsidRPr="00DD53EE" w:rsidRDefault="006555E2" w:rsidP="006555E2">
      <w:pPr>
        <w:tabs>
          <w:tab w:val="left" w:pos="0"/>
          <w:tab w:val="left" w:pos="2880"/>
          <w:tab w:val="left" w:pos="5850"/>
          <w:tab w:val="left" w:pos="6480"/>
          <w:tab w:val="left" w:pos="7200"/>
          <w:tab w:val="left" w:pos="7920"/>
        </w:tabs>
        <w:rPr>
          <w:rFonts w:asciiTheme="majorHAnsi" w:hAnsiTheme="majorHAnsi" w:cstheme="majorHAnsi"/>
          <w:sz w:val="22"/>
          <w:szCs w:val="22"/>
        </w:rPr>
      </w:pPr>
    </w:p>
    <w:p w14:paraId="24FDD30E" w14:textId="77777777" w:rsidR="006555E2" w:rsidRPr="00DD53EE" w:rsidRDefault="006555E2" w:rsidP="006555E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Functional Links:</w:t>
      </w:r>
      <w:r w:rsidRPr="00DD53EE">
        <w:rPr>
          <w:rFonts w:asciiTheme="majorHAnsi" w:hAnsiTheme="majorHAnsi" w:cstheme="majorHAnsi"/>
          <w:b/>
          <w:bCs/>
          <w:sz w:val="22"/>
          <w:szCs w:val="22"/>
        </w:rPr>
        <w:tab/>
      </w:r>
      <w:r w:rsidRPr="00DD53EE">
        <w:rPr>
          <w:rFonts w:asciiTheme="majorHAnsi" w:hAnsiTheme="majorHAnsi" w:cstheme="majorHAnsi"/>
          <w:bCs/>
          <w:sz w:val="22"/>
          <w:szCs w:val="22"/>
        </w:rPr>
        <w:t>Head of Legal Practice</w:t>
      </w:r>
      <w:r w:rsidRPr="00DD53EE">
        <w:rPr>
          <w:rFonts w:asciiTheme="majorHAnsi" w:hAnsiTheme="majorHAnsi" w:cstheme="majorHAnsi"/>
          <w:b/>
          <w:bCs/>
          <w:sz w:val="22"/>
          <w:szCs w:val="22"/>
        </w:rPr>
        <w:t xml:space="preserve">, </w:t>
      </w:r>
      <w:r w:rsidRPr="00DD53EE">
        <w:rPr>
          <w:rFonts w:asciiTheme="majorHAnsi" w:hAnsiTheme="majorHAnsi" w:cstheme="majorHAnsi"/>
          <w:bCs/>
          <w:sz w:val="22"/>
          <w:szCs w:val="22"/>
        </w:rPr>
        <w:t>Board of Trustees, Senior Management Team and other project teams in SWLLC</w:t>
      </w:r>
    </w:p>
    <w:p w14:paraId="38968386" w14:textId="77777777" w:rsidR="006555E2" w:rsidRPr="00DD53EE" w:rsidRDefault="006555E2" w:rsidP="006555E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01407171" w14:textId="77777777" w:rsidR="006555E2" w:rsidRPr="00DD53EE" w:rsidRDefault="006555E2" w:rsidP="006555E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Term:</w:t>
      </w:r>
      <w:r w:rsidRPr="00DD53EE">
        <w:rPr>
          <w:rFonts w:asciiTheme="majorHAnsi" w:hAnsiTheme="majorHAnsi" w:cstheme="majorHAnsi"/>
          <w:b/>
          <w:bCs/>
          <w:sz w:val="22"/>
          <w:szCs w:val="22"/>
        </w:rPr>
        <w:tab/>
      </w:r>
      <w:r w:rsidRPr="00DD53EE">
        <w:rPr>
          <w:rFonts w:asciiTheme="majorHAnsi" w:hAnsiTheme="majorHAnsi" w:cstheme="majorHAnsi"/>
          <w:bCs/>
          <w:sz w:val="22"/>
          <w:szCs w:val="22"/>
        </w:rPr>
        <w:t>Permanent</w:t>
      </w:r>
    </w:p>
    <w:p w14:paraId="204CB3A6" w14:textId="77777777" w:rsidR="006555E2" w:rsidRPr="00DD53EE" w:rsidRDefault="006555E2" w:rsidP="006555E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p>
    <w:p w14:paraId="3994B89B" w14:textId="20D4B164" w:rsidR="006555E2" w:rsidRPr="00DD53EE" w:rsidRDefault="006555E2" w:rsidP="006555E2">
      <w:pPr>
        <w:tabs>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bCs/>
          <w:sz w:val="22"/>
          <w:szCs w:val="22"/>
        </w:rPr>
      </w:pPr>
      <w:r w:rsidRPr="00DD53EE">
        <w:rPr>
          <w:rFonts w:asciiTheme="majorHAnsi" w:hAnsiTheme="majorHAnsi" w:cstheme="majorHAnsi"/>
          <w:b/>
          <w:bCs/>
          <w:sz w:val="22"/>
          <w:szCs w:val="22"/>
        </w:rPr>
        <w:t>Based at:</w:t>
      </w:r>
      <w:r w:rsidRPr="00DD53EE">
        <w:rPr>
          <w:rFonts w:asciiTheme="majorHAnsi" w:hAnsiTheme="majorHAnsi" w:cstheme="majorHAnsi"/>
          <w:b/>
          <w:bCs/>
          <w:sz w:val="22"/>
          <w:szCs w:val="22"/>
        </w:rPr>
        <w:tab/>
      </w:r>
      <w:r w:rsidR="00F867CA">
        <w:rPr>
          <w:rFonts w:asciiTheme="majorHAnsi" w:hAnsiTheme="majorHAnsi" w:cstheme="majorHAnsi"/>
          <w:sz w:val="22"/>
          <w:szCs w:val="22"/>
        </w:rPr>
        <w:t>Wandsworth</w:t>
      </w:r>
      <w:r w:rsidR="000532C3">
        <w:rPr>
          <w:rFonts w:asciiTheme="majorHAnsi" w:hAnsiTheme="majorHAnsi" w:cstheme="majorHAnsi"/>
          <w:sz w:val="22"/>
          <w:szCs w:val="22"/>
        </w:rPr>
        <w:t xml:space="preserve"> (a short walk away from Clapham Junction)</w:t>
      </w:r>
      <w:r w:rsidR="00F867CA">
        <w:rPr>
          <w:rFonts w:asciiTheme="majorHAnsi" w:hAnsiTheme="majorHAnsi" w:cstheme="majorHAnsi"/>
          <w:sz w:val="22"/>
          <w:szCs w:val="22"/>
        </w:rPr>
        <w:t xml:space="preserve"> with regular travel to other branches of SWLLC and Court.</w:t>
      </w:r>
    </w:p>
    <w:p w14:paraId="197AD45C" w14:textId="77777777" w:rsidR="006555E2" w:rsidRPr="00DD53EE" w:rsidRDefault="006555E2" w:rsidP="006555E2">
      <w:pPr>
        <w:pBdr>
          <w:bottom w:val="single" w:sz="12" w:space="1" w:color="auto"/>
        </w:pBd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HAnsi" w:hAnsiTheme="majorHAnsi" w:cstheme="majorHAnsi"/>
          <w:bCs/>
          <w:sz w:val="22"/>
          <w:szCs w:val="22"/>
        </w:rPr>
      </w:pPr>
    </w:p>
    <w:p w14:paraId="18319881" w14:textId="77777777" w:rsidR="006555E2" w:rsidRPr="00DD53EE" w:rsidRDefault="006555E2" w:rsidP="006555E2">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880" w:hanging="2880"/>
        <w:rPr>
          <w:rFonts w:asciiTheme="majorHAnsi" w:hAnsiTheme="majorHAnsi" w:cstheme="majorHAnsi"/>
          <w:sz w:val="22"/>
          <w:szCs w:val="22"/>
        </w:rPr>
      </w:pPr>
    </w:p>
    <w:p w14:paraId="11CC9559" w14:textId="1D298DC3" w:rsidR="15A035D9" w:rsidRPr="00DD53EE" w:rsidRDefault="15A035D9" w:rsidP="15A035D9">
      <w:pPr>
        <w:rPr>
          <w:rFonts w:asciiTheme="majorHAnsi" w:hAnsiTheme="majorHAnsi" w:cstheme="majorHAnsi"/>
          <w:sz w:val="22"/>
          <w:szCs w:val="22"/>
        </w:rPr>
      </w:pPr>
    </w:p>
    <w:p w14:paraId="0985E364" w14:textId="7DABBED7" w:rsidR="2B8055E1" w:rsidRDefault="2B8055E1" w:rsidP="6D88FFB2">
      <w:pPr>
        <w:rPr>
          <w:rFonts w:asciiTheme="majorHAnsi" w:hAnsiTheme="majorHAnsi" w:cstheme="majorHAnsi"/>
          <w:b/>
          <w:bCs/>
          <w:sz w:val="22"/>
          <w:szCs w:val="22"/>
        </w:rPr>
      </w:pPr>
      <w:r w:rsidRPr="00DD53EE">
        <w:rPr>
          <w:rFonts w:asciiTheme="majorHAnsi" w:hAnsiTheme="majorHAnsi" w:cstheme="majorHAnsi"/>
          <w:b/>
          <w:bCs/>
          <w:sz w:val="22"/>
          <w:szCs w:val="22"/>
        </w:rPr>
        <w:t>Essential Experience</w:t>
      </w:r>
    </w:p>
    <w:p w14:paraId="67E97715" w14:textId="77777777" w:rsidR="00F867CA" w:rsidRDefault="00F867CA" w:rsidP="6D88FFB2">
      <w:pPr>
        <w:rPr>
          <w:rFonts w:asciiTheme="majorHAnsi" w:hAnsiTheme="majorHAnsi" w:cstheme="majorHAnsi"/>
          <w:b/>
          <w:bCs/>
          <w:sz w:val="22"/>
          <w:szCs w:val="22"/>
        </w:rPr>
      </w:pPr>
    </w:p>
    <w:p w14:paraId="0EC65A6D" w14:textId="76DAAC1B" w:rsidR="2B8055E1" w:rsidRPr="00F867CA" w:rsidRDefault="00F867CA" w:rsidP="00F867CA">
      <w:r>
        <w:rPr>
          <w:rFonts w:asciiTheme="majorHAnsi" w:hAnsiTheme="majorHAnsi" w:cstheme="majorHAnsi"/>
          <w:b/>
          <w:bCs/>
          <w:sz w:val="22"/>
          <w:szCs w:val="22"/>
        </w:rPr>
        <w:t xml:space="preserve">1. </w:t>
      </w:r>
      <w:r w:rsidR="2B8055E1" w:rsidRPr="00F867CA">
        <w:t>At least two year’s full time equivalent experience of Housing Law casework and representation.</w:t>
      </w:r>
    </w:p>
    <w:p w14:paraId="47FD5059" w14:textId="4E6D634B" w:rsidR="2B8055E1" w:rsidRPr="00DD53EE" w:rsidRDefault="2B8055E1" w:rsidP="15A035D9">
      <w:pPr>
        <w:rPr>
          <w:rFonts w:asciiTheme="majorHAnsi" w:hAnsiTheme="majorHAnsi" w:cstheme="majorHAnsi"/>
          <w:sz w:val="22"/>
          <w:szCs w:val="22"/>
        </w:rPr>
      </w:pPr>
      <w:r w:rsidRPr="00DD53EE">
        <w:rPr>
          <w:rFonts w:asciiTheme="majorHAnsi" w:hAnsiTheme="majorHAnsi" w:cstheme="majorHAnsi"/>
          <w:sz w:val="22"/>
          <w:szCs w:val="22"/>
        </w:rPr>
        <w:t xml:space="preserve">2. </w:t>
      </w:r>
      <w:r w:rsidRPr="00DD53EE">
        <w:rPr>
          <w:rFonts w:asciiTheme="majorHAnsi" w:hAnsiTheme="majorHAnsi" w:cstheme="majorHAnsi"/>
          <w:b/>
          <w:bCs/>
          <w:sz w:val="22"/>
          <w:szCs w:val="22"/>
        </w:rPr>
        <w:t xml:space="preserve">Supervisory </w:t>
      </w:r>
      <w:proofErr w:type="gramStart"/>
      <w:r w:rsidRPr="00DD53EE">
        <w:rPr>
          <w:rFonts w:asciiTheme="majorHAnsi" w:hAnsiTheme="majorHAnsi" w:cstheme="majorHAnsi"/>
          <w:b/>
          <w:bCs/>
          <w:sz w:val="22"/>
          <w:szCs w:val="22"/>
        </w:rPr>
        <w:t>experience ,</w:t>
      </w:r>
      <w:proofErr w:type="gramEnd"/>
      <w:r w:rsidRPr="00DD53EE">
        <w:rPr>
          <w:rFonts w:asciiTheme="majorHAnsi" w:hAnsiTheme="majorHAnsi" w:cstheme="majorHAnsi"/>
          <w:b/>
          <w:bCs/>
          <w:sz w:val="22"/>
          <w:szCs w:val="22"/>
        </w:rPr>
        <w:t xml:space="preserve"> an ability to review the work of junior members of staff.</w:t>
      </w:r>
    </w:p>
    <w:p w14:paraId="61ADAC6C" w14:textId="3E099067" w:rsidR="2B8055E1" w:rsidRPr="00F867CA" w:rsidRDefault="00F867CA" w:rsidP="15A035D9">
      <w:pPr>
        <w:rPr>
          <w:rFonts w:asciiTheme="majorHAnsi" w:hAnsiTheme="majorHAnsi" w:cstheme="majorHAnsi"/>
          <w:sz w:val="22"/>
          <w:szCs w:val="22"/>
        </w:rPr>
      </w:pPr>
      <w:r>
        <w:rPr>
          <w:rFonts w:asciiTheme="majorHAnsi" w:hAnsiTheme="majorHAnsi" w:cstheme="majorHAnsi"/>
          <w:sz w:val="22"/>
          <w:szCs w:val="22"/>
        </w:rPr>
        <w:t>3</w:t>
      </w:r>
      <w:r w:rsidR="2B8055E1" w:rsidRPr="00DD53EE">
        <w:rPr>
          <w:rFonts w:asciiTheme="majorHAnsi" w:hAnsiTheme="majorHAnsi" w:cstheme="majorHAnsi"/>
          <w:sz w:val="22"/>
          <w:szCs w:val="22"/>
        </w:rPr>
        <w:t>. Experience of working under a Legal Aid Agency Contract specification for Public Funding (Legal Aid) and Legal Help with demonstrate able billing targets.</w:t>
      </w:r>
    </w:p>
    <w:p w14:paraId="6CF6C33D" w14:textId="5CC8C1DA" w:rsidR="2B8055E1" w:rsidRPr="00F867CA" w:rsidRDefault="00F867CA" w:rsidP="15A035D9">
      <w:pPr>
        <w:rPr>
          <w:rFonts w:asciiTheme="majorHAnsi" w:hAnsiTheme="majorHAnsi" w:cstheme="majorHAnsi"/>
          <w:sz w:val="22"/>
          <w:szCs w:val="22"/>
        </w:rPr>
      </w:pPr>
      <w:r>
        <w:rPr>
          <w:rFonts w:asciiTheme="majorHAnsi" w:hAnsiTheme="majorHAnsi" w:cstheme="majorHAnsi"/>
          <w:sz w:val="22"/>
          <w:szCs w:val="22"/>
        </w:rPr>
        <w:t>4</w:t>
      </w:r>
      <w:r w:rsidR="2B8055E1" w:rsidRPr="00F867CA">
        <w:rPr>
          <w:rFonts w:asciiTheme="majorHAnsi" w:hAnsiTheme="majorHAnsi" w:cstheme="majorHAnsi"/>
          <w:sz w:val="22"/>
          <w:szCs w:val="22"/>
        </w:rPr>
        <w:t>. Ability to manage a varied caseload of sufficient appropriate matters to meet the billing target currently of a</w:t>
      </w:r>
      <w:r w:rsidR="2B8055E1" w:rsidRPr="00F867CA">
        <w:rPr>
          <w:rFonts w:asciiTheme="majorHAnsi" w:hAnsiTheme="majorHAnsi" w:cstheme="majorHAnsi"/>
          <w:b/>
          <w:bCs/>
          <w:sz w:val="22"/>
          <w:szCs w:val="22"/>
        </w:rPr>
        <w:t xml:space="preserve"> minimum £63,000 </w:t>
      </w:r>
    </w:p>
    <w:p w14:paraId="3595DD3E" w14:textId="1CC1BC43" w:rsidR="2B8055E1" w:rsidRPr="00F867CA" w:rsidRDefault="00F867CA" w:rsidP="15A035D9">
      <w:pPr>
        <w:rPr>
          <w:rFonts w:asciiTheme="majorHAnsi" w:hAnsiTheme="majorHAnsi" w:cstheme="majorHAnsi"/>
          <w:sz w:val="22"/>
          <w:szCs w:val="22"/>
        </w:rPr>
      </w:pPr>
      <w:r>
        <w:rPr>
          <w:rFonts w:asciiTheme="majorHAnsi" w:hAnsiTheme="majorHAnsi" w:cstheme="majorHAnsi"/>
          <w:sz w:val="22"/>
          <w:szCs w:val="22"/>
        </w:rPr>
        <w:t>5</w:t>
      </w:r>
      <w:r w:rsidR="2B8055E1" w:rsidRPr="00DD53EE">
        <w:rPr>
          <w:rFonts w:asciiTheme="majorHAnsi" w:hAnsiTheme="majorHAnsi" w:cstheme="majorHAnsi"/>
          <w:sz w:val="22"/>
          <w:szCs w:val="22"/>
        </w:rPr>
        <w:t>. Ability to draft appropriate documentation in all areas and procedures of Housing law</w:t>
      </w:r>
    </w:p>
    <w:p w14:paraId="2BC3C8A5" w14:textId="4F6017AD" w:rsidR="2B8055E1" w:rsidRPr="00F867CA" w:rsidRDefault="00F867CA" w:rsidP="15A035D9">
      <w:pPr>
        <w:rPr>
          <w:rFonts w:asciiTheme="majorHAnsi" w:hAnsiTheme="majorHAnsi" w:cstheme="majorHAnsi"/>
          <w:sz w:val="22"/>
          <w:szCs w:val="22"/>
        </w:rPr>
      </w:pPr>
      <w:r>
        <w:rPr>
          <w:rFonts w:asciiTheme="majorHAnsi" w:hAnsiTheme="majorHAnsi" w:cstheme="majorHAnsi"/>
          <w:sz w:val="22"/>
          <w:szCs w:val="22"/>
        </w:rPr>
        <w:t>6</w:t>
      </w:r>
      <w:r w:rsidR="2B8055E1" w:rsidRPr="00DD53EE">
        <w:rPr>
          <w:rFonts w:asciiTheme="majorHAnsi" w:hAnsiTheme="majorHAnsi" w:cstheme="majorHAnsi"/>
          <w:sz w:val="22"/>
          <w:szCs w:val="22"/>
        </w:rPr>
        <w:t>. A wide range of representation experience in the county court with the ability to take cases through the higher courts.</w:t>
      </w:r>
    </w:p>
    <w:p w14:paraId="5088D0E6" w14:textId="168B0C98" w:rsidR="00F867CA" w:rsidRDefault="00F867CA" w:rsidP="15A035D9">
      <w:pPr>
        <w:rPr>
          <w:rFonts w:asciiTheme="majorHAnsi" w:hAnsiTheme="majorHAnsi" w:cstheme="majorHAnsi"/>
          <w:sz w:val="22"/>
          <w:szCs w:val="22"/>
        </w:rPr>
      </w:pPr>
      <w:r>
        <w:rPr>
          <w:rFonts w:asciiTheme="majorHAnsi" w:hAnsiTheme="majorHAnsi" w:cstheme="majorHAnsi"/>
          <w:sz w:val="22"/>
          <w:szCs w:val="22"/>
        </w:rPr>
        <w:t>7</w:t>
      </w:r>
      <w:r w:rsidR="2B8055E1" w:rsidRPr="00DD53EE">
        <w:rPr>
          <w:rFonts w:asciiTheme="majorHAnsi" w:hAnsiTheme="majorHAnsi" w:cstheme="majorHAnsi"/>
          <w:sz w:val="22"/>
          <w:szCs w:val="22"/>
        </w:rPr>
        <w:t xml:space="preserve">. Commitment to equal opportunities as set out in the principles and policies of </w:t>
      </w:r>
      <w:proofErr w:type="gramStart"/>
      <w:r w:rsidR="2B8055E1" w:rsidRPr="00DD53EE">
        <w:rPr>
          <w:rFonts w:asciiTheme="majorHAnsi" w:hAnsiTheme="majorHAnsi" w:cstheme="majorHAnsi"/>
          <w:sz w:val="22"/>
          <w:szCs w:val="22"/>
        </w:rPr>
        <w:t>South West</w:t>
      </w:r>
      <w:proofErr w:type="gramEnd"/>
      <w:r w:rsidR="2B8055E1" w:rsidRPr="00DD53EE">
        <w:rPr>
          <w:rFonts w:asciiTheme="majorHAnsi" w:hAnsiTheme="majorHAnsi" w:cstheme="majorHAnsi"/>
          <w:sz w:val="22"/>
          <w:szCs w:val="22"/>
        </w:rPr>
        <w:t xml:space="preserve"> London </w:t>
      </w:r>
      <w:proofErr w:type="spellStart"/>
      <w:r w:rsidR="2B8055E1" w:rsidRPr="00DD53EE">
        <w:rPr>
          <w:rFonts w:asciiTheme="majorHAnsi" w:hAnsiTheme="majorHAnsi" w:cstheme="majorHAnsi"/>
          <w:sz w:val="22"/>
          <w:szCs w:val="22"/>
        </w:rPr>
        <w:t>Law</w:t>
      </w:r>
      <w:r w:rsidR="006555E2">
        <w:rPr>
          <w:rFonts w:asciiTheme="majorHAnsi" w:hAnsiTheme="majorHAnsi" w:cstheme="majorHAnsi"/>
          <w:sz w:val="22"/>
          <w:szCs w:val="22"/>
        </w:rPr>
        <w:t>Centres</w:t>
      </w:r>
      <w:proofErr w:type="spellEnd"/>
    </w:p>
    <w:p w14:paraId="3543CFE5" w14:textId="77777777" w:rsidR="006555E2" w:rsidRDefault="006555E2" w:rsidP="15A035D9">
      <w:pPr>
        <w:rPr>
          <w:rFonts w:asciiTheme="majorHAnsi" w:hAnsiTheme="majorHAnsi" w:cstheme="majorHAnsi"/>
          <w:sz w:val="22"/>
          <w:szCs w:val="22"/>
        </w:rPr>
      </w:pPr>
    </w:p>
    <w:p w14:paraId="5742F5D6" w14:textId="77777777" w:rsidR="006555E2" w:rsidRDefault="006555E2" w:rsidP="006555E2">
      <w:pPr>
        <w:rPr>
          <w:rFonts w:asciiTheme="majorHAnsi" w:hAnsiTheme="majorHAnsi" w:cstheme="majorHAnsi"/>
          <w:b/>
          <w:bCs/>
          <w:sz w:val="22"/>
          <w:szCs w:val="22"/>
        </w:rPr>
      </w:pPr>
      <w:r w:rsidRPr="00DD53EE">
        <w:rPr>
          <w:rFonts w:asciiTheme="majorHAnsi" w:hAnsiTheme="majorHAnsi" w:cstheme="majorHAnsi"/>
          <w:b/>
          <w:bCs/>
          <w:sz w:val="22"/>
          <w:szCs w:val="22"/>
        </w:rPr>
        <w:t>Essential Skills</w:t>
      </w:r>
    </w:p>
    <w:p w14:paraId="0AB21C28" w14:textId="77777777" w:rsidR="00F867CA" w:rsidRPr="00DD53EE" w:rsidRDefault="00F867CA" w:rsidP="006555E2">
      <w:pPr>
        <w:rPr>
          <w:rFonts w:asciiTheme="majorHAnsi" w:hAnsiTheme="majorHAnsi" w:cstheme="majorHAnsi"/>
          <w:b/>
          <w:bCs/>
          <w:sz w:val="22"/>
          <w:szCs w:val="22"/>
        </w:rPr>
      </w:pPr>
    </w:p>
    <w:p w14:paraId="3EDDE53D"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1. An intelligent and highly motivated person who is accustomed to taking significant decisions and having a high level of personal accountability.</w:t>
      </w:r>
    </w:p>
    <w:p w14:paraId="61B02E79"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 xml:space="preserve">2.  An ability to supervise people </w:t>
      </w:r>
      <w:proofErr w:type="gramStart"/>
      <w:r w:rsidRPr="00DD53EE">
        <w:rPr>
          <w:rFonts w:asciiTheme="majorHAnsi" w:hAnsiTheme="majorHAnsi" w:cstheme="majorHAnsi"/>
          <w:sz w:val="22"/>
          <w:szCs w:val="22"/>
        </w:rPr>
        <w:t>work’s</w:t>
      </w:r>
      <w:proofErr w:type="gramEnd"/>
      <w:r w:rsidRPr="00DD53EE">
        <w:rPr>
          <w:rFonts w:asciiTheme="majorHAnsi" w:hAnsiTheme="majorHAnsi" w:cstheme="majorHAnsi"/>
          <w:sz w:val="22"/>
          <w:szCs w:val="22"/>
        </w:rPr>
        <w:t xml:space="preserve"> to ensure it meets the </w:t>
      </w:r>
      <w:proofErr w:type="spellStart"/>
      <w:r w:rsidRPr="00DD53EE">
        <w:rPr>
          <w:rFonts w:asciiTheme="majorHAnsi" w:hAnsiTheme="majorHAnsi" w:cstheme="majorHAnsi"/>
          <w:sz w:val="22"/>
          <w:szCs w:val="22"/>
        </w:rPr>
        <w:t>Lexcel</w:t>
      </w:r>
      <w:proofErr w:type="spellEnd"/>
      <w:r w:rsidRPr="00DD53EE">
        <w:rPr>
          <w:rFonts w:asciiTheme="majorHAnsi" w:hAnsiTheme="majorHAnsi" w:cstheme="majorHAnsi"/>
          <w:sz w:val="22"/>
          <w:szCs w:val="22"/>
        </w:rPr>
        <w:t xml:space="preserve"> and the LAA standards</w:t>
      </w:r>
    </w:p>
    <w:p w14:paraId="3EF3C594"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3. Ability to work independently with a proven ability to prioritise work and to meet deadlines.</w:t>
      </w:r>
    </w:p>
    <w:p w14:paraId="28EF8EA4"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lastRenderedPageBreak/>
        <w:t>4. Ability to take strategic overview and to plan for the long term.</w:t>
      </w:r>
    </w:p>
    <w:p w14:paraId="093FF52F"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5. Ability to liaise and work effectively in partnership with a wide range of stakeholders.</w:t>
      </w:r>
    </w:p>
    <w:p w14:paraId="75ADCA1D"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6. Excellent communication skills: you must be able to relate well to colleagues, clients and third parties, in person, in writing and on the telephone, despite the pressures of the role</w:t>
      </w:r>
    </w:p>
    <w:p w14:paraId="272FA3A9"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7. Understanding of the problems which face diverse communities.</w:t>
      </w:r>
    </w:p>
    <w:p w14:paraId="69A65E3D"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8. Ability to be self-servicing: you will be expected to manage most of your own typing, filing and billing and payment of cases.</w:t>
      </w:r>
    </w:p>
    <w:p w14:paraId="2E7A2DD1"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9. Ability to use computer and information technology including management information systems and to be self-servicing. Must be proficient in Microsoft operating systems (Word, Excel, and Office).</w:t>
      </w:r>
    </w:p>
    <w:p w14:paraId="203C74BB"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10. Ability to working collaboratively within SWLLC</w:t>
      </w:r>
    </w:p>
    <w:p w14:paraId="4A57008D" w14:textId="77777777"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 xml:space="preserve">11. You must be very well organised </w:t>
      </w:r>
      <w:proofErr w:type="gramStart"/>
      <w:r w:rsidRPr="00DD53EE">
        <w:rPr>
          <w:rFonts w:asciiTheme="majorHAnsi" w:hAnsiTheme="majorHAnsi" w:cstheme="majorHAnsi"/>
          <w:sz w:val="22"/>
          <w:szCs w:val="22"/>
        </w:rPr>
        <w:t>in order to</w:t>
      </w:r>
      <w:proofErr w:type="gramEnd"/>
      <w:r w:rsidRPr="00DD53EE">
        <w:rPr>
          <w:rFonts w:asciiTheme="majorHAnsi" w:hAnsiTheme="majorHAnsi" w:cstheme="majorHAnsi"/>
          <w:sz w:val="22"/>
          <w:szCs w:val="22"/>
        </w:rPr>
        <w:t xml:space="preserve"> work well under pressure without compromising standards</w:t>
      </w:r>
    </w:p>
    <w:p w14:paraId="06BCFA2B" w14:textId="77777777" w:rsidR="006555E2" w:rsidRPr="00DD53EE" w:rsidRDefault="006555E2" w:rsidP="006555E2">
      <w:pPr>
        <w:rPr>
          <w:rFonts w:asciiTheme="majorHAnsi" w:hAnsiTheme="majorHAnsi" w:cstheme="majorHAnsi"/>
          <w:b/>
          <w:bCs/>
          <w:sz w:val="22"/>
          <w:szCs w:val="22"/>
        </w:rPr>
      </w:pPr>
    </w:p>
    <w:p w14:paraId="1AD5E80A" w14:textId="77777777" w:rsidR="006555E2" w:rsidRDefault="006555E2" w:rsidP="006555E2">
      <w:pPr>
        <w:rPr>
          <w:rFonts w:asciiTheme="majorHAnsi" w:hAnsiTheme="majorHAnsi" w:cstheme="majorHAnsi"/>
          <w:b/>
          <w:bCs/>
          <w:sz w:val="22"/>
          <w:szCs w:val="22"/>
        </w:rPr>
      </w:pPr>
      <w:r w:rsidRPr="00DD53EE">
        <w:rPr>
          <w:rFonts w:asciiTheme="majorHAnsi" w:hAnsiTheme="majorHAnsi" w:cstheme="majorHAnsi"/>
          <w:b/>
          <w:bCs/>
          <w:sz w:val="22"/>
          <w:szCs w:val="22"/>
        </w:rPr>
        <w:t>Desirable Experience and Skills</w:t>
      </w:r>
    </w:p>
    <w:p w14:paraId="4F1E64DC" w14:textId="77777777" w:rsidR="00F867CA" w:rsidRPr="0090284F" w:rsidRDefault="00F867CA" w:rsidP="006555E2">
      <w:pPr>
        <w:rPr>
          <w:rFonts w:asciiTheme="majorHAnsi" w:hAnsiTheme="majorHAnsi" w:cstheme="majorHAnsi"/>
          <w:sz w:val="22"/>
          <w:szCs w:val="22"/>
        </w:rPr>
      </w:pPr>
    </w:p>
    <w:p w14:paraId="1B3385C0" w14:textId="5B2B63FD" w:rsidR="006555E2" w:rsidRPr="00DD53EE" w:rsidRDefault="006555E2" w:rsidP="006555E2">
      <w:pPr>
        <w:rPr>
          <w:rFonts w:asciiTheme="majorHAnsi" w:hAnsiTheme="majorHAnsi" w:cstheme="majorHAnsi"/>
          <w:sz w:val="22"/>
          <w:szCs w:val="22"/>
        </w:rPr>
      </w:pPr>
      <w:r w:rsidRPr="00DD53EE">
        <w:rPr>
          <w:rFonts w:asciiTheme="majorHAnsi" w:hAnsiTheme="majorHAnsi" w:cstheme="majorHAnsi"/>
          <w:sz w:val="22"/>
          <w:szCs w:val="22"/>
        </w:rPr>
        <w:t>1. At least three year’s full time equivalent experience of Housing Law casework and representation covering a wide range of cases including ability to meet LAA qualified category Housing Supervisor standard</w:t>
      </w:r>
    </w:p>
    <w:p w14:paraId="229EE07B" w14:textId="2AA7CF0E" w:rsidR="006555E2" w:rsidRPr="00DD53EE" w:rsidRDefault="00F867CA" w:rsidP="006555E2">
      <w:pPr>
        <w:rPr>
          <w:rFonts w:asciiTheme="majorHAnsi" w:hAnsiTheme="majorHAnsi" w:cstheme="majorHAnsi"/>
          <w:sz w:val="22"/>
          <w:szCs w:val="22"/>
        </w:rPr>
      </w:pPr>
      <w:r>
        <w:rPr>
          <w:rFonts w:asciiTheme="majorHAnsi" w:hAnsiTheme="majorHAnsi" w:cstheme="majorHAnsi"/>
          <w:sz w:val="22"/>
          <w:szCs w:val="22"/>
        </w:rPr>
        <w:t>2</w:t>
      </w:r>
      <w:r w:rsidR="006555E2" w:rsidRPr="00DD53EE">
        <w:rPr>
          <w:rFonts w:asciiTheme="majorHAnsi" w:hAnsiTheme="majorHAnsi" w:cstheme="majorHAnsi"/>
          <w:sz w:val="22"/>
          <w:szCs w:val="22"/>
        </w:rPr>
        <w:t>. Experience of running cases through conditional fee agreements</w:t>
      </w:r>
    </w:p>
    <w:p w14:paraId="44169E55" w14:textId="02BF2661" w:rsidR="006555E2" w:rsidRPr="00DD53EE" w:rsidRDefault="00F867CA" w:rsidP="006555E2">
      <w:pPr>
        <w:rPr>
          <w:rFonts w:asciiTheme="majorHAnsi" w:hAnsiTheme="majorHAnsi" w:cstheme="majorHAnsi"/>
          <w:sz w:val="22"/>
          <w:szCs w:val="22"/>
        </w:rPr>
      </w:pPr>
      <w:r>
        <w:rPr>
          <w:rFonts w:asciiTheme="majorHAnsi" w:hAnsiTheme="majorHAnsi" w:cstheme="majorHAnsi"/>
          <w:sz w:val="22"/>
          <w:szCs w:val="22"/>
        </w:rPr>
        <w:t>3</w:t>
      </w:r>
      <w:r w:rsidR="006555E2" w:rsidRPr="00DD53EE">
        <w:rPr>
          <w:rFonts w:asciiTheme="majorHAnsi" w:hAnsiTheme="majorHAnsi" w:cstheme="majorHAnsi"/>
          <w:sz w:val="22"/>
          <w:szCs w:val="22"/>
        </w:rPr>
        <w:t>. Experience of giving successful training or talks</w:t>
      </w:r>
    </w:p>
    <w:p w14:paraId="32C4FFF1" w14:textId="77777777" w:rsidR="006555E2" w:rsidRPr="00DD53EE" w:rsidRDefault="006555E2" w:rsidP="006555E2">
      <w:pPr>
        <w:rPr>
          <w:rFonts w:asciiTheme="majorHAnsi" w:hAnsiTheme="majorHAnsi" w:cstheme="majorHAnsi"/>
          <w:sz w:val="22"/>
          <w:szCs w:val="22"/>
        </w:rPr>
      </w:pPr>
    </w:p>
    <w:p w14:paraId="4A9B8AF4" w14:textId="77777777" w:rsidR="006555E2" w:rsidRPr="00DD53EE" w:rsidRDefault="006555E2" w:rsidP="006555E2">
      <w:pPr>
        <w:rPr>
          <w:rFonts w:asciiTheme="majorHAnsi" w:hAnsiTheme="majorHAnsi" w:cstheme="majorHAnsi"/>
          <w:sz w:val="22"/>
          <w:szCs w:val="22"/>
        </w:rPr>
      </w:pPr>
    </w:p>
    <w:p w14:paraId="4DBCF8F7" w14:textId="77777777" w:rsidR="006555E2" w:rsidRPr="00F867CA" w:rsidRDefault="006555E2" w:rsidP="15A035D9">
      <w:pPr>
        <w:rPr>
          <w:rFonts w:asciiTheme="majorHAnsi" w:hAnsiTheme="majorHAnsi" w:cstheme="majorHAnsi"/>
          <w:sz w:val="22"/>
          <w:szCs w:val="22"/>
        </w:rPr>
      </w:pPr>
    </w:p>
    <w:p w14:paraId="26752CC0" w14:textId="7A3005FE" w:rsidR="00B934E5" w:rsidRPr="00DD53EE" w:rsidRDefault="00B934E5" w:rsidP="00B934E5">
      <w:pPr>
        <w:rPr>
          <w:rFonts w:asciiTheme="majorHAnsi" w:hAnsiTheme="majorHAnsi" w:cstheme="majorHAnsi"/>
          <w:sz w:val="22"/>
          <w:szCs w:val="22"/>
        </w:rPr>
      </w:pPr>
    </w:p>
    <w:sectPr w:rsidR="00B934E5" w:rsidRPr="00DD53EE" w:rsidSect="00A9652B">
      <w:headerReference w:type="default" r:id="rId12"/>
      <w:footerReference w:type="default" r:id="rId13"/>
      <w:headerReference w:type="first" r:id="rId14"/>
      <w:footerReference w:type="first" r:id="rId15"/>
      <w:pgSz w:w="11900" w:h="16840"/>
      <w:pgMar w:top="1701" w:right="851" w:bottom="1701" w:left="2211" w:header="272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FA82" w14:textId="77777777" w:rsidR="005A114C" w:rsidRDefault="005A114C" w:rsidP="000B5F06">
      <w:r>
        <w:separator/>
      </w:r>
    </w:p>
  </w:endnote>
  <w:endnote w:type="continuationSeparator" w:id="0">
    <w:p w14:paraId="172E7A6C" w14:textId="77777777" w:rsidR="005A114C" w:rsidRDefault="005A114C" w:rsidP="000B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6D88FFB2" w14:paraId="6DE5D4DF" w14:textId="77777777" w:rsidTr="6D88FFB2">
      <w:trPr>
        <w:trHeight w:val="300"/>
      </w:trPr>
      <w:tc>
        <w:tcPr>
          <w:tcW w:w="2945" w:type="dxa"/>
        </w:tcPr>
        <w:p w14:paraId="6E310A72" w14:textId="35B69C6D" w:rsidR="6D88FFB2" w:rsidRDefault="6D88FFB2" w:rsidP="6D88FFB2">
          <w:pPr>
            <w:pStyle w:val="Header"/>
            <w:ind w:left="-115"/>
          </w:pPr>
        </w:p>
      </w:tc>
      <w:tc>
        <w:tcPr>
          <w:tcW w:w="2945" w:type="dxa"/>
        </w:tcPr>
        <w:p w14:paraId="0B9264F1" w14:textId="29B19AC9" w:rsidR="6D88FFB2" w:rsidRDefault="6D88FFB2" w:rsidP="6D88FFB2">
          <w:pPr>
            <w:pStyle w:val="Header"/>
            <w:jc w:val="center"/>
          </w:pPr>
        </w:p>
      </w:tc>
      <w:tc>
        <w:tcPr>
          <w:tcW w:w="2945" w:type="dxa"/>
        </w:tcPr>
        <w:p w14:paraId="59F40B9E" w14:textId="3B77DEBC" w:rsidR="6D88FFB2" w:rsidRDefault="6D88FFB2" w:rsidP="6D88FFB2">
          <w:pPr>
            <w:pStyle w:val="Header"/>
            <w:ind w:right="-115"/>
            <w:jc w:val="right"/>
          </w:pPr>
        </w:p>
      </w:tc>
    </w:tr>
  </w:tbl>
  <w:p w14:paraId="5E603752" w14:textId="14BF1C0E" w:rsidR="6D88FFB2" w:rsidRDefault="6D88FFB2" w:rsidP="6D88F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2D44" w14:textId="77777777" w:rsidR="00111904" w:rsidRPr="001A67E8" w:rsidRDefault="000D5334" w:rsidP="00595B00">
    <w:pPr>
      <w:pStyle w:val="Footer"/>
      <w:rPr>
        <w:rFonts w:cs="Arial"/>
        <w:color w:val="5F686F"/>
        <w:sz w:val="12"/>
        <w:szCs w:val="12"/>
      </w:rPr>
    </w:pPr>
    <w:r>
      <w:rPr>
        <w:rFonts w:cs="Arial"/>
        <w:noProof/>
        <w:color w:val="5F686F"/>
        <w:sz w:val="12"/>
        <w:szCs w:val="12"/>
        <w:lang w:val="en-US" w:eastAsia="zh-TW"/>
      </w:rPr>
      <mc:AlternateContent>
        <mc:Choice Requires="wps">
          <w:drawing>
            <wp:anchor distT="0" distB="0" distL="114300" distR="114300" simplePos="0" relativeHeight="251672576" behindDoc="0" locked="0" layoutInCell="1" allowOverlap="1" wp14:anchorId="26752D4B" wp14:editId="26752D4C">
              <wp:simplePos x="0" y="0"/>
              <wp:positionH relativeFrom="column">
                <wp:posOffset>-1229995</wp:posOffset>
              </wp:positionH>
              <wp:positionV relativeFrom="paragraph">
                <wp:posOffset>-367030</wp:posOffset>
              </wp:positionV>
              <wp:extent cx="4662170" cy="602615"/>
              <wp:effectExtent l="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2D5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26752D5E" w14:textId="77777777" w:rsidR="00111904" w:rsidRDefault="001119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52D4B" id="_x0000_t202" coordsize="21600,21600" o:spt="202" path="m,l,21600r21600,l21600,xe">
              <v:stroke joinstyle="miter"/>
              <v:path gradientshapeok="t" o:connecttype="rect"/>
            </v:shapetype>
            <v:shape id="Text Box 2" o:spid="_x0000_s1027" type="#_x0000_t202" style="position:absolute;margin-left:-96.85pt;margin-top:-28.9pt;width:367.1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" stroked="f">
              <v:textbox>
                <w:txbxContent>
                  <w:p w14:paraId="26752D5D" w14:textId="77777777" w:rsidR="00111904" w:rsidRPr="00785AA0" w:rsidRDefault="00111904" w:rsidP="00785AA0">
                    <w:pPr>
                      <w:pStyle w:val="Footer"/>
                      <w:jc w:val="both"/>
                      <w:rPr>
                        <w:rFonts w:ascii="Helvetica" w:hAnsi="Helvetica"/>
                        <w:sz w:val="16"/>
                        <w:szCs w:val="16"/>
                      </w:rPr>
                    </w:pPr>
                    <w:r w:rsidRPr="00785AA0">
                      <w:rPr>
                        <w:rFonts w:ascii="Helvetica" w:hAnsi="Helvetica" w:cs="Arial"/>
                        <w:color w:val="5F686F"/>
                        <w:sz w:val="16"/>
                        <w:szCs w:val="16"/>
                      </w:rPr>
                      <w:t>South West London Law Centres is a charity registered in England and Wales no. 1102433 and a company limited by guarantee no. 05018587. VAT no. 656907303. OISC registration reference F201300787. Registered office: 5th Floor, Davis House, Robert Street, Croydon CR0 1QQ. The solicitors of South West London Law Centres are regulated by the Solicitors Regulation Authority</w:t>
                    </w:r>
                  </w:p>
                  <w:p w14:paraId="26752D5E" w14:textId="77777777" w:rsidR="00111904" w:rsidRDefault="00111904"/>
                </w:txbxContent>
              </v:textbox>
            </v:shape>
          </w:pict>
        </mc:Fallback>
      </mc:AlternateContent>
    </w:r>
    <w:r w:rsidR="00111904">
      <w:rPr>
        <w:noProof/>
        <w:lang w:eastAsia="en-GB"/>
      </w:rPr>
      <w:drawing>
        <wp:anchor distT="0" distB="0" distL="114300" distR="114300" simplePos="0" relativeHeight="251666432" behindDoc="0" locked="0" layoutInCell="1" allowOverlap="1" wp14:anchorId="26752D4D" wp14:editId="26752D4E">
          <wp:simplePos x="0" y="0"/>
          <wp:positionH relativeFrom="page">
            <wp:posOffset>6661150</wp:posOffset>
          </wp:positionH>
          <wp:positionV relativeFrom="page">
            <wp:posOffset>9777730</wp:posOffset>
          </wp:positionV>
          <wp:extent cx="359410" cy="4813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tif"/>
                  <pic:cNvPicPr/>
                </pic:nvPicPr>
                <pic:blipFill>
                  <a:blip r:embed="rId1">
                    <a:extLst>
                      <a:ext uri="{28A0092B-C50C-407E-A947-70E740481C1C}">
                        <a14:useLocalDpi xmlns:a14="http://schemas.microsoft.com/office/drawing/2010/main" val="0"/>
                      </a:ext>
                    </a:extLst>
                  </a:blip>
                  <a:stretch>
                    <a:fillRect/>
                  </a:stretch>
                </pic:blipFill>
                <pic:spPr>
                  <a:xfrm>
                    <a:off x="0" y="0"/>
                    <a:ext cx="359410" cy="48133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111904">
      <w:rPr>
        <w:noProof/>
        <w:lang w:eastAsia="en-GB"/>
      </w:rPr>
      <w:drawing>
        <wp:anchor distT="0" distB="0" distL="114300" distR="114300" simplePos="0" relativeHeight="251665408" behindDoc="0" locked="0" layoutInCell="1" allowOverlap="1" wp14:anchorId="26752D4F" wp14:editId="26752D50">
          <wp:simplePos x="0" y="0"/>
          <wp:positionH relativeFrom="page">
            <wp:posOffset>5285740</wp:posOffset>
          </wp:positionH>
          <wp:positionV relativeFrom="page">
            <wp:posOffset>9779000</wp:posOffset>
          </wp:positionV>
          <wp:extent cx="970915" cy="496570"/>
          <wp:effectExtent l="0" t="0" r="0"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cel Accredited colour PD.png"/>
                  <pic:cNvPicPr/>
                </pic:nvPicPr>
                <pic:blipFill>
                  <a:blip r:embed="rId2">
                    <a:extLst>
                      <a:ext uri="{28A0092B-C50C-407E-A947-70E740481C1C}">
                        <a14:useLocalDpi xmlns:a14="http://schemas.microsoft.com/office/drawing/2010/main" val="0"/>
                      </a:ext>
                    </a:extLst>
                  </a:blip>
                  <a:stretch>
                    <a:fillRect/>
                  </a:stretch>
                </pic:blipFill>
                <pic:spPr>
                  <a:xfrm>
                    <a:off x="0" y="0"/>
                    <a:ext cx="970915" cy="49657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DE7E3" w14:textId="77777777" w:rsidR="005A114C" w:rsidRDefault="005A114C" w:rsidP="000B5F06">
      <w:r>
        <w:separator/>
      </w:r>
    </w:p>
  </w:footnote>
  <w:footnote w:type="continuationSeparator" w:id="0">
    <w:p w14:paraId="648B30F7" w14:textId="77777777" w:rsidR="005A114C" w:rsidRDefault="005A114C" w:rsidP="000B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2D42" w14:textId="77777777" w:rsidR="00111904" w:rsidRPr="00111904" w:rsidRDefault="00111904" w:rsidP="00111904">
    <w:pPr>
      <w:pStyle w:val="Header"/>
    </w:pPr>
    <w:r w:rsidRPr="00111904">
      <w:rPr>
        <w:noProof/>
      </w:rPr>
      <w:drawing>
        <wp:anchor distT="0" distB="0" distL="114300" distR="114300" simplePos="0" relativeHeight="251674624" behindDoc="0" locked="0" layoutInCell="1" allowOverlap="1" wp14:anchorId="26752D45" wp14:editId="26752D46">
          <wp:simplePos x="0" y="0"/>
          <wp:positionH relativeFrom="page">
            <wp:posOffset>646430</wp:posOffset>
          </wp:positionH>
          <wp:positionV relativeFrom="page">
            <wp:posOffset>621030</wp:posOffset>
          </wp:positionV>
          <wp:extent cx="1612900" cy="493395"/>
          <wp:effectExtent l="19050" t="0" r="635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1">
                    <a:extLst>
                      <a:ext uri="{28A0092B-C50C-407E-A947-70E740481C1C}">
                        <a14:useLocalDpi xmlns:a14="http://schemas.microsoft.com/office/drawing/2010/main" val="0"/>
                      </a:ext>
                    </a:extLst>
                  </a:blip>
                  <a:stretch>
                    <a:fillRect/>
                  </a:stretch>
                </pic:blipFill>
                <pic:spPr>
                  <a:xfrm>
                    <a:off x="0" y="0"/>
                    <a:ext cx="1612900" cy="4933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2D43" w14:textId="77777777" w:rsidR="00111904" w:rsidRDefault="000D5334" w:rsidP="001E2192">
    <w:pPr>
      <w:pStyle w:val="Header"/>
    </w:pPr>
    <w:r>
      <w:rPr>
        <w:noProof/>
        <w:lang w:val="en-US" w:eastAsia="zh-TW"/>
      </w:rPr>
      <mc:AlternateContent>
        <mc:Choice Requires="wps">
          <w:drawing>
            <wp:anchor distT="0" distB="0" distL="114300" distR="114300" simplePos="0" relativeHeight="251670528" behindDoc="0" locked="0" layoutInCell="1" allowOverlap="1" wp14:anchorId="26752D47" wp14:editId="26752D48">
              <wp:simplePos x="0" y="0"/>
              <wp:positionH relativeFrom="column">
                <wp:posOffset>3700780</wp:posOffset>
              </wp:positionH>
              <wp:positionV relativeFrom="paragraph">
                <wp:posOffset>-1363345</wp:posOffset>
              </wp:positionV>
              <wp:extent cx="2244725" cy="13735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52D51"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26752D52"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26752D53"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Davis House</w:t>
                          </w:r>
                        </w:p>
                        <w:p w14:paraId="26752D54" w14:textId="77777777" w:rsidR="00111904" w:rsidRPr="00D72BE5" w:rsidRDefault="00111904">
                          <w:pPr>
                            <w:rPr>
                              <w:lang w:val="fr-FR"/>
                            </w:rPr>
                          </w:pPr>
                          <w:r w:rsidRPr="00D72BE5">
                            <w:rPr>
                              <w:rFonts w:ascii="Helvetica" w:hAnsi="Helvetica"/>
                              <w:sz w:val="16"/>
                              <w:szCs w:val="16"/>
                              <w:lang w:val="fr-FR"/>
                            </w:rPr>
                            <w:t>Croydon</w:t>
                          </w:r>
                        </w:p>
                        <w:p w14:paraId="26752D55"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CR0 1QQ</w:t>
                          </w:r>
                        </w:p>
                        <w:p w14:paraId="26752D56" w14:textId="77777777" w:rsidR="00111904" w:rsidRPr="00D72BE5"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D72BE5">
                            <w:rPr>
                              <w:rFonts w:ascii="Helvetica" w:hAnsi="Helvetica" w:cs="Arial"/>
                              <w:b/>
                              <w:bCs/>
                              <w:color w:val="5F686F"/>
                              <w:sz w:val="16"/>
                              <w:szCs w:val="16"/>
                              <w:lang w:val="fr-FR"/>
                            </w:rPr>
                            <w:t xml:space="preserve">T </w:t>
                          </w:r>
                          <w:r w:rsidRPr="00D72BE5">
                            <w:rPr>
                              <w:rFonts w:ascii="Helvetica" w:hAnsi="Helvetica" w:cs="Arial"/>
                              <w:color w:val="5F686F"/>
                              <w:sz w:val="16"/>
                              <w:szCs w:val="16"/>
                              <w:lang w:val="fr-FR"/>
                            </w:rPr>
                            <w:t>020 8767 2777</w:t>
                          </w:r>
                        </w:p>
                        <w:p w14:paraId="26752D57"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26752D58"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1" w:history="1">
                            <w:r w:rsidRPr="001A67E8">
                              <w:rPr>
                                <w:rFonts w:ascii="Helvetica" w:hAnsi="Helvetica" w:cs="Arial"/>
                                <w:color w:val="0000FF"/>
                                <w:spacing w:val="-3"/>
                                <w:sz w:val="16"/>
                                <w:szCs w:val="16"/>
                                <w:u w:val="single"/>
                              </w:rPr>
                              <w:t>info@swllc.org</w:t>
                            </w:r>
                          </w:hyperlink>
                        </w:p>
                        <w:p w14:paraId="26752D59"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26752D5A" w14:textId="77777777" w:rsidR="00111904" w:rsidRPr="001A67E8" w:rsidRDefault="00111904" w:rsidP="001A67E8">
                          <w:pPr>
                            <w:rPr>
                              <w:sz w:val="16"/>
                              <w:szCs w:val="16"/>
                            </w:rPr>
                          </w:pPr>
                          <w:hyperlink r:id="rId2" w:history="1">
                            <w:r w:rsidRPr="001A67E8">
                              <w:rPr>
                                <w:rFonts w:ascii="Helvetica" w:hAnsi="Helvetica" w:cs="Arial"/>
                                <w:color w:val="0000FF"/>
                                <w:spacing w:val="-2"/>
                                <w:sz w:val="16"/>
                                <w:szCs w:val="16"/>
                                <w:u w:val="single"/>
                              </w:rPr>
                              <w:t>www.swllc.org</w:t>
                            </w:r>
                          </w:hyperlink>
                        </w:p>
                        <w:p w14:paraId="26752D5B" w14:textId="77777777" w:rsidR="00111904" w:rsidRDefault="00111904">
                          <w:pPr>
                            <w:rPr>
                              <w:b/>
                            </w:rPr>
                          </w:pPr>
                        </w:p>
                        <w:p w14:paraId="26752D5C" w14:textId="77777777" w:rsidR="00111904" w:rsidRPr="001A67E8" w:rsidRDefault="00111904">
                          <w:pP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6752D47" id="_x0000_t202" coordsize="21600,21600" o:spt="202" path="m,l,21600r21600,l21600,xe">
              <v:stroke joinstyle="miter"/>
              <v:path gradientshapeok="t" o:connecttype="rect"/>
            </v:shapetype>
            <v:shape id="Text Box 1" o:spid="_x0000_s1026" type="#_x0000_t202" style="position:absolute;margin-left:291.4pt;margin-top:-107.35pt;width:176.75pt;height:108.1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Bi9QEAAMs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" stroked="f">
              <v:textbox>
                <w:txbxContent>
                  <w:p w14:paraId="26752D51" w14:textId="77777777" w:rsidR="00111904" w:rsidRPr="001A67E8" w:rsidRDefault="00111904">
                    <w:pPr>
                      <w:rPr>
                        <w:rFonts w:ascii="Helvetica" w:hAnsi="Helvetica"/>
                        <w:b/>
                        <w:sz w:val="16"/>
                        <w:szCs w:val="16"/>
                      </w:rPr>
                    </w:pPr>
                    <w:r w:rsidRPr="001A67E8">
                      <w:rPr>
                        <w:rFonts w:ascii="Helvetica" w:hAnsi="Helvetica"/>
                        <w:b/>
                        <w:sz w:val="16"/>
                        <w:szCs w:val="16"/>
                      </w:rPr>
                      <w:t>South West London Law Centres</w:t>
                    </w:r>
                  </w:p>
                  <w:p w14:paraId="26752D52" w14:textId="77777777" w:rsidR="00111904" w:rsidRPr="001A67E8" w:rsidRDefault="00111904">
                    <w:pPr>
                      <w:rPr>
                        <w:rFonts w:ascii="Helvetica" w:hAnsi="Helvetica"/>
                        <w:sz w:val="16"/>
                        <w:szCs w:val="16"/>
                      </w:rPr>
                    </w:pPr>
                    <w:r w:rsidRPr="001A67E8">
                      <w:rPr>
                        <w:rFonts w:ascii="Helvetica" w:hAnsi="Helvetica"/>
                        <w:sz w:val="16"/>
                        <w:szCs w:val="16"/>
                      </w:rPr>
                      <w:t>5</w:t>
                    </w:r>
                    <w:r w:rsidRPr="001A67E8">
                      <w:rPr>
                        <w:rFonts w:ascii="Helvetica" w:hAnsi="Helvetica"/>
                        <w:sz w:val="16"/>
                        <w:szCs w:val="16"/>
                        <w:vertAlign w:val="superscript"/>
                      </w:rPr>
                      <w:t>th</w:t>
                    </w:r>
                    <w:r w:rsidRPr="001A67E8">
                      <w:rPr>
                        <w:rFonts w:ascii="Helvetica" w:hAnsi="Helvetica"/>
                        <w:sz w:val="16"/>
                        <w:szCs w:val="16"/>
                      </w:rPr>
                      <w:t xml:space="preserve"> Floor</w:t>
                    </w:r>
                  </w:p>
                  <w:p w14:paraId="26752D53"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Davis House</w:t>
                    </w:r>
                  </w:p>
                  <w:p w14:paraId="26752D54" w14:textId="77777777" w:rsidR="00111904" w:rsidRPr="00D72BE5" w:rsidRDefault="00111904">
                    <w:pPr>
                      <w:rPr>
                        <w:lang w:val="fr-FR"/>
                      </w:rPr>
                    </w:pPr>
                    <w:r w:rsidRPr="00D72BE5">
                      <w:rPr>
                        <w:rFonts w:ascii="Helvetica" w:hAnsi="Helvetica"/>
                        <w:sz w:val="16"/>
                        <w:szCs w:val="16"/>
                        <w:lang w:val="fr-FR"/>
                      </w:rPr>
                      <w:t>Croydon</w:t>
                    </w:r>
                  </w:p>
                  <w:p w14:paraId="26752D55" w14:textId="77777777" w:rsidR="00111904" w:rsidRPr="00D72BE5" w:rsidRDefault="00111904">
                    <w:pPr>
                      <w:rPr>
                        <w:rFonts w:ascii="Helvetica" w:hAnsi="Helvetica"/>
                        <w:sz w:val="16"/>
                        <w:szCs w:val="16"/>
                        <w:lang w:val="fr-FR"/>
                      </w:rPr>
                    </w:pPr>
                    <w:r w:rsidRPr="00D72BE5">
                      <w:rPr>
                        <w:rFonts w:ascii="Helvetica" w:hAnsi="Helvetica"/>
                        <w:sz w:val="16"/>
                        <w:szCs w:val="16"/>
                        <w:lang w:val="fr-FR"/>
                      </w:rPr>
                      <w:t>CR0 1QQ</w:t>
                    </w:r>
                  </w:p>
                  <w:p w14:paraId="26752D56" w14:textId="77777777" w:rsidR="00111904" w:rsidRPr="00D72BE5" w:rsidRDefault="00111904" w:rsidP="001A67E8">
                    <w:pPr>
                      <w:kinsoku w:val="0"/>
                      <w:overflowPunct w:val="0"/>
                      <w:spacing w:before="78" w:line="200" w:lineRule="exact"/>
                      <w:textAlignment w:val="baseline"/>
                      <w:rPr>
                        <w:rFonts w:ascii="Helvetica" w:hAnsi="Helvetica" w:cs="Arial"/>
                        <w:color w:val="5F686F"/>
                        <w:sz w:val="16"/>
                        <w:szCs w:val="16"/>
                        <w:lang w:val="fr-FR"/>
                      </w:rPr>
                    </w:pPr>
                    <w:r w:rsidRPr="00D72BE5">
                      <w:rPr>
                        <w:rFonts w:ascii="Helvetica" w:hAnsi="Helvetica" w:cs="Arial"/>
                        <w:b/>
                        <w:bCs/>
                        <w:color w:val="5F686F"/>
                        <w:sz w:val="16"/>
                        <w:szCs w:val="16"/>
                        <w:lang w:val="fr-FR"/>
                      </w:rPr>
                      <w:t xml:space="preserve">T </w:t>
                    </w:r>
                    <w:r w:rsidRPr="00D72BE5">
                      <w:rPr>
                        <w:rFonts w:ascii="Helvetica" w:hAnsi="Helvetica" w:cs="Arial"/>
                        <w:color w:val="5F686F"/>
                        <w:sz w:val="16"/>
                        <w:szCs w:val="16"/>
                        <w:lang w:val="fr-FR"/>
                      </w:rPr>
                      <w:t>020 8767 2777</w:t>
                    </w:r>
                  </w:p>
                  <w:p w14:paraId="26752D57" w14:textId="77777777" w:rsidR="00111904" w:rsidRPr="001A67E8" w:rsidRDefault="00111904" w:rsidP="001A67E8">
                    <w:pPr>
                      <w:kinsoku w:val="0"/>
                      <w:overflowPunct w:val="0"/>
                      <w:spacing w:before="2" w:line="198" w:lineRule="exact"/>
                      <w:textAlignment w:val="baseline"/>
                      <w:rPr>
                        <w:rFonts w:ascii="Helvetica" w:hAnsi="Helvetica" w:cs="Arial"/>
                        <w:color w:val="5F686F"/>
                        <w:sz w:val="16"/>
                        <w:szCs w:val="16"/>
                      </w:rPr>
                    </w:pPr>
                    <w:r w:rsidRPr="001A67E8">
                      <w:rPr>
                        <w:rFonts w:ascii="Helvetica" w:hAnsi="Helvetica" w:cs="Arial"/>
                        <w:b/>
                        <w:bCs/>
                        <w:color w:val="5F686F"/>
                        <w:sz w:val="16"/>
                        <w:szCs w:val="16"/>
                      </w:rPr>
                      <w:t xml:space="preserve">F </w:t>
                    </w:r>
                    <w:r w:rsidRPr="001A67E8">
                      <w:rPr>
                        <w:rFonts w:ascii="Helvetica" w:hAnsi="Helvetica" w:cs="Arial"/>
                        <w:color w:val="5F686F"/>
                        <w:sz w:val="16"/>
                        <w:szCs w:val="16"/>
                      </w:rPr>
                      <w:t>020 8043 0665</w:t>
                    </w:r>
                  </w:p>
                  <w:p w14:paraId="26752D58" w14:textId="77777777" w:rsidR="00111904" w:rsidRPr="001A67E8" w:rsidRDefault="00111904" w:rsidP="001A67E8">
                    <w:pPr>
                      <w:kinsoku w:val="0"/>
                      <w:overflowPunct w:val="0"/>
                      <w:spacing w:line="199" w:lineRule="exact"/>
                      <w:textAlignment w:val="baseline"/>
                      <w:rPr>
                        <w:rFonts w:ascii="Helvetica" w:hAnsi="Helvetica" w:cs="Arial"/>
                        <w:color w:val="5F686F"/>
                        <w:spacing w:val="-3"/>
                        <w:sz w:val="16"/>
                        <w:szCs w:val="16"/>
                      </w:rPr>
                    </w:pPr>
                    <w:r w:rsidRPr="001A67E8">
                      <w:rPr>
                        <w:rFonts w:ascii="Helvetica" w:hAnsi="Helvetica" w:cs="Arial"/>
                        <w:b/>
                        <w:bCs/>
                        <w:color w:val="5F686F"/>
                        <w:spacing w:val="-3"/>
                        <w:sz w:val="16"/>
                        <w:szCs w:val="16"/>
                      </w:rPr>
                      <w:t xml:space="preserve">E </w:t>
                    </w:r>
                    <w:hyperlink r:id="rId3" w:history="1">
                      <w:r w:rsidRPr="001A67E8">
                        <w:rPr>
                          <w:rFonts w:ascii="Helvetica" w:hAnsi="Helvetica" w:cs="Arial"/>
                          <w:color w:val="0000FF"/>
                          <w:spacing w:val="-3"/>
                          <w:sz w:val="16"/>
                          <w:szCs w:val="16"/>
                          <w:u w:val="single"/>
                        </w:rPr>
                        <w:t>info@swllc.org</w:t>
                      </w:r>
                    </w:hyperlink>
                  </w:p>
                  <w:p w14:paraId="26752D59" w14:textId="77777777" w:rsidR="00111904" w:rsidRPr="001A67E8" w:rsidRDefault="00111904" w:rsidP="001A67E8">
                    <w:pPr>
                      <w:kinsoku w:val="0"/>
                      <w:overflowPunct w:val="0"/>
                      <w:spacing w:before="1" w:line="200" w:lineRule="exact"/>
                      <w:textAlignment w:val="baseline"/>
                      <w:rPr>
                        <w:rFonts w:ascii="Helvetica" w:hAnsi="Helvetica" w:cs="Arial"/>
                        <w:color w:val="5F686F"/>
                        <w:spacing w:val="-2"/>
                        <w:sz w:val="16"/>
                        <w:szCs w:val="16"/>
                      </w:rPr>
                    </w:pPr>
                    <w:r w:rsidRPr="001A67E8">
                      <w:rPr>
                        <w:rFonts w:ascii="Helvetica" w:hAnsi="Helvetica" w:cs="Arial"/>
                        <w:b/>
                        <w:bCs/>
                        <w:color w:val="5F686F"/>
                        <w:spacing w:val="-2"/>
                        <w:sz w:val="16"/>
                        <w:szCs w:val="16"/>
                      </w:rPr>
                      <w:t xml:space="preserve">DX </w:t>
                    </w:r>
                    <w:r w:rsidRPr="001A67E8">
                      <w:rPr>
                        <w:rFonts w:ascii="Helvetica" w:hAnsi="Helvetica" w:cs="Arial"/>
                        <w:color w:val="5F686F"/>
                        <w:spacing w:val="-2"/>
                        <w:sz w:val="16"/>
                        <w:szCs w:val="16"/>
                      </w:rPr>
                      <w:t>144264 Croydon 24</w:t>
                    </w:r>
                  </w:p>
                  <w:p w14:paraId="26752D5A" w14:textId="77777777" w:rsidR="00111904" w:rsidRPr="001A67E8" w:rsidRDefault="00111904" w:rsidP="001A67E8">
                    <w:pPr>
                      <w:rPr>
                        <w:sz w:val="16"/>
                        <w:szCs w:val="16"/>
                      </w:rPr>
                    </w:pPr>
                    <w:hyperlink r:id="rId4" w:history="1">
                      <w:r w:rsidRPr="001A67E8">
                        <w:rPr>
                          <w:rFonts w:ascii="Helvetica" w:hAnsi="Helvetica" w:cs="Arial"/>
                          <w:color w:val="0000FF"/>
                          <w:spacing w:val="-2"/>
                          <w:sz w:val="16"/>
                          <w:szCs w:val="16"/>
                          <w:u w:val="single"/>
                        </w:rPr>
                        <w:t>www.swllc.org</w:t>
                      </w:r>
                    </w:hyperlink>
                  </w:p>
                  <w:p w14:paraId="26752D5B" w14:textId="77777777" w:rsidR="00111904" w:rsidRDefault="00111904">
                    <w:pPr>
                      <w:rPr>
                        <w:b/>
                      </w:rPr>
                    </w:pPr>
                  </w:p>
                  <w:p w14:paraId="26752D5C" w14:textId="77777777" w:rsidR="00111904" w:rsidRPr="001A67E8" w:rsidRDefault="00111904">
                    <w:pPr>
                      <w:rPr>
                        <w:b/>
                      </w:rPr>
                    </w:pPr>
                  </w:p>
                </w:txbxContent>
              </v:textbox>
            </v:shape>
          </w:pict>
        </mc:Fallback>
      </mc:AlternateContent>
    </w:r>
    <w:r w:rsidR="00111904">
      <w:rPr>
        <w:noProof/>
        <w:lang w:eastAsia="en-GB"/>
      </w:rPr>
      <w:drawing>
        <wp:anchor distT="0" distB="0" distL="114300" distR="114300" simplePos="0" relativeHeight="251668480" behindDoc="0" locked="0" layoutInCell="1" allowOverlap="1" wp14:anchorId="26752D49" wp14:editId="26752D4A">
          <wp:simplePos x="0" y="0"/>
          <wp:positionH relativeFrom="page">
            <wp:posOffset>489585</wp:posOffset>
          </wp:positionH>
          <wp:positionV relativeFrom="page">
            <wp:posOffset>469900</wp:posOffset>
          </wp:positionV>
          <wp:extent cx="2786380" cy="852805"/>
          <wp:effectExtent l="0" t="0" r="7620" b="1079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L_LC_CMYK.png"/>
                  <pic:cNvPicPr/>
                </pic:nvPicPr>
                <pic:blipFill>
                  <a:blip r:embed="rId5">
                    <a:extLst>
                      <a:ext uri="{28A0092B-C50C-407E-A947-70E740481C1C}">
                        <a14:useLocalDpi xmlns:a14="http://schemas.microsoft.com/office/drawing/2010/main" val="0"/>
                      </a:ext>
                    </a:extLst>
                  </a:blip>
                  <a:stretch>
                    <a:fillRect/>
                  </a:stretch>
                </pic:blipFill>
                <pic:spPr>
                  <a:xfrm>
                    <a:off x="0" y="0"/>
                    <a:ext cx="2786380" cy="85280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B2506"/>
    <w:multiLevelType w:val="hybridMultilevel"/>
    <w:tmpl w:val="439C46BE"/>
    <w:lvl w:ilvl="0" w:tplc="B77E0B74">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FC113"/>
    <w:multiLevelType w:val="hybridMultilevel"/>
    <w:tmpl w:val="3B8A877E"/>
    <w:lvl w:ilvl="0" w:tplc="5A224858">
      <w:start w:val="1"/>
      <w:numFmt w:val="decimal"/>
      <w:lvlText w:val="%1."/>
      <w:lvlJc w:val="left"/>
      <w:pPr>
        <w:ind w:left="720" w:hanging="360"/>
      </w:pPr>
    </w:lvl>
    <w:lvl w:ilvl="1" w:tplc="AD32CAEC">
      <w:start w:val="1"/>
      <w:numFmt w:val="lowerLetter"/>
      <w:lvlText w:val="%2."/>
      <w:lvlJc w:val="left"/>
      <w:pPr>
        <w:ind w:left="1440" w:hanging="360"/>
      </w:pPr>
    </w:lvl>
    <w:lvl w:ilvl="2" w:tplc="4170CA5C">
      <w:start w:val="1"/>
      <w:numFmt w:val="lowerRoman"/>
      <w:lvlText w:val="%3."/>
      <w:lvlJc w:val="right"/>
      <w:pPr>
        <w:ind w:left="2160" w:hanging="180"/>
      </w:pPr>
    </w:lvl>
    <w:lvl w:ilvl="3" w:tplc="ACF83CAA">
      <w:start w:val="1"/>
      <w:numFmt w:val="decimal"/>
      <w:lvlText w:val="%4."/>
      <w:lvlJc w:val="left"/>
      <w:pPr>
        <w:ind w:left="2880" w:hanging="360"/>
      </w:pPr>
    </w:lvl>
    <w:lvl w:ilvl="4" w:tplc="D29C6C7A">
      <w:start w:val="1"/>
      <w:numFmt w:val="lowerLetter"/>
      <w:lvlText w:val="%5."/>
      <w:lvlJc w:val="left"/>
      <w:pPr>
        <w:ind w:left="3600" w:hanging="360"/>
      </w:pPr>
    </w:lvl>
    <w:lvl w:ilvl="5" w:tplc="254C2E08">
      <w:start w:val="1"/>
      <w:numFmt w:val="lowerRoman"/>
      <w:lvlText w:val="%6."/>
      <w:lvlJc w:val="right"/>
      <w:pPr>
        <w:ind w:left="4320" w:hanging="180"/>
      </w:pPr>
    </w:lvl>
    <w:lvl w:ilvl="6" w:tplc="381E5F52">
      <w:start w:val="1"/>
      <w:numFmt w:val="decimal"/>
      <w:lvlText w:val="%7."/>
      <w:lvlJc w:val="left"/>
      <w:pPr>
        <w:ind w:left="5040" w:hanging="360"/>
      </w:pPr>
    </w:lvl>
    <w:lvl w:ilvl="7" w:tplc="65A00DA8">
      <w:start w:val="1"/>
      <w:numFmt w:val="lowerLetter"/>
      <w:lvlText w:val="%8."/>
      <w:lvlJc w:val="left"/>
      <w:pPr>
        <w:ind w:left="5760" w:hanging="360"/>
      </w:pPr>
    </w:lvl>
    <w:lvl w:ilvl="8" w:tplc="248A19DC">
      <w:start w:val="1"/>
      <w:numFmt w:val="lowerRoman"/>
      <w:lvlText w:val="%9."/>
      <w:lvlJc w:val="right"/>
      <w:pPr>
        <w:ind w:left="6480" w:hanging="180"/>
      </w:pPr>
    </w:lvl>
  </w:abstractNum>
  <w:abstractNum w:abstractNumId="3" w15:restartNumberingAfterBreak="0">
    <w:nsid w:val="0F76C730"/>
    <w:multiLevelType w:val="hybridMultilevel"/>
    <w:tmpl w:val="FC062B1E"/>
    <w:lvl w:ilvl="0" w:tplc="638C7632">
      <w:start w:val="1"/>
      <w:numFmt w:val="bullet"/>
      <w:lvlText w:val=""/>
      <w:lvlJc w:val="left"/>
      <w:pPr>
        <w:ind w:left="720" w:hanging="360"/>
      </w:pPr>
      <w:rPr>
        <w:rFonts w:ascii="Symbol" w:hAnsi="Symbol" w:hint="default"/>
      </w:rPr>
    </w:lvl>
    <w:lvl w:ilvl="1" w:tplc="C1FEDA0E">
      <w:start w:val="1"/>
      <w:numFmt w:val="bullet"/>
      <w:lvlText w:val="o"/>
      <w:lvlJc w:val="left"/>
      <w:pPr>
        <w:ind w:left="1440" w:hanging="360"/>
      </w:pPr>
      <w:rPr>
        <w:rFonts w:ascii="Courier New" w:hAnsi="Courier New" w:hint="default"/>
      </w:rPr>
    </w:lvl>
    <w:lvl w:ilvl="2" w:tplc="D4A0822A">
      <w:start w:val="1"/>
      <w:numFmt w:val="bullet"/>
      <w:lvlText w:val=""/>
      <w:lvlJc w:val="left"/>
      <w:pPr>
        <w:ind w:left="2160" w:hanging="360"/>
      </w:pPr>
      <w:rPr>
        <w:rFonts w:ascii="Wingdings" w:hAnsi="Wingdings" w:hint="default"/>
      </w:rPr>
    </w:lvl>
    <w:lvl w:ilvl="3" w:tplc="19B6B496">
      <w:start w:val="1"/>
      <w:numFmt w:val="bullet"/>
      <w:lvlText w:val=""/>
      <w:lvlJc w:val="left"/>
      <w:pPr>
        <w:ind w:left="2880" w:hanging="360"/>
      </w:pPr>
      <w:rPr>
        <w:rFonts w:ascii="Symbol" w:hAnsi="Symbol" w:hint="default"/>
      </w:rPr>
    </w:lvl>
    <w:lvl w:ilvl="4" w:tplc="68BA4842">
      <w:start w:val="1"/>
      <w:numFmt w:val="bullet"/>
      <w:lvlText w:val="o"/>
      <w:lvlJc w:val="left"/>
      <w:pPr>
        <w:ind w:left="3600" w:hanging="360"/>
      </w:pPr>
      <w:rPr>
        <w:rFonts w:ascii="Courier New" w:hAnsi="Courier New" w:hint="default"/>
      </w:rPr>
    </w:lvl>
    <w:lvl w:ilvl="5" w:tplc="8304D1CA">
      <w:start w:val="1"/>
      <w:numFmt w:val="bullet"/>
      <w:lvlText w:val=""/>
      <w:lvlJc w:val="left"/>
      <w:pPr>
        <w:ind w:left="4320" w:hanging="360"/>
      </w:pPr>
      <w:rPr>
        <w:rFonts w:ascii="Wingdings" w:hAnsi="Wingdings" w:hint="default"/>
      </w:rPr>
    </w:lvl>
    <w:lvl w:ilvl="6" w:tplc="D03C11EE">
      <w:start w:val="1"/>
      <w:numFmt w:val="bullet"/>
      <w:lvlText w:val=""/>
      <w:lvlJc w:val="left"/>
      <w:pPr>
        <w:ind w:left="5040" w:hanging="360"/>
      </w:pPr>
      <w:rPr>
        <w:rFonts w:ascii="Symbol" w:hAnsi="Symbol" w:hint="default"/>
      </w:rPr>
    </w:lvl>
    <w:lvl w:ilvl="7" w:tplc="5B66E41E">
      <w:start w:val="1"/>
      <w:numFmt w:val="bullet"/>
      <w:lvlText w:val="o"/>
      <w:lvlJc w:val="left"/>
      <w:pPr>
        <w:ind w:left="5760" w:hanging="360"/>
      </w:pPr>
      <w:rPr>
        <w:rFonts w:ascii="Courier New" w:hAnsi="Courier New" w:hint="default"/>
      </w:rPr>
    </w:lvl>
    <w:lvl w:ilvl="8" w:tplc="0C64CA50">
      <w:start w:val="1"/>
      <w:numFmt w:val="bullet"/>
      <w:lvlText w:val=""/>
      <w:lvlJc w:val="left"/>
      <w:pPr>
        <w:ind w:left="6480" w:hanging="360"/>
      </w:pPr>
      <w:rPr>
        <w:rFonts w:ascii="Wingdings" w:hAnsi="Wingdings" w:hint="default"/>
      </w:rPr>
    </w:lvl>
  </w:abstractNum>
  <w:abstractNum w:abstractNumId="4" w15:restartNumberingAfterBreak="0">
    <w:nsid w:val="0FC35227"/>
    <w:multiLevelType w:val="hybridMultilevel"/>
    <w:tmpl w:val="D87E1C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20426"/>
    <w:multiLevelType w:val="hybridMultilevel"/>
    <w:tmpl w:val="20D024E0"/>
    <w:lvl w:ilvl="0" w:tplc="1DB87374">
      <w:start w:val="1"/>
      <w:numFmt w:val="bullet"/>
      <w:lvlText w:val=""/>
      <w:lvlJc w:val="left"/>
      <w:pPr>
        <w:ind w:left="720" w:hanging="360"/>
      </w:pPr>
      <w:rPr>
        <w:rFonts w:ascii="Symbol" w:hAnsi="Symbol" w:hint="default"/>
      </w:rPr>
    </w:lvl>
    <w:lvl w:ilvl="1" w:tplc="90B4BF42">
      <w:start w:val="1"/>
      <w:numFmt w:val="bullet"/>
      <w:lvlText w:val="o"/>
      <w:lvlJc w:val="left"/>
      <w:pPr>
        <w:ind w:left="1440" w:hanging="360"/>
      </w:pPr>
      <w:rPr>
        <w:rFonts w:ascii="Courier New" w:hAnsi="Courier New" w:hint="default"/>
      </w:rPr>
    </w:lvl>
    <w:lvl w:ilvl="2" w:tplc="D5744048">
      <w:start w:val="1"/>
      <w:numFmt w:val="bullet"/>
      <w:lvlText w:val=""/>
      <w:lvlJc w:val="left"/>
      <w:pPr>
        <w:ind w:left="2160" w:hanging="360"/>
      </w:pPr>
      <w:rPr>
        <w:rFonts w:ascii="Wingdings" w:hAnsi="Wingdings" w:hint="default"/>
      </w:rPr>
    </w:lvl>
    <w:lvl w:ilvl="3" w:tplc="6AE42090">
      <w:start w:val="1"/>
      <w:numFmt w:val="bullet"/>
      <w:lvlText w:val=""/>
      <w:lvlJc w:val="left"/>
      <w:pPr>
        <w:ind w:left="2880" w:hanging="360"/>
      </w:pPr>
      <w:rPr>
        <w:rFonts w:ascii="Symbol" w:hAnsi="Symbol" w:hint="default"/>
      </w:rPr>
    </w:lvl>
    <w:lvl w:ilvl="4" w:tplc="7B480DB8">
      <w:start w:val="1"/>
      <w:numFmt w:val="bullet"/>
      <w:lvlText w:val="o"/>
      <w:lvlJc w:val="left"/>
      <w:pPr>
        <w:ind w:left="3600" w:hanging="360"/>
      </w:pPr>
      <w:rPr>
        <w:rFonts w:ascii="Courier New" w:hAnsi="Courier New" w:hint="default"/>
      </w:rPr>
    </w:lvl>
    <w:lvl w:ilvl="5" w:tplc="AD3660A6">
      <w:start w:val="1"/>
      <w:numFmt w:val="bullet"/>
      <w:lvlText w:val=""/>
      <w:lvlJc w:val="left"/>
      <w:pPr>
        <w:ind w:left="4320" w:hanging="360"/>
      </w:pPr>
      <w:rPr>
        <w:rFonts w:ascii="Wingdings" w:hAnsi="Wingdings" w:hint="default"/>
      </w:rPr>
    </w:lvl>
    <w:lvl w:ilvl="6" w:tplc="42F04E7C">
      <w:start w:val="1"/>
      <w:numFmt w:val="bullet"/>
      <w:lvlText w:val=""/>
      <w:lvlJc w:val="left"/>
      <w:pPr>
        <w:ind w:left="5040" w:hanging="360"/>
      </w:pPr>
      <w:rPr>
        <w:rFonts w:ascii="Symbol" w:hAnsi="Symbol" w:hint="default"/>
      </w:rPr>
    </w:lvl>
    <w:lvl w:ilvl="7" w:tplc="64BCD500">
      <w:start w:val="1"/>
      <w:numFmt w:val="bullet"/>
      <w:lvlText w:val="o"/>
      <w:lvlJc w:val="left"/>
      <w:pPr>
        <w:ind w:left="5760" w:hanging="360"/>
      </w:pPr>
      <w:rPr>
        <w:rFonts w:ascii="Courier New" w:hAnsi="Courier New" w:hint="default"/>
      </w:rPr>
    </w:lvl>
    <w:lvl w:ilvl="8" w:tplc="EAA2E934">
      <w:start w:val="1"/>
      <w:numFmt w:val="bullet"/>
      <w:lvlText w:val=""/>
      <w:lvlJc w:val="left"/>
      <w:pPr>
        <w:ind w:left="6480" w:hanging="360"/>
      </w:pPr>
      <w:rPr>
        <w:rFonts w:ascii="Wingdings" w:hAnsi="Wingdings" w:hint="default"/>
      </w:rPr>
    </w:lvl>
  </w:abstractNum>
  <w:abstractNum w:abstractNumId="6" w15:restartNumberingAfterBreak="0">
    <w:nsid w:val="18FD4D04"/>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AB32BB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0DFBE71"/>
    <w:multiLevelType w:val="hybridMultilevel"/>
    <w:tmpl w:val="3DE61BE2"/>
    <w:lvl w:ilvl="0" w:tplc="059471DC">
      <w:start w:val="1"/>
      <w:numFmt w:val="bullet"/>
      <w:lvlText w:val=""/>
      <w:lvlJc w:val="left"/>
      <w:pPr>
        <w:ind w:left="720" w:hanging="360"/>
      </w:pPr>
      <w:rPr>
        <w:rFonts w:ascii="Symbol" w:hAnsi="Symbol" w:hint="default"/>
      </w:rPr>
    </w:lvl>
    <w:lvl w:ilvl="1" w:tplc="60562D5C">
      <w:start w:val="1"/>
      <w:numFmt w:val="bullet"/>
      <w:lvlText w:val="o"/>
      <w:lvlJc w:val="left"/>
      <w:pPr>
        <w:ind w:left="1440" w:hanging="360"/>
      </w:pPr>
      <w:rPr>
        <w:rFonts w:ascii="Courier New" w:hAnsi="Courier New" w:hint="default"/>
      </w:rPr>
    </w:lvl>
    <w:lvl w:ilvl="2" w:tplc="8304BB54">
      <w:start w:val="1"/>
      <w:numFmt w:val="bullet"/>
      <w:lvlText w:val=""/>
      <w:lvlJc w:val="left"/>
      <w:pPr>
        <w:ind w:left="2160" w:hanging="360"/>
      </w:pPr>
      <w:rPr>
        <w:rFonts w:ascii="Wingdings" w:hAnsi="Wingdings" w:hint="default"/>
      </w:rPr>
    </w:lvl>
    <w:lvl w:ilvl="3" w:tplc="1CD69C2A">
      <w:start w:val="1"/>
      <w:numFmt w:val="bullet"/>
      <w:lvlText w:val=""/>
      <w:lvlJc w:val="left"/>
      <w:pPr>
        <w:ind w:left="2880" w:hanging="360"/>
      </w:pPr>
      <w:rPr>
        <w:rFonts w:ascii="Symbol" w:hAnsi="Symbol" w:hint="default"/>
      </w:rPr>
    </w:lvl>
    <w:lvl w:ilvl="4" w:tplc="9A4CD2B2">
      <w:start w:val="1"/>
      <w:numFmt w:val="bullet"/>
      <w:lvlText w:val="o"/>
      <w:lvlJc w:val="left"/>
      <w:pPr>
        <w:ind w:left="3600" w:hanging="360"/>
      </w:pPr>
      <w:rPr>
        <w:rFonts w:ascii="Courier New" w:hAnsi="Courier New" w:hint="default"/>
      </w:rPr>
    </w:lvl>
    <w:lvl w:ilvl="5" w:tplc="9EDCE2DE">
      <w:start w:val="1"/>
      <w:numFmt w:val="bullet"/>
      <w:lvlText w:val=""/>
      <w:lvlJc w:val="left"/>
      <w:pPr>
        <w:ind w:left="4320" w:hanging="360"/>
      </w:pPr>
      <w:rPr>
        <w:rFonts w:ascii="Wingdings" w:hAnsi="Wingdings" w:hint="default"/>
      </w:rPr>
    </w:lvl>
    <w:lvl w:ilvl="6" w:tplc="DA103BEA">
      <w:start w:val="1"/>
      <w:numFmt w:val="bullet"/>
      <w:lvlText w:val=""/>
      <w:lvlJc w:val="left"/>
      <w:pPr>
        <w:ind w:left="5040" w:hanging="360"/>
      </w:pPr>
      <w:rPr>
        <w:rFonts w:ascii="Symbol" w:hAnsi="Symbol" w:hint="default"/>
      </w:rPr>
    </w:lvl>
    <w:lvl w:ilvl="7" w:tplc="D194D5AA">
      <w:start w:val="1"/>
      <w:numFmt w:val="bullet"/>
      <w:lvlText w:val="o"/>
      <w:lvlJc w:val="left"/>
      <w:pPr>
        <w:ind w:left="5760" w:hanging="360"/>
      </w:pPr>
      <w:rPr>
        <w:rFonts w:ascii="Courier New" w:hAnsi="Courier New" w:hint="default"/>
      </w:rPr>
    </w:lvl>
    <w:lvl w:ilvl="8" w:tplc="72BE57D6">
      <w:start w:val="1"/>
      <w:numFmt w:val="bullet"/>
      <w:lvlText w:val=""/>
      <w:lvlJc w:val="left"/>
      <w:pPr>
        <w:ind w:left="6480" w:hanging="360"/>
      </w:pPr>
      <w:rPr>
        <w:rFonts w:ascii="Wingdings" w:hAnsi="Wingdings" w:hint="default"/>
      </w:rPr>
    </w:lvl>
  </w:abstractNum>
  <w:abstractNum w:abstractNumId="9" w15:restartNumberingAfterBreak="0">
    <w:nsid w:val="48ED74C3"/>
    <w:multiLevelType w:val="hybridMultilevel"/>
    <w:tmpl w:val="44B8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E3776"/>
    <w:multiLevelType w:val="hybridMultilevel"/>
    <w:tmpl w:val="D258F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B17BC"/>
    <w:multiLevelType w:val="hybridMultilevel"/>
    <w:tmpl w:val="68FAA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78E9A"/>
    <w:multiLevelType w:val="hybridMultilevel"/>
    <w:tmpl w:val="2044333E"/>
    <w:lvl w:ilvl="0" w:tplc="43602452">
      <w:start w:val="1"/>
      <w:numFmt w:val="bullet"/>
      <w:lvlText w:val=""/>
      <w:lvlJc w:val="left"/>
      <w:pPr>
        <w:ind w:left="720" w:hanging="360"/>
      </w:pPr>
      <w:rPr>
        <w:rFonts w:ascii="Symbol" w:hAnsi="Symbol" w:hint="default"/>
      </w:rPr>
    </w:lvl>
    <w:lvl w:ilvl="1" w:tplc="E26016FC">
      <w:start w:val="1"/>
      <w:numFmt w:val="bullet"/>
      <w:lvlText w:val="o"/>
      <w:lvlJc w:val="left"/>
      <w:pPr>
        <w:ind w:left="1440" w:hanging="360"/>
      </w:pPr>
      <w:rPr>
        <w:rFonts w:ascii="Courier New" w:hAnsi="Courier New" w:hint="default"/>
      </w:rPr>
    </w:lvl>
    <w:lvl w:ilvl="2" w:tplc="3246ED18">
      <w:start w:val="1"/>
      <w:numFmt w:val="bullet"/>
      <w:lvlText w:val=""/>
      <w:lvlJc w:val="left"/>
      <w:pPr>
        <w:ind w:left="2160" w:hanging="360"/>
      </w:pPr>
      <w:rPr>
        <w:rFonts w:ascii="Wingdings" w:hAnsi="Wingdings" w:hint="default"/>
      </w:rPr>
    </w:lvl>
    <w:lvl w:ilvl="3" w:tplc="791A7346">
      <w:start w:val="1"/>
      <w:numFmt w:val="bullet"/>
      <w:lvlText w:val=""/>
      <w:lvlJc w:val="left"/>
      <w:pPr>
        <w:ind w:left="2880" w:hanging="360"/>
      </w:pPr>
      <w:rPr>
        <w:rFonts w:ascii="Symbol" w:hAnsi="Symbol" w:hint="default"/>
      </w:rPr>
    </w:lvl>
    <w:lvl w:ilvl="4" w:tplc="C9CC277E">
      <w:start w:val="1"/>
      <w:numFmt w:val="bullet"/>
      <w:lvlText w:val="o"/>
      <w:lvlJc w:val="left"/>
      <w:pPr>
        <w:ind w:left="3600" w:hanging="360"/>
      </w:pPr>
      <w:rPr>
        <w:rFonts w:ascii="Courier New" w:hAnsi="Courier New" w:hint="default"/>
      </w:rPr>
    </w:lvl>
    <w:lvl w:ilvl="5" w:tplc="903CBF04">
      <w:start w:val="1"/>
      <w:numFmt w:val="bullet"/>
      <w:lvlText w:val=""/>
      <w:lvlJc w:val="left"/>
      <w:pPr>
        <w:ind w:left="4320" w:hanging="360"/>
      </w:pPr>
      <w:rPr>
        <w:rFonts w:ascii="Wingdings" w:hAnsi="Wingdings" w:hint="default"/>
      </w:rPr>
    </w:lvl>
    <w:lvl w:ilvl="6" w:tplc="AD787D18">
      <w:start w:val="1"/>
      <w:numFmt w:val="bullet"/>
      <w:lvlText w:val=""/>
      <w:lvlJc w:val="left"/>
      <w:pPr>
        <w:ind w:left="5040" w:hanging="360"/>
      </w:pPr>
      <w:rPr>
        <w:rFonts w:ascii="Symbol" w:hAnsi="Symbol" w:hint="default"/>
      </w:rPr>
    </w:lvl>
    <w:lvl w:ilvl="7" w:tplc="777EC0A8">
      <w:start w:val="1"/>
      <w:numFmt w:val="bullet"/>
      <w:lvlText w:val="o"/>
      <w:lvlJc w:val="left"/>
      <w:pPr>
        <w:ind w:left="5760" w:hanging="360"/>
      </w:pPr>
      <w:rPr>
        <w:rFonts w:ascii="Courier New" w:hAnsi="Courier New" w:hint="default"/>
      </w:rPr>
    </w:lvl>
    <w:lvl w:ilvl="8" w:tplc="68AACD32">
      <w:start w:val="1"/>
      <w:numFmt w:val="bullet"/>
      <w:lvlText w:val=""/>
      <w:lvlJc w:val="left"/>
      <w:pPr>
        <w:ind w:left="6480" w:hanging="360"/>
      </w:pPr>
      <w:rPr>
        <w:rFonts w:ascii="Wingdings" w:hAnsi="Wingdings" w:hint="default"/>
      </w:rPr>
    </w:lvl>
  </w:abstractNum>
  <w:abstractNum w:abstractNumId="13" w15:restartNumberingAfterBreak="0">
    <w:nsid w:val="504F36FD"/>
    <w:multiLevelType w:val="hybridMultilevel"/>
    <w:tmpl w:val="82A6A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1B8E1"/>
    <w:multiLevelType w:val="hybridMultilevel"/>
    <w:tmpl w:val="4E5ECD46"/>
    <w:lvl w:ilvl="0" w:tplc="8742995A">
      <w:start w:val="1"/>
      <w:numFmt w:val="bullet"/>
      <w:lvlText w:val=""/>
      <w:lvlJc w:val="left"/>
      <w:pPr>
        <w:ind w:left="720" w:hanging="360"/>
      </w:pPr>
      <w:rPr>
        <w:rFonts w:ascii="Symbol" w:hAnsi="Symbol" w:hint="default"/>
      </w:rPr>
    </w:lvl>
    <w:lvl w:ilvl="1" w:tplc="78C82862">
      <w:start w:val="1"/>
      <w:numFmt w:val="bullet"/>
      <w:lvlText w:val="o"/>
      <w:lvlJc w:val="left"/>
      <w:pPr>
        <w:ind w:left="1440" w:hanging="360"/>
      </w:pPr>
      <w:rPr>
        <w:rFonts w:ascii="Courier New" w:hAnsi="Courier New" w:hint="default"/>
      </w:rPr>
    </w:lvl>
    <w:lvl w:ilvl="2" w:tplc="AB2888CA">
      <w:start w:val="1"/>
      <w:numFmt w:val="bullet"/>
      <w:lvlText w:val=""/>
      <w:lvlJc w:val="left"/>
      <w:pPr>
        <w:ind w:left="2160" w:hanging="360"/>
      </w:pPr>
      <w:rPr>
        <w:rFonts w:ascii="Wingdings" w:hAnsi="Wingdings" w:hint="default"/>
      </w:rPr>
    </w:lvl>
    <w:lvl w:ilvl="3" w:tplc="25AEF020">
      <w:start w:val="1"/>
      <w:numFmt w:val="bullet"/>
      <w:lvlText w:val=""/>
      <w:lvlJc w:val="left"/>
      <w:pPr>
        <w:ind w:left="2880" w:hanging="360"/>
      </w:pPr>
      <w:rPr>
        <w:rFonts w:ascii="Symbol" w:hAnsi="Symbol" w:hint="default"/>
      </w:rPr>
    </w:lvl>
    <w:lvl w:ilvl="4" w:tplc="C4EE92CE">
      <w:start w:val="1"/>
      <w:numFmt w:val="bullet"/>
      <w:lvlText w:val="o"/>
      <w:lvlJc w:val="left"/>
      <w:pPr>
        <w:ind w:left="3600" w:hanging="360"/>
      </w:pPr>
      <w:rPr>
        <w:rFonts w:ascii="Courier New" w:hAnsi="Courier New" w:hint="default"/>
      </w:rPr>
    </w:lvl>
    <w:lvl w:ilvl="5" w:tplc="7A988474">
      <w:start w:val="1"/>
      <w:numFmt w:val="bullet"/>
      <w:lvlText w:val=""/>
      <w:lvlJc w:val="left"/>
      <w:pPr>
        <w:ind w:left="4320" w:hanging="360"/>
      </w:pPr>
      <w:rPr>
        <w:rFonts w:ascii="Wingdings" w:hAnsi="Wingdings" w:hint="default"/>
      </w:rPr>
    </w:lvl>
    <w:lvl w:ilvl="6" w:tplc="E5A6AF8A">
      <w:start w:val="1"/>
      <w:numFmt w:val="bullet"/>
      <w:lvlText w:val=""/>
      <w:lvlJc w:val="left"/>
      <w:pPr>
        <w:ind w:left="5040" w:hanging="360"/>
      </w:pPr>
      <w:rPr>
        <w:rFonts w:ascii="Symbol" w:hAnsi="Symbol" w:hint="default"/>
      </w:rPr>
    </w:lvl>
    <w:lvl w:ilvl="7" w:tplc="B8D0A0F2">
      <w:start w:val="1"/>
      <w:numFmt w:val="bullet"/>
      <w:lvlText w:val="o"/>
      <w:lvlJc w:val="left"/>
      <w:pPr>
        <w:ind w:left="5760" w:hanging="360"/>
      </w:pPr>
      <w:rPr>
        <w:rFonts w:ascii="Courier New" w:hAnsi="Courier New" w:hint="default"/>
      </w:rPr>
    </w:lvl>
    <w:lvl w:ilvl="8" w:tplc="D6369018">
      <w:start w:val="1"/>
      <w:numFmt w:val="bullet"/>
      <w:lvlText w:val=""/>
      <w:lvlJc w:val="left"/>
      <w:pPr>
        <w:ind w:left="6480" w:hanging="360"/>
      </w:pPr>
      <w:rPr>
        <w:rFonts w:ascii="Wingdings" w:hAnsi="Wingdings" w:hint="default"/>
      </w:rPr>
    </w:lvl>
  </w:abstractNum>
  <w:abstractNum w:abstractNumId="15" w15:restartNumberingAfterBreak="0">
    <w:nsid w:val="576C0761"/>
    <w:multiLevelType w:val="hybridMultilevel"/>
    <w:tmpl w:val="0C3221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A7763"/>
    <w:multiLevelType w:val="hybridMultilevel"/>
    <w:tmpl w:val="116CBA36"/>
    <w:lvl w:ilvl="0" w:tplc="B77E0B7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058FE"/>
    <w:multiLevelType w:val="hybridMultilevel"/>
    <w:tmpl w:val="E7147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605460">
    <w:abstractNumId w:val="2"/>
  </w:num>
  <w:num w:numId="2" w16cid:durableId="694698978">
    <w:abstractNumId w:val="3"/>
  </w:num>
  <w:num w:numId="3" w16cid:durableId="2119517472">
    <w:abstractNumId w:val="12"/>
  </w:num>
  <w:num w:numId="4" w16cid:durableId="1972855716">
    <w:abstractNumId w:val="8"/>
  </w:num>
  <w:num w:numId="5" w16cid:durableId="70393521">
    <w:abstractNumId w:val="14"/>
  </w:num>
  <w:num w:numId="6" w16cid:durableId="1517646147">
    <w:abstractNumId w:val="5"/>
  </w:num>
  <w:num w:numId="7" w16cid:durableId="1934390049">
    <w:abstractNumId w:val="6"/>
    <w:lvlOverride w:ilvl="0">
      <w:startOverride w:val="1"/>
    </w:lvlOverride>
  </w:num>
  <w:num w:numId="8" w16cid:durableId="633634037">
    <w:abstractNumId w:val="0"/>
  </w:num>
  <w:num w:numId="9" w16cid:durableId="1261986581">
    <w:abstractNumId w:val="17"/>
  </w:num>
  <w:num w:numId="10" w16cid:durableId="1658650956">
    <w:abstractNumId w:val="16"/>
  </w:num>
  <w:num w:numId="11" w16cid:durableId="348601514">
    <w:abstractNumId w:val="7"/>
  </w:num>
  <w:num w:numId="12" w16cid:durableId="1285651030">
    <w:abstractNumId w:val="9"/>
  </w:num>
  <w:num w:numId="13" w16cid:durableId="1017195499">
    <w:abstractNumId w:val="4"/>
  </w:num>
  <w:num w:numId="14" w16cid:durableId="1631401971">
    <w:abstractNumId w:val="11"/>
  </w:num>
  <w:num w:numId="15" w16cid:durableId="2014186542">
    <w:abstractNumId w:val="1"/>
  </w:num>
  <w:num w:numId="16" w16cid:durableId="140118952">
    <w:abstractNumId w:val="13"/>
  </w:num>
  <w:num w:numId="17" w16cid:durableId="1362972012">
    <w:abstractNumId w:val="10"/>
  </w:num>
  <w:num w:numId="18" w16cid:durableId="194122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E2"/>
    <w:rsid w:val="00000654"/>
    <w:rsid w:val="0000712A"/>
    <w:rsid w:val="000119C4"/>
    <w:rsid w:val="00011CF9"/>
    <w:rsid w:val="00020D85"/>
    <w:rsid w:val="000262BC"/>
    <w:rsid w:val="00036243"/>
    <w:rsid w:val="000508FF"/>
    <w:rsid w:val="000532C3"/>
    <w:rsid w:val="0005389A"/>
    <w:rsid w:val="000575AE"/>
    <w:rsid w:val="0006648E"/>
    <w:rsid w:val="00080A61"/>
    <w:rsid w:val="00082B6E"/>
    <w:rsid w:val="00083924"/>
    <w:rsid w:val="00084E61"/>
    <w:rsid w:val="000918C3"/>
    <w:rsid w:val="00093AC3"/>
    <w:rsid w:val="000A61F4"/>
    <w:rsid w:val="000B031C"/>
    <w:rsid w:val="000B167D"/>
    <w:rsid w:val="000B33D5"/>
    <w:rsid w:val="000B5F06"/>
    <w:rsid w:val="000C3860"/>
    <w:rsid w:val="000C7D41"/>
    <w:rsid w:val="000D5334"/>
    <w:rsid w:val="000D7345"/>
    <w:rsid w:val="000E6791"/>
    <w:rsid w:val="000F1281"/>
    <w:rsid w:val="000F31D1"/>
    <w:rsid w:val="000F5FA9"/>
    <w:rsid w:val="00111904"/>
    <w:rsid w:val="00112704"/>
    <w:rsid w:val="00114A59"/>
    <w:rsid w:val="00121477"/>
    <w:rsid w:val="00126430"/>
    <w:rsid w:val="001321BD"/>
    <w:rsid w:val="00134B58"/>
    <w:rsid w:val="00156AAE"/>
    <w:rsid w:val="001776DE"/>
    <w:rsid w:val="001811B7"/>
    <w:rsid w:val="00193D5C"/>
    <w:rsid w:val="00196B76"/>
    <w:rsid w:val="001A67E8"/>
    <w:rsid w:val="001B4ADF"/>
    <w:rsid w:val="001C3CA2"/>
    <w:rsid w:val="001C4EAB"/>
    <w:rsid w:val="001E2192"/>
    <w:rsid w:val="00203C35"/>
    <w:rsid w:val="00204BDD"/>
    <w:rsid w:val="002336AE"/>
    <w:rsid w:val="00241563"/>
    <w:rsid w:val="002433D8"/>
    <w:rsid w:val="002437DE"/>
    <w:rsid w:val="002532FA"/>
    <w:rsid w:val="002613B1"/>
    <w:rsid w:val="00261D28"/>
    <w:rsid w:val="00264C57"/>
    <w:rsid w:val="00277740"/>
    <w:rsid w:val="00283FBD"/>
    <w:rsid w:val="00284927"/>
    <w:rsid w:val="002861C2"/>
    <w:rsid w:val="0029013A"/>
    <w:rsid w:val="0029018A"/>
    <w:rsid w:val="002A55CB"/>
    <w:rsid w:val="002C2AE1"/>
    <w:rsid w:val="002C5E27"/>
    <w:rsid w:val="002D4A55"/>
    <w:rsid w:val="002D6E51"/>
    <w:rsid w:val="002E2524"/>
    <w:rsid w:val="00334460"/>
    <w:rsid w:val="00340396"/>
    <w:rsid w:val="003454F2"/>
    <w:rsid w:val="00350D8D"/>
    <w:rsid w:val="00364C3E"/>
    <w:rsid w:val="00386419"/>
    <w:rsid w:val="003A3038"/>
    <w:rsid w:val="003B0E90"/>
    <w:rsid w:val="003B1B55"/>
    <w:rsid w:val="003B2085"/>
    <w:rsid w:val="003B2329"/>
    <w:rsid w:val="003C2872"/>
    <w:rsid w:val="003E2B0E"/>
    <w:rsid w:val="003E683A"/>
    <w:rsid w:val="003F4744"/>
    <w:rsid w:val="00403FA9"/>
    <w:rsid w:val="004063C4"/>
    <w:rsid w:val="0041021A"/>
    <w:rsid w:val="004107C3"/>
    <w:rsid w:val="00412647"/>
    <w:rsid w:val="00423515"/>
    <w:rsid w:val="00425BBA"/>
    <w:rsid w:val="0044377F"/>
    <w:rsid w:val="00452AC2"/>
    <w:rsid w:val="0045498F"/>
    <w:rsid w:val="00475C6C"/>
    <w:rsid w:val="004A16A6"/>
    <w:rsid w:val="004A47E8"/>
    <w:rsid w:val="004B392D"/>
    <w:rsid w:val="004C220D"/>
    <w:rsid w:val="004E01AD"/>
    <w:rsid w:val="00506091"/>
    <w:rsid w:val="0051062C"/>
    <w:rsid w:val="00512ACE"/>
    <w:rsid w:val="0051349B"/>
    <w:rsid w:val="00526B8E"/>
    <w:rsid w:val="005336B7"/>
    <w:rsid w:val="00550279"/>
    <w:rsid w:val="0055186B"/>
    <w:rsid w:val="00585199"/>
    <w:rsid w:val="00590C5E"/>
    <w:rsid w:val="00595B00"/>
    <w:rsid w:val="005A10F8"/>
    <w:rsid w:val="005A114C"/>
    <w:rsid w:val="005A14D2"/>
    <w:rsid w:val="005A1B2C"/>
    <w:rsid w:val="005D7F01"/>
    <w:rsid w:val="005E107C"/>
    <w:rsid w:val="005E2C78"/>
    <w:rsid w:val="005F3BE0"/>
    <w:rsid w:val="00617303"/>
    <w:rsid w:val="006542EA"/>
    <w:rsid w:val="006555E2"/>
    <w:rsid w:val="00663A82"/>
    <w:rsid w:val="00673F29"/>
    <w:rsid w:val="0069001A"/>
    <w:rsid w:val="00691357"/>
    <w:rsid w:val="006922C1"/>
    <w:rsid w:val="00694E3E"/>
    <w:rsid w:val="006F40A5"/>
    <w:rsid w:val="0071386D"/>
    <w:rsid w:val="0072183B"/>
    <w:rsid w:val="007363AB"/>
    <w:rsid w:val="00746A79"/>
    <w:rsid w:val="007561BC"/>
    <w:rsid w:val="00770AAD"/>
    <w:rsid w:val="00771D27"/>
    <w:rsid w:val="00774519"/>
    <w:rsid w:val="007753E8"/>
    <w:rsid w:val="00785AA0"/>
    <w:rsid w:val="007875B1"/>
    <w:rsid w:val="00792F27"/>
    <w:rsid w:val="007D0B13"/>
    <w:rsid w:val="007E19B1"/>
    <w:rsid w:val="007F36F0"/>
    <w:rsid w:val="007F7C0A"/>
    <w:rsid w:val="008010D5"/>
    <w:rsid w:val="00802ABD"/>
    <w:rsid w:val="0081190E"/>
    <w:rsid w:val="00822D8C"/>
    <w:rsid w:val="00825193"/>
    <w:rsid w:val="00836029"/>
    <w:rsid w:val="008500E0"/>
    <w:rsid w:val="00850457"/>
    <w:rsid w:val="0085088B"/>
    <w:rsid w:val="00876D53"/>
    <w:rsid w:val="00886CF4"/>
    <w:rsid w:val="00893A6B"/>
    <w:rsid w:val="00893AF0"/>
    <w:rsid w:val="008942BE"/>
    <w:rsid w:val="008A7A16"/>
    <w:rsid w:val="008B017E"/>
    <w:rsid w:val="008B32C9"/>
    <w:rsid w:val="008B5E07"/>
    <w:rsid w:val="008B699B"/>
    <w:rsid w:val="008C249D"/>
    <w:rsid w:val="008D7F0A"/>
    <w:rsid w:val="008F2144"/>
    <w:rsid w:val="00912EE2"/>
    <w:rsid w:val="00913715"/>
    <w:rsid w:val="009234C7"/>
    <w:rsid w:val="009275F3"/>
    <w:rsid w:val="009357F3"/>
    <w:rsid w:val="00940EDF"/>
    <w:rsid w:val="00941189"/>
    <w:rsid w:val="0094618E"/>
    <w:rsid w:val="00977DF3"/>
    <w:rsid w:val="00980142"/>
    <w:rsid w:val="0098087C"/>
    <w:rsid w:val="00981A8F"/>
    <w:rsid w:val="009A119E"/>
    <w:rsid w:val="009A1ECB"/>
    <w:rsid w:val="009C05FD"/>
    <w:rsid w:val="009C6B7A"/>
    <w:rsid w:val="009C7466"/>
    <w:rsid w:val="009D02D1"/>
    <w:rsid w:val="009D52BC"/>
    <w:rsid w:val="009D6EAE"/>
    <w:rsid w:val="009E1643"/>
    <w:rsid w:val="009F6EB8"/>
    <w:rsid w:val="009F7EB6"/>
    <w:rsid w:val="00A112E2"/>
    <w:rsid w:val="00A16739"/>
    <w:rsid w:val="00A238ED"/>
    <w:rsid w:val="00A31647"/>
    <w:rsid w:val="00A3412F"/>
    <w:rsid w:val="00A521C1"/>
    <w:rsid w:val="00A56984"/>
    <w:rsid w:val="00A758B7"/>
    <w:rsid w:val="00A8043F"/>
    <w:rsid w:val="00A8089A"/>
    <w:rsid w:val="00A87DF6"/>
    <w:rsid w:val="00A91EC5"/>
    <w:rsid w:val="00A922FB"/>
    <w:rsid w:val="00A9652B"/>
    <w:rsid w:val="00AA125E"/>
    <w:rsid w:val="00AA5C3A"/>
    <w:rsid w:val="00AB37E5"/>
    <w:rsid w:val="00AB39E2"/>
    <w:rsid w:val="00AD11DB"/>
    <w:rsid w:val="00AD6542"/>
    <w:rsid w:val="00AD74C4"/>
    <w:rsid w:val="00AE4DC3"/>
    <w:rsid w:val="00AE6C61"/>
    <w:rsid w:val="00AF0970"/>
    <w:rsid w:val="00AF33C2"/>
    <w:rsid w:val="00B17368"/>
    <w:rsid w:val="00B21E7A"/>
    <w:rsid w:val="00B267B4"/>
    <w:rsid w:val="00B278B7"/>
    <w:rsid w:val="00B75E98"/>
    <w:rsid w:val="00B80219"/>
    <w:rsid w:val="00B934E5"/>
    <w:rsid w:val="00BA2E9B"/>
    <w:rsid w:val="00BA7B92"/>
    <w:rsid w:val="00BC0132"/>
    <w:rsid w:val="00BC18AE"/>
    <w:rsid w:val="00BC46C5"/>
    <w:rsid w:val="00BC4D52"/>
    <w:rsid w:val="00BF569D"/>
    <w:rsid w:val="00C1344E"/>
    <w:rsid w:val="00C2730F"/>
    <w:rsid w:val="00C51397"/>
    <w:rsid w:val="00C54106"/>
    <w:rsid w:val="00C5480E"/>
    <w:rsid w:val="00C61183"/>
    <w:rsid w:val="00C73DFC"/>
    <w:rsid w:val="00C81111"/>
    <w:rsid w:val="00C81B71"/>
    <w:rsid w:val="00C9084C"/>
    <w:rsid w:val="00C931D6"/>
    <w:rsid w:val="00CB673E"/>
    <w:rsid w:val="00CC2B47"/>
    <w:rsid w:val="00CC69F3"/>
    <w:rsid w:val="00CD5500"/>
    <w:rsid w:val="00CE365A"/>
    <w:rsid w:val="00CE4B5D"/>
    <w:rsid w:val="00CF16E6"/>
    <w:rsid w:val="00CF55F6"/>
    <w:rsid w:val="00D17DF6"/>
    <w:rsid w:val="00D53253"/>
    <w:rsid w:val="00D572C1"/>
    <w:rsid w:val="00D5747D"/>
    <w:rsid w:val="00D612FB"/>
    <w:rsid w:val="00D625B3"/>
    <w:rsid w:val="00D62630"/>
    <w:rsid w:val="00D638C8"/>
    <w:rsid w:val="00D6767C"/>
    <w:rsid w:val="00D72BE5"/>
    <w:rsid w:val="00D73B9F"/>
    <w:rsid w:val="00D75C73"/>
    <w:rsid w:val="00D844EC"/>
    <w:rsid w:val="00D928E5"/>
    <w:rsid w:val="00D96691"/>
    <w:rsid w:val="00DA72B4"/>
    <w:rsid w:val="00DB5A4B"/>
    <w:rsid w:val="00DB64C2"/>
    <w:rsid w:val="00DC1451"/>
    <w:rsid w:val="00DC7480"/>
    <w:rsid w:val="00DD53EE"/>
    <w:rsid w:val="00DE4DFD"/>
    <w:rsid w:val="00DF1899"/>
    <w:rsid w:val="00E02978"/>
    <w:rsid w:val="00E07263"/>
    <w:rsid w:val="00E1086D"/>
    <w:rsid w:val="00E11951"/>
    <w:rsid w:val="00E21D7B"/>
    <w:rsid w:val="00E32EC9"/>
    <w:rsid w:val="00E33511"/>
    <w:rsid w:val="00E346F9"/>
    <w:rsid w:val="00E41D07"/>
    <w:rsid w:val="00E42164"/>
    <w:rsid w:val="00E67A66"/>
    <w:rsid w:val="00E7223B"/>
    <w:rsid w:val="00E834E7"/>
    <w:rsid w:val="00E84B67"/>
    <w:rsid w:val="00E901B9"/>
    <w:rsid w:val="00EB796E"/>
    <w:rsid w:val="00EC23F3"/>
    <w:rsid w:val="00ED4B3E"/>
    <w:rsid w:val="00ED54C0"/>
    <w:rsid w:val="00ED6AAE"/>
    <w:rsid w:val="00EE5A82"/>
    <w:rsid w:val="00EF3B14"/>
    <w:rsid w:val="00EF687E"/>
    <w:rsid w:val="00EF7912"/>
    <w:rsid w:val="00F04AC4"/>
    <w:rsid w:val="00F276D5"/>
    <w:rsid w:val="00F423CF"/>
    <w:rsid w:val="00F61DF8"/>
    <w:rsid w:val="00F72B5B"/>
    <w:rsid w:val="00F75BA6"/>
    <w:rsid w:val="00F867CA"/>
    <w:rsid w:val="00F87D4C"/>
    <w:rsid w:val="00F93F1C"/>
    <w:rsid w:val="00FB0B82"/>
    <w:rsid w:val="00FC2CC7"/>
    <w:rsid w:val="00FC7217"/>
    <w:rsid w:val="00FE255E"/>
    <w:rsid w:val="00FE632C"/>
    <w:rsid w:val="00FE7783"/>
    <w:rsid w:val="00FF18A7"/>
    <w:rsid w:val="014C6904"/>
    <w:rsid w:val="020B54F4"/>
    <w:rsid w:val="026E5C80"/>
    <w:rsid w:val="03946426"/>
    <w:rsid w:val="05E7DBB5"/>
    <w:rsid w:val="068387CC"/>
    <w:rsid w:val="06A47ED4"/>
    <w:rsid w:val="07F3B0F8"/>
    <w:rsid w:val="0A424C93"/>
    <w:rsid w:val="0AE0CBDC"/>
    <w:rsid w:val="0C713D4D"/>
    <w:rsid w:val="10239FE9"/>
    <w:rsid w:val="10267F52"/>
    <w:rsid w:val="1033C00A"/>
    <w:rsid w:val="10496032"/>
    <w:rsid w:val="12850C7F"/>
    <w:rsid w:val="13E7BA53"/>
    <w:rsid w:val="15A035D9"/>
    <w:rsid w:val="1801BA72"/>
    <w:rsid w:val="1C86E282"/>
    <w:rsid w:val="1D6F4A59"/>
    <w:rsid w:val="20A303C9"/>
    <w:rsid w:val="261098A4"/>
    <w:rsid w:val="26B4AE3A"/>
    <w:rsid w:val="26D122E2"/>
    <w:rsid w:val="26E507C0"/>
    <w:rsid w:val="27CB1971"/>
    <w:rsid w:val="2805290A"/>
    <w:rsid w:val="29FA5520"/>
    <w:rsid w:val="2B10FD58"/>
    <w:rsid w:val="2B8055E1"/>
    <w:rsid w:val="2E940034"/>
    <w:rsid w:val="309D1DA7"/>
    <w:rsid w:val="33FCBF8D"/>
    <w:rsid w:val="3A6FD19B"/>
    <w:rsid w:val="3B6DE14C"/>
    <w:rsid w:val="3FFC6650"/>
    <w:rsid w:val="42A75C14"/>
    <w:rsid w:val="42EE4BB2"/>
    <w:rsid w:val="435A0DE1"/>
    <w:rsid w:val="43636BEB"/>
    <w:rsid w:val="45269D48"/>
    <w:rsid w:val="45292020"/>
    <w:rsid w:val="45A18567"/>
    <w:rsid w:val="479FB9AD"/>
    <w:rsid w:val="4902F0AF"/>
    <w:rsid w:val="4E9E775C"/>
    <w:rsid w:val="4EC66604"/>
    <w:rsid w:val="4FEA0050"/>
    <w:rsid w:val="500905EC"/>
    <w:rsid w:val="503FF3F3"/>
    <w:rsid w:val="50BEB6FD"/>
    <w:rsid w:val="518DE2C7"/>
    <w:rsid w:val="51B6ACCD"/>
    <w:rsid w:val="52FB3CA1"/>
    <w:rsid w:val="52FC09EF"/>
    <w:rsid w:val="547817E2"/>
    <w:rsid w:val="57272B12"/>
    <w:rsid w:val="5A45924E"/>
    <w:rsid w:val="5F551A04"/>
    <w:rsid w:val="5FEAEE99"/>
    <w:rsid w:val="5FEDB76B"/>
    <w:rsid w:val="609D55CC"/>
    <w:rsid w:val="60EB172D"/>
    <w:rsid w:val="6374FA30"/>
    <w:rsid w:val="63854BFF"/>
    <w:rsid w:val="63A7981F"/>
    <w:rsid w:val="63B4C202"/>
    <w:rsid w:val="64658309"/>
    <w:rsid w:val="647CA574"/>
    <w:rsid w:val="64AF6A5E"/>
    <w:rsid w:val="6C152E12"/>
    <w:rsid w:val="6C65E773"/>
    <w:rsid w:val="6D88FFB2"/>
    <w:rsid w:val="71DE54E8"/>
    <w:rsid w:val="71F25D04"/>
    <w:rsid w:val="7298AE49"/>
    <w:rsid w:val="74397EA7"/>
    <w:rsid w:val="761DE969"/>
    <w:rsid w:val="7A803B11"/>
    <w:rsid w:val="7F6C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752CA5"/>
  <w15:docId w15:val="{EC597EE1-5B6B-4DA6-992E-FFDBECA7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7D"/>
    <w:rPr>
      <w:rFonts w:ascii="Arial" w:eastAsia="MS Mincho" w:hAnsi="Arial"/>
      <w:szCs w:val="24"/>
      <w:lang w:val="en-GB" w:eastAsia="en-US"/>
    </w:rPr>
  </w:style>
  <w:style w:type="paragraph" w:styleId="Heading3">
    <w:name w:val="heading 3"/>
    <w:basedOn w:val="Normal"/>
    <w:next w:val="Normal"/>
    <w:link w:val="Heading3Char"/>
    <w:qFormat/>
    <w:rsid w:val="00B934E5"/>
    <w:pPr>
      <w:keepNext/>
      <w:numPr>
        <w:ilvl w:val="2"/>
        <w:numId w:val="8"/>
      </w:numPr>
      <w:suppressAutoHyphens/>
      <w:spacing w:before="240" w:after="60"/>
      <w:outlineLvl w:val="2"/>
    </w:pPr>
    <w:rPr>
      <w:rFonts w:eastAsia="Times New Roman"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06"/>
    <w:pPr>
      <w:tabs>
        <w:tab w:val="center" w:pos="4320"/>
        <w:tab w:val="right" w:pos="8640"/>
      </w:tabs>
    </w:pPr>
  </w:style>
  <w:style w:type="character" w:customStyle="1" w:styleId="HeaderChar">
    <w:name w:val="Header Char"/>
    <w:basedOn w:val="DefaultParagraphFont"/>
    <w:link w:val="Header"/>
    <w:uiPriority w:val="99"/>
    <w:rsid w:val="000B5F06"/>
    <w:rPr>
      <w:rFonts w:ascii="Arial" w:hAnsi="Arial"/>
      <w:szCs w:val="24"/>
      <w:lang w:val="en-GB" w:eastAsia="en-US"/>
    </w:rPr>
  </w:style>
  <w:style w:type="paragraph" w:styleId="Footer">
    <w:name w:val="footer"/>
    <w:basedOn w:val="Normal"/>
    <w:link w:val="FooterChar"/>
    <w:uiPriority w:val="99"/>
    <w:unhideWhenUsed/>
    <w:rsid w:val="000B5F06"/>
    <w:pPr>
      <w:tabs>
        <w:tab w:val="center" w:pos="4320"/>
        <w:tab w:val="right" w:pos="8640"/>
      </w:tabs>
    </w:pPr>
  </w:style>
  <w:style w:type="character" w:customStyle="1" w:styleId="FooterChar">
    <w:name w:val="Footer Char"/>
    <w:basedOn w:val="DefaultParagraphFont"/>
    <w:link w:val="Footer"/>
    <w:uiPriority w:val="99"/>
    <w:rsid w:val="000B5F06"/>
    <w:rPr>
      <w:rFonts w:ascii="Arial" w:hAnsi="Arial"/>
      <w:szCs w:val="24"/>
      <w:lang w:val="en-GB" w:eastAsia="en-US"/>
    </w:rPr>
  </w:style>
  <w:style w:type="paragraph" w:styleId="BalloonText">
    <w:name w:val="Balloon Text"/>
    <w:basedOn w:val="Normal"/>
    <w:link w:val="BalloonTextChar"/>
    <w:uiPriority w:val="99"/>
    <w:semiHidden/>
    <w:unhideWhenUsed/>
    <w:rsid w:val="000B5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F06"/>
    <w:rPr>
      <w:rFonts w:ascii="Lucida Grande" w:hAnsi="Lucida Grande" w:cs="Lucida Grande"/>
      <w:sz w:val="18"/>
      <w:szCs w:val="18"/>
      <w:lang w:val="en-GB" w:eastAsia="en-US"/>
    </w:rPr>
  </w:style>
  <w:style w:type="paragraph" w:styleId="PlainText">
    <w:name w:val="Plain Text"/>
    <w:basedOn w:val="Normal"/>
    <w:link w:val="PlainTextChar"/>
    <w:uiPriority w:val="99"/>
    <w:unhideWhenUsed/>
    <w:rsid w:val="002433D8"/>
    <w:rPr>
      <w:rFonts w:ascii="Consolas" w:eastAsia="Calibri" w:hAnsi="Consolas"/>
      <w:sz w:val="21"/>
      <w:szCs w:val="21"/>
    </w:rPr>
  </w:style>
  <w:style w:type="character" w:customStyle="1" w:styleId="PlainTextChar">
    <w:name w:val="Plain Text Char"/>
    <w:basedOn w:val="DefaultParagraphFont"/>
    <w:link w:val="PlainText"/>
    <w:uiPriority w:val="99"/>
    <w:rsid w:val="002433D8"/>
    <w:rPr>
      <w:rFonts w:ascii="Consolas" w:eastAsia="Calibri" w:hAnsi="Consolas"/>
      <w:sz w:val="21"/>
      <w:szCs w:val="21"/>
      <w:lang w:val="en-GB" w:eastAsia="en-US"/>
    </w:rPr>
  </w:style>
  <w:style w:type="paragraph" w:styleId="NormalWeb">
    <w:name w:val="Normal (Web)"/>
    <w:basedOn w:val="Normal"/>
    <w:uiPriority w:val="99"/>
    <w:unhideWhenUsed/>
    <w:rsid w:val="002433D8"/>
    <w:pPr>
      <w:spacing w:line="255" w:lineRule="atLeast"/>
    </w:pPr>
    <w:rPr>
      <w:rFonts w:eastAsia="Times New Roman" w:cs="Arial"/>
      <w:sz w:val="18"/>
      <w:szCs w:val="18"/>
      <w:lang w:eastAsia="en-GB"/>
    </w:rPr>
  </w:style>
  <w:style w:type="character" w:styleId="Hyperlink">
    <w:name w:val="Hyperlink"/>
    <w:basedOn w:val="DefaultParagraphFont"/>
    <w:uiPriority w:val="99"/>
    <w:unhideWhenUsed/>
    <w:rsid w:val="006F40A5"/>
    <w:rPr>
      <w:color w:val="0000FF" w:themeColor="hyperlink"/>
      <w:u w:val="single"/>
    </w:rPr>
  </w:style>
  <w:style w:type="paragraph" w:customStyle="1" w:styleId="BasicParagraph">
    <w:name w:val="[Basic Paragraph]"/>
    <w:basedOn w:val="Normal"/>
    <w:rsid w:val="000B167D"/>
    <w:pPr>
      <w:autoSpaceDE w:val="0"/>
      <w:autoSpaceDN w:val="0"/>
      <w:adjustRightInd w:val="0"/>
      <w:spacing w:line="288" w:lineRule="auto"/>
      <w:textAlignment w:val="center"/>
    </w:pPr>
    <w:rPr>
      <w:rFonts w:ascii="Times New Roman" w:hAnsi="Times New Roman"/>
      <w:color w:val="000000"/>
      <w:sz w:val="24"/>
      <w:lang w:eastAsia="ja-JP"/>
    </w:rPr>
  </w:style>
  <w:style w:type="character" w:customStyle="1" w:styleId="Heading3Char">
    <w:name w:val="Heading 3 Char"/>
    <w:basedOn w:val="DefaultParagraphFont"/>
    <w:link w:val="Heading3"/>
    <w:rsid w:val="00B934E5"/>
    <w:rPr>
      <w:rFonts w:ascii="Arial" w:eastAsia="Times New Roman" w:hAnsi="Arial" w:cs="Arial"/>
      <w:b/>
      <w:bCs/>
      <w:sz w:val="26"/>
      <w:szCs w:val="26"/>
      <w:lang w:val="en-GB" w:eastAsia="ar-SA"/>
    </w:rPr>
  </w:style>
  <w:style w:type="paragraph" w:styleId="NoSpacing">
    <w:name w:val="No Spacing"/>
    <w:uiPriority w:val="1"/>
    <w:qFormat/>
    <w:rsid w:val="00B934E5"/>
    <w:pPr>
      <w:suppressAutoHyphens/>
    </w:pPr>
    <w:rPr>
      <w:rFonts w:eastAsia="Times New Roman"/>
      <w:sz w:val="24"/>
      <w:szCs w:val="24"/>
      <w:lang w:val="en-GB" w:eastAsia="ar-SA"/>
    </w:rPr>
  </w:style>
  <w:style w:type="paragraph" w:styleId="BodyText">
    <w:name w:val="Body Text"/>
    <w:basedOn w:val="Normal"/>
    <w:link w:val="BodyTextChar"/>
    <w:rsid w:val="00B934E5"/>
    <w:rPr>
      <w:rFonts w:eastAsia="Times New Roman"/>
      <w:b/>
      <w:sz w:val="22"/>
      <w:szCs w:val="20"/>
    </w:rPr>
  </w:style>
  <w:style w:type="character" w:customStyle="1" w:styleId="BodyTextChar">
    <w:name w:val="Body Text Char"/>
    <w:basedOn w:val="DefaultParagraphFont"/>
    <w:link w:val="BodyText"/>
    <w:rsid w:val="00B934E5"/>
    <w:rPr>
      <w:rFonts w:ascii="Arial" w:eastAsia="Times New Roman" w:hAnsi="Arial"/>
      <w:b/>
      <w:sz w:val="22"/>
      <w:lang w:val="en-GB" w:eastAsia="en-US"/>
    </w:rPr>
  </w:style>
  <w:style w:type="character" w:styleId="UnresolvedMention">
    <w:name w:val="Unresolved Mention"/>
    <w:basedOn w:val="DefaultParagraphFont"/>
    <w:uiPriority w:val="99"/>
    <w:semiHidden/>
    <w:unhideWhenUsed/>
    <w:rsid w:val="00134B58"/>
    <w:rPr>
      <w:color w:val="808080"/>
      <w:shd w:val="clear" w:color="auto" w:fill="E6E6E6"/>
    </w:rPr>
  </w:style>
  <w:style w:type="character" w:styleId="Strong">
    <w:name w:val="Strong"/>
    <w:basedOn w:val="DefaultParagraphFont"/>
    <w:uiPriority w:val="22"/>
    <w:qFormat/>
    <w:rsid w:val="00F72B5B"/>
    <w:rPr>
      <w:b/>
      <w:bCs/>
    </w:rPr>
  </w:style>
  <w:style w:type="paragraph" w:styleId="ListParagraph">
    <w:name w:val="List Paragraph"/>
    <w:basedOn w:val="Normal"/>
    <w:uiPriority w:val="34"/>
    <w:qFormat/>
    <w:rsid w:val="00A31647"/>
    <w:pPr>
      <w:ind w:left="720"/>
      <w:contextualSpacing/>
    </w:pPr>
  </w:style>
  <w:style w:type="paragraph" w:styleId="Revision">
    <w:name w:val="Revision"/>
    <w:hidden/>
    <w:uiPriority w:val="99"/>
    <w:semiHidden/>
    <w:rsid w:val="00822D8C"/>
    <w:rPr>
      <w:rFonts w:ascii="Arial" w:eastAsia="MS Mincho" w:hAnsi="Arial"/>
      <w:szCs w:val="24"/>
      <w:lang w:val="en-GB" w:eastAsia="en-US"/>
    </w:rPr>
  </w:style>
  <w:style w:type="paragraph" w:styleId="FootnoteText">
    <w:name w:val="footnote text"/>
    <w:basedOn w:val="Normal"/>
    <w:link w:val="FootnoteTextChar"/>
    <w:uiPriority w:val="99"/>
    <w:semiHidden/>
    <w:unhideWhenUsed/>
    <w:rsid w:val="00E33511"/>
    <w:rPr>
      <w:szCs w:val="20"/>
    </w:rPr>
  </w:style>
  <w:style w:type="character" w:customStyle="1" w:styleId="FootnoteTextChar">
    <w:name w:val="Footnote Text Char"/>
    <w:basedOn w:val="DefaultParagraphFont"/>
    <w:link w:val="FootnoteText"/>
    <w:uiPriority w:val="99"/>
    <w:semiHidden/>
    <w:rsid w:val="00E33511"/>
    <w:rPr>
      <w:rFonts w:ascii="Arial" w:eastAsia="MS Mincho" w:hAnsi="Arial"/>
      <w:lang w:val="en-GB" w:eastAsia="en-US"/>
    </w:rPr>
  </w:style>
  <w:style w:type="character" w:styleId="FootnoteReference">
    <w:name w:val="footnote reference"/>
    <w:basedOn w:val="DefaultParagraphFont"/>
    <w:uiPriority w:val="99"/>
    <w:semiHidden/>
    <w:unhideWhenUsed/>
    <w:rsid w:val="00E33511"/>
    <w:rPr>
      <w:vertAlign w:val="superscript"/>
    </w:rPr>
  </w:style>
  <w:style w:type="character" w:styleId="CommentReference">
    <w:name w:val="annotation reference"/>
    <w:basedOn w:val="DefaultParagraphFont"/>
    <w:uiPriority w:val="99"/>
    <w:semiHidden/>
    <w:unhideWhenUsed/>
    <w:rsid w:val="00C51397"/>
    <w:rPr>
      <w:sz w:val="16"/>
      <w:szCs w:val="16"/>
    </w:rPr>
  </w:style>
  <w:style w:type="paragraph" w:styleId="CommentText">
    <w:name w:val="annotation text"/>
    <w:basedOn w:val="Normal"/>
    <w:link w:val="CommentTextChar"/>
    <w:uiPriority w:val="99"/>
    <w:unhideWhenUsed/>
    <w:rsid w:val="00C51397"/>
    <w:rPr>
      <w:szCs w:val="20"/>
    </w:rPr>
  </w:style>
  <w:style w:type="character" w:customStyle="1" w:styleId="CommentTextChar">
    <w:name w:val="Comment Text Char"/>
    <w:basedOn w:val="DefaultParagraphFont"/>
    <w:link w:val="CommentText"/>
    <w:uiPriority w:val="99"/>
    <w:rsid w:val="00C51397"/>
    <w:rPr>
      <w:rFonts w:ascii="Arial" w:eastAsia="MS Mincho" w:hAnsi="Arial"/>
      <w:lang w:val="en-GB" w:eastAsia="en-US"/>
    </w:rPr>
  </w:style>
  <w:style w:type="paragraph" w:styleId="CommentSubject">
    <w:name w:val="annotation subject"/>
    <w:basedOn w:val="CommentText"/>
    <w:next w:val="CommentText"/>
    <w:link w:val="CommentSubjectChar"/>
    <w:uiPriority w:val="99"/>
    <w:semiHidden/>
    <w:unhideWhenUsed/>
    <w:rsid w:val="00C51397"/>
    <w:rPr>
      <w:b/>
      <w:bCs/>
    </w:rPr>
  </w:style>
  <w:style w:type="character" w:customStyle="1" w:styleId="CommentSubjectChar">
    <w:name w:val="Comment Subject Char"/>
    <w:basedOn w:val="CommentTextChar"/>
    <w:link w:val="CommentSubject"/>
    <w:uiPriority w:val="99"/>
    <w:semiHidden/>
    <w:rsid w:val="00C51397"/>
    <w:rPr>
      <w:rFonts w:ascii="Arial" w:eastAsia="MS Mincho" w:hAnsi="Arial"/>
      <w:b/>
      <w:bCs/>
      <w:lang w:val="en-GB" w:eastAsia="en-US"/>
    </w:rPr>
  </w:style>
  <w:style w:type="character" w:customStyle="1" w:styleId="normaltextrun">
    <w:name w:val="normaltextrun"/>
    <w:basedOn w:val="DefaultParagraphFont"/>
    <w:rsid w:val="0098087C"/>
  </w:style>
  <w:style w:type="paragraph" w:customStyle="1" w:styleId="paragraph">
    <w:name w:val="paragraph"/>
    <w:basedOn w:val="Normal"/>
    <w:rsid w:val="0098087C"/>
    <w:pPr>
      <w:spacing w:before="100" w:beforeAutospacing="1" w:after="100" w:afterAutospacing="1"/>
    </w:pPr>
    <w:rPr>
      <w:rFonts w:ascii="Times New Roman" w:eastAsia="Times New Roman" w:hAnsi="Times New Roman"/>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792">
      <w:bodyDiv w:val="1"/>
      <w:marLeft w:val="0"/>
      <w:marRight w:val="0"/>
      <w:marTop w:val="0"/>
      <w:marBottom w:val="0"/>
      <w:divBdr>
        <w:top w:val="none" w:sz="0" w:space="0" w:color="auto"/>
        <w:left w:val="none" w:sz="0" w:space="0" w:color="auto"/>
        <w:bottom w:val="none" w:sz="0" w:space="0" w:color="auto"/>
        <w:right w:val="none" w:sz="0" w:space="0" w:color="auto"/>
      </w:divBdr>
    </w:div>
    <w:div w:id="132218508">
      <w:bodyDiv w:val="1"/>
      <w:marLeft w:val="0"/>
      <w:marRight w:val="0"/>
      <w:marTop w:val="0"/>
      <w:marBottom w:val="0"/>
      <w:divBdr>
        <w:top w:val="none" w:sz="0" w:space="0" w:color="auto"/>
        <w:left w:val="none" w:sz="0" w:space="0" w:color="auto"/>
        <w:bottom w:val="none" w:sz="0" w:space="0" w:color="auto"/>
        <w:right w:val="none" w:sz="0" w:space="0" w:color="auto"/>
      </w:divBdr>
    </w:div>
    <w:div w:id="314337413">
      <w:bodyDiv w:val="1"/>
      <w:marLeft w:val="0"/>
      <w:marRight w:val="0"/>
      <w:marTop w:val="0"/>
      <w:marBottom w:val="0"/>
      <w:divBdr>
        <w:top w:val="none" w:sz="0" w:space="0" w:color="auto"/>
        <w:left w:val="none" w:sz="0" w:space="0" w:color="auto"/>
        <w:bottom w:val="none" w:sz="0" w:space="0" w:color="auto"/>
        <w:right w:val="none" w:sz="0" w:space="0" w:color="auto"/>
      </w:divBdr>
    </w:div>
    <w:div w:id="416488112">
      <w:bodyDiv w:val="1"/>
      <w:marLeft w:val="0"/>
      <w:marRight w:val="0"/>
      <w:marTop w:val="0"/>
      <w:marBottom w:val="0"/>
      <w:divBdr>
        <w:top w:val="none" w:sz="0" w:space="0" w:color="auto"/>
        <w:left w:val="none" w:sz="0" w:space="0" w:color="auto"/>
        <w:bottom w:val="none" w:sz="0" w:space="0" w:color="auto"/>
        <w:right w:val="none" w:sz="0" w:space="0" w:color="auto"/>
      </w:divBdr>
    </w:div>
    <w:div w:id="758913331">
      <w:bodyDiv w:val="1"/>
      <w:marLeft w:val="0"/>
      <w:marRight w:val="0"/>
      <w:marTop w:val="0"/>
      <w:marBottom w:val="0"/>
      <w:divBdr>
        <w:top w:val="none" w:sz="0" w:space="0" w:color="auto"/>
        <w:left w:val="none" w:sz="0" w:space="0" w:color="auto"/>
        <w:bottom w:val="none" w:sz="0" w:space="0" w:color="auto"/>
        <w:right w:val="none" w:sz="0" w:space="0" w:color="auto"/>
      </w:divBdr>
    </w:div>
    <w:div w:id="832379735">
      <w:bodyDiv w:val="1"/>
      <w:marLeft w:val="0"/>
      <w:marRight w:val="0"/>
      <w:marTop w:val="0"/>
      <w:marBottom w:val="0"/>
      <w:divBdr>
        <w:top w:val="none" w:sz="0" w:space="0" w:color="auto"/>
        <w:left w:val="none" w:sz="0" w:space="0" w:color="auto"/>
        <w:bottom w:val="none" w:sz="0" w:space="0" w:color="auto"/>
        <w:right w:val="none" w:sz="0" w:space="0" w:color="auto"/>
      </w:divBdr>
    </w:div>
    <w:div w:id="853498819">
      <w:bodyDiv w:val="1"/>
      <w:marLeft w:val="0"/>
      <w:marRight w:val="0"/>
      <w:marTop w:val="0"/>
      <w:marBottom w:val="0"/>
      <w:divBdr>
        <w:top w:val="none" w:sz="0" w:space="0" w:color="auto"/>
        <w:left w:val="none" w:sz="0" w:space="0" w:color="auto"/>
        <w:bottom w:val="none" w:sz="0" w:space="0" w:color="auto"/>
        <w:right w:val="none" w:sz="0" w:space="0" w:color="auto"/>
      </w:divBdr>
    </w:div>
    <w:div w:id="993341705">
      <w:bodyDiv w:val="1"/>
      <w:marLeft w:val="0"/>
      <w:marRight w:val="0"/>
      <w:marTop w:val="0"/>
      <w:marBottom w:val="0"/>
      <w:divBdr>
        <w:top w:val="none" w:sz="0" w:space="0" w:color="auto"/>
        <w:left w:val="none" w:sz="0" w:space="0" w:color="auto"/>
        <w:bottom w:val="none" w:sz="0" w:space="0" w:color="auto"/>
        <w:right w:val="none" w:sz="0" w:space="0" w:color="auto"/>
      </w:divBdr>
    </w:div>
    <w:div w:id="1134905512">
      <w:bodyDiv w:val="1"/>
      <w:marLeft w:val="0"/>
      <w:marRight w:val="0"/>
      <w:marTop w:val="0"/>
      <w:marBottom w:val="0"/>
      <w:divBdr>
        <w:top w:val="none" w:sz="0" w:space="0" w:color="auto"/>
        <w:left w:val="none" w:sz="0" w:space="0" w:color="auto"/>
        <w:bottom w:val="none" w:sz="0" w:space="0" w:color="auto"/>
        <w:right w:val="none" w:sz="0" w:space="0" w:color="auto"/>
      </w:divBdr>
      <w:divsChild>
        <w:div w:id="227887768">
          <w:marLeft w:val="0"/>
          <w:marRight w:val="0"/>
          <w:marTop w:val="0"/>
          <w:marBottom w:val="0"/>
          <w:divBdr>
            <w:top w:val="none" w:sz="0" w:space="0" w:color="auto"/>
            <w:left w:val="none" w:sz="0" w:space="0" w:color="auto"/>
            <w:bottom w:val="none" w:sz="0" w:space="0" w:color="auto"/>
            <w:right w:val="none" w:sz="0" w:space="0" w:color="auto"/>
          </w:divBdr>
        </w:div>
      </w:divsChild>
    </w:div>
    <w:div w:id="1275554784">
      <w:bodyDiv w:val="1"/>
      <w:marLeft w:val="0"/>
      <w:marRight w:val="0"/>
      <w:marTop w:val="0"/>
      <w:marBottom w:val="0"/>
      <w:divBdr>
        <w:top w:val="none" w:sz="0" w:space="0" w:color="auto"/>
        <w:left w:val="none" w:sz="0" w:space="0" w:color="auto"/>
        <w:bottom w:val="none" w:sz="0" w:space="0" w:color="auto"/>
        <w:right w:val="none" w:sz="0" w:space="0" w:color="auto"/>
      </w:divBdr>
    </w:div>
    <w:div w:id="1843743533">
      <w:bodyDiv w:val="1"/>
      <w:marLeft w:val="0"/>
      <w:marRight w:val="0"/>
      <w:marTop w:val="0"/>
      <w:marBottom w:val="0"/>
      <w:divBdr>
        <w:top w:val="none" w:sz="0" w:space="0" w:color="auto"/>
        <w:left w:val="none" w:sz="0" w:space="0" w:color="auto"/>
        <w:bottom w:val="none" w:sz="0" w:space="0" w:color="auto"/>
        <w:right w:val="none" w:sz="0" w:space="0" w:color="auto"/>
      </w:divBdr>
    </w:div>
    <w:div w:id="1942832442">
      <w:bodyDiv w:val="1"/>
      <w:marLeft w:val="0"/>
      <w:marRight w:val="0"/>
      <w:marTop w:val="0"/>
      <w:marBottom w:val="0"/>
      <w:divBdr>
        <w:top w:val="none" w:sz="0" w:space="0" w:color="auto"/>
        <w:left w:val="none" w:sz="0" w:space="0" w:color="auto"/>
        <w:bottom w:val="none" w:sz="0" w:space="0" w:color="auto"/>
        <w:right w:val="none" w:sz="0" w:space="0" w:color="auto"/>
      </w:divBdr>
    </w:div>
    <w:div w:id="2057123917">
      <w:bodyDiv w:val="1"/>
      <w:marLeft w:val="0"/>
      <w:marRight w:val="0"/>
      <w:marTop w:val="0"/>
      <w:marBottom w:val="0"/>
      <w:divBdr>
        <w:top w:val="none" w:sz="0" w:space="0" w:color="auto"/>
        <w:left w:val="none" w:sz="0" w:space="0" w:color="auto"/>
        <w:bottom w:val="none" w:sz="0" w:space="0" w:color="auto"/>
        <w:right w:val="none" w:sz="0" w:space="0" w:color="auto"/>
      </w:divBdr>
    </w:div>
    <w:div w:id="2111002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wll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swllc.org" TargetMode="External"/><Relationship Id="rId2" Type="http://schemas.openxmlformats.org/officeDocument/2006/relationships/hyperlink" Target="http://www.swllc.org" TargetMode="External"/><Relationship Id="rId1" Type="http://schemas.openxmlformats.org/officeDocument/2006/relationships/hyperlink" Target="mailto:info@swllc.org" TargetMode="External"/><Relationship Id="rId5" Type="http://schemas.openxmlformats.org/officeDocument/2006/relationships/image" Target="media/image1.png"/><Relationship Id="rId4" Type="http://schemas.openxmlformats.org/officeDocument/2006/relationships/hyperlink" Target="http://www.swl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f36f98-c555-4677-a79f-0bf92aae47bc" xsi:nil="true"/>
    <lcf76f155ced4ddcb4097134ff3c332f xmlns="4ffacddc-1e00-4ba0-92e1-9ea084142e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FB0B6C8DC27C4E8AFD9D607A8DF230" ma:contentTypeVersion="18" ma:contentTypeDescription="Create a new document." ma:contentTypeScope="" ma:versionID="e9396aec78b79f5ccf088fa42b747986">
  <xsd:schema xmlns:xsd="http://www.w3.org/2001/XMLSchema" xmlns:xs="http://www.w3.org/2001/XMLSchema" xmlns:p="http://schemas.microsoft.com/office/2006/metadata/properties" xmlns:ns2="4ffacddc-1e00-4ba0-92e1-9ea084142e67" xmlns:ns3="f82c4409-ca6d-4c31-8117-dcd2b5d598c9" xmlns:ns4="b0f36f98-c555-4677-a79f-0bf92aae47bc" targetNamespace="http://schemas.microsoft.com/office/2006/metadata/properties" ma:root="true" ma:fieldsID="1343c52f03ffe6a89f2b9ba50917cca1" ns2:_="" ns3:_="" ns4:_="">
    <xsd:import namespace="4ffacddc-1e00-4ba0-92e1-9ea084142e67"/>
    <xsd:import namespace="f82c4409-ca6d-4c31-8117-dcd2b5d598c9"/>
    <xsd:import namespace="b0f36f98-c555-4677-a79f-0bf92aae47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acddc-1e00-4ba0-92e1-9ea08414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2c4409-ca6d-4c31-8117-dcd2b5d598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36f98-c555-4677-a79f-0bf92aae47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1e61db-8e73-499d-929b-53e376e53fac}" ma:internalName="TaxCatchAll" ma:showField="CatchAllData" ma:web="b0f36f98-c555-4677-a79f-0bf92aae4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BF83C-4793-41A6-9CFD-C685C90376B4}">
  <ds:schemaRefs>
    <ds:schemaRef ds:uri="http://schemas.microsoft.com/office/2006/metadata/properties"/>
    <ds:schemaRef ds:uri="http://schemas.microsoft.com/office/infopath/2007/PartnerControls"/>
    <ds:schemaRef ds:uri="b0f36f98-c555-4677-a79f-0bf92aae47bc"/>
    <ds:schemaRef ds:uri="4ffacddc-1e00-4ba0-92e1-9ea084142e67"/>
  </ds:schemaRefs>
</ds:datastoreItem>
</file>

<file path=customXml/itemProps2.xml><?xml version="1.0" encoding="utf-8"?>
<ds:datastoreItem xmlns:ds="http://schemas.openxmlformats.org/officeDocument/2006/customXml" ds:itemID="{057559EC-EDEC-45BA-9AA3-A7B6335B8C45}">
  <ds:schemaRefs>
    <ds:schemaRef ds:uri="http://schemas.openxmlformats.org/officeDocument/2006/bibliography"/>
  </ds:schemaRefs>
</ds:datastoreItem>
</file>

<file path=customXml/itemProps3.xml><?xml version="1.0" encoding="utf-8"?>
<ds:datastoreItem xmlns:ds="http://schemas.openxmlformats.org/officeDocument/2006/customXml" ds:itemID="{CFCDA888-430B-41C1-A345-B0FA695D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acddc-1e00-4ba0-92e1-9ea084142e67"/>
    <ds:schemaRef ds:uri="f82c4409-ca6d-4c31-8117-dcd2b5d598c9"/>
    <ds:schemaRef ds:uri="b0f36f98-c555-4677-a79f-0bf92aae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D7BC3-0CCD-4252-9FBA-75DCA6DDDD9A}">
  <ds:schemaRefs>
    <ds:schemaRef ds:uri="http://schemas.microsoft.com/sharepoint/v3/contenttype/forms"/>
  </ds:schemaRefs>
</ds:datastoreItem>
</file>

<file path=docMetadata/LabelInfo.xml><?xml version="1.0" encoding="utf-8"?>
<clbl:labelList xmlns:clbl="http://schemas.microsoft.com/office/2020/mipLabelMetadata">
  <clbl:label id="{08879993-c641-45f8-b1a2-d6ecb611a34d}" enabled="1" method="Standard" siteId="{c4aac716-8ed8-4567-8109-824167af23d8}"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2678</Words>
  <Characters>14665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Playne Design Limited</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Nicoletta Crivellaro (SWLLC)</cp:lastModifiedBy>
  <cp:revision>2</cp:revision>
  <cp:lastPrinted>2018-03-19T16:31:00Z</cp:lastPrinted>
  <dcterms:created xsi:type="dcterms:W3CDTF">2025-06-24T11:30:00Z</dcterms:created>
  <dcterms:modified xsi:type="dcterms:W3CDTF">2025-06-24T11:30:00Z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Ref">
    <vt:lpwstr>https://api.informationprotection.azure.com/api/c4aac716-8ed8-4567-8109-824167af23d8</vt:lpwstr>
  </property>
  <property fmtid="{D5CDD505-2E9C-101B-9397-08002B2CF9AE}" pid="5" name="MSIP_Label_08879993-c641-45f8-b1a2-d6ecb611a34d_SetBy">
    <vt:lpwstr>Patrick.Marples@swllc.org</vt:lpwstr>
  </property>
  <property fmtid="{D5CDD505-2E9C-101B-9397-08002B2CF9AE}" pid="6" name="MSIP_Label_08879993-c641-45f8-b1a2-d6ecb611a34d_SetDate">
    <vt:lpwstr>2017-12-21T17:47:00.5996347+00:00</vt:lpwstr>
  </property>
  <property fmtid="{D5CDD505-2E9C-101B-9397-08002B2CF9AE}" pid="7" name="MSIP_Label_08879993-c641-45f8-b1a2-d6ecb611a34d_Name">
    <vt:lpwstr>General</vt:lpwstr>
  </property>
  <property fmtid="{D5CDD505-2E9C-101B-9397-08002B2CF9AE}" pid="8" name="MSIP_Label_08879993-c641-45f8-b1a2-d6ecb611a34d_Application">
    <vt:lpwstr>Microsoft Azure Information Protection</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0x0101008DFB0B6C8DC27C4E8AFD9D607A8DF230</vt:lpwstr>
  </property>
  <property fmtid="{D5CDD505-2E9C-101B-9397-08002B2CF9AE}" pid="12" name="Order">
    <vt:r8>21763200</vt:r8>
  </property>
  <property fmtid="{D5CDD505-2E9C-101B-9397-08002B2CF9AE}" pid="13" name="MediaServiceImageTags">
    <vt:lpwstr/>
  </property>
  <property fmtid="{D5CDD505-2E9C-101B-9397-08002B2CF9AE}" pid="14" name="GrammarlyDocumentId">
    <vt:lpwstr>384ab570-5ec7-4282-bf5c-77003f62b576</vt:lpwstr>
  </property>
</Properties>
</file>